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FA45" w14:textId="77777777" w:rsidR="003D6E38" w:rsidRDefault="003D6E38" w:rsidP="003D6E38">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color w:val="7030A0"/>
          <w:sz w:val="40"/>
          <w:szCs w:val="40"/>
        </w:rPr>
        <w:t>Job Description:</w:t>
      </w:r>
      <w:r>
        <w:rPr>
          <w:rStyle w:val="scxw138814517"/>
          <w:rFonts w:ascii="Arial" w:hAnsi="Arial" w:cs="Arial"/>
          <w:b/>
          <w:bCs/>
          <w:color w:val="7030A0"/>
          <w:sz w:val="40"/>
          <w:szCs w:val="40"/>
        </w:rPr>
        <w:t> </w:t>
      </w:r>
      <w:r>
        <w:rPr>
          <w:rFonts w:ascii="Arial" w:hAnsi="Arial" w:cs="Arial"/>
          <w:b/>
          <w:bCs/>
          <w:color w:val="7030A0"/>
          <w:sz w:val="40"/>
          <w:szCs w:val="40"/>
        </w:rPr>
        <w:br/>
      </w:r>
      <w:r>
        <w:rPr>
          <w:rStyle w:val="normaltextrun"/>
          <w:rFonts w:ascii="Arial" w:hAnsi="Arial" w:cs="Arial"/>
          <w:b/>
          <w:bCs/>
          <w:color w:val="7030A0"/>
          <w:sz w:val="40"/>
          <w:szCs w:val="40"/>
        </w:rPr>
        <w:t>Childcare Connector - Family Support Worker </w:t>
      </w:r>
      <w:r>
        <w:rPr>
          <w:rStyle w:val="eop"/>
          <w:rFonts w:ascii="Arial" w:hAnsi="Arial" w:cs="Arial"/>
          <w:b/>
          <w:bCs/>
          <w:color w:val="7030A0"/>
          <w:sz w:val="40"/>
          <w:szCs w:val="40"/>
        </w:rPr>
        <w:t> </w:t>
      </w:r>
    </w:p>
    <w:p w14:paraId="722D58BC" w14:textId="77777777" w:rsidR="003D6E38" w:rsidRDefault="003D6E38" w:rsidP="003D6E38">
      <w:pPr>
        <w:pStyle w:val="paragraph"/>
        <w:spacing w:before="0" w:beforeAutospacing="0" w:after="0" w:afterAutospacing="0"/>
        <w:ind w:left="1440" w:hanging="1440"/>
        <w:textAlignment w:val="baseline"/>
        <w:rPr>
          <w:rStyle w:val="normaltextrun"/>
          <w:rFonts w:ascii="Arial" w:hAnsi="Arial" w:cs="Arial"/>
          <w:b/>
          <w:bCs/>
        </w:rPr>
      </w:pPr>
    </w:p>
    <w:p w14:paraId="7B17FF75" w14:textId="207CE36C" w:rsidR="003D6E38" w:rsidRDefault="003D6E38" w:rsidP="003D6E38">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b/>
          <w:bCs/>
        </w:rPr>
        <w:t>Post:</w:t>
      </w:r>
      <w:r>
        <w:rPr>
          <w:rStyle w:val="tabchar"/>
          <w:rFonts w:ascii="Calibri" w:hAnsi="Calibri" w:cs="Calibri"/>
        </w:rPr>
        <w:tab/>
      </w:r>
      <w:r>
        <w:rPr>
          <w:rStyle w:val="normaltextrun"/>
          <w:rFonts w:ascii="Arial" w:hAnsi="Arial" w:cs="Arial"/>
        </w:rPr>
        <w:t>Family Support Worker - Childcare Connector (fixed term until 31</w:t>
      </w:r>
      <w:r>
        <w:rPr>
          <w:rStyle w:val="normaltextrun"/>
          <w:rFonts w:ascii="Arial" w:hAnsi="Arial" w:cs="Arial"/>
          <w:sz w:val="19"/>
          <w:szCs w:val="19"/>
          <w:vertAlign w:val="superscript"/>
        </w:rPr>
        <w:t>st</w:t>
      </w:r>
      <w:r>
        <w:rPr>
          <w:rStyle w:val="normaltextrun"/>
          <w:rFonts w:ascii="Arial" w:hAnsi="Arial" w:cs="Arial"/>
        </w:rPr>
        <w:t xml:space="preserve"> March 2025 with continuation of post depending on funding) </w:t>
      </w:r>
      <w:r>
        <w:rPr>
          <w:rStyle w:val="eop"/>
          <w:rFonts w:ascii="Arial" w:hAnsi="Arial" w:cs="Arial"/>
        </w:rPr>
        <w:t> </w:t>
      </w:r>
    </w:p>
    <w:p w14:paraId="62B015E6" w14:textId="77777777" w:rsidR="003D6E38" w:rsidRDefault="003D6E38" w:rsidP="003D6E38">
      <w:pPr>
        <w:pStyle w:val="paragraph"/>
        <w:spacing w:before="0" w:beforeAutospacing="0" w:after="0" w:afterAutospacing="0"/>
        <w:ind w:left="1125" w:hanging="1125"/>
        <w:textAlignment w:val="baseline"/>
        <w:rPr>
          <w:rFonts w:ascii="Segoe UI" w:hAnsi="Segoe UI" w:cs="Segoe UI"/>
          <w:sz w:val="18"/>
          <w:szCs w:val="18"/>
        </w:rPr>
      </w:pPr>
      <w:r>
        <w:rPr>
          <w:rStyle w:val="normaltextrun"/>
          <w:rFonts w:ascii="Arial" w:hAnsi="Arial" w:cs="Arial"/>
          <w:b/>
          <w:bCs/>
        </w:rPr>
        <w:t>Hours:</w:t>
      </w:r>
      <w:r>
        <w:rPr>
          <w:rStyle w:val="tabchar"/>
          <w:rFonts w:ascii="Calibri" w:hAnsi="Calibri" w:cs="Calibri"/>
        </w:rPr>
        <w:tab/>
      </w:r>
      <w:r>
        <w:rPr>
          <w:rStyle w:val="tabchar"/>
          <w:rFonts w:ascii="Calibri" w:hAnsi="Calibri" w:cs="Calibri"/>
        </w:rPr>
        <w:tab/>
      </w:r>
      <w:r>
        <w:rPr>
          <w:rStyle w:val="normaltextrun"/>
          <w:rFonts w:ascii="Arial" w:hAnsi="Arial" w:cs="Arial"/>
        </w:rPr>
        <w:t>30 hours per week </w:t>
      </w:r>
      <w:r>
        <w:rPr>
          <w:rStyle w:val="eop"/>
          <w:rFonts w:ascii="Arial" w:hAnsi="Arial" w:cs="Arial"/>
        </w:rPr>
        <w:t> </w:t>
      </w:r>
    </w:p>
    <w:p w14:paraId="18451610" w14:textId="77777777" w:rsidR="003D6E38" w:rsidRDefault="003D6E38" w:rsidP="003D6E38">
      <w:pPr>
        <w:pStyle w:val="paragraph"/>
        <w:spacing w:before="0" w:beforeAutospacing="0" w:after="0" w:afterAutospacing="0"/>
        <w:ind w:left="1125" w:hanging="1125"/>
        <w:textAlignment w:val="baseline"/>
        <w:rPr>
          <w:rFonts w:ascii="Segoe UI" w:hAnsi="Segoe UI" w:cs="Segoe UI"/>
          <w:sz w:val="18"/>
          <w:szCs w:val="18"/>
        </w:rPr>
      </w:pPr>
      <w:r>
        <w:rPr>
          <w:rStyle w:val="normaltextrun"/>
          <w:rFonts w:ascii="Arial" w:hAnsi="Arial" w:cs="Arial"/>
          <w:b/>
          <w:bCs/>
        </w:rPr>
        <w:t>Salary:</w:t>
      </w:r>
      <w:r>
        <w:rPr>
          <w:rStyle w:val="normaltextrun"/>
          <w:rFonts w:ascii="Arial" w:hAnsi="Arial" w:cs="Arial"/>
        </w:rPr>
        <w:t xml:space="preserve"> </w:t>
      </w:r>
      <w:r>
        <w:rPr>
          <w:rStyle w:val="tabchar"/>
          <w:rFonts w:ascii="Calibri" w:hAnsi="Calibri" w:cs="Calibri"/>
        </w:rPr>
        <w:tab/>
      </w:r>
      <w:r>
        <w:rPr>
          <w:rStyle w:val="tabchar"/>
          <w:rFonts w:ascii="Calibri" w:hAnsi="Calibri" w:cs="Calibri"/>
        </w:rPr>
        <w:tab/>
      </w:r>
      <w:r>
        <w:rPr>
          <w:rStyle w:val="normaltextrun"/>
          <w:rFonts w:ascii="Arial" w:hAnsi="Arial" w:cs="Arial"/>
        </w:rPr>
        <w:t xml:space="preserve">Grade Point 13-17 </w:t>
      </w:r>
      <w:r>
        <w:rPr>
          <w:rStyle w:val="normaltextrun"/>
          <w:rFonts w:ascii="Arial" w:hAnsi="Arial" w:cs="Arial"/>
          <w:sz w:val="22"/>
          <w:szCs w:val="22"/>
        </w:rPr>
        <w:t>£25,111 - £30,691 (pro rata) </w:t>
      </w:r>
      <w:r>
        <w:rPr>
          <w:rStyle w:val="eop"/>
          <w:rFonts w:ascii="Arial" w:hAnsi="Arial" w:cs="Arial"/>
          <w:sz w:val="22"/>
          <w:szCs w:val="22"/>
        </w:rPr>
        <w:t> </w:t>
      </w:r>
    </w:p>
    <w:p w14:paraId="2D6C20CE" w14:textId="77777777" w:rsidR="003D6E38" w:rsidRDefault="003D6E38" w:rsidP="003D6E38">
      <w:pPr>
        <w:pStyle w:val="paragraph"/>
        <w:spacing w:before="0" w:beforeAutospacing="0" w:after="0" w:afterAutospacing="0"/>
        <w:ind w:left="1125" w:hanging="1125"/>
        <w:textAlignment w:val="baseline"/>
        <w:rPr>
          <w:rFonts w:ascii="Segoe UI" w:hAnsi="Segoe UI" w:cs="Segoe UI"/>
          <w:sz w:val="18"/>
          <w:szCs w:val="18"/>
        </w:rPr>
      </w:pPr>
      <w:r>
        <w:rPr>
          <w:rStyle w:val="normaltextrun"/>
          <w:rFonts w:ascii="Arial" w:hAnsi="Arial" w:cs="Arial"/>
        </w:rPr>
        <w:t>(£21,523 - £26,306 based on 30hpw)</w:t>
      </w:r>
      <w:r>
        <w:rPr>
          <w:rStyle w:val="eop"/>
          <w:rFonts w:ascii="Arial" w:hAnsi="Arial" w:cs="Arial"/>
        </w:rPr>
        <w:t> </w:t>
      </w:r>
    </w:p>
    <w:p w14:paraId="28335322" w14:textId="77777777" w:rsidR="003D6E38" w:rsidRDefault="003D6E38" w:rsidP="003D6E38">
      <w:pPr>
        <w:pStyle w:val="paragraph"/>
        <w:spacing w:before="0" w:beforeAutospacing="0" w:after="0" w:afterAutospacing="0"/>
        <w:ind w:left="1125" w:hanging="1125"/>
        <w:textAlignment w:val="baseline"/>
        <w:rPr>
          <w:rFonts w:ascii="Segoe UI" w:hAnsi="Segoe UI" w:cs="Segoe UI"/>
          <w:sz w:val="18"/>
          <w:szCs w:val="18"/>
        </w:rPr>
      </w:pPr>
      <w:r>
        <w:rPr>
          <w:rStyle w:val="normaltextrun"/>
          <w:rFonts w:ascii="Arial" w:hAnsi="Arial" w:cs="Arial"/>
          <w:b/>
          <w:bCs/>
        </w:rPr>
        <w:t>Location:</w:t>
      </w:r>
      <w:r>
        <w:rPr>
          <w:rStyle w:val="tabchar"/>
          <w:rFonts w:ascii="Calibri" w:hAnsi="Calibri" w:cs="Calibri"/>
        </w:rPr>
        <w:tab/>
      </w:r>
      <w:r>
        <w:rPr>
          <w:rStyle w:val="tabchar"/>
          <w:rFonts w:ascii="Calibri" w:hAnsi="Calibri" w:cs="Calibri"/>
        </w:rPr>
        <w:tab/>
      </w:r>
      <w:r>
        <w:rPr>
          <w:rStyle w:val="normaltextrun"/>
          <w:rFonts w:ascii="Arial" w:hAnsi="Arial" w:cs="Arial"/>
        </w:rPr>
        <w:t>City of Edinburgh wide, based at OPFS Headquarters, 2 York Place  </w:t>
      </w:r>
      <w:r>
        <w:rPr>
          <w:rStyle w:val="eop"/>
          <w:rFonts w:ascii="Arial" w:hAnsi="Arial" w:cs="Arial"/>
        </w:rPr>
        <w:t> </w:t>
      </w:r>
    </w:p>
    <w:p w14:paraId="54090017" w14:textId="77777777" w:rsidR="003D6E38" w:rsidRDefault="003D6E38" w:rsidP="003D6E38">
      <w:pPr>
        <w:pStyle w:val="paragraph"/>
        <w:spacing w:before="0" w:beforeAutospacing="0" w:after="0" w:afterAutospacing="0"/>
        <w:ind w:left="1440" w:hanging="1440"/>
        <w:textAlignment w:val="baseline"/>
        <w:rPr>
          <w:rStyle w:val="eop"/>
          <w:rFonts w:ascii="Arial" w:hAnsi="Arial" w:cs="Arial"/>
        </w:rPr>
      </w:pPr>
      <w:r>
        <w:rPr>
          <w:rStyle w:val="normaltextrun"/>
          <w:rFonts w:ascii="Arial" w:hAnsi="Arial" w:cs="Arial"/>
          <w:b/>
          <w:bCs/>
        </w:rPr>
        <w:t>Reports to:</w:t>
      </w:r>
      <w:r>
        <w:rPr>
          <w:rStyle w:val="normaltextrun"/>
          <w:rFonts w:ascii="Arial" w:hAnsi="Arial" w:cs="Arial"/>
        </w:rPr>
        <w:t xml:space="preserve"> </w:t>
      </w:r>
      <w:r>
        <w:rPr>
          <w:rStyle w:val="tabchar"/>
          <w:rFonts w:ascii="Calibri" w:hAnsi="Calibri" w:cs="Calibri"/>
        </w:rPr>
        <w:tab/>
      </w:r>
      <w:r>
        <w:rPr>
          <w:rStyle w:val="normaltextrun"/>
          <w:rFonts w:ascii="Arial" w:hAnsi="Arial" w:cs="Arial"/>
        </w:rPr>
        <w:t>OPFS Edinburgh Regional Coordinator </w:t>
      </w:r>
      <w:r>
        <w:rPr>
          <w:rStyle w:val="eop"/>
          <w:rFonts w:ascii="Arial" w:hAnsi="Arial" w:cs="Arial"/>
        </w:rPr>
        <w:t> </w:t>
      </w:r>
    </w:p>
    <w:p w14:paraId="3B51CC7E" w14:textId="77777777" w:rsidR="003D6E38" w:rsidRDefault="003D6E38" w:rsidP="003D6E38">
      <w:pPr>
        <w:pStyle w:val="paragraph"/>
        <w:spacing w:before="0" w:beforeAutospacing="0" w:after="0" w:afterAutospacing="0"/>
        <w:ind w:left="1440" w:hanging="1440"/>
        <w:textAlignment w:val="baseline"/>
        <w:rPr>
          <w:rFonts w:ascii="Segoe UI" w:hAnsi="Segoe UI" w:cs="Segoe UI"/>
          <w:sz w:val="18"/>
          <w:szCs w:val="18"/>
        </w:rPr>
      </w:pPr>
    </w:p>
    <w:p w14:paraId="57AF8348" w14:textId="77777777" w:rsidR="003D6E38" w:rsidRDefault="003D6E38" w:rsidP="003D6E38">
      <w:pPr>
        <w:pStyle w:val="paragraph"/>
        <w:spacing w:before="0" w:beforeAutospacing="0" w:after="0" w:afterAutospacing="0"/>
        <w:ind w:left="1440" w:hanging="1440"/>
        <w:textAlignment w:val="baseline"/>
        <w:rPr>
          <w:rFonts w:ascii="Segoe UI" w:hAnsi="Segoe UI" w:cs="Segoe UI"/>
          <w:sz w:val="18"/>
          <w:szCs w:val="18"/>
        </w:rPr>
      </w:pPr>
    </w:p>
    <w:p w14:paraId="785549CB" w14:textId="77777777" w:rsidR="003D6E38" w:rsidRDefault="003D6E38" w:rsidP="003D6E38">
      <w:pPr>
        <w:pStyle w:val="paragraph"/>
        <w:spacing w:before="0" w:beforeAutospacing="0" w:after="0" w:afterAutospacing="0"/>
        <w:textAlignment w:val="baseline"/>
        <w:rPr>
          <w:rFonts w:ascii="Segoe UI" w:hAnsi="Segoe UI" w:cs="Segoe UI"/>
          <w:b/>
          <w:bCs/>
          <w:color w:val="44546A"/>
          <w:sz w:val="18"/>
          <w:szCs w:val="18"/>
        </w:rPr>
      </w:pPr>
      <w:r>
        <w:rPr>
          <w:rStyle w:val="normaltextrun"/>
          <w:rFonts w:ascii="Arial" w:hAnsi="Arial" w:cs="Arial"/>
          <w:b/>
          <w:bCs/>
          <w:color w:val="7030A0"/>
          <w:sz w:val="32"/>
          <w:szCs w:val="32"/>
        </w:rPr>
        <w:t>Roles and Responsibilities</w:t>
      </w:r>
      <w:r>
        <w:rPr>
          <w:rStyle w:val="eop"/>
          <w:rFonts w:ascii="Arial" w:hAnsi="Arial" w:cs="Arial"/>
          <w:b/>
          <w:bCs/>
          <w:color w:val="7030A0"/>
          <w:sz w:val="32"/>
          <w:szCs w:val="32"/>
        </w:rPr>
        <w:t> </w:t>
      </w:r>
    </w:p>
    <w:p w14:paraId="5D54727D" w14:textId="77777777" w:rsidR="003D6E38" w:rsidRDefault="003D6E38" w:rsidP="003D6E38">
      <w:pPr>
        <w:pStyle w:val="paragraph"/>
        <w:spacing w:before="0" w:beforeAutospacing="0" w:after="0" w:afterAutospacing="0"/>
        <w:textAlignment w:val="baseline"/>
        <w:rPr>
          <w:rStyle w:val="normaltextrun"/>
          <w:rFonts w:ascii="Arial" w:hAnsi="Arial" w:cs="Arial"/>
        </w:rPr>
      </w:pPr>
    </w:p>
    <w:p w14:paraId="7AFCEFF9" w14:textId="50B22579"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Childcare Connector will contribute to the organisation’s vision of a Scotland in which single parents and their children are valued and treated equally and fairly, by supporting the delivery of various components which contribute to the Edinburgh service, including proactively supporting single parents to find, secure and access flexible childcare that meets their needs, allowing single parents to progress within their current employment, enter employment or enrol in education or training. </w:t>
      </w:r>
      <w:r>
        <w:rPr>
          <w:rStyle w:val="eop"/>
          <w:rFonts w:ascii="Arial" w:hAnsi="Arial" w:cs="Arial"/>
        </w:rPr>
        <w:t> </w:t>
      </w:r>
    </w:p>
    <w:p w14:paraId="61472549" w14:textId="77777777" w:rsidR="003D6E38" w:rsidRDefault="003D6E38" w:rsidP="003D6E38">
      <w:pPr>
        <w:pStyle w:val="paragraph"/>
        <w:spacing w:before="0" w:beforeAutospacing="0" w:after="0" w:afterAutospacing="0"/>
        <w:textAlignment w:val="baseline"/>
        <w:rPr>
          <w:rStyle w:val="normaltextrun"/>
          <w:rFonts w:ascii="Arial" w:hAnsi="Arial" w:cs="Arial"/>
        </w:rPr>
      </w:pPr>
    </w:p>
    <w:p w14:paraId="548F0DC8" w14:textId="549E8AFE" w:rsidR="003D6E38" w:rsidRDefault="003D6E38" w:rsidP="003D6E38">
      <w:pPr>
        <w:pStyle w:val="paragraph"/>
        <w:spacing w:before="0" w:beforeAutospacing="0" w:after="0" w:afterAutospacing="0"/>
        <w:textAlignment w:val="baseline"/>
        <w:rPr>
          <w:rStyle w:val="eop"/>
          <w:rFonts w:ascii="Arial" w:hAnsi="Arial" w:cs="Arial"/>
        </w:rPr>
      </w:pPr>
      <w:r>
        <w:rPr>
          <w:rStyle w:val="normaltextrun"/>
          <w:rFonts w:ascii="Arial" w:hAnsi="Arial" w:cs="Arial"/>
        </w:rPr>
        <w:t>The role will include direct work with single parents to understand their needs, their current childcare limitations, and their current barriers to work, education or training.  Liaising with childcare providers within Edinburgh, helping single parents access flexible childcare options and know and understand flexible payment options at local and national level is a key element of this role.  This role will include networking and events to promote the Childcare Connector service and will include outreach work with single parents, stakeholders, and partners in and around Edinburgh. </w:t>
      </w:r>
      <w:r>
        <w:rPr>
          <w:rStyle w:val="eop"/>
          <w:rFonts w:ascii="Arial" w:hAnsi="Arial" w:cs="Arial"/>
        </w:rPr>
        <w:t> </w:t>
      </w:r>
    </w:p>
    <w:p w14:paraId="568C04BC"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p>
    <w:p w14:paraId="0F1081E8"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 </w:t>
      </w:r>
      <w:r>
        <w:rPr>
          <w:rStyle w:val="eop"/>
          <w:rFonts w:ascii="Arial" w:hAnsi="Arial" w:cs="Arial"/>
        </w:rPr>
        <w:t> </w:t>
      </w:r>
    </w:p>
    <w:p w14:paraId="0754695E" w14:textId="77777777" w:rsidR="003D6E38" w:rsidRDefault="003D6E38" w:rsidP="003D6E38">
      <w:pPr>
        <w:pStyle w:val="paragraph"/>
        <w:spacing w:before="0" w:beforeAutospacing="0" w:after="0" w:afterAutospacing="0"/>
        <w:textAlignment w:val="baseline"/>
        <w:rPr>
          <w:rFonts w:ascii="Segoe UI" w:hAnsi="Segoe UI" w:cs="Segoe UI"/>
          <w:b/>
          <w:bCs/>
          <w:color w:val="44546A"/>
          <w:sz w:val="18"/>
          <w:szCs w:val="18"/>
        </w:rPr>
      </w:pPr>
      <w:r>
        <w:rPr>
          <w:rStyle w:val="eop"/>
          <w:rFonts w:ascii="Arial" w:hAnsi="Arial" w:cs="Arial"/>
          <w:b/>
          <w:bCs/>
          <w:color w:val="7030A0"/>
          <w:sz w:val="32"/>
          <w:szCs w:val="32"/>
        </w:rPr>
        <w:t> </w:t>
      </w:r>
    </w:p>
    <w:p w14:paraId="4C5AE495" w14:textId="77777777" w:rsidR="003D6E38" w:rsidRDefault="003D6E38" w:rsidP="003D6E38">
      <w:pPr>
        <w:pStyle w:val="paragraph"/>
        <w:spacing w:before="0" w:beforeAutospacing="0" w:after="0" w:afterAutospacing="0"/>
        <w:textAlignment w:val="baseline"/>
        <w:rPr>
          <w:rFonts w:ascii="Segoe UI" w:hAnsi="Segoe UI" w:cs="Segoe UI"/>
          <w:b/>
          <w:bCs/>
          <w:color w:val="44546A"/>
          <w:sz w:val="18"/>
          <w:szCs w:val="18"/>
        </w:rPr>
      </w:pPr>
      <w:r>
        <w:rPr>
          <w:rStyle w:val="normaltextrun"/>
          <w:rFonts w:ascii="Arial" w:hAnsi="Arial" w:cs="Arial"/>
          <w:b/>
          <w:bCs/>
          <w:color w:val="7030A0"/>
          <w:sz w:val="32"/>
          <w:szCs w:val="32"/>
        </w:rPr>
        <w:t>Key Tasks</w:t>
      </w:r>
      <w:r>
        <w:rPr>
          <w:rStyle w:val="eop"/>
          <w:rFonts w:ascii="Arial" w:hAnsi="Arial" w:cs="Arial"/>
          <w:b/>
          <w:bCs/>
          <w:color w:val="7030A0"/>
          <w:sz w:val="32"/>
          <w:szCs w:val="32"/>
        </w:rPr>
        <w:t> </w:t>
      </w:r>
    </w:p>
    <w:p w14:paraId="56001320"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BEA9B26" w14:textId="77777777" w:rsidR="003D6E38" w:rsidRPr="003D6E38" w:rsidRDefault="003D6E38" w:rsidP="003D6E38">
      <w:pPr>
        <w:pStyle w:val="ListParagraph"/>
        <w:numPr>
          <w:ilvl w:val="0"/>
          <w:numId w:val="78"/>
        </w:numPr>
        <w:rPr>
          <w:szCs w:val="24"/>
        </w:rPr>
      </w:pPr>
      <w:r w:rsidRPr="003D6E38">
        <w:rPr>
          <w:rStyle w:val="normaltextrun"/>
          <w:rFonts w:ascii="Arial" w:hAnsi="Arial" w:cs="Arial"/>
          <w:b/>
          <w:bCs/>
          <w:color w:val="7030A0"/>
        </w:rPr>
        <w:t>Support Single Parents:</w:t>
      </w:r>
      <w:r w:rsidRPr="003D6E38">
        <w:rPr>
          <w:rStyle w:val="normaltextrun"/>
          <w:rFonts w:ascii="Arial" w:hAnsi="Arial" w:cs="Arial"/>
          <w:color w:val="7030A0"/>
        </w:rPr>
        <w:t xml:space="preserve"> </w:t>
      </w:r>
      <w:r w:rsidRPr="003D6E38">
        <w:rPr>
          <w:rStyle w:val="normaltextrun"/>
          <w:rFonts w:ascii="Arial" w:hAnsi="Arial" w:cs="Arial"/>
        </w:rPr>
        <w:t xml:space="preserve">support single parents to understand the different forms of early years childcare, education and wrap around care that they can access and inform and empower single parents on the best form or combination of childcare for their needs and how it can be funded. Liaise with </w:t>
      </w:r>
      <w:r w:rsidRPr="003D6E38">
        <w:rPr>
          <w:rStyle w:val="normaltextrun"/>
          <w:rFonts w:ascii="Arial" w:hAnsi="Arial" w:cs="Arial"/>
        </w:rPr>
        <w:lastRenderedPageBreak/>
        <w:t>different providers of childcare in communities across Edinburgh to support effective transitions for parents going into employment, education, or training. Promote the services available through OPFS by developing trusting relationships with single parents through the provision of 1:1 support and providing information, advice and guidance.</w:t>
      </w:r>
      <w:r w:rsidRPr="003D6E38">
        <w:rPr>
          <w:rStyle w:val="eop"/>
          <w:rFonts w:ascii="Arial" w:hAnsi="Arial" w:cs="Arial"/>
        </w:rPr>
        <w:t> </w:t>
      </w:r>
    </w:p>
    <w:p w14:paraId="524EE98E" w14:textId="05B2E0A7" w:rsidR="003D6E38" w:rsidRDefault="003D6E38" w:rsidP="003D6E38">
      <w:pPr>
        <w:ind w:firstLine="70"/>
        <w:rPr>
          <w:rFonts w:ascii="Segoe UI" w:hAnsi="Segoe UI" w:cs="Segoe UI"/>
          <w:sz w:val="18"/>
          <w:szCs w:val="18"/>
        </w:rPr>
      </w:pPr>
    </w:p>
    <w:p w14:paraId="3862C3E1" w14:textId="77777777" w:rsidR="003D6E38" w:rsidRPr="003D6E38" w:rsidRDefault="003D6E38" w:rsidP="003D6E38">
      <w:pPr>
        <w:pStyle w:val="ListParagraph"/>
        <w:numPr>
          <w:ilvl w:val="0"/>
          <w:numId w:val="78"/>
        </w:numPr>
        <w:rPr>
          <w:szCs w:val="24"/>
        </w:rPr>
      </w:pPr>
      <w:r w:rsidRPr="003D6E38">
        <w:rPr>
          <w:rStyle w:val="normaltextrun"/>
          <w:rFonts w:ascii="Arial" w:hAnsi="Arial" w:cs="Arial"/>
          <w:b/>
          <w:bCs/>
          <w:color w:val="7030A0"/>
        </w:rPr>
        <w:t>Family Support Work:</w:t>
      </w:r>
      <w:r w:rsidRPr="003D6E38">
        <w:rPr>
          <w:rStyle w:val="normaltextrun"/>
          <w:rFonts w:ascii="Arial" w:hAnsi="Arial" w:cs="Arial"/>
        </w:rPr>
        <w:t xml:space="preserve"> identify community resources and local services and assist single parents to engage with other agencies. To facilitate the delivery of groups and events.  Support single parents to develop their confidence, practical skills, self-esteem and to feel empowered and informed.  Work with parents to identify wider support needs and refer to other support services where appropriate.</w:t>
      </w:r>
      <w:r w:rsidRPr="003D6E38">
        <w:rPr>
          <w:rStyle w:val="eop"/>
          <w:rFonts w:ascii="Arial" w:hAnsi="Arial" w:cs="Arial"/>
        </w:rPr>
        <w:t> </w:t>
      </w:r>
    </w:p>
    <w:p w14:paraId="400159AB" w14:textId="3D7FF2AE" w:rsidR="003D6E38" w:rsidRDefault="003D6E38" w:rsidP="003D6E38">
      <w:pPr>
        <w:ind w:firstLine="70"/>
        <w:rPr>
          <w:rFonts w:ascii="Segoe UI" w:hAnsi="Segoe UI" w:cs="Segoe UI"/>
          <w:sz w:val="18"/>
          <w:szCs w:val="18"/>
        </w:rPr>
      </w:pPr>
    </w:p>
    <w:p w14:paraId="0ED9C12D" w14:textId="77777777" w:rsidR="003D6E38" w:rsidRPr="003D6E38" w:rsidRDefault="003D6E38" w:rsidP="003D6E38">
      <w:pPr>
        <w:pStyle w:val="ListParagraph"/>
        <w:numPr>
          <w:ilvl w:val="0"/>
          <w:numId w:val="78"/>
        </w:numPr>
        <w:rPr>
          <w:szCs w:val="24"/>
        </w:rPr>
      </w:pPr>
      <w:r w:rsidRPr="003D6E38">
        <w:rPr>
          <w:rStyle w:val="normaltextrun"/>
          <w:rFonts w:ascii="Arial" w:hAnsi="Arial" w:cs="Arial"/>
          <w:b/>
          <w:bCs/>
          <w:color w:val="7030A0"/>
        </w:rPr>
        <w:t>Record Keeping and Reporting:</w:t>
      </w:r>
      <w:r w:rsidRPr="003D6E38">
        <w:rPr>
          <w:rStyle w:val="normaltextrun"/>
          <w:rFonts w:ascii="Arial" w:hAnsi="Arial" w:cs="Arial"/>
        </w:rPr>
        <w:t xml:space="preserve"> Maintain confidential information, complete all appropriate client paperwork as per our Family Support process. Record and document meetings and support provided to single parents.  Use appropriate databases as required by OPFS and the post funder, complete quarterly reports, case studies and maintain a high level of data recording to record, monitor and evaluate targets as set by the funder. </w:t>
      </w:r>
      <w:r w:rsidRPr="003D6E38">
        <w:rPr>
          <w:rStyle w:val="eop"/>
          <w:rFonts w:ascii="Arial" w:hAnsi="Arial" w:cs="Arial"/>
        </w:rPr>
        <w:t> </w:t>
      </w:r>
    </w:p>
    <w:p w14:paraId="52D49CD6" w14:textId="363D08A6" w:rsidR="003D6E38" w:rsidRDefault="003D6E38" w:rsidP="003D6E38">
      <w:pPr>
        <w:ind w:firstLine="70"/>
        <w:rPr>
          <w:rFonts w:ascii="Segoe UI" w:hAnsi="Segoe UI" w:cs="Segoe UI"/>
          <w:sz w:val="18"/>
          <w:szCs w:val="18"/>
        </w:rPr>
      </w:pPr>
    </w:p>
    <w:p w14:paraId="41918E24" w14:textId="77777777" w:rsidR="003D6E38" w:rsidRPr="003D6E38" w:rsidRDefault="003D6E38" w:rsidP="003D6E38">
      <w:pPr>
        <w:pStyle w:val="ListParagraph"/>
        <w:numPr>
          <w:ilvl w:val="0"/>
          <w:numId w:val="78"/>
        </w:numPr>
        <w:rPr>
          <w:szCs w:val="24"/>
        </w:rPr>
      </w:pPr>
      <w:r w:rsidRPr="003D6E38">
        <w:rPr>
          <w:rStyle w:val="normaltextrun"/>
          <w:rFonts w:ascii="Arial" w:hAnsi="Arial" w:cs="Arial"/>
        </w:rPr>
        <w:t>Any other relevant duties as requested by the Regional Co-ordinator.</w:t>
      </w:r>
      <w:r w:rsidRPr="003D6E38">
        <w:rPr>
          <w:rStyle w:val="eop"/>
          <w:rFonts w:ascii="Arial" w:hAnsi="Arial" w:cs="Arial"/>
        </w:rPr>
        <w:t> </w:t>
      </w:r>
    </w:p>
    <w:p w14:paraId="0806D119"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89073A4" w14:textId="77777777" w:rsidR="003D6E38" w:rsidRDefault="003D6E38" w:rsidP="003D6E3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rPr>
        <w:t>The job description is a broad picture of the post at the time of preparation. It is not an exhaustive list of all possible duties, and it is recognised that jobs change and evolve over time.</w:t>
      </w:r>
      <w:r>
        <w:rPr>
          <w:rStyle w:val="eop"/>
          <w:rFonts w:ascii="Arial" w:hAnsi="Arial" w:cs="Arial"/>
        </w:rPr>
        <w:t> </w:t>
      </w:r>
    </w:p>
    <w:p w14:paraId="28B11FF7"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2401DA" w14:textId="77777777" w:rsidR="003D6E38" w:rsidRDefault="003D6E38" w:rsidP="003D6E38">
      <w:pPr>
        <w:pStyle w:val="paragraph"/>
        <w:spacing w:before="0" w:beforeAutospacing="0" w:after="0" w:afterAutospacing="0"/>
        <w:textAlignment w:val="baseline"/>
        <w:rPr>
          <w:rFonts w:ascii="Segoe UI" w:hAnsi="Segoe UI" w:cs="Segoe UI"/>
          <w:b/>
          <w:bCs/>
          <w:color w:val="44546A"/>
          <w:sz w:val="18"/>
          <w:szCs w:val="18"/>
        </w:rPr>
      </w:pPr>
      <w:r>
        <w:rPr>
          <w:rStyle w:val="eop"/>
          <w:rFonts w:ascii="Arial" w:hAnsi="Arial" w:cs="Arial"/>
          <w:b/>
          <w:bCs/>
          <w:color w:val="7030A0"/>
          <w:sz w:val="32"/>
          <w:szCs w:val="32"/>
        </w:rPr>
        <w:t> </w:t>
      </w:r>
    </w:p>
    <w:p w14:paraId="3667C7BC" w14:textId="77777777" w:rsidR="003D6E38" w:rsidRDefault="003D6E38" w:rsidP="003D6E38">
      <w:pPr>
        <w:pStyle w:val="paragraph"/>
        <w:spacing w:before="0" w:beforeAutospacing="0" w:after="0" w:afterAutospacing="0"/>
        <w:textAlignment w:val="baseline"/>
        <w:rPr>
          <w:rFonts w:ascii="Segoe UI" w:hAnsi="Segoe UI" w:cs="Segoe UI"/>
          <w:b/>
          <w:bCs/>
          <w:color w:val="44546A"/>
          <w:sz w:val="18"/>
          <w:szCs w:val="18"/>
        </w:rPr>
      </w:pPr>
      <w:r>
        <w:rPr>
          <w:rStyle w:val="normaltextrun"/>
          <w:rFonts w:ascii="Arial" w:hAnsi="Arial" w:cs="Arial"/>
          <w:b/>
          <w:bCs/>
          <w:color w:val="7030A0"/>
          <w:sz w:val="32"/>
          <w:szCs w:val="32"/>
        </w:rPr>
        <w:t>Personal Specifications</w:t>
      </w:r>
      <w:r>
        <w:rPr>
          <w:rStyle w:val="eop"/>
          <w:rFonts w:ascii="Arial" w:hAnsi="Arial" w:cs="Arial"/>
          <w:b/>
          <w:bCs/>
          <w:color w:val="7030A0"/>
          <w:sz w:val="32"/>
          <w:szCs w:val="32"/>
        </w:rPr>
        <w:t> </w:t>
      </w:r>
    </w:p>
    <w:p w14:paraId="46665256"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E717B51" w14:textId="77777777" w:rsidR="003D6E38" w:rsidRDefault="003D6E38" w:rsidP="003D6E38">
      <w:pPr>
        <w:pStyle w:val="paragraph"/>
        <w:spacing w:before="0" w:beforeAutospacing="0" w:after="0" w:afterAutospacing="0"/>
        <w:textAlignment w:val="baseline"/>
        <w:rPr>
          <w:rFonts w:ascii="Segoe UI" w:hAnsi="Segoe UI" w:cs="Segoe UI"/>
          <w:b/>
          <w:bCs/>
          <w:color w:val="7F7F7F"/>
          <w:sz w:val="18"/>
          <w:szCs w:val="18"/>
        </w:rPr>
      </w:pPr>
      <w:r>
        <w:rPr>
          <w:rStyle w:val="normaltextrun"/>
          <w:rFonts w:ascii="Tahoma" w:hAnsi="Tahoma" w:cs="Tahoma"/>
          <w:b/>
          <w:bCs/>
          <w:color w:val="7030A0"/>
        </w:rPr>
        <w:t>Essential Experience </w:t>
      </w:r>
      <w:r>
        <w:rPr>
          <w:rStyle w:val="eop"/>
          <w:rFonts w:ascii="Tahoma" w:hAnsi="Tahoma" w:cs="Tahoma"/>
          <w:b/>
          <w:bCs/>
          <w:color w:val="7030A0"/>
        </w:rPr>
        <w:t> </w:t>
      </w:r>
    </w:p>
    <w:p w14:paraId="4294B69B"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5E2E2C87" w14:textId="77777777" w:rsidR="003D6E38" w:rsidRPr="003D6E38" w:rsidRDefault="003D6E38" w:rsidP="003D6E38">
      <w:pPr>
        <w:pStyle w:val="ListParagraph"/>
        <w:numPr>
          <w:ilvl w:val="0"/>
          <w:numId w:val="77"/>
        </w:numPr>
      </w:pPr>
      <w:r w:rsidRPr="003D6E38">
        <w:rPr>
          <w:rStyle w:val="normaltextrun"/>
        </w:rPr>
        <w:t>Experience of working with families and children.</w:t>
      </w:r>
      <w:r w:rsidRPr="003D6E38">
        <w:rPr>
          <w:rStyle w:val="normaltextrun"/>
          <w:rFonts w:ascii="Times New Roman" w:hAnsi="Times New Roman"/>
        </w:rPr>
        <w:t>     </w:t>
      </w:r>
      <w:r w:rsidRPr="003D6E38">
        <w:rPr>
          <w:rStyle w:val="eop"/>
          <w:rFonts w:ascii="Cambria" w:hAnsi="Cambria" w:cs="Cambria"/>
        </w:rPr>
        <w:t> </w:t>
      </w:r>
    </w:p>
    <w:p w14:paraId="2C6F172D" w14:textId="77777777" w:rsidR="003D6E38" w:rsidRPr="003D6E38" w:rsidRDefault="003D6E38" w:rsidP="003D6E38">
      <w:pPr>
        <w:pStyle w:val="ListParagraph"/>
        <w:numPr>
          <w:ilvl w:val="0"/>
          <w:numId w:val="77"/>
        </w:numPr>
      </w:pPr>
      <w:r w:rsidRPr="003D6E38">
        <w:rPr>
          <w:rStyle w:val="normaltextrun"/>
        </w:rPr>
        <w:t>A sound understanding of the childcare landscape in Edinburgh, including 1140 hours and the flexible ways a parent can use these hours, wrap around provision, childcare options for children under 3 and after school and holiday provision</w:t>
      </w:r>
      <w:r w:rsidRPr="003D6E38">
        <w:rPr>
          <w:rStyle w:val="eop"/>
          <w:rFonts w:ascii="Cambria" w:hAnsi="Cambria" w:cs="Cambria"/>
        </w:rPr>
        <w:t> </w:t>
      </w:r>
    </w:p>
    <w:p w14:paraId="3CD8F4E9" w14:textId="77777777" w:rsidR="003D6E38" w:rsidRPr="003D6E38" w:rsidRDefault="003D6E38" w:rsidP="003D6E38">
      <w:pPr>
        <w:pStyle w:val="ListParagraph"/>
        <w:numPr>
          <w:ilvl w:val="0"/>
          <w:numId w:val="77"/>
        </w:numPr>
      </w:pPr>
      <w:r w:rsidRPr="003D6E38">
        <w:rPr>
          <w:rStyle w:val="normaltextrun"/>
        </w:rPr>
        <w:t>An understanding of how flexible childcare options for single parents contribute to the Scottish Government Tackling Child Poverty Delivery Plan and Noone Left Behind approach to transforming employability support in Scotland</w:t>
      </w:r>
      <w:r w:rsidRPr="003D6E38">
        <w:rPr>
          <w:rStyle w:val="normaltextrun"/>
          <w:rFonts w:ascii="Cambria" w:hAnsi="Cambria" w:cs="Cambria"/>
        </w:rPr>
        <w:t> </w:t>
      </w:r>
      <w:r w:rsidRPr="003D6E38">
        <w:rPr>
          <w:rStyle w:val="eop"/>
          <w:rFonts w:ascii="Cambria" w:hAnsi="Cambria" w:cs="Cambria"/>
        </w:rPr>
        <w:t> </w:t>
      </w:r>
    </w:p>
    <w:p w14:paraId="6A386722" w14:textId="77777777" w:rsidR="003D6E38" w:rsidRPr="003D6E38" w:rsidRDefault="003D6E38" w:rsidP="003D6E38">
      <w:pPr>
        <w:pStyle w:val="ListParagraph"/>
        <w:numPr>
          <w:ilvl w:val="0"/>
          <w:numId w:val="77"/>
        </w:numPr>
      </w:pPr>
      <w:r w:rsidRPr="003D6E38">
        <w:rPr>
          <w:rStyle w:val="normaltextrun"/>
        </w:rPr>
        <w:lastRenderedPageBreak/>
        <w:t>An understanding and awareness of the issues and barriers faced by single parents</w:t>
      </w:r>
      <w:r w:rsidRPr="003D6E38">
        <w:rPr>
          <w:rStyle w:val="normaltextrun"/>
          <w:rFonts w:ascii="Cambria" w:hAnsi="Cambria" w:cs="Cambria"/>
        </w:rPr>
        <w:t>  </w:t>
      </w:r>
      <w:r w:rsidRPr="003D6E38">
        <w:rPr>
          <w:rStyle w:val="eop"/>
          <w:rFonts w:ascii="Cambria" w:hAnsi="Cambria" w:cs="Cambria"/>
        </w:rPr>
        <w:t> </w:t>
      </w:r>
    </w:p>
    <w:p w14:paraId="10D9710D" w14:textId="77777777" w:rsidR="003D6E38" w:rsidRPr="003D6E38" w:rsidRDefault="003D6E38" w:rsidP="003D6E38">
      <w:pPr>
        <w:pStyle w:val="ListParagraph"/>
        <w:numPr>
          <w:ilvl w:val="0"/>
          <w:numId w:val="77"/>
        </w:numPr>
      </w:pPr>
      <w:r w:rsidRPr="003D6E38">
        <w:rPr>
          <w:rStyle w:val="normaltextrun"/>
        </w:rPr>
        <w:t>Experience of developing partnerships and multi-agency working</w:t>
      </w:r>
      <w:r w:rsidRPr="003D6E38">
        <w:rPr>
          <w:rStyle w:val="eop"/>
          <w:rFonts w:ascii="Cambria" w:hAnsi="Cambria" w:cs="Cambria"/>
        </w:rPr>
        <w:t> </w:t>
      </w:r>
    </w:p>
    <w:p w14:paraId="00D2B035" w14:textId="77777777" w:rsidR="003D6E38" w:rsidRPr="003D6E38" w:rsidRDefault="003D6E38" w:rsidP="003D6E38">
      <w:pPr>
        <w:pStyle w:val="ListParagraph"/>
        <w:numPr>
          <w:ilvl w:val="0"/>
          <w:numId w:val="77"/>
        </w:numPr>
      </w:pPr>
      <w:r w:rsidRPr="003D6E38">
        <w:rPr>
          <w:rStyle w:val="normaltextrun"/>
        </w:rPr>
        <w:t>Relevant professional qualification, equivalent to HNC/HND, SVQ 3 or 4</w:t>
      </w:r>
      <w:r w:rsidRPr="003D6E38">
        <w:rPr>
          <w:rStyle w:val="normaltextrun"/>
          <w:rFonts w:ascii="Cambria" w:hAnsi="Cambria" w:cs="Cambria"/>
        </w:rPr>
        <w:t> </w:t>
      </w:r>
      <w:r w:rsidRPr="003D6E38">
        <w:rPr>
          <w:rStyle w:val="eop"/>
          <w:rFonts w:ascii="Cambria" w:hAnsi="Cambria" w:cs="Cambria"/>
        </w:rPr>
        <w:t> </w:t>
      </w:r>
    </w:p>
    <w:p w14:paraId="2DBE8260" w14:textId="77777777" w:rsidR="003D6E38" w:rsidRDefault="003D6E38" w:rsidP="003D6E38">
      <w:pPr>
        <w:pStyle w:val="paragraph"/>
        <w:spacing w:before="0" w:beforeAutospacing="0" w:after="0" w:afterAutospacing="0"/>
        <w:ind w:left="270" w:hanging="270"/>
        <w:textAlignment w:val="baseline"/>
        <w:rPr>
          <w:rFonts w:ascii="Segoe UI" w:hAnsi="Segoe UI" w:cs="Segoe UI"/>
          <w:sz w:val="18"/>
          <w:szCs w:val="18"/>
        </w:rPr>
      </w:pPr>
      <w:r>
        <w:rPr>
          <w:rStyle w:val="eop"/>
          <w:rFonts w:ascii="Tahoma" w:hAnsi="Tahoma" w:cs="Tahoma"/>
          <w:color w:val="7030A0"/>
        </w:rPr>
        <w:t> </w:t>
      </w:r>
    </w:p>
    <w:p w14:paraId="009C5B4C" w14:textId="77777777" w:rsidR="003D6E38" w:rsidRDefault="003D6E38" w:rsidP="003D6E38">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Tahoma" w:hAnsi="Tahoma" w:cs="Tahoma"/>
          <w:b/>
          <w:bCs/>
          <w:color w:val="7030A0"/>
        </w:rPr>
        <w:t>Practical Skills: </w:t>
      </w:r>
      <w:r>
        <w:rPr>
          <w:rStyle w:val="normaltextrun"/>
          <w:rFonts w:ascii="Tahoma" w:hAnsi="Tahoma" w:cs="Tahoma"/>
          <w:color w:val="7030A0"/>
        </w:rPr>
        <w:t> </w:t>
      </w:r>
      <w:r>
        <w:rPr>
          <w:rStyle w:val="eop"/>
          <w:rFonts w:ascii="Tahoma" w:hAnsi="Tahoma" w:cs="Tahoma"/>
          <w:color w:val="7030A0"/>
        </w:rPr>
        <w:t> </w:t>
      </w:r>
    </w:p>
    <w:p w14:paraId="096716FE" w14:textId="77777777" w:rsidR="003D6E38" w:rsidRDefault="003D6E38" w:rsidP="003D6E38">
      <w:pPr>
        <w:pStyle w:val="paragraph"/>
        <w:spacing w:before="0" w:beforeAutospacing="0" w:after="0" w:afterAutospacing="0"/>
        <w:ind w:left="270" w:hanging="270"/>
        <w:textAlignment w:val="baseline"/>
        <w:rPr>
          <w:rFonts w:ascii="Segoe UI" w:hAnsi="Segoe UI" w:cs="Segoe UI"/>
          <w:sz w:val="18"/>
          <w:szCs w:val="18"/>
        </w:rPr>
      </w:pPr>
      <w:r>
        <w:rPr>
          <w:rStyle w:val="eop"/>
          <w:rFonts w:ascii="Tahoma" w:hAnsi="Tahoma" w:cs="Tahoma"/>
          <w:color w:val="7030A0"/>
        </w:rPr>
        <w:t> </w:t>
      </w:r>
    </w:p>
    <w:p w14:paraId="52E9B5B9" w14:textId="77777777" w:rsidR="003D6E38" w:rsidRPr="003D6E38" w:rsidRDefault="003D6E38" w:rsidP="003D6E38">
      <w:pPr>
        <w:pStyle w:val="ListParagraph"/>
        <w:numPr>
          <w:ilvl w:val="0"/>
          <w:numId w:val="79"/>
        </w:numPr>
        <w:rPr>
          <w:szCs w:val="24"/>
        </w:rPr>
      </w:pPr>
      <w:r w:rsidRPr="003D6E38">
        <w:rPr>
          <w:rStyle w:val="normaltextrun"/>
          <w:rFonts w:ascii="Tahoma" w:hAnsi="Tahoma" w:cs="Tahoma"/>
        </w:rPr>
        <w:t>Ability to plan, record and evaluate through recording and written reports. </w:t>
      </w:r>
      <w:r w:rsidRPr="003D6E38">
        <w:rPr>
          <w:rStyle w:val="eop"/>
          <w:rFonts w:ascii="Tahoma" w:hAnsi="Tahoma" w:cs="Tahoma"/>
        </w:rPr>
        <w:t> </w:t>
      </w:r>
    </w:p>
    <w:p w14:paraId="6AED64AE" w14:textId="77777777" w:rsidR="003D6E38" w:rsidRDefault="003D6E38" w:rsidP="003D6E38">
      <w:pPr>
        <w:pStyle w:val="ListParagraph"/>
        <w:numPr>
          <w:ilvl w:val="0"/>
          <w:numId w:val="79"/>
        </w:numPr>
      </w:pPr>
      <w:r w:rsidRPr="003D6E38">
        <w:rPr>
          <w:rStyle w:val="normaltextrun"/>
          <w:rFonts w:ascii="Tahoma" w:hAnsi="Tahoma" w:cs="Tahoma"/>
        </w:rPr>
        <w:t>Strong organisational skills </w:t>
      </w:r>
      <w:r w:rsidRPr="003D6E38">
        <w:rPr>
          <w:rStyle w:val="eop"/>
          <w:rFonts w:ascii="Tahoma" w:hAnsi="Tahoma" w:cs="Tahoma"/>
        </w:rPr>
        <w:t> </w:t>
      </w:r>
    </w:p>
    <w:p w14:paraId="303C4552" w14:textId="77777777" w:rsidR="003D6E38" w:rsidRDefault="003D6E38" w:rsidP="003D6E38">
      <w:pPr>
        <w:pStyle w:val="ListParagraph"/>
        <w:numPr>
          <w:ilvl w:val="0"/>
          <w:numId w:val="79"/>
        </w:numPr>
      </w:pPr>
      <w:r w:rsidRPr="003D6E38">
        <w:rPr>
          <w:rStyle w:val="normaltextrun"/>
          <w:rFonts w:ascii="Tahoma" w:hAnsi="Tahoma" w:cs="Tahoma"/>
        </w:rPr>
        <w:t>Ability to work as part of a team and as an individual. </w:t>
      </w:r>
      <w:r w:rsidRPr="003D6E38">
        <w:rPr>
          <w:rStyle w:val="eop"/>
          <w:rFonts w:ascii="Tahoma" w:hAnsi="Tahoma" w:cs="Tahoma"/>
        </w:rPr>
        <w:t> </w:t>
      </w:r>
    </w:p>
    <w:p w14:paraId="133C3A07" w14:textId="77777777" w:rsidR="003D6E38" w:rsidRDefault="003D6E38" w:rsidP="003D6E38">
      <w:pPr>
        <w:pStyle w:val="ListParagraph"/>
        <w:numPr>
          <w:ilvl w:val="0"/>
          <w:numId w:val="79"/>
        </w:numPr>
      </w:pPr>
      <w:r w:rsidRPr="003D6E38">
        <w:rPr>
          <w:rStyle w:val="normaltextrun"/>
          <w:rFonts w:ascii="Tahoma" w:hAnsi="Tahoma" w:cs="Tahoma"/>
        </w:rPr>
        <w:t>Competent use of standard IT packages in word processing, spreadsheets, use of databases, and Microsoft Office 365. </w:t>
      </w:r>
      <w:r w:rsidRPr="003D6E38">
        <w:rPr>
          <w:rStyle w:val="eop"/>
          <w:rFonts w:ascii="Tahoma" w:hAnsi="Tahoma" w:cs="Tahoma"/>
        </w:rPr>
        <w:t> </w:t>
      </w:r>
    </w:p>
    <w:p w14:paraId="088ACCDA" w14:textId="77777777" w:rsidR="003D6E38" w:rsidRDefault="003D6E38" w:rsidP="003D6E38">
      <w:pPr>
        <w:pStyle w:val="ListParagraph"/>
        <w:numPr>
          <w:ilvl w:val="0"/>
          <w:numId w:val="79"/>
        </w:numPr>
      </w:pPr>
      <w:r w:rsidRPr="003D6E38">
        <w:rPr>
          <w:rStyle w:val="normaltextrun"/>
          <w:rFonts w:ascii="Tahoma" w:hAnsi="Tahoma" w:cs="Tahoma"/>
        </w:rPr>
        <w:t>Knowledge of issues affecting single parents in Scotland </w:t>
      </w:r>
      <w:r w:rsidRPr="003D6E38">
        <w:rPr>
          <w:rStyle w:val="eop"/>
          <w:rFonts w:ascii="Tahoma" w:hAnsi="Tahoma" w:cs="Tahoma"/>
        </w:rPr>
        <w:t> </w:t>
      </w:r>
    </w:p>
    <w:p w14:paraId="4FE18469" w14:textId="77777777" w:rsidR="003D6E38" w:rsidRDefault="003D6E38" w:rsidP="003D6E38">
      <w:pPr>
        <w:pStyle w:val="ListParagraph"/>
        <w:numPr>
          <w:ilvl w:val="0"/>
          <w:numId w:val="79"/>
        </w:numPr>
      </w:pPr>
      <w:r w:rsidRPr="003D6E38">
        <w:rPr>
          <w:rStyle w:val="normaltextrun"/>
          <w:rFonts w:ascii="Tahoma" w:hAnsi="Tahoma" w:cs="Tahoma"/>
        </w:rPr>
        <w:t>Commitment to professional development </w:t>
      </w:r>
      <w:r w:rsidRPr="003D6E38">
        <w:rPr>
          <w:rStyle w:val="eop"/>
          <w:rFonts w:ascii="Tahoma" w:hAnsi="Tahoma" w:cs="Tahoma"/>
        </w:rPr>
        <w:t> </w:t>
      </w:r>
    </w:p>
    <w:p w14:paraId="19A19959"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67849FB4"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color w:val="7030A0"/>
        </w:rPr>
        <w:t>Personal Qualities &amp; Attributes: </w:t>
      </w:r>
      <w:r>
        <w:rPr>
          <w:rStyle w:val="normaltextrun"/>
          <w:rFonts w:ascii="Tahoma" w:hAnsi="Tahoma" w:cs="Tahoma"/>
          <w:color w:val="7030A0"/>
        </w:rPr>
        <w:t> </w:t>
      </w:r>
      <w:r>
        <w:rPr>
          <w:rStyle w:val="eop"/>
          <w:rFonts w:ascii="Tahoma" w:hAnsi="Tahoma" w:cs="Tahoma"/>
          <w:color w:val="7030A0"/>
        </w:rPr>
        <w:t> </w:t>
      </w:r>
    </w:p>
    <w:p w14:paraId="65EFBB51" w14:textId="142F2AF4" w:rsidR="003D6E38" w:rsidRDefault="003D6E38" w:rsidP="003D6E38">
      <w:pPr>
        <w:ind w:firstLine="80"/>
      </w:pPr>
    </w:p>
    <w:p w14:paraId="38F20717" w14:textId="77777777" w:rsidR="003D6E38" w:rsidRPr="003D6E38" w:rsidRDefault="003D6E38" w:rsidP="003D6E38">
      <w:pPr>
        <w:pStyle w:val="ListParagraph"/>
        <w:numPr>
          <w:ilvl w:val="0"/>
          <w:numId w:val="80"/>
        </w:numPr>
        <w:rPr>
          <w:rFonts w:ascii="Tahoma" w:hAnsi="Tahoma" w:cs="Tahoma"/>
          <w:szCs w:val="24"/>
        </w:rPr>
      </w:pPr>
      <w:r w:rsidRPr="003D6E38">
        <w:rPr>
          <w:rStyle w:val="normaltextrun"/>
          <w:rFonts w:ascii="Tahoma" w:hAnsi="Tahoma" w:cs="Tahoma"/>
        </w:rPr>
        <w:t>Flexible to meet the needs of the service</w:t>
      </w:r>
      <w:r w:rsidRPr="003D6E38">
        <w:rPr>
          <w:rStyle w:val="eop"/>
          <w:rFonts w:ascii="Tahoma" w:hAnsi="Tahoma" w:cs="Tahoma"/>
        </w:rPr>
        <w:t> </w:t>
      </w:r>
    </w:p>
    <w:p w14:paraId="3806D014" w14:textId="77777777" w:rsidR="003D6E38" w:rsidRPr="003D6E38" w:rsidRDefault="003D6E38" w:rsidP="003D6E38">
      <w:pPr>
        <w:pStyle w:val="ListParagraph"/>
        <w:numPr>
          <w:ilvl w:val="0"/>
          <w:numId w:val="80"/>
        </w:numPr>
        <w:rPr>
          <w:rFonts w:ascii="Tahoma" w:hAnsi="Tahoma" w:cs="Tahoma"/>
        </w:rPr>
      </w:pPr>
      <w:r w:rsidRPr="003D6E38">
        <w:rPr>
          <w:rStyle w:val="normaltextrun"/>
          <w:rFonts w:ascii="Tahoma" w:hAnsi="Tahoma" w:cs="Tahoma"/>
        </w:rPr>
        <w:t>To be approachable, friendly and a good communicator. </w:t>
      </w:r>
      <w:r w:rsidRPr="003D6E38">
        <w:rPr>
          <w:rStyle w:val="eop"/>
          <w:rFonts w:ascii="Tahoma" w:hAnsi="Tahoma" w:cs="Tahoma"/>
        </w:rPr>
        <w:t> </w:t>
      </w:r>
    </w:p>
    <w:p w14:paraId="7869571E" w14:textId="77777777" w:rsidR="003D6E38" w:rsidRPr="003D6E38" w:rsidRDefault="003D6E38" w:rsidP="003D6E38">
      <w:pPr>
        <w:pStyle w:val="ListParagraph"/>
        <w:numPr>
          <w:ilvl w:val="0"/>
          <w:numId w:val="80"/>
        </w:numPr>
        <w:rPr>
          <w:rFonts w:ascii="Tahoma" w:hAnsi="Tahoma" w:cs="Tahoma"/>
        </w:rPr>
      </w:pPr>
      <w:r w:rsidRPr="003D6E38">
        <w:rPr>
          <w:rStyle w:val="normaltextrun"/>
          <w:rFonts w:ascii="Tahoma" w:hAnsi="Tahoma" w:cs="Tahoma"/>
        </w:rPr>
        <w:t>The ability to prioritise workload. </w:t>
      </w:r>
      <w:r w:rsidRPr="003D6E38">
        <w:rPr>
          <w:rStyle w:val="eop"/>
          <w:rFonts w:ascii="Tahoma" w:hAnsi="Tahoma" w:cs="Tahoma"/>
        </w:rPr>
        <w:t> </w:t>
      </w:r>
    </w:p>
    <w:p w14:paraId="7C402184" w14:textId="77777777" w:rsidR="003D6E38" w:rsidRPr="003D6E38" w:rsidRDefault="003D6E38" w:rsidP="003D6E38">
      <w:pPr>
        <w:pStyle w:val="ListParagraph"/>
        <w:numPr>
          <w:ilvl w:val="0"/>
          <w:numId w:val="80"/>
        </w:numPr>
        <w:rPr>
          <w:rFonts w:ascii="Tahoma" w:hAnsi="Tahoma" w:cs="Tahoma"/>
        </w:rPr>
      </w:pPr>
      <w:r w:rsidRPr="003D6E38">
        <w:rPr>
          <w:rStyle w:val="normaltextrun"/>
          <w:rFonts w:ascii="Tahoma" w:hAnsi="Tahoma" w:cs="Tahoma"/>
        </w:rPr>
        <w:t>To accept and respond to the varying needs of families in a non-judgemental way. </w:t>
      </w:r>
      <w:r w:rsidRPr="003D6E38">
        <w:rPr>
          <w:rStyle w:val="eop"/>
          <w:rFonts w:ascii="Tahoma" w:hAnsi="Tahoma" w:cs="Tahoma"/>
        </w:rPr>
        <w:t> </w:t>
      </w:r>
    </w:p>
    <w:p w14:paraId="4352BC77" w14:textId="77777777" w:rsidR="003D6E38" w:rsidRPr="003D6E38" w:rsidRDefault="003D6E38" w:rsidP="003D6E38">
      <w:pPr>
        <w:pStyle w:val="ListParagraph"/>
        <w:numPr>
          <w:ilvl w:val="0"/>
          <w:numId w:val="80"/>
        </w:numPr>
        <w:rPr>
          <w:rFonts w:ascii="Tahoma" w:hAnsi="Tahoma" w:cs="Tahoma"/>
        </w:rPr>
      </w:pPr>
      <w:r w:rsidRPr="003D6E38">
        <w:rPr>
          <w:rStyle w:val="normaltextrun"/>
          <w:rFonts w:ascii="Tahoma" w:hAnsi="Tahoma" w:cs="Tahoma"/>
        </w:rPr>
        <w:t>To ensure OPFS values are upheld </w:t>
      </w:r>
      <w:r w:rsidRPr="003D6E38">
        <w:rPr>
          <w:rStyle w:val="eop"/>
          <w:rFonts w:ascii="Tahoma" w:hAnsi="Tahoma" w:cs="Tahoma"/>
        </w:rPr>
        <w:t> </w:t>
      </w:r>
    </w:p>
    <w:p w14:paraId="5814F047" w14:textId="3EB0A332" w:rsidR="003D6E38" w:rsidRDefault="003D6E38" w:rsidP="003D6E38">
      <w:pPr>
        <w:ind w:firstLine="80"/>
      </w:pPr>
    </w:p>
    <w:p w14:paraId="3652C5D6" w14:textId="77777777" w:rsidR="003D6E38" w:rsidRDefault="003D6E38" w:rsidP="003D6E38">
      <w:pPr>
        <w:pStyle w:val="paragraph"/>
        <w:spacing w:before="0" w:beforeAutospacing="0" w:after="0" w:afterAutospacing="0"/>
        <w:ind w:left="270" w:hanging="270"/>
        <w:textAlignment w:val="baseline"/>
        <w:rPr>
          <w:rFonts w:ascii="Segoe UI" w:hAnsi="Segoe UI" w:cs="Segoe UI"/>
          <w:sz w:val="18"/>
          <w:szCs w:val="18"/>
        </w:rPr>
      </w:pPr>
      <w:r>
        <w:rPr>
          <w:rStyle w:val="eop"/>
          <w:rFonts w:ascii="Tahoma" w:hAnsi="Tahoma" w:cs="Tahoma"/>
        </w:rPr>
        <w:t> </w:t>
      </w:r>
    </w:p>
    <w:p w14:paraId="207C67C1"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Tahoma" w:hAnsi="Tahoma" w:cs="Tahoma"/>
          <w:color w:val="7030A0"/>
        </w:rPr>
        <w:t> </w:t>
      </w:r>
    </w:p>
    <w:p w14:paraId="5FA515C0"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color w:val="7030A0"/>
        </w:rPr>
        <w:t>Desirable</w:t>
      </w:r>
      <w:r>
        <w:rPr>
          <w:rStyle w:val="eop"/>
          <w:rFonts w:ascii="Tahoma" w:hAnsi="Tahoma" w:cs="Tahoma"/>
          <w:color w:val="7030A0"/>
        </w:rPr>
        <w:t> </w:t>
      </w:r>
    </w:p>
    <w:p w14:paraId="5B406142"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Tahoma" w:hAnsi="Tahoma" w:cs="Tahoma"/>
          <w:color w:val="7030A0"/>
        </w:rPr>
        <w:t> </w:t>
      </w:r>
    </w:p>
    <w:p w14:paraId="4FDFFA24" w14:textId="77777777" w:rsidR="003D6E38" w:rsidRPr="003D6E38" w:rsidRDefault="003D6E38" w:rsidP="003D6E38">
      <w:pPr>
        <w:pStyle w:val="ListParagraph"/>
        <w:numPr>
          <w:ilvl w:val="0"/>
          <w:numId w:val="82"/>
        </w:numPr>
        <w:rPr>
          <w:szCs w:val="24"/>
        </w:rPr>
      </w:pPr>
      <w:r w:rsidRPr="003D6E38">
        <w:rPr>
          <w:rStyle w:val="normaltextrun"/>
          <w:rFonts w:ascii="Tahoma" w:hAnsi="Tahoma" w:cs="Tahoma"/>
        </w:rPr>
        <w:t>A sound knowledge or experience of working in local statutory and third sector services, particularly regarding children and families, employability, training and further education.</w:t>
      </w:r>
      <w:r w:rsidRPr="003D6E38">
        <w:rPr>
          <w:rStyle w:val="eop"/>
          <w:rFonts w:ascii="Tahoma" w:hAnsi="Tahoma" w:cs="Tahoma"/>
        </w:rPr>
        <w:t> </w:t>
      </w:r>
    </w:p>
    <w:p w14:paraId="5E8C16C3" w14:textId="77777777" w:rsidR="003D6E38" w:rsidRPr="003D6E38" w:rsidRDefault="003D6E38" w:rsidP="003D6E38">
      <w:pPr>
        <w:pStyle w:val="ListParagraph"/>
        <w:numPr>
          <w:ilvl w:val="0"/>
          <w:numId w:val="82"/>
        </w:numPr>
        <w:rPr>
          <w:rStyle w:val="eop"/>
          <w:rFonts w:ascii="Tahoma" w:hAnsi="Tahoma" w:cs="Tahoma"/>
        </w:rPr>
      </w:pPr>
      <w:r w:rsidRPr="003D6E38">
        <w:rPr>
          <w:rStyle w:val="normaltextrun"/>
          <w:rFonts w:ascii="Tahoma" w:hAnsi="Tahoma" w:cs="Tahoma"/>
        </w:rPr>
        <w:t>Driving licence and access to a car. </w:t>
      </w:r>
      <w:r w:rsidRPr="003D6E38">
        <w:rPr>
          <w:rStyle w:val="eop"/>
          <w:rFonts w:ascii="Tahoma" w:hAnsi="Tahoma" w:cs="Tahoma"/>
        </w:rPr>
        <w:t> </w:t>
      </w:r>
    </w:p>
    <w:p w14:paraId="08206739" w14:textId="77777777" w:rsidR="003D6E38" w:rsidRDefault="003D6E38" w:rsidP="003D6E38">
      <w:pPr>
        <w:pStyle w:val="paragraph"/>
        <w:spacing w:before="0" w:beforeAutospacing="0" w:after="0" w:afterAutospacing="0"/>
        <w:ind w:left="360"/>
        <w:textAlignment w:val="baseline"/>
        <w:rPr>
          <w:rFonts w:ascii="Tahoma" w:hAnsi="Tahoma" w:cs="Tahoma"/>
        </w:rPr>
      </w:pPr>
    </w:p>
    <w:p w14:paraId="3F520EF5" w14:textId="77777777" w:rsidR="003D6E38" w:rsidRPr="003D6E38" w:rsidRDefault="003D6E38" w:rsidP="003D6E38">
      <w:pPr>
        <w:pStyle w:val="paragraph"/>
        <w:spacing w:before="0" w:beforeAutospacing="0" w:after="0" w:afterAutospacing="0"/>
        <w:textAlignment w:val="baseline"/>
        <w:rPr>
          <w:rFonts w:ascii="Tahoma" w:hAnsi="Tahoma" w:cs="Tahoma"/>
          <w:b/>
          <w:bCs/>
          <w:color w:val="7030A0"/>
        </w:rPr>
      </w:pPr>
      <w:r w:rsidRPr="003D6E38">
        <w:rPr>
          <w:rStyle w:val="normaltextrun"/>
          <w:rFonts w:ascii="Tahoma" w:hAnsi="Tahoma" w:cs="Tahoma"/>
          <w:b/>
          <w:bCs/>
          <w:color w:val="7030A0"/>
        </w:rPr>
        <w:t>Terms &amp; Conditions</w:t>
      </w:r>
      <w:r w:rsidRPr="003D6E38">
        <w:rPr>
          <w:rStyle w:val="eop"/>
          <w:rFonts w:ascii="Tahoma" w:hAnsi="Tahoma" w:cs="Tahoma"/>
          <w:b/>
          <w:bCs/>
          <w:color w:val="7030A0"/>
        </w:rPr>
        <w:t> </w:t>
      </w:r>
    </w:p>
    <w:p w14:paraId="4A1497DB" w14:textId="77777777" w:rsidR="003D6E38" w:rsidRPr="003D6E38" w:rsidRDefault="003D6E38" w:rsidP="003D6E38">
      <w:pPr>
        <w:pStyle w:val="ListParagraph"/>
        <w:numPr>
          <w:ilvl w:val="0"/>
          <w:numId w:val="81"/>
        </w:numPr>
        <w:rPr>
          <w:szCs w:val="24"/>
        </w:rPr>
      </w:pPr>
      <w:r w:rsidRPr="003D6E38">
        <w:rPr>
          <w:rStyle w:val="normaltextrun"/>
          <w:rFonts w:ascii="Arial" w:hAnsi="Arial" w:cs="Arial"/>
          <w:b/>
          <w:bCs/>
        </w:rPr>
        <w:t>Confirmation of Appointment:</w:t>
      </w:r>
      <w:r w:rsidRPr="003D6E38">
        <w:rPr>
          <w:rStyle w:val="normaltextrun"/>
          <w:rFonts w:ascii="Arial" w:hAnsi="Arial" w:cs="Arial"/>
        </w:rPr>
        <w:t>  Fixed term contract from 1</w:t>
      </w:r>
      <w:r w:rsidRPr="003D6E38">
        <w:rPr>
          <w:rStyle w:val="normaltextrun"/>
          <w:rFonts w:ascii="Arial" w:hAnsi="Arial" w:cs="Arial"/>
          <w:sz w:val="19"/>
          <w:szCs w:val="19"/>
          <w:vertAlign w:val="superscript"/>
        </w:rPr>
        <w:t>st</w:t>
      </w:r>
      <w:r w:rsidRPr="003D6E38">
        <w:rPr>
          <w:rStyle w:val="normaltextrun"/>
          <w:rFonts w:ascii="Arial" w:hAnsi="Arial" w:cs="Arial"/>
        </w:rPr>
        <w:t xml:space="preserve"> July 2024 – 31</w:t>
      </w:r>
      <w:r w:rsidRPr="003D6E38">
        <w:rPr>
          <w:rStyle w:val="normaltextrun"/>
          <w:rFonts w:ascii="Arial" w:hAnsi="Arial" w:cs="Arial"/>
          <w:sz w:val="19"/>
          <w:szCs w:val="19"/>
          <w:vertAlign w:val="superscript"/>
        </w:rPr>
        <w:t>st</w:t>
      </w:r>
      <w:r w:rsidRPr="003D6E38">
        <w:rPr>
          <w:rStyle w:val="normaltextrun"/>
          <w:rFonts w:ascii="Arial" w:hAnsi="Arial" w:cs="Arial"/>
        </w:rPr>
        <w:t xml:space="preserve"> March 2025 with the possibility of extending (dependent on funding). Confirmation of appointment is subject to satisfactory completion of a 3-month probationary period, two references and a standard Disclosure check.</w:t>
      </w:r>
      <w:r w:rsidRPr="003D6E38">
        <w:rPr>
          <w:rStyle w:val="eop"/>
          <w:rFonts w:ascii="Arial" w:hAnsi="Arial" w:cs="Arial"/>
        </w:rPr>
        <w:t> </w:t>
      </w:r>
    </w:p>
    <w:p w14:paraId="13129802" w14:textId="77777777" w:rsidR="003D6E38" w:rsidRPr="003D6E38" w:rsidRDefault="003D6E38" w:rsidP="003D6E38">
      <w:pPr>
        <w:pStyle w:val="ListParagraph"/>
        <w:numPr>
          <w:ilvl w:val="0"/>
          <w:numId w:val="81"/>
        </w:numPr>
        <w:rPr>
          <w:sz w:val="22"/>
        </w:rPr>
      </w:pPr>
      <w:r w:rsidRPr="003D6E38">
        <w:rPr>
          <w:rStyle w:val="normaltextrun"/>
          <w:rFonts w:ascii="Arial" w:hAnsi="Arial" w:cs="Arial"/>
          <w:b/>
          <w:bCs/>
          <w:sz w:val="22"/>
        </w:rPr>
        <w:lastRenderedPageBreak/>
        <w:t>Salary: </w:t>
      </w:r>
      <w:r w:rsidRPr="003D6E38">
        <w:rPr>
          <w:rStyle w:val="normaltextrun"/>
          <w:rFonts w:ascii="Arial" w:hAnsi="Arial" w:cs="Arial"/>
          <w:b/>
          <w:bCs/>
          <w:color w:val="FF0000"/>
          <w:sz w:val="22"/>
        </w:rPr>
        <w:t xml:space="preserve"> </w:t>
      </w:r>
      <w:r w:rsidRPr="003D6E38">
        <w:rPr>
          <w:rStyle w:val="normaltextrun"/>
          <w:rFonts w:ascii="Arial" w:hAnsi="Arial" w:cs="Arial"/>
          <w:sz w:val="22"/>
        </w:rPr>
        <w:t>Grade Point 13-17 £25,111 - £30,691 (pro rata) (£21,523 - £26,306 based on 30hpw)</w:t>
      </w:r>
      <w:r w:rsidRPr="003D6E38">
        <w:rPr>
          <w:rStyle w:val="eop"/>
          <w:rFonts w:ascii="Arial" w:hAnsi="Arial" w:cs="Arial"/>
          <w:sz w:val="22"/>
        </w:rPr>
        <w:t> </w:t>
      </w:r>
    </w:p>
    <w:p w14:paraId="4B5E4A56" w14:textId="77777777" w:rsidR="003D6E38" w:rsidRPr="003D6E38" w:rsidRDefault="003D6E38" w:rsidP="003D6E38">
      <w:pPr>
        <w:pStyle w:val="ListParagraph"/>
        <w:numPr>
          <w:ilvl w:val="0"/>
          <w:numId w:val="81"/>
        </w:numPr>
        <w:rPr>
          <w:szCs w:val="24"/>
        </w:rPr>
      </w:pPr>
      <w:r w:rsidRPr="003D6E38">
        <w:rPr>
          <w:rStyle w:val="normaltextrun"/>
          <w:rFonts w:ascii="Arial" w:hAnsi="Arial" w:cs="Arial"/>
          <w:b/>
          <w:bCs/>
        </w:rPr>
        <w:t xml:space="preserve">Hours of work: </w:t>
      </w:r>
      <w:r w:rsidRPr="003D6E38">
        <w:rPr>
          <w:rStyle w:val="normaltextrun"/>
          <w:rFonts w:ascii="Arial" w:hAnsi="Arial" w:cs="Arial"/>
        </w:rPr>
        <w:t>30 hours per week, worked flexibly to meet the needs of the service.</w:t>
      </w:r>
      <w:r w:rsidRPr="003D6E38">
        <w:rPr>
          <w:rStyle w:val="eop"/>
          <w:rFonts w:ascii="Arial" w:hAnsi="Arial" w:cs="Arial"/>
        </w:rPr>
        <w:t> </w:t>
      </w:r>
    </w:p>
    <w:p w14:paraId="7B569543" w14:textId="77777777" w:rsidR="003D6E38" w:rsidRDefault="003D6E38" w:rsidP="003D6E38">
      <w:pPr>
        <w:pStyle w:val="ListParagraph"/>
        <w:numPr>
          <w:ilvl w:val="0"/>
          <w:numId w:val="81"/>
        </w:numPr>
      </w:pPr>
      <w:r w:rsidRPr="003D6E38">
        <w:rPr>
          <w:rStyle w:val="normaltextrun"/>
          <w:rFonts w:ascii="Arial" w:hAnsi="Arial" w:cs="Arial"/>
          <w:b/>
          <w:bCs/>
        </w:rPr>
        <w:t xml:space="preserve">Holidays: </w:t>
      </w:r>
      <w:r w:rsidRPr="003D6E38">
        <w:rPr>
          <w:rStyle w:val="normaltextrun"/>
          <w:rFonts w:ascii="Arial" w:hAnsi="Arial" w:cs="Arial"/>
        </w:rPr>
        <w:t>Annual leave entitlement is 25 days and 12 Public holidays (pro rata) </w:t>
      </w:r>
      <w:r w:rsidRPr="003D6E38">
        <w:rPr>
          <w:rStyle w:val="eop"/>
          <w:rFonts w:ascii="Arial" w:hAnsi="Arial" w:cs="Arial"/>
        </w:rPr>
        <w:t> </w:t>
      </w:r>
    </w:p>
    <w:p w14:paraId="43A92B3E" w14:textId="77777777" w:rsidR="003D6E38" w:rsidRDefault="003D6E38" w:rsidP="003D6E38">
      <w:pPr>
        <w:pStyle w:val="ListParagraph"/>
        <w:numPr>
          <w:ilvl w:val="0"/>
          <w:numId w:val="81"/>
        </w:numPr>
      </w:pPr>
      <w:r w:rsidRPr="003D6E38">
        <w:rPr>
          <w:rStyle w:val="normaltextrun"/>
          <w:rFonts w:ascii="Arial" w:hAnsi="Arial" w:cs="Arial"/>
          <w:b/>
          <w:bCs/>
        </w:rPr>
        <w:t xml:space="preserve">Pension: </w:t>
      </w:r>
      <w:r w:rsidRPr="003D6E38">
        <w:rPr>
          <w:rStyle w:val="normaltextrun"/>
          <w:rFonts w:ascii="Arial" w:hAnsi="Arial" w:cs="Arial"/>
        </w:rPr>
        <w:t>You will be auto enrolled in our pension scheme with a 3% contribution from you and 7% contribution from OPFS </w:t>
      </w:r>
      <w:r w:rsidRPr="003D6E38">
        <w:rPr>
          <w:rStyle w:val="eop"/>
          <w:rFonts w:ascii="Arial" w:hAnsi="Arial" w:cs="Arial"/>
        </w:rPr>
        <w:t> </w:t>
      </w:r>
    </w:p>
    <w:p w14:paraId="4BECC5C2" w14:textId="77777777" w:rsidR="003D6E38" w:rsidRDefault="003D6E38" w:rsidP="003D6E38">
      <w:pPr>
        <w:pStyle w:val="ListParagraph"/>
        <w:numPr>
          <w:ilvl w:val="0"/>
          <w:numId w:val="81"/>
        </w:numPr>
      </w:pPr>
      <w:r w:rsidRPr="003D6E38">
        <w:rPr>
          <w:rStyle w:val="normaltextrun"/>
          <w:rFonts w:ascii="Arial" w:hAnsi="Arial" w:cs="Arial"/>
          <w:b/>
          <w:bCs/>
        </w:rPr>
        <w:t xml:space="preserve">Training and support and supervision: </w:t>
      </w:r>
      <w:r w:rsidRPr="003D6E38">
        <w:rPr>
          <w:rStyle w:val="normaltextrun"/>
          <w:rFonts w:ascii="Arial" w:hAnsi="Arial" w:cs="Arial"/>
        </w:rPr>
        <w:t>You will receive induction training and frequent support in the first three months. Thereafter you will receive monthly individual support and supervision and annual appraisals. Regular team meetings will be held, and staff have access to internal and external training. </w:t>
      </w:r>
      <w:r w:rsidRPr="003D6E38">
        <w:rPr>
          <w:rStyle w:val="eop"/>
          <w:rFonts w:ascii="Arial" w:hAnsi="Arial" w:cs="Arial"/>
        </w:rPr>
        <w:t> </w:t>
      </w:r>
    </w:p>
    <w:p w14:paraId="556B9451" w14:textId="77777777" w:rsidR="003D6E38" w:rsidRDefault="003D6E38" w:rsidP="003D6E38">
      <w:pPr>
        <w:pStyle w:val="ListParagraph"/>
        <w:numPr>
          <w:ilvl w:val="0"/>
          <w:numId w:val="81"/>
        </w:numPr>
      </w:pPr>
      <w:r w:rsidRPr="003D6E38">
        <w:rPr>
          <w:rStyle w:val="normaltextrun"/>
          <w:rFonts w:ascii="Arial" w:hAnsi="Arial" w:cs="Arial"/>
          <w:b/>
          <w:bCs/>
        </w:rPr>
        <w:t xml:space="preserve">Equal Opportunities and Family Friendly Employment: </w:t>
      </w:r>
      <w:r w:rsidRPr="003D6E38">
        <w:rPr>
          <w:rStyle w:val="normaltextrun"/>
          <w:rFonts w:ascii="Arial" w:hAnsi="Arial" w:cs="Arial"/>
        </w:rPr>
        <w:t xml:space="preserve">OPFS aims to be an equal opportunity and family friendly employer. OPFS has Investors </w:t>
      </w:r>
      <w:proofErr w:type="gramStart"/>
      <w:r w:rsidRPr="003D6E38">
        <w:rPr>
          <w:rStyle w:val="normaltextrun"/>
          <w:rFonts w:ascii="Arial" w:hAnsi="Arial" w:cs="Arial"/>
        </w:rPr>
        <w:t>In</w:t>
      </w:r>
      <w:proofErr w:type="gramEnd"/>
      <w:r w:rsidRPr="003D6E38">
        <w:rPr>
          <w:rStyle w:val="normaltextrun"/>
          <w:rFonts w:ascii="Arial" w:hAnsi="Arial" w:cs="Arial"/>
        </w:rPr>
        <w:t xml:space="preserve"> People Silver status.</w:t>
      </w:r>
      <w:r w:rsidRPr="003D6E38">
        <w:rPr>
          <w:rStyle w:val="eop"/>
          <w:rFonts w:ascii="Arial" w:hAnsi="Arial" w:cs="Arial"/>
        </w:rPr>
        <w:t> </w:t>
      </w:r>
    </w:p>
    <w:p w14:paraId="1B25D666" w14:textId="14B1ADCE" w:rsidR="003D6E38" w:rsidRDefault="003D6E38" w:rsidP="003D6E38">
      <w:pPr>
        <w:ind w:firstLine="70"/>
        <w:rPr>
          <w:rFonts w:ascii="Segoe UI" w:hAnsi="Segoe UI" w:cs="Segoe UI"/>
          <w:sz w:val="18"/>
          <w:szCs w:val="18"/>
        </w:rPr>
      </w:pPr>
    </w:p>
    <w:p w14:paraId="159EBAE8" w14:textId="77777777" w:rsidR="003D6E38" w:rsidRDefault="003D6E38" w:rsidP="003D6E3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rPr>
        <w:t>Recruitment Timetable:</w:t>
      </w:r>
      <w:r>
        <w:rPr>
          <w:rStyle w:val="normaltextrun"/>
          <w:rFonts w:ascii="Arial" w:hAnsi="Arial" w:cs="Arial"/>
        </w:rPr>
        <w:t xml:space="preserve"> The closing date for applications is Wednesday 3</w:t>
      </w:r>
      <w:r>
        <w:rPr>
          <w:rStyle w:val="normaltextrun"/>
          <w:rFonts w:ascii="Arial" w:hAnsi="Arial" w:cs="Arial"/>
          <w:sz w:val="19"/>
          <w:szCs w:val="19"/>
          <w:vertAlign w:val="superscript"/>
        </w:rPr>
        <w:t>rd</w:t>
      </w:r>
      <w:r>
        <w:rPr>
          <w:rStyle w:val="normaltextrun"/>
          <w:rFonts w:ascii="Arial" w:hAnsi="Arial" w:cs="Arial"/>
        </w:rPr>
        <w:t xml:space="preserve"> July at 12noon. Interviews will be held w/c 15</w:t>
      </w:r>
      <w:r>
        <w:rPr>
          <w:rStyle w:val="normaltextrun"/>
          <w:rFonts w:ascii="Arial" w:hAnsi="Arial" w:cs="Arial"/>
          <w:sz w:val="19"/>
          <w:szCs w:val="19"/>
          <w:vertAlign w:val="superscript"/>
        </w:rPr>
        <w:t>th</w:t>
      </w:r>
      <w:r>
        <w:rPr>
          <w:rStyle w:val="normaltextrun"/>
          <w:rFonts w:ascii="Arial" w:hAnsi="Arial" w:cs="Arial"/>
        </w:rPr>
        <w:t xml:space="preserve"> July.</w:t>
      </w:r>
      <w:r>
        <w:rPr>
          <w:rStyle w:val="eop"/>
          <w:rFonts w:ascii="Arial" w:hAnsi="Arial" w:cs="Arial"/>
        </w:rPr>
        <w:t> </w:t>
      </w:r>
    </w:p>
    <w:p w14:paraId="0575246F" w14:textId="77777777" w:rsidR="003D6E38" w:rsidRDefault="003D6E38" w:rsidP="003D6E3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7A037B1B"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44546A"/>
          <w:sz w:val="32"/>
          <w:szCs w:val="32"/>
        </w:rPr>
        <w:t> </w:t>
      </w:r>
    </w:p>
    <w:p w14:paraId="7296B144" w14:textId="77777777" w:rsidR="003D6E38" w:rsidRDefault="003D6E38" w:rsidP="003D6E3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190E9D4" w14:textId="7196C738" w:rsidR="00694E81" w:rsidRPr="003D6E38" w:rsidRDefault="00694E81" w:rsidP="003D6E38"/>
    <w:sectPr w:rsidR="00694E81" w:rsidRPr="003D6E38" w:rsidSect="006B78CB">
      <w:headerReference w:type="default" r:id="rId11"/>
      <w:footerReference w:type="default" r:id="rId12"/>
      <w:headerReference w:type="first" r:id="rId13"/>
      <w:footerReference w:type="first" r:id="rId14"/>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09314" w14:textId="77777777" w:rsidR="00C0492D" w:rsidRDefault="00C0492D" w:rsidP="00FD67DB">
      <w:pPr>
        <w:spacing w:after="0" w:line="240" w:lineRule="auto"/>
      </w:pPr>
      <w:r>
        <w:separator/>
      </w:r>
    </w:p>
  </w:endnote>
  <w:endnote w:type="continuationSeparator" w:id="0">
    <w:p w14:paraId="06B36847" w14:textId="77777777" w:rsidR="00C0492D" w:rsidRDefault="00C0492D" w:rsidP="00FD67DB">
      <w:pPr>
        <w:spacing w:after="0" w:line="240" w:lineRule="auto"/>
      </w:pPr>
      <w:r>
        <w:continuationSeparator/>
      </w:r>
    </w:p>
  </w:endnote>
  <w:endnote w:type="continuationNotice" w:id="1">
    <w:p w14:paraId="379F118F" w14:textId="77777777" w:rsidR="00C0492D" w:rsidRDefault="00C049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36761A2-9890-42C0-887A-660996587BCE}"/>
    <w:embedBold r:id="rId2" w:fontKey="{62C92CE0-6ECD-43E5-A98A-DDC23605EF36}"/>
    <w:embedItalic r:id="rId3" w:fontKey="{62E8A258-1BA4-43E7-AA8C-A9902D543D09}"/>
    <w:embedBoldItalic r:id="rId4" w:fontKey="{24F96410-BBBF-4467-943B-78C79A316022}"/>
  </w:font>
  <w:font w:name="Symbol">
    <w:panose1 w:val="05050102010706020507"/>
    <w:charset w:val="02"/>
    <w:family w:val="roman"/>
    <w:pitch w:val="variable"/>
    <w:sig w:usb0="00000000" w:usb1="10000000" w:usb2="00000000" w:usb3="00000000" w:csb0="80000000" w:csb1="00000000"/>
    <w:embedRegular r:id="rId5" w:fontKey="{0140FF63-9C45-4A76-8A42-3C8C7FCBEB15}"/>
  </w:font>
  <w:font w:name="Wingdings">
    <w:panose1 w:val="05000000000000000000"/>
    <w:charset w:val="02"/>
    <w:family w:val="auto"/>
    <w:pitch w:val="variable"/>
    <w:sig w:usb0="00000000" w:usb1="10000000" w:usb2="00000000" w:usb3="00000000" w:csb0="80000000" w:csb1="00000000"/>
    <w:embedRegular r:id="rId6" w:fontKey="{1CE9CF64-BCE6-4E45-8322-AB31085DF0ED}"/>
  </w:font>
  <w:font w:name="Courier New">
    <w:panose1 w:val="02070309020205020404"/>
    <w:charset w:val="00"/>
    <w:family w:val="modern"/>
    <w:pitch w:val="fixed"/>
    <w:sig w:usb0="E0002EFF" w:usb1="C0007843" w:usb2="00000009" w:usb3="00000000" w:csb0="000001FF" w:csb1="00000000"/>
    <w:embedRegular r:id="rId7" w:fontKey="{08C3104E-9C6C-4FBD-A3D8-E24008DCEB96}"/>
  </w:font>
  <w:font w:name="Wingdings 2">
    <w:panose1 w:val="05020102010507070707"/>
    <w:charset w:val="02"/>
    <w:family w:val="roman"/>
    <w:pitch w:val="variable"/>
    <w:sig w:usb0="00000000" w:usb1="10000000" w:usb2="00000000" w:usb3="00000000" w:csb0="80000000" w:csb1="00000000"/>
    <w:embedRegular r:id="rId8" w:fontKey="{C25E0E2C-EEA7-4044-9CBB-928D01B499D5}"/>
  </w:font>
  <w:font w:name="Calibri">
    <w:panose1 w:val="020F0502020204030204"/>
    <w:charset w:val="00"/>
    <w:family w:val="swiss"/>
    <w:pitch w:val="variable"/>
    <w:sig w:usb0="E4002EFF" w:usb1="C000247B" w:usb2="00000009" w:usb3="00000000" w:csb0="000001FF" w:csb1="00000000"/>
    <w:embedRegular r:id="rId9" w:fontKey="{280B559F-E6AC-436B-83D5-832D2594D8D1}"/>
    <w:embedBold r:id="rId10" w:fontKey="{265F56FE-8016-4358-881D-4AE446619008}"/>
  </w:font>
  <w:font w:name="Merge">
    <w:charset w:val="00"/>
    <w:family w:val="auto"/>
    <w:pitch w:val="variable"/>
    <w:sig w:usb0="00000007" w:usb1="00000000" w:usb2="00000000" w:usb3="00000000" w:csb0="00000093" w:csb1="00000000"/>
    <w:embedRegular r:id="rId11" w:fontKey="{29D691CD-9640-4615-8485-C1CB49ADB461}"/>
    <w:embedBold r:id="rId12" w:fontKey="{8CAD34BD-0F31-4B62-B2D0-B7C2C7318C1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A62A5583-EB92-42B3-94A1-21AE57AAD6BB}"/>
    <w:embedBoldItalic r:id="rId14" w:fontKey="{A4D84360-2862-4ED6-A876-028BACFF4437}"/>
  </w:font>
  <w:font w:name="Tahoma">
    <w:panose1 w:val="020B0604030504040204"/>
    <w:charset w:val="00"/>
    <w:family w:val="swiss"/>
    <w:pitch w:val="variable"/>
    <w:sig w:usb0="E1002EFF" w:usb1="C000605B" w:usb2="00000029" w:usb3="00000000" w:csb0="000101FF" w:csb1="00000000"/>
    <w:embedRegular r:id="rId15" w:fontKey="{6F147A28-C183-4F04-8EB9-A38CA6937CA5}"/>
    <w:embedBold r:id="rId16" w:fontKey="{ABA790E7-FA4B-4B69-BCB3-F3DF947BA919}"/>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7" w:fontKey="{41FEC6BB-B02C-4BDD-A1EB-0EBFF93EB8E1}"/>
    <w:embedBold r:id="rId18" w:fontKey="{AE31004B-8F91-4E62-BB23-3D38FBF178A5}"/>
  </w:font>
  <w:font w:name="Segoe UI">
    <w:panose1 w:val="020B0502040204020203"/>
    <w:charset w:val="00"/>
    <w:family w:val="swiss"/>
    <w:pitch w:val="variable"/>
    <w:sig w:usb0="E4002EFF" w:usb1="C000E47F" w:usb2="00000009" w:usb3="00000000" w:csb0="000001FF" w:csb1="00000000"/>
    <w:embedRegular r:id="rId19" w:fontKey="{1D3A2037-4D3A-495E-AB0E-C00AAC07F8AC}"/>
    <w:embedBold r:id="rId20" w:fontKey="{3E0DDEFD-A0CD-488B-ABB0-D3F2C78E6D1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91256" w14:textId="77777777" w:rsidR="00C0492D" w:rsidRDefault="00C0492D" w:rsidP="00FD67DB">
      <w:pPr>
        <w:spacing w:after="0" w:line="240" w:lineRule="auto"/>
      </w:pPr>
      <w:r>
        <w:separator/>
      </w:r>
    </w:p>
  </w:footnote>
  <w:footnote w:type="continuationSeparator" w:id="0">
    <w:p w14:paraId="17FD25BD" w14:textId="77777777" w:rsidR="00C0492D" w:rsidRDefault="00C0492D" w:rsidP="00FD67DB">
      <w:pPr>
        <w:spacing w:after="0" w:line="240" w:lineRule="auto"/>
      </w:pPr>
      <w:r>
        <w:continuationSeparator/>
      </w:r>
    </w:p>
  </w:footnote>
  <w:footnote w:type="continuationNotice" w:id="1">
    <w:p w14:paraId="675D2F73" w14:textId="77777777" w:rsidR="00C0492D" w:rsidRDefault="00C049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94A9A8" id="Group 25" o:spid="_x0000_s1026" style="position:absolute;margin-left:326.05pt;margin-top:77.95pt;width:198.15pt;height:21.25pt;z-index:251658240;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FA16"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12F847" id="Group 2" o:spid="_x0000_s1026" style="position:absolute;margin-left:326.05pt;margin-top:77.95pt;width:198.15pt;height:21.25pt;z-index:251658242;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06C"/>
    <w:multiLevelType w:val="multilevel"/>
    <w:tmpl w:val="658ABADA"/>
    <w:lvl w:ilvl="0">
      <w:start w:val="1"/>
      <w:numFmt w:val="decimal"/>
      <w:lvlText w:val="%1."/>
      <w:lvlJc w:val="left"/>
      <w:pPr>
        <w:ind w:left="284" w:hanging="284"/>
      </w:pPr>
      <w:rPr>
        <w:rFonts w:hint="default"/>
        <w:b/>
        <w:i w:val="0"/>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6213DCE"/>
    <w:multiLevelType w:val="multilevel"/>
    <w:tmpl w:val="B6B035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A697A"/>
    <w:multiLevelType w:val="hybridMultilevel"/>
    <w:tmpl w:val="515A4EBE"/>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90D5A9B"/>
    <w:multiLevelType w:val="multilevel"/>
    <w:tmpl w:val="8570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AB1232"/>
    <w:multiLevelType w:val="multilevel"/>
    <w:tmpl w:val="5678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393D8F"/>
    <w:multiLevelType w:val="multilevel"/>
    <w:tmpl w:val="A89E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BC4C95"/>
    <w:multiLevelType w:val="multilevel"/>
    <w:tmpl w:val="5890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08107C"/>
    <w:multiLevelType w:val="multilevel"/>
    <w:tmpl w:val="4506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F41D53"/>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1" w15:restartNumberingAfterBreak="0">
    <w:nsid w:val="1C093A54"/>
    <w:multiLevelType w:val="hybridMultilevel"/>
    <w:tmpl w:val="1F5208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302500"/>
    <w:multiLevelType w:val="multilevel"/>
    <w:tmpl w:val="6C2A1D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FD4916"/>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624C6A"/>
    <w:multiLevelType w:val="hybridMultilevel"/>
    <w:tmpl w:val="6BA2A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4E0087"/>
    <w:multiLevelType w:val="multilevel"/>
    <w:tmpl w:val="DC40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7373C6"/>
    <w:multiLevelType w:val="hybridMultilevel"/>
    <w:tmpl w:val="893059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C815BA"/>
    <w:multiLevelType w:val="multilevel"/>
    <w:tmpl w:val="7D42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0" w15:restartNumberingAfterBreak="0">
    <w:nsid w:val="25B24407"/>
    <w:multiLevelType w:val="multilevel"/>
    <w:tmpl w:val="0A8C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20534A"/>
    <w:multiLevelType w:val="multilevel"/>
    <w:tmpl w:val="204C86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637120"/>
    <w:multiLevelType w:val="multilevel"/>
    <w:tmpl w:val="6E12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DB63FF"/>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4" w15:restartNumberingAfterBreak="0">
    <w:nsid w:val="2B3B21BF"/>
    <w:multiLevelType w:val="hybridMultilevel"/>
    <w:tmpl w:val="05C84314"/>
    <w:lvl w:ilvl="0" w:tplc="1096C4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2B789E"/>
    <w:multiLevelType w:val="multilevel"/>
    <w:tmpl w:val="523652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C968AE"/>
    <w:multiLevelType w:val="hybridMultilevel"/>
    <w:tmpl w:val="74E868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081709D"/>
    <w:multiLevelType w:val="multilevel"/>
    <w:tmpl w:val="0E70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F60EF3"/>
    <w:multiLevelType w:val="hybridMultilevel"/>
    <w:tmpl w:val="434E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3859E5"/>
    <w:multiLevelType w:val="multilevel"/>
    <w:tmpl w:val="F08C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A37168"/>
    <w:multiLevelType w:val="hybridMultilevel"/>
    <w:tmpl w:val="DB8635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62F596F"/>
    <w:multiLevelType w:val="singleLevel"/>
    <w:tmpl w:val="9EEA2710"/>
    <w:lvl w:ilvl="0">
      <w:start w:val="1"/>
      <w:numFmt w:val="decimal"/>
      <w:lvlText w:val="%1."/>
      <w:lvlJc w:val="left"/>
      <w:pPr>
        <w:tabs>
          <w:tab w:val="num" w:pos="360"/>
        </w:tabs>
        <w:ind w:left="360" w:hanging="360"/>
      </w:pPr>
      <w:rPr>
        <w:rFonts w:cs="Times New Roman" w:hint="default"/>
        <w:b/>
        <w:i w:val="0"/>
      </w:rPr>
    </w:lvl>
  </w:abstractNum>
  <w:abstractNum w:abstractNumId="33" w15:restartNumberingAfterBreak="0">
    <w:nsid w:val="3B72348B"/>
    <w:multiLevelType w:val="hybridMultilevel"/>
    <w:tmpl w:val="E7BEF5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906E73"/>
    <w:multiLevelType w:val="hybridMultilevel"/>
    <w:tmpl w:val="0614709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6" w15:restartNumberingAfterBreak="0">
    <w:nsid w:val="3F07215B"/>
    <w:multiLevelType w:val="multilevel"/>
    <w:tmpl w:val="B742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0B3CB0"/>
    <w:multiLevelType w:val="hybridMultilevel"/>
    <w:tmpl w:val="FBE8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9A03BB"/>
    <w:multiLevelType w:val="hybridMultilevel"/>
    <w:tmpl w:val="8A2062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28A7117"/>
    <w:multiLevelType w:val="multilevel"/>
    <w:tmpl w:val="A428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42" w15:restartNumberingAfterBreak="0">
    <w:nsid w:val="47CF069D"/>
    <w:multiLevelType w:val="hybridMultilevel"/>
    <w:tmpl w:val="B9A8F39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0361E7"/>
    <w:multiLevelType w:val="hybridMultilevel"/>
    <w:tmpl w:val="4464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1F0EF8"/>
    <w:multiLevelType w:val="hybridMultilevel"/>
    <w:tmpl w:val="03E48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90DCBC8"/>
    <w:multiLevelType w:val="hybridMultilevel"/>
    <w:tmpl w:val="E624890A"/>
    <w:lvl w:ilvl="0" w:tplc="E10C26F2">
      <w:start w:val="1"/>
      <w:numFmt w:val="decimal"/>
      <w:lvlText w:val="%1."/>
      <w:lvlJc w:val="left"/>
      <w:pPr>
        <w:ind w:left="720" w:hanging="360"/>
      </w:pPr>
    </w:lvl>
    <w:lvl w:ilvl="1" w:tplc="A0404AE8">
      <w:start w:val="1"/>
      <w:numFmt w:val="lowerLetter"/>
      <w:lvlText w:val="%2."/>
      <w:lvlJc w:val="left"/>
      <w:pPr>
        <w:ind w:left="1440" w:hanging="360"/>
      </w:pPr>
    </w:lvl>
    <w:lvl w:ilvl="2" w:tplc="3216D3AC">
      <w:start w:val="1"/>
      <w:numFmt w:val="lowerRoman"/>
      <w:lvlText w:val="%3."/>
      <w:lvlJc w:val="right"/>
      <w:pPr>
        <w:ind w:left="2160" w:hanging="180"/>
      </w:pPr>
    </w:lvl>
    <w:lvl w:ilvl="3" w:tplc="079C62A2">
      <w:start w:val="1"/>
      <w:numFmt w:val="decimal"/>
      <w:lvlText w:val="%4."/>
      <w:lvlJc w:val="left"/>
      <w:pPr>
        <w:ind w:left="2880" w:hanging="360"/>
      </w:pPr>
    </w:lvl>
    <w:lvl w:ilvl="4" w:tplc="4F6445B6">
      <w:start w:val="1"/>
      <w:numFmt w:val="lowerLetter"/>
      <w:lvlText w:val="%5."/>
      <w:lvlJc w:val="left"/>
      <w:pPr>
        <w:ind w:left="3600" w:hanging="360"/>
      </w:pPr>
    </w:lvl>
    <w:lvl w:ilvl="5" w:tplc="E21E3B4C">
      <w:start w:val="1"/>
      <w:numFmt w:val="lowerRoman"/>
      <w:lvlText w:val="%6."/>
      <w:lvlJc w:val="right"/>
      <w:pPr>
        <w:ind w:left="4320" w:hanging="180"/>
      </w:pPr>
    </w:lvl>
    <w:lvl w:ilvl="6" w:tplc="44F86B54">
      <w:start w:val="1"/>
      <w:numFmt w:val="decimal"/>
      <w:lvlText w:val="%7."/>
      <w:lvlJc w:val="left"/>
      <w:pPr>
        <w:ind w:left="5040" w:hanging="360"/>
      </w:pPr>
    </w:lvl>
    <w:lvl w:ilvl="7" w:tplc="D5DE62E4">
      <w:start w:val="1"/>
      <w:numFmt w:val="lowerLetter"/>
      <w:lvlText w:val="%8."/>
      <w:lvlJc w:val="left"/>
      <w:pPr>
        <w:ind w:left="5760" w:hanging="360"/>
      </w:pPr>
    </w:lvl>
    <w:lvl w:ilvl="8" w:tplc="2C08BAA4">
      <w:start w:val="1"/>
      <w:numFmt w:val="lowerRoman"/>
      <w:lvlText w:val="%9."/>
      <w:lvlJc w:val="right"/>
      <w:pPr>
        <w:ind w:left="6480" w:hanging="180"/>
      </w:pPr>
    </w:lvl>
  </w:abstractNum>
  <w:abstractNum w:abstractNumId="46" w15:restartNumberingAfterBreak="0">
    <w:nsid w:val="498F28D1"/>
    <w:multiLevelType w:val="hybridMultilevel"/>
    <w:tmpl w:val="032648CC"/>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4AA44694"/>
    <w:multiLevelType w:val="hybridMultilevel"/>
    <w:tmpl w:val="C0CA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406D9D"/>
    <w:multiLevelType w:val="multilevel"/>
    <w:tmpl w:val="D4F0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AB3D4E"/>
    <w:multiLevelType w:val="hybridMultilevel"/>
    <w:tmpl w:val="15D6301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275232"/>
    <w:multiLevelType w:val="multilevel"/>
    <w:tmpl w:val="13D06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FEB36F7"/>
    <w:multiLevelType w:val="multilevel"/>
    <w:tmpl w:val="D41CCE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54"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56" w15:restartNumberingAfterBreak="0">
    <w:nsid w:val="57A3539F"/>
    <w:multiLevelType w:val="multilevel"/>
    <w:tmpl w:val="749A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697ED9"/>
    <w:multiLevelType w:val="multilevel"/>
    <w:tmpl w:val="29CA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B6E4B8B"/>
    <w:multiLevelType w:val="hybridMultilevel"/>
    <w:tmpl w:val="A5809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19ECD8"/>
    <w:multiLevelType w:val="hybridMultilevel"/>
    <w:tmpl w:val="458433AE"/>
    <w:lvl w:ilvl="0" w:tplc="F2DED764">
      <w:start w:val="1"/>
      <w:numFmt w:val="bullet"/>
      <w:lvlText w:val="·"/>
      <w:lvlJc w:val="left"/>
      <w:pPr>
        <w:ind w:left="720" w:hanging="360"/>
      </w:pPr>
      <w:rPr>
        <w:rFonts w:ascii="Symbol" w:hAnsi="Symbol" w:hint="default"/>
      </w:rPr>
    </w:lvl>
    <w:lvl w:ilvl="1" w:tplc="A9FE03A0">
      <w:start w:val="1"/>
      <w:numFmt w:val="bullet"/>
      <w:lvlText w:val="o"/>
      <w:lvlJc w:val="left"/>
      <w:pPr>
        <w:ind w:left="1440" w:hanging="360"/>
      </w:pPr>
      <w:rPr>
        <w:rFonts w:ascii="Courier New" w:hAnsi="Courier New" w:hint="default"/>
      </w:rPr>
    </w:lvl>
    <w:lvl w:ilvl="2" w:tplc="49F00F04">
      <w:start w:val="1"/>
      <w:numFmt w:val="bullet"/>
      <w:lvlText w:val=""/>
      <w:lvlJc w:val="left"/>
      <w:pPr>
        <w:ind w:left="2160" w:hanging="360"/>
      </w:pPr>
      <w:rPr>
        <w:rFonts w:ascii="Wingdings" w:hAnsi="Wingdings" w:hint="default"/>
      </w:rPr>
    </w:lvl>
    <w:lvl w:ilvl="3" w:tplc="7AAC8FF0">
      <w:start w:val="1"/>
      <w:numFmt w:val="bullet"/>
      <w:lvlText w:val=""/>
      <w:lvlJc w:val="left"/>
      <w:pPr>
        <w:ind w:left="2880" w:hanging="360"/>
      </w:pPr>
      <w:rPr>
        <w:rFonts w:ascii="Symbol" w:hAnsi="Symbol" w:hint="default"/>
      </w:rPr>
    </w:lvl>
    <w:lvl w:ilvl="4" w:tplc="5F128862">
      <w:start w:val="1"/>
      <w:numFmt w:val="bullet"/>
      <w:lvlText w:val="o"/>
      <w:lvlJc w:val="left"/>
      <w:pPr>
        <w:ind w:left="3600" w:hanging="360"/>
      </w:pPr>
      <w:rPr>
        <w:rFonts w:ascii="Courier New" w:hAnsi="Courier New" w:hint="default"/>
      </w:rPr>
    </w:lvl>
    <w:lvl w:ilvl="5" w:tplc="A3744BAC">
      <w:start w:val="1"/>
      <w:numFmt w:val="bullet"/>
      <w:lvlText w:val=""/>
      <w:lvlJc w:val="left"/>
      <w:pPr>
        <w:ind w:left="4320" w:hanging="360"/>
      </w:pPr>
      <w:rPr>
        <w:rFonts w:ascii="Wingdings" w:hAnsi="Wingdings" w:hint="default"/>
      </w:rPr>
    </w:lvl>
    <w:lvl w:ilvl="6" w:tplc="9E7A37B8">
      <w:start w:val="1"/>
      <w:numFmt w:val="bullet"/>
      <w:lvlText w:val=""/>
      <w:lvlJc w:val="left"/>
      <w:pPr>
        <w:ind w:left="5040" w:hanging="360"/>
      </w:pPr>
      <w:rPr>
        <w:rFonts w:ascii="Symbol" w:hAnsi="Symbol" w:hint="default"/>
      </w:rPr>
    </w:lvl>
    <w:lvl w:ilvl="7" w:tplc="04688ABA">
      <w:start w:val="1"/>
      <w:numFmt w:val="bullet"/>
      <w:lvlText w:val="o"/>
      <w:lvlJc w:val="left"/>
      <w:pPr>
        <w:ind w:left="5760" w:hanging="360"/>
      </w:pPr>
      <w:rPr>
        <w:rFonts w:ascii="Courier New" w:hAnsi="Courier New" w:hint="default"/>
      </w:rPr>
    </w:lvl>
    <w:lvl w:ilvl="8" w:tplc="96EED638">
      <w:start w:val="1"/>
      <w:numFmt w:val="bullet"/>
      <w:lvlText w:val=""/>
      <w:lvlJc w:val="left"/>
      <w:pPr>
        <w:ind w:left="6480" w:hanging="360"/>
      </w:pPr>
      <w:rPr>
        <w:rFonts w:ascii="Wingdings" w:hAnsi="Wingdings" w:hint="default"/>
      </w:rPr>
    </w:lvl>
  </w:abstractNum>
  <w:abstractNum w:abstractNumId="60" w15:restartNumberingAfterBreak="0">
    <w:nsid w:val="5FA20301"/>
    <w:multiLevelType w:val="hybridMultilevel"/>
    <w:tmpl w:val="1F7AF5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1BE760E"/>
    <w:multiLevelType w:val="multilevel"/>
    <w:tmpl w:val="824C20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7B42DC7"/>
    <w:multiLevelType w:val="multilevel"/>
    <w:tmpl w:val="F122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82A68C6"/>
    <w:multiLevelType w:val="multilevel"/>
    <w:tmpl w:val="8132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0A75CF"/>
    <w:multiLevelType w:val="hybridMultilevel"/>
    <w:tmpl w:val="BD5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66" w15:restartNumberingAfterBreak="0">
    <w:nsid w:val="6BEF798E"/>
    <w:multiLevelType w:val="hybridMultilevel"/>
    <w:tmpl w:val="D18A556E"/>
    <w:lvl w:ilvl="0" w:tplc="2F3C631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EE52F3"/>
    <w:multiLevelType w:val="multilevel"/>
    <w:tmpl w:val="E0F8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FFE3132"/>
    <w:multiLevelType w:val="hybridMultilevel"/>
    <w:tmpl w:val="BBA68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04B4826"/>
    <w:multiLevelType w:val="multilevel"/>
    <w:tmpl w:val="5074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1261C40"/>
    <w:multiLevelType w:val="hybridMultilevel"/>
    <w:tmpl w:val="B1BC271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2200652"/>
    <w:multiLevelType w:val="hybridMultilevel"/>
    <w:tmpl w:val="48F4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3059E6"/>
    <w:multiLevelType w:val="hybridMultilevel"/>
    <w:tmpl w:val="241A6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68D41BE"/>
    <w:multiLevelType w:val="hybridMultilevel"/>
    <w:tmpl w:val="ABB4A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7622A09"/>
    <w:multiLevelType w:val="multilevel"/>
    <w:tmpl w:val="C842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9DA021F"/>
    <w:multiLevelType w:val="multilevel"/>
    <w:tmpl w:val="1272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A817854"/>
    <w:multiLevelType w:val="hybridMultilevel"/>
    <w:tmpl w:val="EDDEF9EC"/>
    <w:lvl w:ilvl="0" w:tplc="08090019">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8" w15:restartNumberingAfterBreak="0">
    <w:nsid w:val="7AD45E0A"/>
    <w:multiLevelType w:val="hybridMultilevel"/>
    <w:tmpl w:val="D3BEB4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E2F1F63"/>
    <w:multiLevelType w:val="hybridMultilevel"/>
    <w:tmpl w:val="C5CA50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FF93E76"/>
    <w:multiLevelType w:val="multilevel"/>
    <w:tmpl w:val="0390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2233475">
    <w:abstractNumId w:val="45"/>
  </w:num>
  <w:num w:numId="2" w16cid:durableId="1315181880">
    <w:abstractNumId w:val="59"/>
  </w:num>
  <w:num w:numId="3" w16cid:durableId="199363085">
    <w:abstractNumId w:val="19"/>
  </w:num>
  <w:num w:numId="4" w16cid:durableId="1227060491">
    <w:abstractNumId w:val="53"/>
  </w:num>
  <w:num w:numId="5" w16cid:durableId="304706144">
    <w:abstractNumId w:val="34"/>
  </w:num>
  <w:num w:numId="6" w16cid:durableId="1842042985">
    <w:abstractNumId w:val="54"/>
  </w:num>
  <w:num w:numId="7" w16cid:durableId="1789735873">
    <w:abstractNumId w:val="25"/>
  </w:num>
  <w:num w:numId="8" w16cid:durableId="1585412395">
    <w:abstractNumId w:val="55"/>
  </w:num>
  <w:num w:numId="9" w16cid:durableId="960721742">
    <w:abstractNumId w:val="5"/>
  </w:num>
  <w:num w:numId="10" w16cid:durableId="335697193">
    <w:abstractNumId w:val="41"/>
  </w:num>
  <w:num w:numId="11" w16cid:durableId="936131248">
    <w:abstractNumId w:val="44"/>
  </w:num>
  <w:num w:numId="12" w16cid:durableId="1191525855">
    <w:abstractNumId w:val="2"/>
  </w:num>
  <w:num w:numId="13" w16cid:durableId="1450513238">
    <w:abstractNumId w:val="77"/>
  </w:num>
  <w:num w:numId="14" w16cid:durableId="1220439177">
    <w:abstractNumId w:val="65"/>
  </w:num>
  <w:num w:numId="15" w16cid:durableId="1472140199">
    <w:abstractNumId w:val="71"/>
  </w:num>
  <w:num w:numId="16" w16cid:durableId="325939319">
    <w:abstractNumId w:val="69"/>
  </w:num>
  <w:num w:numId="17" w16cid:durableId="2042825016">
    <w:abstractNumId w:val="42"/>
  </w:num>
  <w:num w:numId="18" w16cid:durableId="186796986">
    <w:abstractNumId w:val="79"/>
  </w:num>
  <w:num w:numId="19" w16cid:durableId="432168098">
    <w:abstractNumId w:val="66"/>
  </w:num>
  <w:num w:numId="20" w16cid:durableId="643629131">
    <w:abstractNumId w:val="24"/>
  </w:num>
  <w:num w:numId="21" w16cid:durableId="529034711">
    <w:abstractNumId w:val="74"/>
  </w:num>
  <w:num w:numId="22" w16cid:durableId="1908609151">
    <w:abstractNumId w:val="60"/>
  </w:num>
  <w:num w:numId="23" w16cid:durableId="1017268088">
    <w:abstractNumId w:val="11"/>
  </w:num>
  <w:num w:numId="24" w16cid:durableId="1054501868">
    <w:abstractNumId w:val="16"/>
  </w:num>
  <w:num w:numId="25" w16cid:durableId="1814712354">
    <w:abstractNumId w:val="27"/>
  </w:num>
  <w:num w:numId="26" w16cid:durableId="1581602359">
    <w:abstractNumId w:val="0"/>
  </w:num>
  <w:num w:numId="27" w16cid:durableId="1765103717">
    <w:abstractNumId w:val="31"/>
  </w:num>
  <w:num w:numId="28" w16cid:durableId="1012411077">
    <w:abstractNumId w:val="73"/>
  </w:num>
  <w:num w:numId="29" w16cid:durableId="607934244">
    <w:abstractNumId w:val="38"/>
  </w:num>
  <w:num w:numId="30" w16cid:durableId="8332285">
    <w:abstractNumId w:val="64"/>
  </w:num>
  <w:num w:numId="31" w16cid:durableId="7368882">
    <w:abstractNumId w:val="33"/>
  </w:num>
  <w:num w:numId="32" w16cid:durableId="51388778">
    <w:abstractNumId w:val="78"/>
  </w:num>
  <w:num w:numId="33" w16cid:durableId="1646740202">
    <w:abstractNumId w:val="46"/>
  </w:num>
  <w:num w:numId="34" w16cid:durableId="405568907">
    <w:abstractNumId w:val="10"/>
  </w:num>
  <w:num w:numId="35" w16cid:durableId="1851524103">
    <w:abstractNumId w:val="58"/>
  </w:num>
  <w:num w:numId="36" w16cid:durableId="158078136">
    <w:abstractNumId w:val="23"/>
  </w:num>
  <w:num w:numId="37" w16cid:durableId="1717699455">
    <w:abstractNumId w:val="43"/>
  </w:num>
  <w:num w:numId="38" w16cid:durableId="1431504794">
    <w:abstractNumId w:val="32"/>
  </w:num>
  <w:num w:numId="39" w16cid:durableId="1352685576">
    <w:abstractNumId w:val="47"/>
  </w:num>
  <w:num w:numId="40" w16cid:durableId="219176877">
    <w:abstractNumId w:val="63"/>
  </w:num>
  <w:num w:numId="41" w16cid:durableId="468206833">
    <w:abstractNumId w:val="29"/>
  </w:num>
  <w:num w:numId="42" w16cid:durableId="1150292245">
    <w:abstractNumId w:val="37"/>
  </w:num>
  <w:num w:numId="43" w16cid:durableId="330836204">
    <w:abstractNumId w:val="14"/>
  </w:num>
  <w:num w:numId="44" w16cid:durableId="791821763">
    <w:abstractNumId w:val="50"/>
  </w:num>
  <w:num w:numId="45" w16cid:durableId="539172639">
    <w:abstractNumId w:val="35"/>
  </w:num>
  <w:num w:numId="46" w16cid:durableId="7361274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6805689">
    <w:abstractNumId w:val="7"/>
  </w:num>
  <w:num w:numId="48" w16cid:durableId="2015110187">
    <w:abstractNumId w:val="75"/>
  </w:num>
  <w:num w:numId="49" w16cid:durableId="1368799563">
    <w:abstractNumId w:val="56"/>
  </w:num>
  <w:num w:numId="50" w16cid:durableId="246577712">
    <w:abstractNumId w:val="76"/>
  </w:num>
  <w:num w:numId="51" w16cid:durableId="660080896">
    <w:abstractNumId w:val="48"/>
  </w:num>
  <w:num w:numId="52" w16cid:durableId="213351593">
    <w:abstractNumId w:val="39"/>
  </w:num>
  <w:num w:numId="53" w16cid:durableId="968124753">
    <w:abstractNumId w:val="36"/>
  </w:num>
  <w:num w:numId="54" w16cid:durableId="1233276010">
    <w:abstractNumId w:val="20"/>
  </w:num>
  <w:num w:numId="55" w16cid:durableId="1671592397">
    <w:abstractNumId w:val="3"/>
  </w:num>
  <w:num w:numId="56" w16cid:durableId="564802230">
    <w:abstractNumId w:val="18"/>
  </w:num>
  <w:num w:numId="57" w16cid:durableId="1713963591">
    <w:abstractNumId w:val="80"/>
  </w:num>
  <w:num w:numId="58" w16cid:durableId="531649840">
    <w:abstractNumId w:val="28"/>
  </w:num>
  <w:num w:numId="59" w16cid:durableId="875199022">
    <w:abstractNumId w:val="9"/>
  </w:num>
  <w:num w:numId="60" w16cid:durableId="1962178897">
    <w:abstractNumId w:val="70"/>
  </w:num>
  <w:num w:numId="61" w16cid:durableId="1807353687">
    <w:abstractNumId w:val="6"/>
  </w:num>
  <w:num w:numId="62" w16cid:durableId="105737370">
    <w:abstractNumId w:val="15"/>
  </w:num>
  <w:num w:numId="63" w16cid:durableId="622157909">
    <w:abstractNumId w:val="68"/>
  </w:num>
  <w:num w:numId="64" w16cid:durableId="771170165">
    <w:abstractNumId w:val="22"/>
  </w:num>
  <w:num w:numId="65" w16cid:durableId="879705204">
    <w:abstractNumId w:val="8"/>
  </w:num>
  <w:num w:numId="66" w16cid:durableId="744840021">
    <w:abstractNumId w:val="57"/>
  </w:num>
  <w:num w:numId="67" w16cid:durableId="1638992353">
    <w:abstractNumId w:val="62"/>
  </w:num>
  <w:num w:numId="68" w16cid:durableId="813381">
    <w:abstractNumId w:val="30"/>
  </w:num>
  <w:num w:numId="69" w16cid:durableId="1473012637">
    <w:abstractNumId w:val="13"/>
  </w:num>
  <w:num w:numId="70" w16cid:durableId="1119110546">
    <w:abstractNumId w:val="51"/>
  </w:num>
  <w:num w:numId="71" w16cid:durableId="1112437627">
    <w:abstractNumId w:val="61"/>
  </w:num>
  <w:num w:numId="72" w16cid:durableId="43869388">
    <w:abstractNumId w:val="1"/>
  </w:num>
  <w:num w:numId="73" w16cid:durableId="1731078809">
    <w:abstractNumId w:val="12"/>
  </w:num>
  <w:num w:numId="74" w16cid:durableId="669455595">
    <w:abstractNumId w:val="52"/>
  </w:num>
  <w:num w:numId="75" w16cid:durableId="610936225">
    <w:abstractNumId w:val="21"/>
  </w:num>
  <w:num w:numId="76" w16cid:durableId="1398741968">
    <w:abstractNumId w:val="26"/>
  </w:num>
  <w:num w:numId="77" w16cid:durableId="164366402">
    <w:abstractNumId w:val="67"/>
  </w:num>
  <w:num w:numId="78" w16cid:durableId="255483504">
    <w:abstractNumId w:val="40"/>
  </w:num>
  <w:num w:numId="79" w16cid:durableId="583683374">
    <w:abstractNumId w:val="17"/>
  </w:num>
  <w:num w:numId="80" w16cid:durableId="339166097">
    <w:abstractNumId w:val="49"/>
  </w:num>
  <w:num w:numId="81" w16cid:durableId="1371493641">
    <w:abstractNumId w:val="72"/>
  </w:num>
  <w:num w:numId="82" w16cid:durableId="64909627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7C2"/>
    <w:rsid w:val="00006D7E"/>
    <w:rsid w:val="00013412"/>
    <w:rsid w:val="00026B7F"/>
    <w:rsid w:val="000366D9"/>
    <w:rsid w:val="00040BB9"/>
    <w:rsid w:val="0004207D"/>
    <w:rsid w:val="00044943"/>
    <w:rsid w:val="00050457"/>
    <w:rsid w:val="00083C3F"/>
    <w:rsid w:val="000A2B93"/>
    <w:rsid w:val="000A5A07"/>
    <w:rsid w:val="000B0934"/>
    <w:rsid w:val="000B2ED6"/>
    <w:rsid w:val="000B336D"/>
    <w:rsid w:val="000C55CF"/>
    <w:rsid w:val="000C663C"/>
    <w:rsid w:val="000D53EF"/>
    <w:rsid w:val="000F2B54"/>
    <w:rsid w:val="001000BD"/>
    <w:rsid w:val="001034DB"/>
    <w:rsid w:val="00110993"/>
    <w:rsid w:val="0011174E"/>
    <w:rsid w:val="00113EC7"/>
    <w:rsid w:val="00130062"/>
    <w:rsid w:val="00134EDD"/>
    <w:rsid w:val="00136AFC"/>
    <w:rsid w:val="00136E6A"/>
    <w:rsid w:val="0014291B"/>
    <w:rsid w:val="00142FFD"/>
    <w:rsid w:val="00143FA3"/>
    <w:rsid w:val="0014404F"/>
    <w:rsid w:val="001514DB"/>
    <w:rsid w:val="00151EDA"/>
    <w:rsid w:val="00157AF5"/>
    <w:rsid w:val="001643AB"/>
    <w:rsid w:val="00164D0A"/>
    <w:rsid w:val="001729C8"/>
    <w:rsid w:val="00182DDB"/>
    <w:rsid w:val="00184263"/>
    <w:rsid w:val="00186A7C"/>
    <w:rsid w:val="00193C57"/>
    <w:rsid w:val="001940DA"/>
    <w:rsid w:val="00196B1B"/>
    <w:rsid w:val="00197C98"/>
    <w:rsid w:val="001A1921"/>
    <w:rsid w:val="001A4785"/>
    <w:rsid w:val="001B43D1"/>
    <w:rsid w:val="001C5438"/>
    <w:rsid w:val="001D0DBA"/>
    <w:rsid w:val="001D35CF"/>
    <w:rsid w:val="001D379F"/>
    <w:rsid w:val="001D63D0"/>
    <w:rsid w:val="001D65FA"/>
    <w:rsid w:val="001E6572"/>
    <w:rsid w:val="001F1191"/>
    <w:rsid w:val="001F2D16"/>
    <w:rsid w:val="001F4668"/>
    <w:rsid w:val="00204E74"/>
    <w:rsid w:val="002120EF"/>
    <w:rsid w:val="0021447A"/>
    <w:rsid w:val="00214796"/>
    <w:rsid w:val="0022154F"/>
    <w:rsid w:val="0022157B"/>
    <w:rsid w:val="00223E4B"/>
    <w:rsid w:val="00226D41"/>
    <w:rsid w:val="00230ECE"/>
    <w:rsid w:val="0023668C"/>
    <w:rsid w:val="0024473F"/>
    <w:rsid w:val="002465F8"/>
    <w:rsid w:val="00246D45"/>
    <w:rsid w:val="00250FFF"/>
    <w:rsid w:val="002529AE"/>
    <w:rsid w:val="00252F48"/>
    <w:rsid w:val="00253CC4"/>
    <w:rsid w:val="002543ED"/>
    <w:rsid w:val="0026126B"/>
    <w:rsid w:val="00264FBE"/>
    <w:rsid w:val="00275532"/>
    <w:rsid w:val="002813C0"/>
    <w:rsid w:val="00281C72"/>
    <w:rsid w:val="00284C28"/>
    <w:rsid w:val="002B6F37"/>
    <w:rsid w:val="002C6823"/>
    <w:rsid w:val="002D0BBE"/>
    <w:rsid w:val="002E2395"/>
    <w:rsid w:val="002E32F8"/>
    <w:rsid w:val="002F6180"/>
    <w:rsid w:val="00304795"/>
    <w:rsid w:val="00305E12"/>
    <w:rsid w:val="00315F53"/>
    <w:rsid w:val="00323746"/>
    <w:rsid w:val="00330339"/>
    <w:rsid w:val="00332317"/>
    <w:rsid w:val="00337D27"/>
    <w:rsid w:val="0034401D"/>
    <w:rsid w:val="003544DD"/>
    <w:rsid w:val="00354FE0"/>
    <w:rsid w:val="00363ACC"/>
    <w:rsid w:val="003714A8"/>
    <w:rsid w:val="00371C6B"/>
    <w:rsid w:val="003724E7"/>
    <w:rsid w:val="00375497"/>
    <w:rsid w:val="00384931"/>
    <w:rsid w:val="00384E45"/>
    <w:rsid w:val="003870B4"/>
    <w:rsid w:val="00391A54"/>
    <w:rsid w:val="003933F3"/>
    <w:rsid w:val="0039556C"/>
    <w:rsid w:val="00395F75"/>
    <w:rsid w:val="003A286D"/>
    <w:rsid w:val="003A36E2"/>
    <w:rsid w:val="003A459C"/>
    <w:rsid w:val="003A6CF7"/>
    <w:rsid w:val="003B238A"/>
    <w:rsid w:val="003B389D"/>
    <w:rsid w:val="003B4566"/>
    <w:rsid w:val="003B4608"/>
    <w:rsid w:val="003C0235"/>
    <w:rsid w:val="003C1196"/>
    <w:rsid w:val="003C3CA6"/>
    <w:rsid w:val="003D6E38"/>
    <w:rsid w:val="003D70E4"/>
    <w:rsid w:val="003E17CA"/>
    <w:rsid w:val="003F51D8"/>
    <w:rsid w:val="0040160E"/>
    <w:rsid w:val="004052A4"/>
    <w:rsid w:val="00406800"/>
    <w:rsid w:val="00416E05"/>
    <w:rsid w:val="004256A4"/>
    <w:rsid w:val="004257AA"/>
    <w:rsid w:val="00426BEE"/>
    <w:rsid w:val="00452560"/>
    <w:rsid w:val="004654BF"/>
    <w:rsid w:val="0046618B"/>
    <w:rsid w:val="00471F48"/>
    <w:rsid w:val="00474A00"/>
    <w:rsid w:val="0048071A"/>
    <w:rsid w:val="00485F54"/>
    <w:rsid w:val="004862D0"/>
    <w:rsid w:val="004934FF"/>
    <w:rsid w:val="004B4A51"/>
    <w:rsid w:val="004B67BE"/>
    <w:rsid w:val="004C531B"/>
    <w:rsid w:val="004C7425"/>
    <w:rsid w:val="004D4F24"/>
    <w:rsid w:val="004D5A21"/>
    <w:rsid w:val="004E6C1C"/>
    <w:rsid w:val="004E7769"/>
    <w:rsid w:val="004F2046"/>
    <w:rsid w:val="004F4566"/>
    <w:rsid w:val="00511F9F"/>
    <w:rsid w:val="00512248"/>
    <w:rsid w:val="00513C2C"/>
    <w:rsid w:val="005157E0"/>
    <w:rsid w:val="00515EAE"/>
    <w:rsid w:val="0052064C"/>
    <w:rsid w:val="00530FAB"/>
    <w:rsid w:val="00532DC4"/>
    <w:rsid w:val="00535722"/>
    <w:rsid w:val="00535949"/>
    <w:rsid w:val="005460FD"/>
    <w:rsid w:val="005525C6"/>
    <w:rsid w:val="005602F5"/>
    <w:rsid w:val="00561566"/>
    <w:rsid w:val="00561604"/>
    <w:rsid w:val="0056415F"/>
    <w:rsid w:val="00570DAD"/>
    <w:rsid w:val="0057633D"/>
    <w:rsid w:val="00584C76"/>
    <w:rsid w:val="00585D35"/>
    <w:rsid w:val="00591078"/>
    <w:rsid w:val="00593404"/>
    <w:rsid w:val="005951E0"/>
    <w:rsid w:val="005A1AC0"/>
    <w:rsid w:val="005A334D"/>
    <w:rsid w:val="005A5344"/>
    <w:rsid w:val="005B56BD"/>
    <w:rsid w:val="005B6CBF"/>
    <w:rsid w:val="005D352A"/>
    <w:rsid w:val="005D77AE"/>
    <w:rsid w:val="005E7031"/>
    <w:rsid w:val="005F3801"/>
    <w:rsid w:val="005F43A5"/>
    <w:rsid w:val="005F59B7"/>
    <w:rsid w:val="006009E9"/>
    <w:rsid w:val="00603C65"/>
    <w:rsid w:val="00610250"/>
    <w:rsid w:val="006113E4"/>
    <w:rsid w:val="00622746"/>
    <w:rsid w:val="006234DF"/>
    <w:rsid w:val="006240BC"/>
    <w:rsid w:val="00624C21"/>
    <w:rsid w:val="00624CC9"/>
    <w:rsid w:val="0062639A"/>
    <w:rsid w:val="00634FCE"/>
    <w:rsid w:val="00654F20"/>
    <w:rsid w:val="0065670A"/>
    <w:rsid w:val="006748DF"/>
    <w:rsid w:val="00680C12"/>
    <w:rsid w:val="00682D62"/>
    <w:rsid w:val="006861A0"/>
    <w:rsid w:val="0069024B"/>
    <w:rsid w:val="0069245D"/>
    <w:rsid w:val="00692BAE"/>
    <w:rsid w:val="00694E81"/>
    <w:rsid w:val="006A38EA"/>
    <w:rsid w:val="006A55C9"/>
    <w:rsid w:val="006B0FB5"/>
    <w:rsid w:val="006B78CB"/>
    <w:rsid w:val="006B7A4F"/>
    <w:rsid w:val="006C2E3A"/>
    <w:rsid w:val="006C41A8"/>
    <w:rsid w:val="006D1709"/>
    <w:rsid w:val="006D3878"/>
    <w:rsid w:val="006D5271"/>
    <w:rsid w:val="006E2C30"/>
    <w:rsid w:val="006E7809"/>
    <w:rsid w:val="006F28CB"/>
    <w:rsid w:val="006F3E19"/>
    <w:rsid w:val="006F788D"/>
    <w:rsid w:val="006F7A38"/>
    <w:rsid w:val="00705DB6"/>
    <w:rsid w:val="00713EF9"/>
    <w:rsid w:val="0073299B"/>
    <w:rsid w:val="0073332C"/>
    <w:rsid w:val="00735274"/>
    <w:rsid w:val="007424BA"/>
    <w:rsid w:val="007443A5"/>
    <w:rsid w:val="00747981"/>
    <w:rsid w:val="00756A26"/>
    <w:rsid w:val="007635D2"/>
    <w:rsid w:val="007642BF"/>
    <w:rsid w:val="00766E09"/>
    <w:rsid w:val="00771E7A"/>
    <w:rsid w:val="00785867"/>
    <w:rsid w:val="00786F1A"/>
    <w:rsid w:val="0079023D"/>
    <w:rsid w:val="007903BC"/>
    <w:rsid w:val="00791639"/>
    <w:rsid w:val="007A3676"/>
    <w:rsid w:val="007A619F"/>
    <w:rsid w:val="007C04E8"/>
    <w:rsid w:val="007D1645"/>
    <w:rsid w:val="007D5D0F"/>
    <w:rsid w:val="007E07F2"/>
    <w:rsid w:val="007E0F4A"/>
    <w:rsid w:val="007E4364"/>
    <w:rsid w:val="007E7A03"/>
    <w:rsid w:val="007F7C79"/>
    <w:rsid w:val="00800449"/>
    <w:rsid w:val="00803D78"/>
    <w:rsid w:val="00807F5E"/>
    <w:rsid w:val="00812B9C"/>
    <w:rsid w:val="00816988"/>
    <w:rsid w:val="00817243"/>
    <w:rsid w:val="00820C16"/>
    <w:rsid w:val="00826347"/>
    <w:rsid w:val="00832923"/>
    <w:rsid w:val="008342DD"/>
    <w:rsid w:val="0083450B"/>
    <w:rsid w:val="00837BAF"/>
    <w:rsid w:val="00843E35"/>
    <w:rsid w:val="00846C36"/>
    <w:rsid w:val="00855078"/>
    <w:rsid w:val="008565F3"/>
    <w:rsid w:val="008607AE"/>
    <w:rsid w:val="008631BF"/>
    <w:rsid w:val="00865A55"/>
    <w:rsid w:val="00867651"/>
    <w:rsid w:val="00873B40"/>
    <w:rsid w:val="008751B5"/>
    <w:rsid w:val="00882140"/>
    <w:rsid w:val="00882260"/>
    <w:rsid w:val="00884C0C"/>
    <w:rsid w:val="008910A1"/>
    <w:rsid w:val="0089340E"/>
    <w:rsid w:val="00895BAB"/>
    <w:rsid w:val="00896E5D"/>
    <w:rsid w:val="00897E21"/>
    <w:rsid w:val="008A0EF1"/>
    <w:rsid w:val="008A4CDB"/>
    <w:rsid w:val="008B2CF2"/>
    <w:rsid w:val="008B63C0"/>
    <w:rsid w:val="008C7893"/>
    <w:rsid w:val="008D4087"/>
    <w:rsid w:val="008D647C"/>
    <w:rsid w:val="008D6E94"/>
    <w:rsid w:val="008E09B2"/>
    <w:rsid w:val="008E0FD0"/>
    <w:rsid w:val="008F40EC"/>
    <w:rsid w:val="009039DD"/>
    <w:rsid w:val="00914EF2"/>
    <w:rsid w:val="00920E2F"/>
    <w:rsid w:val="00937A90"/>
    <w:rsid w:val="00941BE7"/>
    <w:rsid w:val="0094710D"/>
    <w:rsid w:val="00956DD3"/>
    <w:rsid w:val="00957C1D"/>
    <w:rsid w:val="009606D8"/>
    <w:rsid w:val="00965A1A"/>
    <w:rsid w:val="0097006B"/>
    <w:rsid w:val="00972267"/>
    <w:rsid w:val="009765D1"/>
    <w:rsid w:val="00982C35"/>
    <w:rsid w:val="00991FEB"/>
    <w:rsid w:val="009A1F97"/>
    <w:rsid w:val="009B0BA0"/>
    <w:rsid w:val="009B4467"/>
    <w:rsid w:val="009B4759"/>
    <w:rsid w:val="009B5824"/>
    <w:rsid w:val="009B79AA"/>
    <w:rsid w:val="009C3350"/>
    <w:rsid w:val="009C389F"/>
    <w:rsid w:val="009C71AA"/>
    <w:rsid w:val="009D13D2"/>
    <w:rsid w:val="009E007E"/>
    <w:rsid w:val="009F16FC"/>
    <w:rsid w:val="009F1B3F"/>
    <w:rsid w:val="009F78A3"/>
    <w:rsid w:val="00A000CF"/>
    <w:rsid w:val="00A01350"/>
    <w:rsid w:val="00A07522"/>
    <w:rsid w:val="00A101F5"/>
    <w:rsid w:val="00A12EC6"/>
    <w:rsid w:val="00A25243"/>
    <w:rsid w:val="00A27EC0"/>
    <w:rsid w:val="00A34E0F"/>
    <w:rsid w:val="00A364DD"/>
    <w:rsid w:val="00A4138A"/>
    <w:rsid w:val="00A43D03"/>
    <w:rsid w:val="00A442EC"/>
    <w:rsid w:val="00A50140"/>
    <w:rsid w:val="00A618C1"/>
    <w:rsid w:val="00A67595"/>
    <w:rsid w:val="00A70E40"/>
    <w:rsid w:val="00A74E84"/>
    <w:rsid w:val="00A861C7"/>
    <w:rsid w:val="00A918E8"/>
    <w:rsid w:val="00A96098"/>
    <w:rsid w:val="00AA17C5"/>
    <w:rsid w:val="00AB52B5"/>
    <w:rsid w:val="00AC03ED"/>
    <w:rsid w:val="00AC2AF3"/>
    <w:rsid w:val="00AC7FCF"/>
    <w:rsid w:val="00AD6E1A"/>
    <w:rsid w:val="00AF3149"/>
    <w:rsid w:val="00AF36C0"/>
    <w:rsid w:val="00AF5D75"/>
    <w:rsid w:val="00B01F72"/>
    <w:rsid w:val="00B05C32"/>
    <w:rsid w:val="00B11AFA"/>
    <w:rsid w:val="00B1345C"/>
    <w:rsid w:val="00B145DE"/>
    <w:rsid w:val="00B234EB"/>
    <w:rsid w:val="00B30093"/>
    <w:rsid w:val="00B3636B"/>
    <w:rsid w:val="00B370ED"/>
    <w:rsid w:val="00B37D74"/>
    <w:rsid w:val="00B43615"/>
    <w:rsid w:val="00B43ACA"/>
    <w:rsid w:val="00B5361A"/>
    <w:rsid w:val="00B718E9"/>
    <w:rsid w:val="00B73359"/>
    <w:rsid w:val="00B81C27"/>
    <w:rsid w:val="00B925AA"/>
    <w:rsid w:val="00B94521"/>
    <w:rsid w:val="00BA1EF5"/>
    <w:rsid w:val="00BA7E55"/>
    <w:rsid w:val="00BC4F90"/>
    <w:rsid w:val="00BC7485"/>
    <w:rsid w:val="00BD4E44"/>
    <w:rsid w:val="00BD53B7"/>
    <w:rsid w:val="00BD6558"/>
    <w:rsid w:val="00BE0CEC"/>
    <w:rsid w:val="00BE4692"/>
    <w:rsid w:val="00BE59F8"/>
    <w:rsid w:val="00BF1974"/>
    <w:rsid w:val="00C040E2"/>
    <w:rsid w:val="00C0492D"/>
    <w:rsid w:val="00C11532"/>
    <w:rsid w:val="00C14608"/>
    <w:rsid w:val="00C1495F"/>
    <w:rsid w:val="00C23841"/>
    <w:rsid w:val="00C315DB"/>
    <w:rsid w:val="00C3598C"/>
    <w:rsid w:val="00C3613E"/>
    <w:rsid w:val="00C40E30"/>
    <w:rsid w:val="00C4653B"/>
    <w:rsid w:val="00C61DA9"/>
    <w:rsid w:val="00C6394C"/>
    <w:rsid w:val="00C63E56"/>
    <w:rsid w:val="00C760FE"/>
    <w:rsid w:val="00C822A2"/>
    <w:rsid w:val="00C92C73"/>
    <w:rsid w:val="00CA32CD"/>
    <w:rsid w:val="00CA345C"/>
    <w:rsid w:val="00CA4DBB"/>
    <w:rsid w:val="00CB0AE5"/>
    <w:rsid w:val="00CB29CB"/>
    <w:rsid w:val="00CB302E"/>
    <w:rsid w:val="00CB3445"/>
    <w:rsid w:val="00CB4B9D"/>
    <w:rsid w:val="00CB5C4A"/>
    <w:rsid w:val="00CD73AF"/>
    <w:rsid w:val="00CE3B61"/>
    <w:rsid w:val="00CF1532"/>
    <w:rsid w:val="00CF5836"/>
    <w:rsid w:val="00D026F4"/>
    <w:rsid w:val="00D2382C"/>
    <w:rsid w:val="00D34DB9"/>
    <w:rsid w:val="00D37BB7"/>
    <w:rsid w:val="00D40B70"/>
    <w:rsid w:val="00D40C51"/>
    <w:rsid w:val="00D50E9B"/>
    <w:rsid w:val="00D50FEF"/>
    <w:rsid w:val="00D5597E"/>
    <w:rsid w:val="00D62C79"/>
    <w:rsid w:val="00D75DD9"/>
    <w:rsid w:val="00D77724"/>
    <w:rsid w:val="00D81844"/>
    <w:rsid w:val="00D8753D"/>
    <w:rsid w:val="00D87D1F"/>
    <w:rsid w:val="00D903EC"/>
    <w:rsid w:val="00D9469F"/>
    <w:rsid w:val="00D94E13"/>
    <w:rsid w:val="00DB296E"/>
    <w:rsid w:val="00DB57D7"/>
    <w:rsid w:val="00DB6525"/>
    <w:rsid w:val="00DD0353"/>
    <w:rsid w:val="00DD5EA3"/>
    <w:rsid w:val="00DD68FD"/>
    <w:rsid w:val="00DE0B1F"/>
    <w:rsid w:val="00DE161B"/>
    <w:rsid w:val="00DE3502"/>
    <w:rsid w:val="00DF21E5"/>
    <w:rsid w:val="00E01715"/>
    <w:rsid w:val="00E24E90"/>
    <w:rsid w:val="00E275B0"/>
    <w:rsid w:val="00E277E5"/>
    <w:rsid w:val="00E33139"/>
    <w:rsid w:val="00E41384"/>
    <w:rsid w:val="00E62C0A"/>
    <w:rsid w:val="00E63187"/>
    <w:rsid w:val="00E63AE9"/>
    <w:rsid w:val="00E662DB"/>
    <w:rsid w:val="00E712F5"/>
    <w:rsid w:val="00E72D86"/>
    <w:rsid w:val="00E761D1"/>
    <w:rsid w:val="00E819A2"/>
    <w:rsid w:val="00E8257C"/>
    <w:rsid w:val="00E90D28"/>
    <w:rsid w:val="00E93391"/>
    <w:rsid w:val="00E9579A"/>
    <w:rsid w:val="00EA3DA6"/>
    <w:rsid w:val="00EA503E"/>
    <w:rsid w:val="00EB770F"/>
    <w:rsid w:val="00EE5217"/>
    <w:rsid w:val="00EE7CB7"/>
    <w:rsid w:val="00EF1AE8"/>
    <w:rsid w:val="00EF3F86"/>
    <w:rsid w:val="00EF4BE2"/>
    <w:rsid w:val="00EF6203"/>
    <w:rsid w:val="00F021D6"/>
    <w:rsid w:val="00F071F8"/>
    <w:rsid w:val="00F1077C"/>
    <w:rsid w:val="00F161B2"/>
    <w:rsid w:val="00F24FBB"/>
    <w:rsid w:val="00F266C8"/>
    <w:rsid w:val="00F336A0"/>
    <w:rsid w:val="00F37F78"/>
    <w:rsid w:val="00F40A3E"/>
    <w:rsid w:val="00F41CA8"/>
    <w:rsid w:val="00F465CF"/>
    <w:rsid w:val="00F569D8"/>
    <w:rsid w:val="00F77B48"/>
    <w:rsid w:val="00F8141C"/>
    <w:rsid w:val="00F8581D"/>
    <w:rsid w:val="00F85873"/>
    <w:rsid w:val="00F90FEA"/>
    <w:rsid w:val="00FA270C"/>
    <w:rsid w:val="00FA324C"/>
    <w:rsid w:val="00FA34C0"/>
    <w:rsid w:val="00FA35A6"/>
    <w:rsid w:val="00FA3C46"/>
    <w:rsid w:val="00FB216B"/>
    <w:rsid w:val="00FB7850"/>
    <w:rsid w:val="00FC241C"/>
    <w:rsid w:val="00FC2A4F"/>
    <w:rsid w:val="00FC3756"/>
    <w:rsid w:val="00FC7E83"/>
    <w:rsid w:val="00FD2A34"/>
    <w:rsid w:val="00FD67DB"/>
    <w:rsid w:val="00FE0258"/>
    <w:rsid w:val="00FE1EBA"/>
    <w:rsid w:val="00FE475D"/>
    <w:rsid w:val="00FE62E2"/>
    <w:rsid w:val="00FF668D"/>
    <w:rsid w:val="00FF7C04"/>
    <w:rsid w:val="020D7D61"/>
    <w:rsid w:val="026CE267"/>
    <w:rsid w:val="060A7EE3"/>
    <w:rsid w:val="075672F1"/>
    <w:rsid w:val="07C0C304"/>
    <w:rsid w:val="09B19004"/>
    <w:rsid w:val="09CB5DCD"/>
    <w:rsid w:val="0A093FBE"/>
    <w:rsid w:val="0C3F80A5"/>
    <w:rsid w:val="0CEB8207"/>
    <w:rsid w:val="10CBE7F9"/>
    <w:rsid w:val="13DCF6B4"/>
    <w:rsid w:val="16478C84"/>
    <w:rsid w:val="192294D9"/>
    <w:rsid w:val="19BE1EEC"/>
    <w:rsid w:val="1DD6E392"/>
    <w:rsid w:val="203FFE67"/>
    <w:rsid w:val="209B37A1"/>
    <w:rsid w:val="224C8529"/>
    <w:rsid w:val="23CD2836"/>
    <w:rsid w:val="25B80E9E"/>
    <w:rsid w:val="25CD84A0"/>
    <w:rsid w:val="25D80FB3"/>
    <w:rsid w:val="26CA81FD"/>
    <w:rsid w:val="27509C6C"/>
    <w:rsid w:val="27C6EAAC"/>
    <w:rsid w:val="297B9435"/>
    <w:rsid w:val="31E15BA7"/>
    <w:rsid w:val="329A7B47"/>
    <w:rsid w:val="3536B1A0"/>
    <w:rsid w:val="36A2CAB3"/>
    <w:rsid w:val="370FE0BA"/>
    <w:rsid w:val="39347AE7"/>
    <w:rsid w:val="396FDA55"/>
    <w:rsid w:val="39BCA6D6"/>
    <w:rsid w:val="3A42E62B"/>
    <w:rsid w:val="3A677116"/>
    <w:rsid w:val="3BCC05EC"/>
    <w:rsid w:val="3C096F88"/>
    <w:rsid w:val="3C33AC4F"/>
    <w:rsid w:val="3DC0ACCC"/>
    <w:rsid w:val="3EC821A5"/>
    <w:rsid w:val="3F3F7120"/>
    <w:rsid w:val="3FDAD6FB"/>
    <w:rsid w:val="3FF00DE1"/>
    <w:rsid w:val="423F1724"/>
    <w:rsid w:val="437FE43B"/>
    <w:rsid w:val="478B28BC"/>
    <w:rsid w:val="483F5C45"/>
    <w:rsid w:val="4912D4DD"/>
    <w:rsid w:val="4A2DEE2E"/>
    <w:rsid w:val="4BB8D456"/>
    <w:rsid w:val="4C2F90CA"/>
    <w:rsid w:val="4D40914D"/>
    <w:rsid w:val="4DCEBED5"/>
    <w:rsid w:val="4E50A0FB"/>
    <w:rsid w:val="4F21B7FE"/>
    <w:rsid w:val="52BDEBBC"/>
    <w:rsid w:val="55044270"/>
    <w:rsid w:val="55CBC2CB"/>
    <w:rsid w:val="57500DC5"/>
    <w:rsid w:val="57AED6C1"/>
    <w:rsid w:val="58B3FFE6"/>
    <w:rsid w:val="5A7B9F64"/>
    <w:rsid w:val="5C08D2BF"/>
    <w:rsid w:val="5CF8F777"/>
    <w:rsid w:val="5E1B5883"/>
    <w:rsid w:val="5EECE4E0"/>
    <w:rsid w:val="5F4510A2"/>
    <w:rsid w:val="5F68BEFC"/>
    <w:rsid w:val="6075C845"/>
    <w:rsid w:val="62BAEE67"/>
    <w:rsid w:val="648FB9A6"/>
    <w:rsid w:val="659281C9"/>
    <w:rsid w:val="6595719C"/>
    <w:rsid w:val="69CC0944"/>
    <w:rsid w:val="6A49CD6A"/>
    <w:rsid w:val="6C022A14"/>
    <w:rsid w:val="70E39569"/>
    <w:rsid w:val="735C7984"/>
    <w:rsid w:val="736AFEFF"/>
    <w:rsid w:val="75D593B5"/>
    <w:rsid w:val="76444557"/>
    <w:rsid w:val="77402FF3"/>
    <w:rsid w:val="7B7F1C42"/>
    <w:rsid w:val="7D09B8B0"/>
    <w:rsid w:val="7E5278BA"/>
    <w:rsid w:val="7EB9147A"/>
    <w:rsid w:val="7EC178FD"/>
    <w:rsid w:val="7F040525"/>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20878C8C-E4D6-4B01-911B-F1DF65A2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10"/>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5"/>
      </w:numPr>
      <w:ind w:left="284" w:hanging="284"/>
    </w:pPr>
  </w:style>
  <w:style w:type="numbering" w:customStyle="1" w:styleId="List-Bulletedpurple">
    <w:name w:val="List - Bulleted (purple)"/>
    <w:uiPriority w:val="99"/>
    <w:rsid w:val="00083C3F"/>
    <w:pPr>
      <w:numPr>
        <w:numId w:val="3"/>
      </w:numPr>
    </w:pPr>
  </w:style>
  <w:style w:type="numbering" w:customStyle="1" w:styleId="List-Bulletedpink">
    <w:name w:val="List - Bulleted (pink)"/>
    <w:uiPriority w:val="99"/>
    <w:rsid w:val="00F41CA8"/>
    <w:pPr>
      <w:numPr>
        <w:numId w:val="4"/>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6"/>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7"/>
      </w:numPr>
      <w:ind w:left="284" w:hanging="284"/>
    </w:pPr>
  </w:style>
  <w:style w:type="paragraph" w:customStyle="1" w:styleId="List-Bulleted5-jade">
    <w:name w:val="List - Bulleted (5-jade)"/>
    <w:basedOn w:val="List-Bulleted"/>
    <w:uiPriority w:val="1"/>
    <w:qFormat/>
    <w:rsid w:val="00E275B0"/>
    <w:pPr>
      <w:numPr>
        <w:numId w:val="8"/>
      </w:numPr>
      <w:ind w:left="284" w:hanging="284"/>
    </w:pPr>
  </w:style>
  <w:style w:type="paragraph" w:customStyle="1" w:styleId="List-Bulleted6-blue">
    <w:name w:val="List - Bulleted (6-blue)"/>
    <w:basedOn w:val="List-Bulleted"/>
    <w:uiPriority w:val="1"/>
    <w:qFormat/>
    <w:rsid w:val="00E275B0"/>
    <w:pPr>
      <w:numPr>
        <w:numId w:val="9"/>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14"/>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1502088910">
          <w:marLeft w:val="0"/>
          <w:marRight w:val="0"/>
          <w:marTop w:val="0"/>
          <w:marBottom w:val="0"/>
          <w:divBdr>
            <w:top w:val="none" w:sz="0" w:space="0" w:color="auto"/>
            <w:left w:val="none" w:sz="0" w:space="0" w:color="auto"/>
            <w:bottom w:val="none" w:sz="0" w:space="0" w:color="auto"/>
            <w:right w:val="none" w:sz="0" w:space="0" w:color="auto"/>
          </w:divBdr>
          <w:divsChild>
            <w:div w:id="2014844010">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57425163">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678389258">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7780199">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sChild>
        </w:div>
        <w:div w:id="325864278">
          <w:marLeft w:val="0"/>
          <w:marRight w:val="0"/>
          <w:marTop w:val="0"/>
          <w:marBottom w:val="0"/>
          <w:divBdr>
            <w:top w:val="none" w:sz="0" w:space="0" w:color="auto"/>
            <w:left w:val="none" w:sz="0" w:space="0" w:color="auto"/>
            <w:bottom w:val="none" w:sz="0" w:space="0" w:color="auto"/>
            <w:right w:val="none" w:sz="0" w:space="0" w:color="auto"/>
          </w:divBdr>
          <w:divsChild>
            <w:div w:id="338584199">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239294682">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89795266">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602424462">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Props1.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customXml/itemProps2.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50F967-68F2-4DEC-959E-77EEC89382D3}">
  <ds:schemaRefs>
    <ds:schemaRef ds:uri="http://schemas.microsoft.com/sharepoint/v3/contenttype/forms"/>
  </ds:schemaRefs>
</ds:datastoreItem>
</file>

<file path=customXml/itemProps4.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1014</Words>
  <Characters>5780</Characters>
  <Application>Microsoft Office Word</Application>
  <DocSecurity>0</DocSecurity>
  <Lines>48</Lines>
  <Paragraphs>13</Paragraphs>
  <ScaleCrop>false</ScaleCrop>
  <Company>One Parent Families Scotland</Company>
  <LinksUpToDate>false</LinksUpToDate>
  <CharactersWithSpaces>6781</CharactersWithSpaces>
  <SharedDoc>false</SharedDoc>
  <HLinks>
    <vt:vector size="24" baseType="variant">
      <vt:variant>
        <vt:i4>5505069</vt:i4>
      </vt:variant>
      <vt:variant>
        <vt:i4>9</vt:i4>
      </vt:variant>
      <vt:variant>
        <vt:i4>0</vt:i4>
      </vt:variant>
      <vt:variant>
        <vt:i4>5</vt:i4>
      </vt:variant>
      <vt:variant>
        <vt:lpwstr>mailto:jobs@opfs.org.uk</vt:lpwstr>
      </vt:variant>
      <vt:variant>
        <vt:lpwstr/>
      </vt:variant>
      <vt:variant>
        <vt:i4>4522050</vt:i4>
      </vt:variant>
      <vt:variant>
        <vt:i4>6</vt:i4>
      </vt:variant>
      <vt:variant>
        <vt:i4>0</vt:i4>
      </vt:variant>
      <vt:variant>
        <vt:i4>5</vt:i4>
      </vt:variant>
      <vt:variant>
        <vt:lpwstr>https://www.gov.scot/publications/the-scottish-approach-to-service-design/pages/introduction/</vt:lpwstr>
      </vt:variant>
      <vt:variant>
        <vt:lpwstr/>
      </vt:variant>
      <vt:variant>
        <vt:i4>1572951</vt:i4>
      </vt:variant>
      <vt:variant>
        <vt:i4>3</vt:i4>
      </vt:variant>
      <vt:variant>
        <vt:i4>0</vt:i4>
      </vt:variant>
      <vt:variant>
        <vt:i4>5</vt:i4>
      </vt:variant>
      <vt:variant>
        <vt:lpwstr>https://mylifeandme.opfs.org.uk/</vt:lpwstr>
      </vt:variant>
      <vt:variant>
        <vt:lpwstr/>
      </vt:variant>
      <vt:variant>
        <vt:i4>3211321</vt:i4>
      </vt:variant>
      <vt:variant>
        <vt:i4>0</vt:i4>
      </vt:variant>
      <vt:variant>
        <vt:i4>0</vt:i4>
      </vt:variant>
      <vt:variant>
        <vt:i4>5</vt:i4>
      </vt:variant>
      <vt:variant>
        <vt:lpwstr>https://opfs.org.uk/support-and-advice/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Jenifer Hamilton</cp:lastModifiedBy>
  <cp:revision>4</cp:revision>
  <cp:lastPrinted>2017-09-06T13:57:00Z</cp:lastPrinted>
  <dcterms:created xsi:type="dcterms:W3CDTF">2024-06-10T14:05:00Z</dcterms:created>
  <dcterms:modified xsi:type="dcterms:W3CDTF">2024-06-10T14:12:00Z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