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376BA" w14:textId="577B25B6" w:rsidR="00883A59" w:rsidRPr="00E9331B" w:rsidRDefault="00354B91" w:rsidP="00E9331B">
      <w:pPr>
        <w:rPr>
          <w:rFonts w:ascii="Calibri" w:eastAsia="Calibri" w:hAnsi="Calibri" w:cs="Times New Roman"/>
          <w:color w:val="auto"/>
          <w:szCs w:val="24"/>
        </w:rPr>
      </w:pPr>
      <w:r>
        <w:t xml:space="preserve"> </w:t>
      </w:r>
      <w:r>
        <w:tab/>
      </w:r>
      <w:r w:rsidR="004830BB">
        <w:rPr>
          <w:b/>
          <w:sz w:val="24"/>
          <w:szCs w:val="24"/>
        </w:rPr>
        <w:t>Candidate Information Pack for the post of Director</w:t>
      </w:r>
    </w:p>
    <w:p w14:paraId="23BB1114" w14:textId="77777777" w:rsidR="00883A59" w:rsidRDefault="00883A59" w:rsidP="00E76EFD">
      <w:pPr>
        <w:spacing w:after="0" w:line="240" w:lineRule="auto"/>
        <w:rPr>
          <w:b/>
          <w:sz w:val="24"/>
          <w:szCs w:val="24"/>
        </w:rPr>
      </w:pPr>
    </w:p>
    <w:tbl>
      <w:tblPr>
        <w:tblpPr w:leftFromText="180" w:rightFromText="180" w:vertAnchor="text"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tblGrid>
      <w:tr w:rsidR="00883A59" w14:paraId="2CE01F67" w14:textId="77777777" w:rsidTr="00FE6060">
        <w:trPr>
          <w:trHeight w:val="355"/>
        </w:trPr>
        <w:tc>
          <w:tcPr>
            <w:tcW w:w="28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381DE8" w14:textId="77777777" w:rsidR="00883A59" w:rsidRPr="00C5172E" w:rsidRDefault="00883A59" w:rsidP="00FE6060">
            <w:pPr>
              <w:spacing w:after="0" w:line="240" w:lineRule="auto"/>
              <w:rPr>
                <w:strike/>
                <w:sz w:val="24"/>
                <w:szCs w:val="24"/>
              </w:rPr>
            </w:pPr>
            <w:r>
              <w:rPr>
                <w:sz w:val="24"/>
                <w:szCs w:val="24"/>
              </w:rPr>
              <w:t>Released 13</w:t>
            </w:r>
            <w:r w:rsidRPr="00C5172E">
              <w:rPr>
                <w:sz w:val="24"/>
                <w:szCs w:val="24"/>
              </w:rPr>
              <w:t xml:space="preserve"> June 2024</w:t>
            </w:r>
            <w:r>
              <w:rPr>
                <w:strike/>
                <w:sz w:val="24"/>
                <w:szCs w:val="24"/>
              </w:rPr>
              <w:t xml:space="preserve"> </w:t>
            </w:r>
          </w:p>
        </w:tc>
      </w:tr>
    </w:tbl>
    <w:p w14:paraId="670D6EE9" w14:textId="77777777" w:rsidR="00883A59" w:rsidRDefault="00883A59" w:rsidP="00E76EFD">
      <w:pPr>
        <w:spacing w:after="0" w:line="240" w:lineRule="auto"/>
        <w:rPr>
          <w:b/>
          <w:sz w:val="24"/>
          <w:szCs w:val="24"/>
        </w:rPr>
      </w:pPr>
    </w:p>
    <w:p w14:paraId="7B818C79" w14:textId="77777777" w:rsidR="00883A59" w:rsidRDefault="00883A59" w:rsidP="00E76EFD">
      <w:pPr>
        <w:spacing w:after="0" w:line="240" w:lineRule="auto"/>
        <w:rPr>
          <w:b/>
          <w:sz w:val="24"/>
          <w:szCs w:val="24"/>
        </w:rPr>
      </w:pPr>
    </w:p>
    <w:p w14:paraId="0964C294" w14:textId="77777777" w:rsidR="00883A59" w:rsidRPr="00A36471" w:rsidRDefault="00883A59" w:rsidP="00883A59">
      <w:pPr>
        <w:spacing w:after="120"/>
        <w:rPr>
          <w:b/>
          <w:color w:val="000000" w:themeColor="text1"/>
          <w:sz w:val="24"/>
        </w:rPr>
      </w:pPr>
      <w:r w:rsidRPr="00A36471">
        <w:rPr>
          <w:b/>
          <w:color w:val="000000" w:themeColor="text1"/>
          <w:sz w:val="24"/>
        </w:rPr>
        <w:t xml:space="preserve">Section 1: General Information </w:t>
      </w:r>
    </w:p>
    <w:p w14:paraId="4CEFBBB7" w14:textId="368A58DD" w:rsidR="00B767B0" w:rsidRDefault="00B767B0" w:rsidP="00883A59">
      <w:pPr>
        <w:spacing w:after="120"/>
        <w:ind w:left="0" w:firstLine="0"/>
        <w:rPr>
          <w:sz w:val="22"/>
        </w:rPr>
      </w:pPr>
      <w:r>
        <w:rPr>
          <w:sz w:val="22"/>
        </w:rPr>
        <w:t>Built Environment Forum Scotland (BEFS) is an independent Scottish charity which brings togethe</w:t>
      </w:r>
      <w:r w:rsidR="00135FAB">
        <w:rPr>
          <w:sz w:val="22"/>
        </w:rPr>
        <w:t>r</w:t>
      </w:r>
      <w:r>
        <w:rPr>
          <w:sz w:val="22"/>
        </w:rPr>
        <w:t xml:space="preserve"> professional and voluntary organisations that work within the </w:t>
      </w:r>
      <w:r w:rsidR="008A0F8A">
        <w:rPr>
          <w:sz w:val="22"/>
        </w:rPr>
        <w:t xml:space="preserve">existing </w:t>
      </w:r>
      <w:r>
        <w:rPr>
          <w:sz w:val="22"/>
        </w:rPr>
        <w:t xml:space="preserve">built environment sector.  BEFS </w:t>
      </w:r>
      <w:r w:rsidR="009C7CA8">
        <w:rPr>
          <w:sz w:val="22"/>
        </w:rPr>
        <w:t xml:space="preserve">currently supports </w:t>
      </w:r>
      <w:r w:rsidR="001E2FA8">
        <w:rPr>
          <w:sz w:val="22"/>
        </w:rPr>
        <w:t xml:space="preserve">25 </w:t>
      </w:r>
      <w:r>
        <w:rPr>
          <w:sz w:val="22"/>
        </w:rPr>
        <w:t xml:space="preserve">member and </w:t>
      </w:r>
      <w:r w:rsidR="001E2FA8">
        <w:rPr>
          <w:sz w:val="22"/>
        </w:rPr>
        <w:t>15</w:t>
      </w:r>
      <w:r w:rsidR="008A0F8A">
        <w:rPr>
          <w:sz w:val="22"/>
        </w:rPr>
        <w:t xml:space="preserve"> </w:t>
      </w:r>
      <w:r>
        <w:rPr>
          <w:sz w:val="22"/>
        </w:rPr>
        <w:t xml:space="preserve">associate organisations.  Our </w:t>
      </w:r>
      <w:r w:rsidR="006D7879">
        <w:rPr>
          <w:sz w:val="22"/>
        </w:rPr>
        <w:t>M</w:t>
      </w:r>
      <w:r>
        <w:rPr>
          <w:sz w:val="22"/>
        </w:rPr>
        <w:t>embers</w:t>
      </w:r>
      <w:r w:rsidR="009C7CA8">
        <w:rPr>
          <w:sz w:val="22"/>
        </w:rPr>
        <w:t>/</w:t>
      </w:r>
      <w:r w:rsidR="006D7879">
        <w:rPr>
          <w:sz w:val="22"/>
        </w:rPr>
        <w:t>A</w:t>
      </w:r>
      <w:r w:rsidR="009C7CA8">
        <w:rPr>
          <w:sz w:val="22"/>
        </w:rPr>
        <w:t>ssociates</w:t>
      </w:r>
      <w:r>
        <w:rPr>
          <w:sz w:val="22"/>
        </w:rPr>
        <w:t xml:space="preserve"> are </w:t>
      </w:r>
      <w:r w:rsidR="008A0F8A">
        <w:rPr>
          <w:sz w:val="22"/>
        </w:rPr>
        <w:t xml:space="preserve">most usually </w:t>
      </w:r>
      <w:r>
        <w:rPr>
          <w:sz w:val="22"/>
        </w:rPr>
        <w:t>national organisations with their own individual and organisational members</w:t>
      </w:r>
      <w:r w:rsidR="008A0F8A">
        <w:rPr>
          <w:sz w:val="22"/>
        </w:rPr>
        <w:t>,</w:t>
      </w:r>
      <w:r>
        <w:rPr>
          <w:sz w:val="22"/>
        </w:rPr>
        <w:t xml:space="preserve"> and through them we represent more than</w:t>
      </w:r>
      <w:r w:rsidR="008A0F8A">
        <w:rPr>
          <w:sz w:val="22"/>
        </w:rPr>
        <w:t xml:space="preserve"> </w:t>
      </w:r>
      <w:r w:rsidR="00562AAD">
        <w:rPr>
          <w:sz w:val="22"/>
        </w:rPr>
        <w:t>350,000 individuals</w:t>
      </w:r>
      <w:r>
        <w:rPr>
          <w:sz w:val="22"/>
        </w:rPr>
        <w:t xml:space="preserve">.  BEFS is governed by a Board of </w:t>
      </w:r>
      <w:r w:rsidR="004615DF">
        <w:rPr>
          <w:sz w:val="22"/>
        </w:rPr>
        <w:t>Directors</w:t>
      </w:r>
      <w:r>
        <w:rPr>
          <w:sz w:val="22"/>
        </w:rPr>
        <w:t>/</w:t>
      </w:r>
      <w:r w:rsidR="004615DF">
        <w:rPr>
          <w:sz w:val="22"/>
        </w:rPr>
        <w:t>Trustees</w:t>
      </w:r>
      <w:r>
        <w:rPr>
          <w:sz w:val="22"/>
        </w:rPr>
        <w:t xml:space="preserve"> and </w:t>
      </w:r>
      <w:r w:rsidR="004830BB">
        <w:rPr>
          <w:sz w:val="22"/>
        </w:rPr>
        <w:t>currently</w:t>
      </w:r>
      <w:r>
        <w:rPr>
          <w:sz w:val="22"/>
        </w:rPr>
        <w:t xml:space="preserve"> operate</w:t>
      </w:r>
      <w:r w:rsidR="004830BB">
        <w:rPr>
          <w:sz w:val="22"/>
        </w:rPr>
        <w:t>s</w:t>
      </w:r>
      <w:r>
        <w:rPr>
          <w:sz w:val="22"/>
        </w:rPr>
        <w:t xml:space="preserve"> with one </w:t>
      </w:r>
      <w:r w:rsidR="00DB0021">
        <w:rPr>
          <w:sz w:val="22"/>
        </w:rPr>
        <w:t xml:space="preserve">FT </w:t>
      </w:r>
      <w:r>
        <w:rPr>
          <w:sz w:val="22"/>
        </w:rPr>
        <w:t xml:space="preserve">Director, one </w:t>
      </w:r>
      <w:r w:rsidR="00DB0021">
        <w:rPr>
          <w:sz w:val="22"/>
        </w:rPr>
        <w:t>FT Policy &amp; Strategy Manager,</w:t>
      </w:r>
      <w:r>
        <w:rPr>
          <w:sz w:val="22"/>
        </w:rPr>
        <w:t xml:space="preserve"> one </w:t>
      </w:r>
      <w:r w:rsidR="00DB0021">
        <w:rPr>
          <w:sz w:val="22"/>
        </w:rPr>
        <w:t>0.8</w:t>
      </w:r>
      <w:r>
        <w:rPr>
          <w:sz w:val="22"/>
        </w:rPr>
        <w:t xml:space="preserve"> Communications </w:t>
      </w:r>
      <w:r w:rsidR="001A2304">
        <w:rPr>
          <w:sz w:val="22"/>
        </w:rPr>
        <w:t xml:space="preserve">Lead, one 0.8 Communications &amp; Policy Officer </w:t>
      </w:r>
      <w:r>
        <w:rPr>
          <w:sz w:val="22"/>
        </w:rPr>
        <w:t xml:space="preserve">and one part-time </w:t>
      </w:r>
      <w:r w:rsidR="00562AAD">
        <w:rPr>
          <w:sz w:val="22"/>
        </w:rPr>
        <w:t>Head of Operations</w:t>
      </w:r>
      <w:r>
        <w:rPr>
          <w:sz w:val="22"/>
        </w:rPr>
        <w:t>.</w:t>
      </w:r>
    </w:p>
    <w:p w14:paraId="69F53CA5" w14:textId="51C7A84C" w:rsidR="00B577ED" w:rsidRPr="004830BB" w:rsidRDefault="00B577ED" w:rsidP="00B767B0">
      <w:pPr>
        <w:spacing w:after="120"/>
        <w:rPr>
          <w:sz w:val="22"/>
        </w:rPr>
      </w:pPr>
      <w:r>
        <w:rPr>
          <w:sz w:val="22"/>
        </w:rPr>
        <w:t>BEFS works across the policy landscape</w:t>
      </w:r>
      <w:r w:rsidR="00203BF3">
        <w:rPr>
          <w:sz w:val="22"/>
        </w:rPr>
        <w:t xml:space="preserve"> </w:t>
      </w:r>
      <w:r>
        <w:rPr>
          <w:sz w:val="22"/>
        </w:rPr>
        <w:t>as it affects the historic, traditional</w:t>
      </w:r>
      <w:r w:rsidR="00E8282A">
        <w:rPr>
          <w:sz w:val="22"/>
        </w:rPr>
        <w:t>,</w:t>
      </w:r>
      <w:r>
        <w:rPr>
          <w:sz w:val="22"/>
        </w:rPr>
        <w:t xml:space="preserve"> and existing built environment in Scotland. BEFS seeks </w:t>
      </w:r>
      <w:r w:rsidR="00203BF3">
        <w:rPr>
          <w:sz w:val="22"/>
        </w:rPr>
        <w:t xml:space="preserve">strategic action which supports the sustainability of the sector, and has </w:t>
      </w:r>
      <w:r w:rsidR="00E8282A">
        <w:rPr>
          <w:sz w:val="22"/>
        </w:rPr>
        <w:t>long-term</w:t>
      </w:r>
      <w:r w:rsidR="00562AAD">
        <w:rPr>
          <w:sz w:val="22"/>
        </w:rPr>
        <w:t>,</w:t>
      </w:r>
      <w:r w:rsidR="00E8282A">
        <w:rPr>
          <w:sz w:val="22"/>
        </w:rPr>
        <w:t xml:space="preserve"> </w:t>
      </w:r>
      <w:r w:rsidR="00203BF3">
        <w:rPr>
          <w:sz w:val="22"/>
        </w:rPr>
        <w:t xml:space="preserve">positive impacts on people and place. </w:t>
      </w:r>
    </w:p>
    <w:p w14:paraId="4CEFBBB9" w14:textId="1AC8326D" w:rsidR="00B767B0" w:rsidRDefault="00B767B0" w:rsidP="00B767B0">
      <w:pPr>
        <w:spacing w:after="120"/>
        <w:rPr>
          <w:sz w:val="22"/>
        </w:rPr>
      </w:pPr>
      <w:r>
        <w:rPr>
          <w:sz w:val="22"/>
        </w:rPr>
        <w:t xml:space="preserve">The post of Director is an exciting opportunity for a resourceful and confident individual to play a central role in </w:t>
      </w:r>
      <w:r w:rsidR="00562AAD">
        <w:rPr>
          <w:sz w:val="22"/>
        </w:rPr>
        <w:t>continuing to develop</w:t>
      </w:r>
      <w:r>
        <w:rPr>
          <w:sz w:val="22"/>
        </w:rPr>
        <w:t xml:space="preserve"> BEFS as the Scottish intermediary for the </w:t>
      </w:r>
      <w:r w:rsidR="00E367AC">
        <w:rPr>
          <w:sz w:val="22"/>
        </w:rPr>
        <w:t xml:space="preserve">historic and existing </w:t>
      </w:r>
      <w:r>
        <w:rPr>
          <w:sz w:val="22"/>
        </w:rPr>
        <w:t>built environment.</w:t>
      </w:r>
    </w:p>
    <w:p w14:paraId="4CEFBBBA" w14:textId="77777777" w:rsidR="00B767B0" w:rsidRDefault="00B767B0" w:rsidP="00E9331B">
      <w:pPr>
        <w:pStyle w:val="Default"/>
        <w:tabs>
          <w:tab w:val="left" w:pos="1560"/>
        </w:tabs>
        <w:spacing w:after="120"/>
        <w:rPr>
          <w:rFonts w:ascii="Arial" w:hAnsi="Arial" w:cs="Arial"/>
          <w:sz w:val="22"/>
          <w:szCs w:val="22"/>
        </w:rPr>
      </w:pPr>
    </w:p>
    <w:p w14:paraId="4CEFBBBB" w14:textId="77777777" w:rsidR="00B767B0" w:rsidRDefault="00B767B0" w:rsidP="00B767B0">
      <w:pPr>
        <w:pStyle w:val="Default"/>
        <w:tabs>
          <w:tab w:val="left" w:pos="1560"/>
        </w:tabs>
        <w:spacing w:after="120"/>
        <w:ind w:left="1560" w:hanging="1560"/>
        <w:rPr>
          <w:rFonts w:ascii="Arial" w:hAnsi="Arial" w:cs="Arial"/>
          <w:sz w:val="22"/>
          <w:szCs w:val="22"/>
        </w:rPr>
      </w:pPr>
      <w:r>
        <w:rPr>
          <w:rFonts w:ascii="Arial" w:hAnsi="Arial" w:cs="Arial"/>
          <w:b/>
          <w:bCs/>
          <w:sz w:val="22"/>
          <w:szCs w:val="22"/>
        </w:rPr>
        <w:t>Conditions of Service</w:t>
      </w:r>
    </w:p>
    <w:p w14:paraId="4CEFBBBC" w14:textId="1F16A2D3" w:rsidR="00B767B0" w:rsidRDefault="00B767B0" w:rsidP="00B767B0">
      <w:pPr>
        <w:pStyle w:val="Default"/>
        <w:tabs>
          <w:tab w:val="left" w:pos="1560"/>
        </w:tabs>
        <w:spacing w:after="120"/>
        <w:ind w:left="1560" w:hanging="1560"/>
        <w:rPr>
          <w:rFonts w:ascii="Arial" w:hAnsi="Arial" w:cs="Arial"/>
          <w:sz w:val="22"/>
          <w:szCs w:val="22"/>
        </w:rPr>
      </w:pPr>
      <w:r>
        <w:rPr>
          <w:rFonts w:ascii="Arial" w:hAnsi="Arial" w:cs="Arial"/>
          <w:sz w:val="22"/>
          <w:szCs w:val="22"/>
        </w:rPr>
        <w:t xml:space="preserve">Salary range: </w:t>
      </w:r>
      <w:r>
        <w:rPr>
          <w:rFonts w:ascii="Arial" w:hAnsi="Arial" w:cs="Arial"/>
          <w:sz w:val="22"/>
          <w:szCs w:val="22"/>
        </w:rPr>
        <w:tab/>
      </w:r>
      <w:r w:rsidR="00E367AC">
        <w:rPr>
          <w:rFonts w:ascii="Arial" w:hAnsi="Arial" w:cs="Arial"/>
          <w:sz w:val="22"/>
          <w:szCs w:val="22"/>
        </w:rPr>
        <w:t xml:space="preserve"> </w:t>
      </w:r>
      <w:r w:rsidR="00562AAD">
        <w:rPr>
          <w:rFonts w:ascii="Arial" w:hAnsi="Arial" w:cs="Arial"/>
          <w:sz w:val="22"/>
          <w:szCs w:val="22"/>
        </w:rPr>
        <w:t>£45,000 - £52,000 depending on skills and experience.</w:t>
      </w:r>
    </w:p>
    <w:p w14:paraId="48EEDB25" w14:textId="4F84479F" w:rsidR="0009582E" w:rsidRDefault="00B767B0" w:rsidP="00562AAD">
      <w:pPr>
        <w:pStyle w:val="Default"/>
        <w:tabs>
          <w:tab w:val="left" w:pos="1560"/>
        </w:tabs>
        <w:spacing w:after="120"/>
        <w:ind w:left="1560" w:hanging="1560"/>
        <w:rPr>
          <w:rFonts w:ascii="Arial" w:hAnsi="Arial" w:cs="Arial"/>
          <w:sz w:val="22"/>
          <w:szCs w:val="22"/>
        </w:rPr>
      </w:pPr>
      <w:r>
        <w:rPr>
          <w:rFonts w:ascii="Arial" w:hAnsi="Arial" w:cs="Arial"/>
          <w:sz w:val="22"/>
          <w:szCs w:val="22"/>
        </w:rPr>
        <w:t xml:space="preserve">Contract:          </w:t>
      </w:r>
      <w:r w:rsidR="00854749">
        <w:rPr>
          <w:rFonts w:ascii="Arial" w:hAnsi="Arial" w:cs="Arial"/>
          <w:sz w:val="22"/>
          <w:szCs w:val="22"/>
        </w:rPr>
        <w:t xml:space="preserve"> </w:t>
      </w:r>
      <w:r w:rsidR="00562AAD">
        <w:rPr>
          <w:rFonts w:ascii="Arial" w:hAnsi="Arial" w:cs="Arial"/>
          <w:sz w:val="22"/>
          <w:szCs w:val="22"/>
        </w:rPr>
        <w:t xml:space="preserve">Permanent, subject to funding. </w:t>
      </w:r>
    </w:p>
    <w:p w14:paraId="4CEFBBBE" w14:textId="7A76D196" w:rsidR="00B767B0" w:rsidRDefault="00B767B0" w:rsidP="00B767B0">
      <w:pPr>
        <w:pStyle w:val="Default"/>
        <w:tabs>
          <w:tab w:val="left" w:pos="1560"/>
        </w:tabs>
        <w:spacing w:after="120"/>
        <w:ind w:left="1560" w:hanging="1560"/>
        <w:rPr>
          <w:rFonts w:ascii="Arial" w:hAnsi="Arial" w:cs="Arial"/>
          <w:sz w:val="22"/>
          <w:szCs w:val="22"/>
        </w:rPr>
      </w:pPr>
      <w:r>
        <w:rPr>
          <w:rFonts w:ascii="Arial" w:hAnsi="Arial" w:cs="Arial"/>
          <w:sz w:val="22"/>
          <w:szCs w:val="22"/>
        </w:rPr>
        <w:t xml:space="preserve">Hours: </w:t>
      </w:r>
      <w:r>
        <w:rPr>
          <w:rFonts w:ascii="Arial" w:hAnsi="Arial" w:cs="Arial"/>
          <w:sz w:val="22"/>
          <w:szCs w:val="22"/>
        </w:rPr>
        <w:tab/>
      </w:r>
      <w:r w:rsidRPr="00A97C27">
        <w:rPr>
          <w:rFonts w:ascii="Arial" w:hAnsi="Arial" w:cs="Arial"/>
          <w:sz w:val="22"/>
          <w:szCs w:val="22"/>
        </w:rPr>
        <w:t>37</w:t>
      </w:r>
      <w:r w:rsidR="00D2614D">
        <w:rPr>
          <w:rFonts w:ascii="Arial" w:hAnsi="Arial" w:cs="Arial"/>
          <w:sz w:val="22"/>
          <w:szCs w:val="22"/>
        </w:rPr>
        <w:t>.5</w:t>
      </w:r>
      <w:r w:rsidRPr="00A97C27">
        <w:rPr>
          <w:rFonts w:ascii="Arial" w:hAnsi="Arial" w:cs="Arial"/>
          <w:sz w:val="22"/>
          <w:szCs w:val="22"/>
        </w:rPr>
        <w:t xml:space="preserve"> hours per week</w:t>
      </w:r>
      <w:r>
        <w:rPr>
          <w:rFonts w:ascii="Arial" w:hAnsi="Arial" w:cs="Arial"/>
          <w:sz w:val="22"/>
          <w:szCs w:val="22"/>
        </w:rPr>
        <w:t xml:space="preserve"> </w:t>
      </w:r>
      <w:r w:rsidR="00D96B86">
        <w:rPr>
          <w:rFonts w:ascii="Arial" w:hAnsi="Arial" w:cs="Arial"/>
          <w:sz w:val="22"/>
          <w:szCs w:val="22"/>
        </w:rPr>
        <w:t>– some evening events are necessary, with travel around Scotland from time to time</w:t>
      </w:r>
      <w:r w:rsidR="00562AAD">
        <w:rPr>
          <w:rFonts w:ascii="Arial" w:hAnsi="Arial" w:cs="Arial"/>
          <w:sz w:val="22"/>
          <w:szCs w:val="22"/>
        </w:rPr>
        <w:t>.</w:t>
      </w:r>
    </w:p>
    <w:p w14:paraId="4CEFBBBF" w14:textId="4BEDFF49" w:rsidR="00B767B0" w:rsidRDefault="00B767B0" w:rsidP="00B767B0">
      <w:pPr>
        <w:tabs>
          <w:tab w:val="left" w:pos="1560"/>
        </w:tabs>
        <w:autoSpaceDE w:val="0"/>
        <w:autoSpaceDN w:val="0"/>
        <w:adjustRightInd w:val="0"/>
        <w:spacing w:after="120"/>
        <w:ind w:left="1560" w:hanging="1560"/>
        <w:rPr>
          <w:sz w:val="22"/>
        </w:rPr>
      </w:pPr>
      <w:r>
        <w:rPr>
          <w:sz w:val="22"/>
        </w:rPr>
        <w:t xml:space="preserve">Base: </w:t>
      </w:r>
      <w:r>
        <w:rPr>
          <w:sz w:val="22"/>
        </w:rPr>
        <w:tab/>
      </w:r>
      <w:r w:rsidR="00E43D92">
        <w:rPr>
          <w:sz w:val="22"/>
        </w:rPr>
        <w:t>Central Scotland</w:t>
      </w:r>
      <w:r>
        <w:rPr>
          <w:sz w:val="22"/>
        </w:rPr>
        <w:t xml:space="preserve"> </w:t>
      </w:r>
      <w:r w:rsidR="00E367AC">
        <w:rPr>
          <w:sz w:val="22"/>
        </w:rPr>
        <w:t>– homeworking</w:t>
      </w:r>
      <w:r w:rsidR="00575F44">
        <w:rPr>
          <w:sz w:val="22"/>
        </w:rPr>
        <w:t xml:space="preserve"> (BEFS has no office</w:t>
      </w:r>
      <w:r w:rsidR="00D96B86">
        <w:rPr>
          <w:sz w:val="22"/>
        </w:rPr>
        <w:t>)</w:t>
      </w:r>
      <w:r w:rsidR="00E367AC">
        <w:rPr>
          <w:sz w:val="22"/>
        </w:rPr>
        <w:t xml:space="preserve"> but </w:t>
      </w:r>
      <w:r w:rsidR="00FB76FE">
        <w:rPr>
          <w:sz w:val="22"/>
        </w:rPr>
        <w:t>regular</w:t>
      </w:r>
      <w:r w:rsidR="00E367AC">
        <w:rPr>
          <w:sz w:val="22"/>
        </w:rPr>
        <w:t xml:space="preserve"> attendance at </w:t>
      </w:r>
      <w:r w:rsidR="00265AEA">
        <w:rPr>
          <w:sz w:val="22"/>
        </w:rPr>
        <w:t xml:space="preserve">meetings in Edinburgh </w:t>
      </w:r>
      <w:r w:rsidR="00D96B86">
        <w:rPr>
          <w:sz w:val="22"/>
        </w:rPr>
        <w:t xml:space="preserve">and Glasgow </w:t>
      </w:r>
      <w:r w:rsidR="00C31D37">
        <w:rPr>
          <w:sz w:val="22"/>
        </w:rPr>
        <w:t>is</w:t>
      </w:r>
      <w:r w:rsidR="00265AEA">
        <w:rPr>
          <w:sz w:val="22"/>
        </w:rPr>
        <w:t xml:space="preserve"> necessary.</w:t>
      </w:r>
    </w:p>
    <w:p w14:paraId="4CEFBBC0" w14:textId="6EDF431E" w:rsidR="00B767B0" w:rsidRDefault="00B767B0" w:rsidP="00B767B0">
      <w:pPr>
        <w:tabs>
          <w:tab w:val="left" w:pos="1560"/>
        </w:tabs>
        <w:autoSpaceDE w:val="0"/>
        <w:autoSpaceDN w:val="0"/>
        <w:adjustRightInd w:val="0"/>
        <w:spacing w:after="120"/>
        <w:ind w:left="1560" w:hanging="1560"/>
        <w:rPr>
          <w:sz w:val="22"/>
        </w:rPr>
      </w:pPr>
      <w:r>
        <w:rPr>
          <w:sz w:val="22"/>
        </w:rPr>
        <w:t xml:space="preserve">Pension: </w:t>
      </w:r>
      <w:r>
        <w:rPr>
          <w:sz w:val="22"/>
        </w:rPr>
        <w:tab/>
      </w:r>
      <w:r>
        <w:rPr>
          <w:bCs/>
          <w:sz w:val="22"/>
        </w:rPr>
        <w:t>5</w:t>
      </w:r>
      <w:r w:rsidR="00D2614D">
        <w:rPr>
          <w:bCs/>
          <w:sz w:val="22"/>
        </w:rPr>
        <w:t>.5</w:t>
      </w:r>
      <w:r>
        <w:rPr>
          <w:bCs/>
          <w:sz w:val="22"/>
        </w:rPr>
        <w:t xml:space="preserve">% contribution of gross salary to a properly constituted pension scheme of your choice </w:t>
      </w:r>
      <w:r>
        <w:rPr>
          <w:sz w:val="22"/>
        </w:rPr>
        <w:t>with a minimum 2.5% additional employee contribution.</w:t>
      </w:r>
    </w:p>
    <w:p w14:paraId="4CEFBBC1" w14:textId="77777777" w:rsidR="00B767B0" w:rsidRDefault="00B767B0" w:rsidP="002C2CB5">
      <w:pPr>
        <w:tabs>
          <w:tab w:val="left" w:pos="1560"/>
        </w:tabs>
        <w:autoSpaceDE w:val="0"/>
        <w:autoSpaceDN w:val="0"/>
        <w:adjustRightInd w:val="0"/>
        <w:spacing w:after="120"/>
        <w:ind w:left="1559" w:hanging="1559"/>
        <w:rPr>
          <w:sz w:val="22"/>
        </w:rPr>
      </w:pPr>
      <w:r>
        <w:rPr>
          <w:sz w:val="22"/>
        </w:rPr>
        <w:t xml:space="preserve">Annual Leave: </w:t>
      </w:r>
      <w:r>
        <w:rPr>
          <w:sz w:val="22"/>
        </w:rPr>
        <w:tab/>
        <w:t xml:space="preserve">A total of 35 days (30 days flexible leave and 5 core annual leave days to be taken at Christmas, New Year and Easter). </w:t>
      </w:r>
    </w:p>
    <w:p w14:paraId="4CEFBBC2" w14:textId="7AE1708A" w:rsidR="002C2CB5" w:rsidRDefault="002C2CB5" w:rsidP="00B767B0">
      <w:pPr>
        <w:tabs>
          <w:tab w:val="left" w:pos="1560"/>
        </w:tabs>
        <w:autoSpaceDE w:val="0"/>
        <w:autoSpaceDN w:val="0"/>
        <w:adjustRightInd w:val="0"/>
        <w:ind w:left="1560" w:hanging="1560"/>
        <w:rPr>
          <w:sz w:val="22"/>
        </w:rPr>
      </w:pPr>
      <w:r>
        <w:rPr>
          <w:sz w:val="22"/>
        </w:rPr>
        <w:t>Notice:</w:t>
      </w:r>
      <w:r>
        <w:rPr>
          <w:sz w:val="22"/>
        </w:rPr>
        <w:tab/>
        <w:t>T</w:t>
      </w:r>
      <w:r w:rsidR="00562AAD">
        <w:rPr>
          <w:sz w:val="22"/>
        </w:rPr>
        <w:t>hree</w:t>
      </w:r>
      <w:r>
        <w:rPr>
          <w:sz w:val="22"/>
        </w:rPr>
        <w:t xml:space="preserve"> months.</w:t>
      </w:r>
    </w:p>
    <w:p w14:paraId="17E4D63D" w14:textId="77777777" w:rsidR="001D4F38" w:rsidRPr="00D077A4" w:rsidRDefault="001D4F38" w:rsidP="00883A59">
      <w:pPr>
        <w:tabs>
          <w:tab w:val="left" w:pos="1560"/>
        </w:tabs>
        <w:autoSpaceDE w:val="0"/>
        <w:autoSpaceDN w:val="0"/>
        <w:adjustRightInd w:val="0"/>
        <w:rPr>
          <w:sz w:val="20"/>
          <w:szCs w:val="20"/>
        </w:rPr>
      </w:pPr>
    </w:p>
    <w:p w14:paraId="0FFE7080" w14:textId="2289B413" w:rsidR="001D4F38" w:rsidRDefault="001D4F38" w:rsidP="00B767B0">
      <w:pPr>
        <w:tabs>
          <w:tab w:val="left" w:pos="1560"/>
        </w:tabs>
        <w:autoSpaceDE w:val="0"/>
        <w:autoSpaceDN w:val="0"/>
        <w:adjustRightInd w:val="0"/>
        <w:ind w:left="1560" w:hanging="1560"/>
        <w:rPr>
          <w:sz w:val="22"/>
        </w:rPr>
      </w:pPr>
      <w:r>
        <w:rPr>
          <w:sz w:val="22"/>
        </w:rPr>
        <w:t xml:space="preserve">Probation: </w:t>
      </w:r>
      <w:r>
        <w:rPr>
          <w:sz w:val="22"/>
        </w:rPr>
        <w:tab/>
        <w:t xml:space="preserve">There is a </w:t>
      </w:r>
      <w:r w:rsidR="00883A59">
        <w:rPr>
          <w:sz w:val="22"/>
        </w:rPr>
        <w:t>three-month</w:t>
      </w:r>
      <w:r>
        <w:rPr>
          <w:sz w:val="22"/>
        </w:rPr>
        <w:t xml:space="preserve"> probationary period. </w:t>
      </w:r>
    </w:p>
    <w:p w14:paraId="4CEFBBC4" w14:textId="77777777" w:rsidR="008F2AF3" w:rsidRDefault="008F2AF3" w:rsidP="00B767B0">
      <w:pPr>
        <w:pStyle w:val="Default"/>
        <w:spacing w:after="120"/>
        <w:rPr>
          <w:rFonts w:ascii="Arial" w:hAnsi="Arial" w:cs="Arial"/>
          <w:b/>
          <w:sz w:val="22"/>
          <w:szCs w:val="22"/>
        </w:rPr>
      </w:pPr>
    </w:p>
    <w:p w14:paraId="4CEFBBC5" w14:textId="77777777" w:rsidR="00B767B0" w:rsidRDefault="00B767B0" w:rsidP="00B767B0">
      <w:pPr>
        <w:pStyle w:val="Default"/>
        <w:spacing w:after="120"/>
        <w:rPr>
          <w:rFonts w:ascii="Arial" w:hAnsi="Arial" w:cs="Arial"/>
          <w:sz w:val="22"/>
          <w:szCs w:val="22"/>
        </w:rPr>
      </w:pPr>
      <w:r>
        <w:rPr>
          <w:rFonts w:ascii="Arial" w:hAnsi="Arial" w:cs="Arial"/>
          <w:b/>
          <w:sz w:val="22"/>
          <w:szCs w:val="22"/>
        </w:rPr>
        <w:t>Application</w:t>
      </w:r>
      <w:r>
        <w:rPr>
          <w:rFonts w:ascii="Arial" w:hAnsi="Arial" w:cs="Arial"/>
          <w:sz w:val="22"/>
          <w:szCs w:val="22"/>
        </w:rPr>
        <w:t xml:space="preserve"> </w:t>
      </w:r>
    </w:p>
    <w:p w14:paraId="1817A11E" w14:textId="77777777" w:rsidR="00BB6246" w:rsidRDefault="00562AAD" w:rsidP="00B767B0">
      <w:pPr>
        <w:pStyle w:val="Default"/>
        <w:spacing w:after="120"/>
        <w:rPr>
          <w:rFonts w:ascii="Arial" w:hAnsi="Arial" w:cs="Arial"/>
          <w:color w:val="auto"/>
          <w:sz w:val="22"/>
          <w:szCs w:val="22"/>
        </w:rPr>
      </w:pPr>
      <w:r>
        <w:rPr>
          <w:rFonts w:ascii="Arial" w:hAnsi="Arial" w:cs="Arial"/>
          <w:sz w:val="22"/>
          <w:szCs w:val="22"/>
        </w:rPr>
        <w:t xml:space="preserve">All applications should be emailed to </w:t>
      </w:r>
      <w:hyperlink r:id="rId10" w:history="1">
        <w:r w:rsidRPr="00DB00DF">
          <w:rPr>
            <w:rStyle w:val="Hyperlink"/>
            <w:rFonts w:ascii="Arial" w:hAnsi="Arial" w:cs="Arial"/>
            <w:sz w:val="22"/>
            <w:szCs w:val="22"/>
          </w:rPr>
          <w:t>info@befs.org.uk</w:t>
        </w:r>
      </w:hyperlink>
      <w:r>
        <w:rPr>
          <w:rFonts w:ascii="Arial" w:hAnsi="Arial" w:cs="Arial"/>
          <w:sz w:val="22"/>
          <w:szCs w:val="22"/>
        </w:rPr>
        <w:t xml:space="preserve"> and marked CONFIDENTIAL: APPLICATION.</w:t>
      </w:r>
    </w:p>
    <w:p w14:paraId="2F8EB1CB" w14:textId="77777777" w:rsidR="00BB6246" w:rsidRDefault="00BB6246" w:rsidP="00BB6246">
      <w:pPr>
        <w:pStyle w:val="Default"/>
        <w:spacing w:after="120"/>
        <w:rPr>
          <w:rFonts w:ascii="Arial" w:hAnsi="Arial" w:cs="Arial"/>
          <w:color w:val="auto"/>
          <w:sz w:val="22"/>
          <w:szCs w:val="22"/>
        </w:rPr>
      </w:pPr>
      <w:r w:rsidRPr="00A36471">
        <w:rPr>
          <w:rFonts w:ascii="Arial" w:hAnsi="Arial" w:cs="Arial"/>
          <w:color w:val="000000" w:themeColor="text1"/>
          <w:sz w:val="22"/>
          <w:szCs w:val="22"/>
        </w:rPr>
        <w:t>Applications</w:t>
      </w:r>
      <w:r w:rsidRPr="004E361D">
        <w:rPr>
          <w:rFonts w:ascii="Arial" w:hAnsi="Arial" w:cs="Arial"/>
          <w:color w:val="0070C0"/>
          <w:sz w:val="22"/>
          <w:szCs w:val="22"/>
        </w:rPr>
        <w:t xml:space="preserve"> </w:t>
      </w:r>
      <w:r>
        <w:rPr>
          <w:rFonts w:ascii="Arial" w:hAnsi="Arial" w:cs="Arial"/>
          <w:color w:val="auto"/>
          <w:sz w:val="22"/>
          <w:szCs w:val="22"/>
        </w:rPr>
        <w:t>should take the form of:</w:t>
      </w:r>
    </w:p>
    <w:p w14:paraId="1047869A" w14:textId="77777777" w:rsidR="00BB6246" w:rsidRDefault="00BB6246" w:rsidP="00BB6246">
      <w:pPr>
        <w:pStyle w:val="Default"/>
        <w:numPr>
          <w:ilvl w:val="0"/>
          <w:numId w:val="12"/>
        </w:numPr>
        <w:spacing w:after="120"/>
        <w:rPr>
          <w:rFonts w:ascii="Arial" w:hAnsi="Arial" w:cs="Arial"/>
          <w:color w:val="auto"/>
          <w:sz w:val="22"/>
          <w:szCs w:val="22"/>
        </w:rPr>
      </w:pPr>
      <w:r>
        <w:rPr>
          <w:rFonts w:ascii="Arial" w:hAnsi="Arial" w:cs="Arial"/>
          <w:color w:val="auto"/>
          <w:sz w:val="22"/>
          <w:szCs w:val="22"/>
        </w:rPr>
        <w:t>a covering page (supplied here)</w:t>
      </w:r>
    </w:p>
    <w:p w14:paraId="23036ADC" w14:textId="77777777" w:rsidR="00BB6246" w:rsidRDefault="00BB6246" w:rsidP="00BB6246">
      <w:pPr>
        <w:pStyle w:val="Default"/>
        <w:numPr>
          <w:ilvl w:val="0"/>
          <w:numId w:val="12"/>
        </w:numPr>
        <w:spacing w:after="120"/>
        <w:rPr>
          <w:rFonts w:ascii="Arial" w:hAnsi="Arial" w:cs="Arial"/>
          <w:color w:val="auto"/>
          <w:sz w:val="22"/>
          <w:szCs w:val="22"/>
        </w:rPr>
      </w:pPr>
      <w:r>
        <w:rPr>
          <w:rFonts w:ascii="Arial" w:hAnsi="Arial" w:cs="Arial"/>
          <w:color w:val="auto"/>
          <w:sz w:val="22"/>
          <w:szCs w:val="22"/>
        </w:rPr>
        <w:t xml:space="preserve">an </w:t>
      </w:r>
      <w:r w:rsidRPr="00A36471">
        <w:rPr>
          <w:rFonts w:ascii="Arial" w:hAnsi="Arial" w:cs="Arial"/>
          <w:i/>
          <w:iCs/>
          <w:color w:val="auto"/>
          <w:sz w:val="22"/>
          <w:szCs w:val="22"/>
        </w:rPr>
        <w:t>anonymised</w:t>
      </w:r>
      <w:r>
        <w:rPr>
          <w:rFonts w:ascii="Arial" w:hAnsi="Arial" w:cs="Arial"/>
          <w:color w:val="auto"/>
          <w:sz w:val="22"/>
          <w:szCs w:val="22"/>
        </w:rPr>
        <w:t xml:space="preserve"> curriculum vitae (maximum 2-3pp</w:t>
      </w:r>
      <w:r w:rsidRPr="00A36471">
        <w:rPr>
          <w:rFonts w:ascii="Arial" w:hAnsi="Arial" w:cs="Arial"/>
          <w:color w:val="000000" w:themeColor="text1"/>
          <w:sz w:val="22"/>
          <w:szCs w:val="22"/>
        </w:rPr>
        <w:t xml:space="preserve"> A4</w:t>
      </w:r>
      <w:r>
        <w:rPr>
          <w:rFonts w:ascii="Arial" w:hAnsi="Arial" w:cs="Arial"/>
          <w:color w:val="auto"/>
          <w:sz w:val="22"/>
          <w:szCs w:val="22"/>
        </w:rPr>
        <w:t xml:space="preserve">) </w:t>
      </w:r>
    </w:p>
    <w:p w14:paraId="55273424" w14:textId="77777777" w:rsidR="00BB6246" w:rsidRDefault="00BB6246" w:rsidP="00BB6246">
      <w:pPr>
        <w:pStyle w:val="Default"/>
        <w:numPr>
          <w:ilvl w:val="0"/>
          <w:numId w:val="12"/>
        </w:numPr>
        <w:spacing w:after="120"/>
        <w:rPr>
          <w:rFonts w:ascii="Arial" w:hAnsi="Arial" w:cs="Arial"/>
          <w:color w:val="auto"/>
          <w:sz w:val="22"/>
          <w:szCs w:val="22"/>
        </w:rPr>
      </w:pPr>
      <w:r>
        <w:rPr>
          <w:rFonts w:ascii="Arial" w:hAnsi="Arial" w:cs="Arial"/>
          <w:color w:val="auto"/>
          <w:sz w:val="22"/>
          <w:szCs w:val="22"/>
        </w:rPr>
        <w:lastRenderedPageBreak/>
        <w:t xml:space="preserve">a statement explaining why you would be suitable for the post (400 words maximum). </w:t>
      </w:r>
    </w:p>
    <w:p w14:paraId="11C69279" w14:textId="77777777" w:rsidR="00C31D37" w:rsidRDefault="00C31D37" w:rsidP="00F95518">
      <w:pPr>
        <w:pStyle w:val="Default"/>
        <w:spacing w:after="120"/>
        <w:rPr>
          <w:rFonts w:ascii="Arial" w:hAnsi="Arial" w:cs="Arial"/>
          <w:b/>
          <w:color w:val="000000" w:themeColor="text1"/>
          <w:sz w:val="22"/>
          <w:szCs w:val="22"/>
        </w:rPr>
      </w:pPr>
    </w:p>
    <w:p w14:paraId="6BA38689" w14:textId="0A9F56C0" w:rsidR="0009582E" w:rsidRDefault="00F95518" w:rsidP="00B767B0">
      <w:pPr>
        <w:pStyle w:val="Default"/>
        <w:spacing w:after="120"/>
        <w:rPr>
          <w:rFonts w:ascii="Arial" w:hAnsi="Arial" w:cs="Arial"/>
          <w:b/>
          <w:color w:val="000000" w:themeColor="text1"/>
          <w:sz w:val="22"/>
          <w:szCs w:val="22"/>
        </w:rPr>
      </w:pPr>
      <w:r w:rsidRPr="00A36471">
        <w:rPr>
          <w:rFonts w:ascii="Arial" w:hAnsi="Arial" w:cs="Arial"/>
          <w:b/>
          <w:color w:val="000000" w:themeColor="text1"/>
          <w:sz w:val="22"/>
          <w:szCs w:val="22"/>
        </w:rPr>
        <w:t xml:space="preserve">Please </w:t>
      </w:r>
      <w:proofErr w:type="gramStart"/>
      <w:r w:rsidRPr="00A36471">
        <w:rPr>
          <w:rFonts w:ascii="Arial" w:hAnsi="Arial" w:cs="Arial"/>
          <w:b/>
          <w:color w:val="000000" w:themeColor="text1"/>
          <w:sz w:val="22"/>
          <w:szCs w:val="22"/>
        </w:rPr>
        <w:t>make reference</w:t>
      </w:r>
      <w:proofErr w:type="gramEnd"/>
      <w:r w:rsidRPr="00A36471">
        <w:rPr>
          <w:rFonts w:ascii="Arial" w:hAnsi="Arial" w:cs="Arial"/>
          <w:b/>
          <w:color w:val="000000" w:themeColor="text1"/>
          <w:sz w:val="22"/>
          <w:szCs w:val="22"/>
        </w:rPr>
        <w:t xml:space="preserve"> to the role and candidate criteria set out in Section 2 in your response. </w:t>
      </w:r>
    </w:p>
    <w:p w14:paraId="44A69E64" w14:textId="77777777" w:rsidR="00C31D37" w:rsidRPr="00C31D37" w:rsidRDefault="00C31D37" w:rsidP="00B767B0">
      <w:pPr>
        <w:pStyle w:val="Default"/>
        <w:spacing w:after="120"/>
        <w:rPr>
          <w:rFonts w:ascii="Arial" w:hAnsi="Arial" w:cs="Arial"/>
          <w:b/>
          <w:color w:val="000000" w:themeColor="text1"/>
          <w:sz w:val="22"/>
          <w:szCs w:val="22"/>
        </w:rPr>
      </w:pPr>
    </w:p>
    <w:p w14:paraId="4CEFBBC8" w14:textId="51DF3DB6" w:rsidR="00B767B0" w:rsidRDefault="00B767B0" w:rsidP="00B767B0">
      <w:pPr>
        <w:pStyle w:val="Default"/>
        <w:spacing w:after="120"/>
        <w:rPr>
          <w:rFonts w:ascii="Arial" w:hAnsi="Arial" w:cs="Arial"/>
          <w:b/>
          <w:bCs/>
          <w:sz w:val="22"/>
          <w:szCs w:val="22"/>
        </w:rPr>
      </w:pPr>
      <w:r>
        <w:rPr>
          <w:rFonts w:ascii="Arial" w:hAnsi="Arial" w:cs="Arial"/>
          <w:sz w:val="22"/>
          <w:szCs w:val="22"/>
        </w:rPr>
        <w:t xml:space="preserve"> </w:t>
      </w:r>
      <w:r>
        <w:rPr>
          <w:rFonts w:ascii="Arial" w:hAnsi="Arial" w:cs="Arial"/>
          <w:b/>
          <w:bCs/>
          <w:sz w:val="22"/>
          <w:szCs w:val="22"/>
        </w:rPr>
        <w:t xml:space="preserve">Closing date for applications: </w:t>
      </w:r>
      <w:r w:rsidR="00BB1B81" w:rsidRPr="00990142">
        <w:rPr>
          <w:rFonts w:ascii="Arial" w:hAnsi="Arial" w:cs="Arial"/>
          <w:b/>
          <w:bCs/>
          <w:sz w:val="22"/>
          <w:szCs w:val="22"/>
          <w:u w:val="single"/>
        </w:rPr>
        <w:t>Friday 5</w:t>
      </w:r>
      <w:r w:rsidR="00BB1B81" w:rsidRPr="00990142">
        <w:rPr>
          <w:rFonts w:ascii="Arial" w:hAnsi="Arial" w:cs="Arial"/>
          <w:b/>
          <w:bCs/>
          <w:sz w:val="22"/>
          <w:szCs w:val="22"/>
          <w:u w:val="single"/>
          <w:vertAlign w:val="superscript"/>
        </w:rPr>
        <w:t>th</w:t>
      </w:r>
      <w:r w:rsidR="00BB1B81" w:rsidRPr="00990142">
        <w:rPr>
          <w:rFonts w:ascii="Arial" w:hAnsi="Arial" w:cs="Arial"/>
          <w:b/>
          <w:bCs/>
          <w:sz w:val="22"/>
          <w:szCs w:val="22"/>
          <w:u w:val="single"/>
        </w:rPr>
        <w:t xml:space="preserve"> July</w:t>
      </w:r>
      <w:r w:rsidR="00E43D92" w:rsidRPr="00990142">
        <w:rPr>
          <w:rFonts w:ascii="Arial" w:hAnsi="Arial" w:cs="Arial"/>
          <w:b/>
          <w:bCs/>
          <w:sz w:val="22"/>
          <w:szCs w:val="22"/>
          <w:u w:val="single"/>
        </w:rPr>
        <w:t xml:space="preserve"> 2024 -</w:t>
      </w:r>
      <w:r w:rsidR="00BB1B81" w:rsidRPr="00990142">
        <w:rPr>
          <w:rFonts w:ascii="Arial" w:hAnsi="Arial" w:cs="Arial"/>
          <w:b/>
          <w:bCs/>
          <w:sz w:val="22"/>
          <w:szCs w:val="22"/>
          <w:u w:val="single"/>
        </w:rPr>
        <w:t xml:space="preserve"> 9am</w:t>
      </w:r>
    </w:p>
    <w:p w14:paraId="4CEFBBC9" w14:textId="77777777" w:rsidR="007F0BD2" w:rsidRDefault="007F0BD2" w:rsidP="00B767B0">
      <w:pPr>
        <w:pStyle w:val="Default"/>
        <w:spacing w:after="120"/>
        <w:rPr>
          <w:rFonts w:ascii="Arial" w:hAnsi="Arial" w:cs="Arial"/>
          <w:sz w:val="22"/>
          <w:szCs w:val="22"/>
        </w:rPr>
      </w:pPr>
    </w:p>
    <w:p w14:paraId="4CEFBBCA" w14:textId="2395E631" w:rsidR="007F0BD2" w:rsidRDefault="00FB1D91" w:rsidP="00B767B0">
      <w:pPr>
        <w:pStyle w:val="Default"/>
        <w:spacing w:after="120"/>
        <w:rPr>
          <w:rFonts w:ascii="Arial" w:hAnsi="Arial" w:cs="Arial"/>
          <w:b/>
          <w:bCs/>
          <w:sz w:val="22"/>
          <w:szCs w:val="22"/>
        </w:rPr>
      </w:pPr>
      <w:r>
        <w:rPr>
          <w:rFonts w:ascii="Arial" w:hAnsi="Arial" w:cs="Arial"/>
          <w:b/>
          <w:bCs/>
          <w:sz w:val="22"/>
          <w:szCs w:val="22"/>
        </w:rPr>
        <w:t>Applicant Process</w:t>
      </w:r>
    </w:p>
    <w:p w14:paraId="2404C1FD" w14:textId="1A8973F9" w:rsidR="00FB1D91" w:rsidRDefault="00FB1D91" w:rsidP="00B767B0">
      <w:pPr>
        <w:pStyle w:val="Default"/>
        <w:spacing w:after="120"/>
        <w:rPr>
          <w:rFonts w:ascii="Arial" w:hAnsi="Arial" w:cs="Arial"/>
          <w:sz w:val="22"/>
          <w:szCs w:val="22"/>
        </w:rPr>
      </w:pPr>
      <w:r>
        <w:rPr>
          <w:rFonts w:ascii="Arial" w:hAnsi="Arial" w:cs="Arial"/>
          <w:sz w:val="22"/>
          <w:szCs w:val="22"/>
        </w:rPr>
        <w:t xml:space="preserve">All </w:t>
      </w:r>
      <w:r w:rsidR="00FB76FE">
        <w:rPr>
          <w:rFonts w:ascii="Arial" w:hAnsi="Arial" w:cs="Arial"/>
          <w:sz w:val="22"/>
          <w:szCs w:val="22"/>
        </w:rPr>
        <w:t>applications</w:t>
      </w:r>
      <w:r>
        <w:rPr>
          <w:rFonts w:ascii="Arial" w:hAnsi="Arial" w:cs="Arial"/>
          <w:sz w:val="22"/>
          <w:szCs w:val="22"/>
        </w:rPr>
        <w:t xml:space="preserve"> will be acknowledged. </w:t>
      </w:r>
    </w:p>
    <w:p w14:paraId="264E40C8" w14:textId="005BA15F" w:rsidR="00FB1D91" w:rsidRDefault="00FB1D91" w:rsidP="00B767B0">
      <w:pPr>
        <w:pStyle w:val="Default"/>
        <w:spacing w:after="120"/>
        <w:rPr>
          <w:rFonts w:ascii="Arial" w:hAnsi="Arial" w:cs="Arial"/>
          <w:sz w:val="22"/>
          <w:szCs w:val="22"/>
        </w:rPr>
      </w:pPr>
      <w:r>
        <w:rPr>
          <w:rFonts w:ascii="Arial" w:hAnsi="Arial" w:cs="Arial"/>
          <w:sz w:val="22"/>
          <w:szCs w:val="22"/>
        </w:rPr>
        <w:t>All applicants p</w:t>
      </w:r>
      <w:r w:rsidR="00F95518">
        <w:rPr>
          <w:rFonts w:ascii="Arial" w:hAnsi="Arial" w:cs="Arial"/>
          <w:sz w:val="22"/>
          <w:szCs w:val="22"/>
        </w:rPr>
        <w:t>articipating in</w:t>
      </w:r>
      <w:r>
        <w:rPr>
          <w:rFonts w:ascii="Arial" w:hAnsi="Arial" w:cs="Arial"/>
          <w:sz w:val="22"/>
          <w:szCs w:val="22"/>
        </w:rPr>
        <w:t xml:space="preserve"> the next stage will be emailed by </w:t>
      </w:r>
      <w:r w:rsidR="00F57531">
        <w:rPr>
          <w:rFonts w:ascii="Arial" w:hAnsi="Arial" w:cs="Arial"/>
          <w:sz w:val="22"/>
          <w:szCs w:val="22"/>
        </w:rPr>
        <w:t>Monday 15</w:t>
      </w:r>
      <w:r w:rsidR="00F57531" w:rsidRPr="00F57531">
        <w:rPr>
          <w:rFonts w:ascii="Arial" w:hAnsi="Arial" w:cs="Arial"/>
          <w:sz w:val="22"/>
          <w:szCs w:val="22"/>
          <w:vertAlign w:val="superscript"/>
        </w:rPr>
        <w:t>th</w:t>
      </w:r>
      <w:r w:rsidR="00F57531">
        <w:rPr>
          <w:rFonts w:ascii="Arial" w:hAnsi="Arial" w:cs="Arial"/>
          <w:sz w:val="22"/>
          <w:szCs w:val="22"/>
        </w:rPr>
        <w:t xml:space="preserve"> July</w:t>
      </w:r>
      <w:r w:rsidR="00E43D92">
        <w:rPr>
          <w:rFonts w:ascii="Arial" w:hAnsi="Arial" w:cs="Arial"/>
          <w:sz w:val="22"/>
          <w:szCs w:val="22"/>
        </w:rPr>
        <w:t xml:space="preserve"> 2024</w:t>
      </w:r>
      <w:r w:rsidR="00F57531">
        <w:rPr>
          <w:rFonts w:ascii="Arial" w:hAnsi="Arial" w:cs="Arial"/>
          <w:sz w:val="22"/>
          <w:szCs w:val="22"/>
        </w:rPr>
        <w:t xml:space="preserve">. </w:t>
      </w:r>
    </w:p>
    <w:p w14:paraId="064403E8" w14:textId="77777777" w:rsidR="00B023D7" w:rsidRDefault="00F57531" w:rsidP="00B767B0">
      <w:pPr>
        <w:pStyle w:val="Default"/>
        <w:spacing w:after="120"/>
        <w:rPr>
          <w:rFonts w:ascii="Arial" w:hAnsi="Arial" w:cs="Arial"/>
          <w:sz w:val="22"/>
          <w:szCs w:val="22"/>
        </w:rPr>
      </w:pPr>
      <w:r>
        <w:rPr>
          <w:rFonts w:ascii="Arial" w:hAnsi="Arial" w:cs="Arial"/>
          <w:sz w:val="22"/>
          <w:szCs w:val="22"/>
        </w:rPr>
        <w:t xml:space="preserve">Initial interviews are expected to be </w:t>
      </w:r>
      <w:r w:rsidRPr="00B023D7">
        <w:rPr>
          <w:rFonts w:ascii="Arial" w:hAnsi="Arial" w:cs="Arial"/>
          <w:b/>
          <w:bCs/>
          <w:sz w:val="22"/>
          <w:szCs w:val="22"/>
        </w:rPr>
        <w:t>23</w:t>
      </w:r>
      <w:r w:rsidRPr="00B023D7">
        <w:rPr>
          <w:rFonts w:ascii="Arial" w:hAnsi="Arial" w:cs="Arial"/>
          <w:b/>
          <w:bCs/>
          <w:sz w:val="22"/>
          <w:szCs w:val="22"/>
          <w:vertAlign w:val="superscript"/>
        </w:rPr>
        <w:t>rd</w:t>
      </w:r>
      <w:r w:rsidRPr="00B023D7">
        <w:rPr>
          <w:rFonts w:ascii="Arial" w:hAnsi="Arial" w:cs="Arial"/>
          <w:b/>
          <w:bCs/>
          <w:sz w:val="22"/>
          <w:szCs w:val="22"/>
        </w:rPr>
        <w:t xml:space="preserve"> July</w:t>
      </w:r>
      <w:r w:rsidR="00E43D92" w:rsidRPr="00B023D7">
        <w:rPr>
          <w:rFonts w:ascii="Arial" w:hAnsi="Arial" w:cs="Arial"/>
          <w:b/>
          <w:bCs/>
          <w:sz w:val="22"/>
          <w:szCs w:val="22"/>
        </w:rPr>
        <w:t xml:space="preserve"> 2024</w:t>
      </w:r>
      <w:r>
        <w:rPr>
          <w:rFonts w:ascii="Arial" w:hAnsi="Arial" w:cs="Arial"/>
          <w:sz w:val="22"/>
          <w:szCs w:val="22"/>
        </w:rPr>
        <w:t xml:space="preserve">, </w:t>
      </w:r>
    </w:p>
    <w:p w14:paraId="1C48DEDD" w14:textId="0D1162FA" w:rsidR="00F57531" w:rsidRPr="00FB1D91" w:rsidRDefault="00F57531" w:rsidP="00B767B0">
      <w:pPr>
        <w:pStyle w:val="Default"/>
        <w:spacing w:after="120"/>
        <w:rPr>
          <w:rFonts w:ascii="Arial" w:hAnsi="Arial" w:cs="Arial"/>
          <w:sz w:val="22"/>
          <w:szCs w:val="22"/>
        </w:rPr>
      </w:pPr>
      <w:r>
        <w:rPr>
          <w:rFonts w:ascii="Arial" w:hAnsi="Arial" w:cs="Arial"/>
          <w:sz w:val="22"/>
          <w:szCs w:val="22"/>
        </w:rPr>
        <w:t>with a second stage process</w:t>
      </w:r>
      <w:r w:rsidR="00B023D7">
        <w:rPr>
          <w:rFonts w:ascii="Arial" w:hAnsi="Arial" w:cs="Arial"/>
          <w:sz w:val="22"/>
          <w:szCs w:val="22"/>
        </w:rPr>
        <w:t xml:space="preserve"> on/around</w:t>
      </w:r>
      <w:r>
        <w:rPr>
          <w:rFonts w:ascii="Arial" w:hAnsi="Arial" w:cs="Arial"/>
          <w:sz w:val="22"/>
          <w:szCs w:val="22"/>
        </w:rPr>
        <w:t xml:space="preserve"> </w:t>
      </w:r>
      <w:r w:rsidR="00D077A4">
        <w:rPr>
          <w:rFonts w:ascii="Arial" w:hAnsi="Arial" w:cs="Arial"/>
          <w:sz w:val="22"/>
          <w:szCs w:val="22"/>
        </w:rPr>
        <w:t xml:space="preserve">w/c </w:t>
      </w:r>
      <w:r w:rsidR="00D077A4" w:rsidRPr="00D077A4">
        <w:rPr>
          <w:rFonts w:ascii="Arial" w:hAnsi="Arial" w:cs="Arial"/>
          <w:b/>
          <w:bCs/>
          <w:sz w:val="22"/>
          <w:szCs w:val="22"/>
        </w:rPr>
        <w:t>5</w:t>
      </w:r>
      <w:r w:rsidR="00D077A4" w:rsidRPr="00D077A4">
        <w:rPr>
          <w:rFonts w:ascii="Arial" w:hAnsi="Arial" w:cs="Arial"/>
          <w:b/>
          <w:bCs/>
          <w:sz w:val="22"/>
          <w:szCs w:val="22"/>
          <w:vertAlign w:val="superscript"/>
        </w:rPr>
        <w:t>th</w:t>
      </w:r>
      <w:r w:rsidR="00D077A4" w:rsidRPr="00D077A4">
        <w:rPr>
          <w:rFonts w:ascii="Arial" w:hAnsi="Arial" w:cs="Arial"/>
          <w:b/>
          <w:bCs/>
          <w:sz w:val="22"/>
          <w:szCs w:val="22"/>
        </w:rPr>
        <w:t xml:space="preserve"> </w:t>
      </w:r>
      <w:r w:rsidRPr="00B023D7">
        <w:rPr>
          <w:rFonts w:ascii="Arial" w:hAnsi="Arial" w:cs="Arial"/>
          <w:b/>
          <w:bCs/>
          <w:sz w:val="22"/>
          <w:szCs w:val="22"/>
        </w:rPr>
        <w:t>August</w:t>
      </w:r>
      <w:r w:rsidR="00E64FE6">
        <w:rPr>
          <w:rFonts w:ascii="Arial" w:hAnsi="Arial" w:cs="Arial"/>
          <w:b/>
          <w:bCs/>
          <w:sz w:val="22"/>
          <w:szCs w:val="22"/>
        </w:rPr>
        <w:t xml:space="preserve"> </w:t>
      </w:r>
      <w:r w:rsidR="00E43D92" w:rsidRPr="00B023D7">
        <w:rPr>
          <w:rFonts w:ascii="Arial" w:hAnsi="Arial" w:cs="Arial"/>
          <w:b/>
          <w:bCs/>
          <w:sz w:val="22"/>
          <w:szCs w:val="22"/>
        </w:rPr>
        <w:t>2024</w:t>
      </w:r>
      <w:r w:rsidRPr="00B023D7">
        <w:rPr>
          <w:rFonts w:ascii="Arial" w:hAnsi="Arial" w:cs="Arial"/>
          <w:b/>
          <w:bCs/>
          <w:sz w:val="22"/>
          <w:szCs w:val="22"/>
        </w:rPr>
        <w:t>.</w:t>
      </w:r>
      <w:r>
        <w:rPr>
          <w:rFonts w:ascii="Arial" w:hAnsi="Arial" w:cs="Arial"/>
          <w:sz w:val="22"/>
          <w:szCs w:val="22"/>
        </w:rPr>
        <w:t xml:space="preserve"> </w:t>
      </w:r>
    </w:p>
    <w:p w14:paraId="4CEFBBCC" w14:textId="5F92678D" w:rsidR="00B767B0" w:rsidRDefault="00B767B0" w:rsidP="00B767B0">
      <w:pPr>
        <w:pStyle w:val="Default"/>
        <w:spacing w:after="120"/>
        <w:rPr>
          <w:rFonts w:ascii="Arial" w:hAnsi="Arial" w:cs="Arial"/>
          <w:sz w:val="22"/>
          <w:szCs w:val="22"/>
        </w:rPr>
      </w:pPr>
    </w:p>
    <w:p w14:paraId="4CEFBBCD" w14:textId="57876557" w:rsidR="006153B7" w:rsidRDefault="00B767B0" w:rsidP="00B767B0">
      <w:pPr>
        <w:spacing w:after="120"/>
        <w:rPr>
          <w:sz w:val="22"/>
        </w:rPr>
      </w:pPr>
      <w:r>
        <w:rPr>
          <w:b/>
          <w:bCs/>
          <w:sz w:val="22"/>
        </w:rPr>
        <w:t>Informal Discussion</w:t>
      </w:r>
      <w:r>
        <w:rPr>
          <w:sz w:val="22"/>
        </w:rPr>
        <w:t xml:space="preserve">: </w:t>
      </w:r>
      <w:r w:rsidR="00183C83">
        <w:rPr>
          <w:sz w:val="22"/>
        </w:rPr>
        <w:t>To arrange</w:t>
      </w:r>
      <w:r>
        <w:rPr>
          <w:sz w:val="22"/>
        </w:rPr>
        <w:t xml:space="preserve"> an informal discussion about the post please contact</w:t>
      </w:r>
      <w:r w:rsidR="00BF2A11">
        <w:rPr>
          <w:sz w:val="22"/>
        </w:rPr>
        <w:t xml:space="preserve"> </w:t>
      </w:r>
      <w:r w:rsidR="00183C83">
        <w:rPr>
          <w:sz w:val="22"/>
        </w:rPr>
        <w:t>BEFS Director, Ailsa Macfarlane – amacfarlane@befs.org.uk</w:t>
      </w:r>
    </w:p>
    <w:p w14:paraId="4CEFBBCE" w14:textId="77777777" w:rsidR="00B767B0" w:rsidRDefault="00B767B0" w:rsidP="00B767B0">
      <w:pPr>
        <w:spacing w:after="120"/>
        <w:rPr>
          <w:sz w:val="22"/>
        </w:rPr>
      </w:pPr>
      <w:r>
        <w:rPr>
          <w:sz w:val="22"/>
        </w:rPr>
        <w:t xml:space="preserve">   </w:t>
      </w:r>
    </w:p>
    <w:p w14:paraId="4CEFBBCF" w14:textId="77777777" w:rsidR="006153B7" w:rsidRDefault="00B767B0" w:rsidP="00971DCB">
      <w:pPr>
        <w:spacing w:after="120"/>
        <w:rPr>
          <w:b/>
          <w:sz w:val="22"/>
        </w:rPr>
      </w:pPr>
      <w:r>
        <w:rPr>
          <w:b/>
          <w:sz w:val="22"/>
        </w:rPr>
        <w:t>Further information</w:t>
      </w:r>
    </w:p>
    <w:p w14:paraId="4CEFBBD1" w14:textId="5C3ABFAE" w:rsidR="00B767B0" w:rsidRPr="00183C83" w:rsidRDefault="00B767B0" w:rsidP="00183C83">
      <w:pPr>
        <w:spacing w:after="120"/>
        <w:rPr>
          <w:b/>
          <w:sz w:val="22"/>
        </w:rPr>
        <w:sectPr w:rsidR="00B767B0" w:rsidRPr="00183C83" w:rsidSect="00E43D92">
          <w:headerReference w:type="default" r:id="rId11"/>
          <w:footerReference w:type="even" r:id="rId12"/>
          <w:footerReference w:type="default" r:id="rId13"/>
          <w:pgSz w:w="11907" w:h="16840"/>
          <w:pgMar w:top="1440" w:right="1440" w:bottom="1440" w:left="1440" w:header="336" w:footer="709" w:gutter="0"/>
          <w:cols w:space="720"/>
        </w:sectPr>
      </w:pPr>
      <w:r>
        <w:rPr>
          <w:sz w:val="22"/>
        </w:rPr>
        <w:t xml:space="preserve">BEFS </w:t>
      </w:r>
      <w:r w:rsidR="00E91D18">
        <w:rPr>
          <w:sz w:val="22"/>
        </w:rPr>
        <w:t xml:space="preserve">is an </w:t>
      </w:r>
      <w:r>
        <w:rPr>
          <w:sz w:val="22"/>
        </w:rPr>
        <w:t>equal opportunities employer</w:t>
      </w:r>
      <w:r w:rsidR="00183C83">
        <w:rPr>
          <w:sz w:val="22"/>
        </w:rPr>
        <w:t xml:space="preserve"> and will make all reasonable adjustments to ensure </w:t>
      </w:r>
      <w:r w:rsidR="00857FC4">
        <w:rPr>
          <w:sz w:val="22"/>
        </w:rPr>
        <w:t xml:space="preserve">every </w:t>
      </w:r>
      <w:r w:rsidR="00183C83">
        <w:rPr>
          <w:sz w:val="22"/>
        </w:rPr>
        <w:t xml:space="preserve">candidate can fully participate in the </w:t>
      </w:r>
      <w:r w:rsidR="00D96CFB">
        <w:rPr>
          <w:sz w:val="22"/>
        </w:rPr>
        <w:t xml:space="preserve">hiring </w:t>
      </w:r>
      <w:r w:rsidR="00183C83">
        <w:rPr>
          <w:sz w:val="22"/>
        </w:rPr>
        <w:t xml:space="preserve">process. </w:t>
      </w:r>
      <w:r w:rsidR="00D96CFB">
        <w:rPr>
          <w:sz w:val="22"/>
        </w:rPr>
        <w:t xml:space="preserve"> </w:t>
      </w:r>
    </w:p>
    <w:p w14:paraId="55645742" w14:textId="77777777" w:rsidR="007221B1" w:rsidRPr="00A36471" w:rsidRDefault="007221B1" w:rsidP="007221B1">
      <w:pPr>
        <w:spacing w:after="120"/>
        <w:rPr>
          <w:b/>
          <w:color w:val="000000" w:themeColor="text1"/>
          <w:sz w:val="24"/>
          <w:szCs w:val="24"/>
        </w:rPr>
      </w:pPr>
      <w:r w:rsidRPr="00A36471">
        <w:rPr>
          <w:b/>
          <w:color w:val="000000" w:themeColor="text1"/>
          <w:sz w:val="24"/>
          <w:szCs w:val="24"/>
        </w:rPr>
        <w:lastRenderedPageBreak/>
        <w:t xml:space="preserve">Section 2: Criteria </w:t>
      </w:r>
    </w:p>
    <w:p w14:paraId="4CEFBBD2" w14:textId="5FFC7E4C" w:rsidR="00B767B0" w:rsidRDefault="00B767B0" w:rsidP="007221B1">
      <w:pPr>
        <w:spacing w:after="120"/>
        <w:ind w:left="0" w:firstLine="0"/>
        <w:rPr>
          <w:b/>
          <w:color w:val="auto"/>
          <w:sz w:val="24"/>
          <w:szCs w:val="24"/>
        </w:rPr>
      </w:pPr>
      <w:r w:rsidRPr="00053A6F">
        <w:rPr>
          <w:b/>
          <w:color w:val="auto"/>
          <w:sz w:val="24"/>
          <w:szCs w:val="24"/>
        </w:rPr>
        <w:t>The Role of Director</w:t>
      </w:r>
    </w:p>
    <w:p w14:paraId="4CEFBBD4" w14:textId="146167A8" w:rsidR="00B767B0" w:rsidRDefault="00B767B0" w:rsidP="00B767B0">
      <w:pPr>
        <w:pStyle w:val="Default"/>
        <w:rPr>
          <w:rFonts w:ascii="Arial" w:hAnsi="Arial" w:cs="Arial"/>
          <w:color w:val="auto"/>
          <w:sz w:val="22"/>
          <w:szCs w:val="22"/>
        </w:rPr>
      </w:pPr>
      <w:r>
        <w:rPr>
          <w:rFonts w:ascii="Arial" w:hAnsi="Arial" w:cs="Arial"/>
          <w:color w:val="auto"/>
          <w:sz w:val="22"/>
          <w:szCs w:val="22"/>
        </w:rPr>
        <w:t>The Director reports to the Board of BEFS and is task</w:t>
      </w:r>
      <w:r w:rsidR="00971DCB">
        <w:rPr>
          <w:rFonts w:ascii="Arial" w:hAnsi="Arial" w:cs="Arial"/>
          <w:color w:val="auto"/>
          <w:sz w:val="22"/>
          <w:szCs w:val="22"/>
        </w:rPr>
        <w:t xml:space="preserve">ed to work collaboratively with </w:t>
      </w:r>
      <w:r>
        <w:rPr>
          <w:rFonts w:ascii="Arial" w:hAnsi="Arial" w:cs="Arial"/>
          <w:color w:val="auto"/>
          <w:sz w:val="22"/>
          <w:szCs w:val="22"/>
        </w:rPr>
        <w:t xml:space="preserve">colleagues. The successful candidate will be expected to </w:t>
      </w:r>
      <w:r w:rsidR="00971DCB">
        <w:rPr>
          <w:rFonts w:ascii="Arial" w:hAnsi="Arial" w:cs="Arial"/>
          <w:color w:val="auto"/>
          <w:sz w:val="22"/>
          <w:szCs w:val="22"/>
        </w:rPr>
        <w:t>maintain and</w:t>
      </w:r>
      <w:r>
        <w:rPr>
          <w:rFonts w:ascii="Arial" w:hAnsi="Arial" w:cs="Arial"/>
          <w:color w:val="auto"/>
          <w:sz w:val="22"/>
          <w:szCs w:val="22"/>
        </w:rPr>
        <w:t xml:space="preserve"> develop key relationships with BEFS </w:t>
      </w:r>
      <w:r w:rsidR="00BF2A11">
        <w:rPr>
          <w:rFonts w:ascii="Arial" w:hAnsi="Arial" w:cs="Arial"/>
          <w:color w:val="auto"/>
          <w:sz w:val="22"/>
          <w:szCs w:val="22"/>
        </w:rPr>
        <w:t>o</w:t>
      </w:r>
      <w:r>
        <w:rPr>
          <w:rFonts w:ascii="Arial" w:hAnsi="Arial" w:cs="Arial"/>
          <w:color w:val="auto"/>
          <w:sz w:val="22"/>
          <w:szCs w:val="22"/>
        </w:rPr>
        <w:t xml:space="preserve">ffice </w:t>
      </w:r>
      <w:r w:rsidR="00BF2A11">
        <w:rPr>
          <w:rFonts w:ascii="Arial" w:hAnsi="Arial" w:cs="Arial"/>
          <w:color w:val="auto"/>
          <w:sz w:val="22"/>
          <w:szCs w:val="22"/>
        </w:rPr>
        <w:t>b</w:t>
      </w:r>
      <w:r>
        <w:rPr>
          <w:rFonts w:ascii="Arial" w:hAnsi="Arial" w:cs="Arial"/>
          <w:color w:val="auto"/>
          <w:sz w:val="22"/>
          <w:szCs w:val="22"/>
        </w:rPr>
        <w:t xml:space="preserve">earers, Board members, co-workers, Historic Environment Scotland, Scottish Government directorates, the </w:t>
      </w:r>
      <w:r w:rsidR="00942A0E">
        <w:rPr>
          <w:rFonts w:ascii="Arial" w:hAnsi="Arial" w:cs="Arial"/>
          <w:color w:val="auto"/>
          <w:sz w:val="22"/>
          <w:szCs w:val="22"/>
        </w:rPr>
        <w:t xml:space="preserve">historic and </w:t>
      </w:r>
      <w:r w:rsidRPr="00942A0E">
        <w:rPr>
          <w:rFonts w:ascii="Arial" w:hAnsi="Arial" w:cs="Arial"/>
          <w:color w:val="auto"/>
          <w:sz w:val="22"/>
          <w:szCs w:val="22"/>
        </w:rPr>
        <w:t>built</w:t>
      </w:r>
      <w:r>
        <w:rPr>
          <w:rFonts w:ascii="Arial" w:hAnsi="Arial" w:cs="Arial"/>
          <w:color w:val="auto"/>
          <w:sz w:val="22"/>
          <w:szCs w:val="22"/>
        </w:rPr>
        <w:t xml:space="preserve"> environment community whether members or not, other relevant organisations, intermediary organisations in the public and private sector, and statutory bodies.</w:t>
      </w:r>
      <w:r w:rsidR="00BF2A11">
        <w:rPr>
          <w:rFonts w:ascii="Arial" w:hAnsi="Arial" w:cs="Arial"/>
          <w:color w:val="auto"/>
          <w:sz w:val="22"/>
          <w:szCs w:val="22"/>
        </w:rPr>
        <w:t xml:space="preserve"> </w:t>
      </w:r>
      <w:r>
        <w:rPr>
          <w:rFonts w:ascii="Arial" w:hAnsi="Arial" w:cs="Arial"/>
          <w:color w:val="auto"/>
          <w:sz w:val="22"/>
          <w:szCs w:val="22"/>
        </w:rPr>
        <w:t xml:space="preserve"> The Director should </w:t>
      </w:r>
      <w:r w:rsidR="00BF2A11">
        <w:rPr>
          <w:rFonts w:ascii="Arial" w:hAnsi="Arial" w:cs="Arial"/>
          <w:color w:val="auto"/>
          <w:sz w:val="22"/>
          <w:szCs w:val="22"/>
        </w:rPr>
        <w:t>be</w:t>
      </w:r>
      <w:r>
        <w:rPr>
          <w:rFonts w:ascii="Arial" w:hAnsi="Arial" w:cs="Arial"/>
          <w:color w:val="auto"/>
          <w:sz w:val="22"/>
          <w:szCs w:val="22"/>
        </w:rPr>
        <w:t xml:space="preserve"> outward-looking and forge wider relationships </w:t>
      </w:r>
      <w:r w:rsidR="00BF2A11">
        <w:rPr>
          <w:rFonts w:ascii="Arial" w:hAnsi="Arial" w:cs="Arial"/>
          <w:color w:val="auto"/>
          <w:sz w:val="22"/>
          <w:szCs w:val="22"/>
        </w:rPr>
        <w:t>internationally where</w:t>
      </w:r>
      <w:r>
        <w:rPr>
          <w:rFonts w:ascii="Arial" w:hAnsi="Arial" w:cs="Arial"/>
          <w:color w:val="auto"/>
          <w:sz w:val="22"/>
          <w:szCs w:val="22"/>
        </w:rPr>
        <w:t xml:space="preserve"> that seems likely to benefit BEFS vision and role. </w:t>
      </w:r>
    </w:p>
    <w:p w14:paraId="4CEFBBD5" w14:textId="77777777" w:rsidR="00B767B0" w:rsidRDefault="00B767B0" w:rsidP="00B767B0">
      <w:pPr>
        <w:pStyle w:val="Default"/>
        <w:rPr>
          <w:rFonts w:ascii="Arial" w:hAnsi="Arial" w:cs="Arial"/>
          <w:color w:val="auto"/>
          <w:sz w:val="22"/>
          <w:szCs w:val="22"/>
        </w:rPr>
      </w:pPr>
    </w:p>
    <w:p w14:paraId="4CEFBBD6" w14:textId="0750321D" w:rsidR="00B767B0" w:rsidRDefault="00B767B0" w:rsidP="00B767B0">
      <w:pPr>
        <w:pStyle w:val="Default"/>
        <w:rPr>
          <w:rFonts w:ascii="Arial" w:hAnsi="Arial" w:cs="Arial"/>
          <w:color w:val="auto"/>
          <w:sz w:val="22"/>
          <w:szCs w:val="22"/>
        </w:rPr>
      </w:pPr>
      <w:r w:rsidRPr="00157F85">
        <w:rPr>
          <w:rFonts w:ascii="Arial" w:hAnsi="Arial" w:cs="Arial"/>
          <w:b/>
          <w:bCs/>
          <w:color w:val="auto"/>
          <w:sz w:val="22"/>
          <w:szCs w:val="22"/>
        </w:rPr>
        <w:t xml:space="preserve">The key areas </w:t>
      </w:r>
      <w:r w:rsidR="00157F85" w:rsidRPr="00157F85">
        <w:rPr>
          <w:rFonts w:ascii="Arial" w:hAnsi="Arial" w:cs="Arial"/>
          <w:b/>
          <w:bCs/>
          <w:color w:val="auto"/>
          <w:sz w:val="22"/>
          <w:szCs w:val="22"/>
        </w:rPr>
        <w:t>a candidate should be able to demonstrate</w:t>
      </w:r>
      <w:r w:rsidRPr="00157F85">
        <w:rPr>
          <w:rFonts w:ascii="Arial" w:hAnsi="Arial" w:cs="Arial"/>
          <w:b/>
          <w:bCs/>
          <w:color w:val="auto"/>
          <w:sz w:val="22"/>
          <w:szCs w:val="22"/>
        </w:rPr>
        <w:t xml:space="preserve"> </w:t>
      </w:r>
      <w:r w:rsidR="00157F85" w:rsidRPr="00157F85">
        <w:rPr>
          <w:rFonts w:ascii="Arial" w:hAnsi="Arial" w:cs="Arial"/>
          <w:b/>
          <w:bCs/>
          <w:color w:val="auto"/>
          <w:sz w:val="22"/>
          <w:szCs w:val="22"/>
        </w:rPr>
        <w:t xml:space="preserve">experience within </w:t>
      </w:r>
      <w:r w:rsidRPr="00157F85">
        <w:rPr>
          <w:rFonts w:ascii="Arial" w:hAnsi="Arial" w:cs="Arial"/>
          <w:b/>
          <w:bCs/>
          <w:color w:val="auto"/>
          <w:sz w:val="22"/>
          <w:szCs w:val="22"/>
        </w:rPr>
        <w:t>are</w:t>
      </w:r>
      <w:r>
        <w:rPr>
          <w:rFonts w:ascii="Arial" w:hAnsi="Arial" w:cs="Arial"/>
          <w:color w:val="auto"/>
          <w:sz w:val="22"/>
          <w:szCs w:val="22"/>
        </w:rPr>
        <w:t xml:space="preserve">: </w:t>
      </w:r>
    </w:p>
    <w:p w14:paraId="4CEFBBD7" w14:textId="5B50F8C2" w:rsidR="00B767B0" w:rsidRDefault="00B767B0" w:rsidP="00B767B0">
      <w:pPr>
        <w:pStyle w:val="Default"/>
        <w:numPr>
          <w:ilvl w:val="0"/>
          <w:numId w:val="1"/>
        </w:numPr>
        <w:spacing w:after="21"/>
        <w:rPr>
          <w:rFonts w:ascii="Arial" w:hAnsi="Arial" w:cs="Arial"/>
          <w:color w:val="auto"/>
          <w:sz w:val="22"/>
          <w:szCs w:val="22"/>
        </w:rPr>
      </w:pPr>
      <w:r>
        <w:rPr>
          <w:rFonts w:ascii="Arial" w:hAnsi="Arial" w:cs="Arial"/>
          <w:color w:val="auto"/>
          <w:sz w:val="22"/>
          <w:szCs w:val="22"/>
        </w:rPr>
        <w:t xml:space="preserve">to </w:t>
      </w:r>
      <w:r w:rsidR="00E94375">
        <w:rPr>
          <w:rFonts w:ascii="Arial" w:hAnsi="Arial" w:cs="Arial"/>
          <w:color w:val="auto"/>
          <w:sz w:val="22"/>
          <w:szCs w:val="22"/>
        </w:rPr>
        <w:t xml:space="preserve">provide leadership to BEFS </w:t>
      </w:r>
      <w:r w:rsidR="007237AC">
        <w:rPr>
          <w:rFonts w:ascii="Arial" w:hAnsi="Arial" w:cs="Arial"/>
          <w:color w:val="auto"/>
          <w:sz w:val="22"/>
          <w:szCs w:val="22"/>
        </w:rPr>
        <w:t xml:space="preserve">team </w:t>
      </w:r>
      <w:r w:rsidR="00E94375">
        <w:rPr>
          <w:rFonts w:ascii="Arial" w:hAnsi="Arial" w:cs="Arial"/>
          <w:color w:val="auto"/>
          <w:sz w:val="22"/>
          <w:szCs w:val="22"/>
        </w:rPr>
        <w:t xml:space="preserve">and manage and co-ordinate </w:t>
      </w:r>
      <w:r w:rsidR="007237AC">
        <w:rPr>
          <w:rFonts w:ascii="Arial" w:hAnsi="Arial" w:cs="Arial"/>
          <w:color w:val="auto"/>
          <w:sz w:val="22"/>
          <w:szCs w:val="22"/>
        </w:rPr>
        <w:t>BEFS:</w:t>
      </w:r>
      <w:r w:rsidR="002C04E5">
        <w:rPr>
          <w:rFonts w:ascii="Arial" w:hAnsi="Arial" w:cs="Arial"/>
          <w:color w:val="auto"/>
          <w:sz w:val="22"/>
          <w:szCs w:val="22"/>
        </w:rPr>
        <w:t xml:space="preserve"> </w:t>
      </w:r>
      <w:r w:rsidR="00E94375">
        <w:rPr>
          <w:rFonts w:ascii="Arial" w:hAnsi="Arial" w:cs="Arial"/>
          <w:color w:val="auto"/>
          <w:sz w:val="22"/>
          <w:szCs w:val="22"/>
        </w:rPr>
        <w:t xml:space="preserve">networking, facilitation, policy development and organisational development </w:t>
      </w:r>
      <w:proofErr w:type="gramStart"/>
      <w:r w:rsidR="00E94375">
        <w:rPr>
          <w:rFonts w:ascii="Arial" w:hAnsi="Arial" w:cs="Arial"/>
          <w:color w:val="auto"/>
          <w:sz w:val="22"/>
          <w:szCs w:val="22"/>
        </w:rPr>
        <w:t>roles</w:t>
      </w:r>
      <w:r w:rsidR="00BF2A11">
        <w:rPr>
          <w:rFonts w:ascii="Arial" w:hAnsi="Arial" w:cs="Arial"/>
          <w:color w:val="auto"/>
          <w:sz w:val="22"/>
          <w:szCs w:val="22"/>
        </w:rPr>
        <w:t>;</w:t>
      </w:r>
      <w:proofErr w:type="gramEnd"/>
      <w:r>
        <w:rPr>
          <w:rFonts w:ascii="Arial" w:hAnsi="Arial" w:cs="Arial"/>
          <w:color w:val="auto"/>
          <w:sz w:val="22"/>
          <w:szCs w:val="22"/>
        </w:rPr>
        <w:t xml:space="preserve"> </w:t>
      </w:r>
    </w:p>
    <w:p w14:paraId="4CEFBBD8" w14:textId="349062E4" w:rsidR="00B767B0" w:rsidRDefault="00BF2A11" w:rsidP="00B767B0">
      <w:pPr>
        <w:pStyle w:val="Default"/>
        <w:numPr>
          <w:ilvl w:val="0"/>
          <w:numId w:val="1"/>
        </w:numPr>
        <w:rPr>
          <w:rFonts w:ascii="Arial" w:hAnsi="Arial" w:cs="Arial"/>
          <w:color w:val="auto"/>
          <w:sz w:val="22"/>
          <w:szCs w:val="22"/>
        </w:rPr>
      </w:pPr>
      <w:r>
        <w:rPr>
          <w:rFonts w:ascii="Arial" w:hAnsi="Arial" w:cs="Arial"/>
          <w:color w:val="auto"/>
          <w:sz w:val="22"/>
          <w:szCs w:val="22"/>
        </w:rPr>
        <w:t>t</w:t>
      </w:r>
      <w:r w:rsidR="00B767B0">
        <w:rPr>
          <w:rFonts w:ascii="Arial" w:hAnsi="Arial" w:cs="Arial"/>
          <w:color w:val="auto"/>
          <w:sz w:val="22"/>
          <w:szCs w:val="22"/>
        </w:rPr>
        <w:t xml:space="preserve">o develop relationships at strategic level across the </w:t>
      </w:r>
      <w:r w:rsidR="00942A0E">
        <w:rPr>
          <w:rFonts w:ascii="Arial" w:hAnsi="Arial" w:cs="Arial"/>
          <w:color w:val="auto"/>
          <w:sz w:val="22"/>
          <w:szCs w:val="22"/>
        </w:rPr>
        <w:t xml:space="preserve">historic and </w:t>
      </w:r>
      <w:r w:rsidR="00B767B0" w:rsidRPr="00942A0E">
        <w:rPr>
          <w:rFonts w:ascii="Arial" w:hAnsi="Arial" w:cs="Arial"/>
          <w:color w:val="auto"/>
          <w:sz w:val="22"/>
          <w:szCs w:val="22"/>
        </w:rPr>
        <w:t>built</w:t>
      </w:r>
      <w:r w:rsidR="00B767B0">
        <w:rPr>
          <w:rFonts w:ascii="Arial" w:hAnsi="Arial" w:cs="Arial"/>
          <w:color w:val="auto"/>
          <w:sz w:val="22"/>
          <w:szCs w:val="22"/>
        </w:rPr>
        <w:t xml:space="preserve"> environment sector</w:t>
      </w:r>
      <w:r w:rsidR="00E94375">
        <w:rPr>
          <w:rFonts w:ascii="Arial" w:hAnsi="Arial" w:cs="Arial"/>
          <w:color w:val="auto"/>
          <w:sz w:val="22"/>
          <w:szCs w:val="22"/>
        </w:rPr>
        <w:t>,</w:t>
      </w:r>
      <w:r w:rsidR="00B767B0">
        <w:rPr>
          <w:rFonts w:ascii="Arial" w:hAnsi="Arial" w:cs="Arial"/>
          <w:color w:val="auto"/>
          <w:sz w:val="22"/>
          <w:szCs w:val="22"/>
        </w:rPr>
        <w:t xml:space="preserve"> </w:t>
      </w:r>
      <w:r w:rsidR="00E94375">
        <w:rPr>
          <w:rFonts w:ascii="Arial" w:hAnsi="Arial" w:cs="Arial"/>
          <w:color w:val="auto"/>
          <w:sz w:val="22"/>
          <w:szCs w:val="22"/>
        </w:rPr>
        <w:t>including</w:t>
      </w:r>
      <w:r w:rsidR="00B767B0">
        <w:rPr>
          <w:rFonts w:ascii="Arial" w:hAnsi="Arial" w:cs="Arial"/>
          <w:color w:val="auto"/>
          <w:sz w:val="22"/>
          <w:szCs w:val="22"/>
        </w:rPr>
        <w:t xml:space="preserve"> Scottish Ministers, </w:t>
      </w:r>
      <w:r w:rsidR="00E94375">
        <w:rPr>
          <w:rFonts w:ascii="Arial" w:hAnsi="Arial" w:cs="Arial"/>
          <w:color w:val="auto"/>
          <w:sz w:val="22"/>
          <w:szCs w:val="22"/>
        </w:rPr>
        <w:t>members of the Scottish and UK parliaments</w:t>
      </w:r>
      <w:r w:rsidR="00B767B0">
        <w:rPr>
          <w:rFonts w:ascii="Arial" w:hAnsi="Arial" w:cs="Arial"/>
          <w:color w:val="auto"/>
          <w:sz w:val="22"/>
          <w:szCs w:val="22"/>
        </w:rPr>
        <w:t>, the Board and senior officers of Historic Environment Scotland, senior civil servants</w:t>
      </w:r>
      <w:r w:rsidR="00B6137A">
        <w:rPr>
          <w:rFonts w:ascii="Arial" w:hAnsi="Arial" w:cs="Arial"/>
          <w:color w:val="auto"/>
          <w:sz w:val="22"/>
          <w:szCs w:val="22"/>
        </w:rPr>
        <w:t xml:space="preserve"> and</w:t>
      </w:r>
      <w:r w:rsidR="00B767B0">
        <w:rPr>
          <w:rFonts w:ascii="Arial" w:hAnsi="Arial" w:cs="Arial"/>
          <w:color w:val="auto"/>
          <w:sz w:val="22"/>
          <w:szCs w:val="22"/>
        </w:rPr>
        <w:t xml:space="preserve"> </w:t>
      </w:r>
      <w:r w:rsidR="00E94375">
        <w:rPr>
          <w:rFonts w:ascii="Arial" w:hAnsi="Arial" w:cs="Arial"/>
          <w:color w:val="auto"/>
          <w:sz w:val="22"/>
          <w:szCs w:val="22"/>
        </w:rPr>
        <w:t>local authorit</w:t>
      </w:r>
      <w:r w:rsidR="00B6137A">
        <w:rPr>
          <w:rFonts w:ascii="Arial" w:hAnsi="Arial" w:cs="Arial"/>
          <w:color w:val="auto"/>
          <w:sz w:val="22"/>
          <w:szCs w:val="22"/>
        </w:rPr>
        <w:t>y officials,</w:t>
      </w:r>
      <w:r w:rsidR="00E94375">
        <w:rPr>
          <w:rFonts w:ascii="Arial" w:hAnsi="Arial" w:cs="Arial"/>
          <w:color w:val="auto"/>
          <w:sz w:val="22"/>
          <w:szCs w:val="22"/>
        </w:rPr>
        <w:t xml:space="preserve"> </w:t>
      </w:r>
      <w:r w:rsidR="00B767B0">
        <w:rPr>
          <w:rFonts w:ascii="Arial" w:hAnsi="Arial" w:cs="Arial"/>
          <w:color w:val="auto"/>
          <w:sz w:val="22"/>
          <w:szCs w:val="22"/>
        </w:rPr>
        <w:t xml:space="preserve">and leaders of organisations active in the historic or </w:t>
      </w:r>
      <w:r w:rsidR="002C04E5">
        <w:rPr>
          <w:rFonts w:ascii="Arial" w:hAnsi="Arial" w:cs="Arial"/>
          <w:color w:val="auto"/>
          <w:sz w:val="22"/>
          <w:szCs w:val="22"/>
        </w:rPr>
        <w:t xml:space="preserve">existing </w:t>
      </w:r>
      <w:r w:rsidR="00B767B0">
        <w:rPr>
          <w:rFonts w:ascii="Arial" w:hAnsi="Arial" w:cs="Arial"/>
          <w:color w:val="auto"/>
          <w:sz w:val="22"/>
          <w:szCs w:val="22"/>
        </w:rPr>
        <w:t xml:space="preserve">built </w:t>
      </w:r>
      <w:proofErr w:type="gramStart"/>
      <w:r w:rsidR="00B767B0">
        <w:rPr>
          <w:rFonts w:ascii="Arial" w:hAnsi="Arial" w:cs="Arial"/>
          <w:color w:val="auto"/>
          <w:sz w:val="22"/>
          <w:szCs w:val="22"/>
        </w:rPr>
        <w:t>environment</w:t>
      </w:r>
      <w:r>
        <w:rPr>
          <w:rFonts w:ascii="Arial" w:hAnsi="Arial" w:cs="Arial"/>
          <w:color w:val="auto"/>
          <w:sz w:val="22"/>
          <w:szCs w:val="22"/>
        </w:rPr>
        <w:t>;</w:t>
      </w:r>
      <w:proofErr w:type="gramEnd"/>
    </w:p>
    <w:p w14:paraId="4CEFBBD9" w14:textId="1B4AE7B3" w:rsidR="00B767B0" w:rsidRDefault="00BF2A11" w:rsidP="00B767B0">
      <w:pPr>
        <w:pStyle w:val="Default"/>
        <w:numPr>
          <w:ilvl w:val="0"/>
          <w:numId w:val="1"/>
        </w:numPr>
        <w:rPr>
          <w:rFonts w:ascii="Arial" w:hAnsi="Arial" w:cs="Arial"/>
          <w:color w:val="auto"/>
          <w:sz w:val="22"/>
          <w:szCs w:val="22"/>
        </w:rPr>
      </w:pPr>
      <w:r>
        <w:rPr>
          <w:rFonts w:ascii="Arial" w:hAnsi="Arial" w:cs="Arial"/>
          <w:color w:val="auto"/>
          <w:sz w:val="22"/>
          <w:szCs w:val="22"/>
        </w:rPr>
        <w:t>t</w:t>
      </w:r>
      <w:r w:rsidR="00B767B0">
        <w:rPr>
          <w:rFonts w:ascii="Arial" w:hAnsi="Arial" w:cs="Arial"/>
          <w:color w:val="auto"/>
          <w:sz w:val="22"/>
          <w:szCs w:val="22"/>
        </w:rPr>
        <w:t xml:space="preserve">o champion the </w:t>
      </w:r>
      <w:r w:rsidR="00C4191C" w:rsidRPr="00942A0E">
        <w:rPr>
          <w:rFonts w:ascii="Arial" w:hAnsi="Arial" w:cs="Arial"/>
          <w:color w:val="auto"/>
          <w:sz w:val="22"/>
          <w:szCs w:val="22"/>
        </w:rPr>
        <w:t>historic</w:t>
      </w:r>
      <w:r w:rsidR="00942A0E">
        <w:rPr>
          <w:rFonts w:ascii="Arial" w:hAnsi="Arial" w:cs="Arial"/>
          <w:color w:val="auto"/>
          <w:sz w:val="22"/>
          <w:szCs w:val="22"/>
        </w:rPr>
        <w:t xml:space="preserve"> and </w:t>
      </w:r>
      <w:r w:rsidR="002C04E5">
        <w:rPr>
          <w:rFonts w:ascii="Arial" w:hAnsi="Arial" w:cs="Arial"/>
          <w:color w:val="auto"/>
          <w:sz w:val="22"/>
          <w:szCs w:val="22"/>
        </w:rPr>
        <w:t xml:space="preserve">existing </w:t>
      </w:r>
      <w:r w:rsidR="00942A0E">
        <w:rPr>
          <w:rFonts w:ascii="Arial" w:hAnsi="Arial" w:cs="Arial"/>
          <w:color w:val="auto"/>
          <w:sz w:val="22"/>
          <w:szCs w:val="22"/>
        </w:rPr>
        <w:t>built</w:t>
      </w:r>
      <w:r w:rsidR="00B767B0">
        <w:rPr>
          <w:rFonts w:ascii="Arial" w:hAnsi="Arial" w:cs="Arial"/>
          <w:color w:val="auto"/>
          <w:sz w:val="22"/>
          <w:szCs w:val="22"/>
        </w:rPr>
        <w:t xml:space="preserve"> environment of Scotland</w:t>
      </w:r>
      <w:r w:rsidR="00E94375">
        <w:rPr>
          <w:rFonts w:ascii="Arial" w:hAnsi="Arial" w:cs="Arial"/>
          <w:color w:val="auto"/>
          <w:sz w:val="22"/>
          <w:szCs w:val="22"/>
        </w:rPr>
        <w:t xml:space="preserve"> and professionals and volunteers working in the </w:t>
      </w:r>
      <w:proofErr w:type="gramStart"/>
      <w:r w:rsidR="00E94375">
        <w:rPr>
          <w:rFonts w:ascii="Arial" w:hAnsi="Arial" w:cs="Arial"/>
          <w:color w:val="auto"/>
          <w:sz w:val="22"/>
          <w:szCs w:val="22"/>
        </w:rPr>
        <w:t>sector</w:t>
      </w:r>
      <w:r>
        <w:rPr>
          <w:rFonts w:ascii="Arial" w:hAnsi="Arial" w:cs="Arial"/>
          <w:color w:val="auto"/>
          <w:sz w:val="22"/>
          <w:szCs w:val="22"/>
        </w:rPr>
        <w:t>;</w:t>
      </w:r>
      <w:proofErr w:type="gramEnd"/>
      <w:r w:rsidR="00B767B0">
        <w:rPr>
          <w:rFonts w:ascii="Arial" w:hAnsi="Arial" w:cs="Arial"/>
          <w:color w:val="auto"/>
          <w:sz w:val="22"/>
          <w:szCs w:val="22"/>
        </w:rPr>
        <w:t xml:space="preserve"> </w:t>
      </w:r>
    </w:p>
    <w:p w14:paraId="4CEFBBDA" w14:textId="77777777" w:rsidR="00B767B0" w:rsidRDefault="00BF2A11" w:rsidP="00B767B0">
      <w:pPr>
        <w:pStyle w:val="Default"/>
        <w:numPr>
          <w:ilvl w:val="0"/>
          <w:numId w:val="1"/>
        </w:numPr>
        <w:rPr>
          <w:rFonts w:ascii="Arial" w:hAnsi="Arial" w:cs="Arial"/>
          <w:color w:val="auto"/>
          <w:sz w:val="22"/>
          <w:szCs w:val="22"/>
        </w:rPr>
      </w:pPr>
      <w:r>
        <w:rPr>
          <w:rFonts w:ascii="Arial" w:hAnsi="Arial" w:cs="Arial"/>
          <w:color w:val="auto"/>
          <w:sz w:val="22"/>
          <w:szCs w:val="22"/>
        </w:rPr>
        <w:t>t</w:t>
      </w:r>
      <w:r w:rsidR="00B767B0">
        <w:rPr>
          <w:rFonts w:ascii="Arial" w:hAnsi="Arial" w:cs="Arial"/>
          <w:color w:val="auto"/>
          <w:sz w:val="22"/>
          <w:szCs w:val="22"/>
        </w:rPr>
        <w:t>o develop the strategic direction for BEFS</w:t>
      </w:r>
      <w:r>
        <w:rPr>
          <w:rFonts w:ascii="Arial" w:hAnsi="Arial" w:cs="Arial"/>
          <w:color w:val="auto"/>
          <w:sz w:val="22"/>
          <w:szCs w:val="22"/>
        </w:rPr>
        <w:t>,</w:t>
      </w:r>
      <w:r w:rsidR="00B767B0">
        <w:rPr>
          <w:rFonts w:ascii="Arial" w:hAnsi="Arial" w:cs="Arial"/>
          <w:color w:val="auto"/>
          <w:sz w:val="22"/>
          <w:szCs w:val="22"/>
        </w:rPr>
        <w:t xml:space="preserve"> including appropriate enterprise </w:t>
      </w:r>
      <w:proofErr w:type="gramStart"/>
      <w:r w:rsidR="00B767B0">
        <w:rPr>
          <w:rFonts w:ascii="Arial" w:hAnsi="Arial" w:cs="Arial"/>
          <w:color w:val="auto"/>
          <w:sz w:val="22"/>
          <w:szCs w:val="22"/>
        </w:rPr>
        <w:t>strategies</w:t>
      </w:r>
      <w:r>
        <w:rPr>
          <w:rFonts w:ascii="Arial" w:hAnsi="Arial" w:cs="Arial"/>
          <w:color w:val="auto"/>
          <w:sz w:val="22"/>
          <w:szCs w:val="22"/>
        </w:rPr>
        <w:t>;</w:t>
      </w:r>
      <w:proofErr w:type="gramEnd"/>
    </w:p>
    <w:p w14:paraId="4CEFBBDB" w14:textId="222E983A" w:rsidR="00B767B0" w:rsidRDefault="00BF2A11" w:rsidP="00B767B0">
      <w:pPr>
        <w:pStyle w:val="Default"/>
        <w:numPr>
          <w:ilvl w:val="0"/>
          <w:numId w:val="1"/>
        </w:numPr>
        <w:spacing w:after="21"/>
        <w:rPr>
          <w:rFonts w:ascii="Arial" w:hAnsi="Arial" w:cs="Arial"/>
          <w:color w:val="auto"/>
          <w:sz w:val="22"/>
          <w:szCs w:val="22"/>
        </w:rPr>
      </w:pPr>
      <w:r>
        <w:rPr>
          <w:rFonts w:ascii="Arial" w:hAnsi="Arial" w:cs="Arial"/>
          <w:color w:val="auto"/>
          <w:sz w:val="22"/>
          <w:szCs w:val="22"/>
        </w:rPr>
        <w:t>t</w:t>
      </w:r>
      <w:r w:rsidR="00B767B0">
        <w:rPr>
          <w:rFonts w:ascii="Arial" w:hAnsi="Arial" w:cs="Arial"/>
          <w:color w:val="auto"/>
          <w:sz w:val="22"/>
          <w:szCs w:val="22"/>
        </w:rPr>
        <w:t xml:space="preserve">o ensure that BEFS governance is appropriate and </w:t>
      </w:r>
      <w:proofErr w:type="gramStart"/>
      <w:r w:rsidR="00B767B0">
        <w:rPr>
          <w:rFonts w:ascii="Arial" w:hAnsi="Arial" w:cs="Arial"/>
          <w:color w:val="auto"/>
          <w:sz w:val="22"/>
          <w:szCs w:val="22"/>
        </w:rPr>
        <w:t>respected</w:t>
      </w:r>
      <w:r>
        <w:rPr>
          <w:rFonts w:ascii="Arial" w:hAnsi="Arial" w:cs="Arial"/>
          <w:color w:val="auto"/>
          <w:sz w:val="22"/>
          <w:szCs w:val="22"/>
        </w:rPr>
        <w:t>;</w:t>
      </w:r>
      <w:proofErr w:type="gramEnd"/>
      <w:r w:rsidR="00B767B0">
        <w:rPr>
          <w:rFonts w:ascii="Arial" w:hAnsi="Arial" w:cs="Arial"/>
          <w:color w:val="auto"/>
          <w:sz w:val="22"/>
          <w:szCs w:val="22"/>
        </w:rPr>
        <w:t xml:space="preserve"> </w:t>
      </w:r>
    </w:p>
    <w:p w14:paraId="4CEFBBDC" w14:textId="4480CD8A" w:rsidR="00B767B0" w:rsidRDefault="00BF2A11" w:rsidP="00B767B0">
      <w:pPr>
        <w:pStyle w:val="Default"/>
        <w:numPr>
          <w:ilvl w:val="0"/>
          <w:numId w:val="1"/>
        </w:numPr>
        <w:rPr>
          <w:rFonts w:ascii="Arial" w:hAnsi="Arial" w:cs="Arial"/>
          <w:color w:val="auto"/>
          <w:sz w:val="22"/>
          <w:szCs w:val="22"/>
        </w:rPr>
      </w:pPr>
      <w:r>
        <w:rPr>
          <w:rFonts w:ascii="Arial" w:hAnsi="Arial" w:cs="Arial"/>
          <w:color w:val="auto"/>
          <w:sz w:val="22"/>
          <w:szCs w:val="22"/>
        </w:rPr>
        <w:t>t</w:t>
      </w:r>
      <w:r w:rsidR="00B767B0">
        <w:rPr>
          <w:rFonts w:ascii="Arial" w:hAnsi="Arial" w:cs="Arial"/>
          <w:color w:val="auto"/>
          <w:sz w:val="22"/>
          <w:szCs w:val="22"/>
        </w:rPr>
        <w:t xml:space="preserve">o </w:t>
      </w:r>
      <w:r w:rsidR="00046D83">
        <w:rPr>
          <w:rFonts w:ascii="Arial" w:hAnsi="Arial" w:cs="Arial"/>
          <w:color w:val="auto"/>
          <w:sz w:val="22"/>
          <w:szCs w:val="22"/>
        </w:rPr>
        <w:t xml:space="preserve">effectively </w:t>
      </w:r>
      <w:r w:rsidR="00B767B0">
        <w:rPr>
          <w:rFonts w:ascii="Arial" w:hAnsi="Arial" w:cs="Arial"/>
          <w:color w:val="auto"/>
          <w:sz w:val="22"/>
          <w:szCs w:val="22"/>
        </w:rPr>
        <w:t>manage BEFS resources</w:t>
      </w:r>
      <w:r>
        <w:rPr>
          <w:rFonts w:ascii="Arial" w:hAnsi="Arial" w:cs="Arial"/>
          <w:color w:val="auto"/>
          <w:sz w:val="22"/>
          <w:szCs w:val="22"/>
        </w:rPr>
        <w:t>,</w:t>
      </w:r>
      <w:r w:rsidR="00B767B0">
        <w:rPr>
          <w:rFonts w:ascii="Arial" w:hAnsi="Arial" w:cs="Arial"/>
          <w:color w:val="auto"/>
          <w:sz w:val="22"/>
          <w:szCs w:val="22"/>
        </w:rPr>
        <w:t xml:space="preserve"> Board, budget, </w:t>
      </w:r>
      <w:r w:rsidR="00046D83">
        <w:rPr>
          <w:rFonts w:ascii="Arial" w:hAnsi="Arial" w:cs="Arial"/>
          <w:color w:val="auto"/>
          <w:sz w:val="22"/>
          <w:szCs w:val="22"/>
        </w:rPr>
        <w:t xml:space="preserve">team, </w:t>
      </w:r>
      <w:r w:rsidR="00B767B0">
        <w:rPr>
          <w:rFonts w:ascii="Arial" w:hAnsi="Arial" w:cs="Arial"/>
          <w:color w:val="auto"/>
          <w:sz w:val="22"/>
          <w:szCs w:val="22"/>
        </w:rPr>
        <w:t>and</w:t>
      </w:r>
      <w:r w:rsidR="00046D83">
        <w:rPr>
          <w:rFonts w:ascii="Arial" w:hAnsi="Arial" w:cs="Arial"/>
          <w:color w:val="auto"/>
          <w:sz w:val="22"/>
          <w:szCs w:val="22"/>
        </w:rPr>
        <w:t xml:space="preserve"> any</w:t>
      </w:r>
      <w:r w:rsidR="00B767B0">
        <w:rPr>
          <w:rFonts w:ascii="Arial" w:hAnsi="Arial" w:cs="Arial"/>
          <w:color w:val="auto"/>
          <w:sz w:val="22"/>
          <w:szCs w:val="22"/>
        </w:rPr>
        <w:t xml:space="preserve"> premises</w:t>
      </w:r>
      <w:r w:rsidR="00046D83">
        <w:rPr>
          <w:rFonts w:ascii="Arial" w:hAnsi="Arial" w:cs="Arial"/>
          <w:color w:val="auto"/>
          <w:sz w:val="22"/>
          <w:szCs w:val="22"/>
        </w:rPr>
        <w:t xml:space="preserve"> and </w:t>
      </w:r>
      <w:proofErr w:type="gramStart"/>
      <w:r w:rsidR="00046D83">
        <w:rPr>
          <w:rFonts w:ascii="Arial" w:hAnsi="Arial" w:cs="Arial"/>
          <w:color w:val="auto"/>
          <w:sz w:val="22"/>
          <w:szCs w:val="22"/>
        </w:rPr>
        <w:t>events</w:t>
      </w:r>
      <w:r>
        <w:rPr>
          <w:rFonts w:ascii="Arial" w:hAnsi="Arial" w:cs="Arial"/>
          <w:color w:val="auto"/>
          <w:sz w:val="22"/>
          <w:szCs w:val="22"/>
        </w:rPr>
        <w:t>;</w:t>
      </w:r>
      <w:proofErr w:type="gramEnd"/>
      <w:r w:rsidR="00B767B0">
        <w:rPr>
          <w:rFonts w:ascii="Arial" w:hAnsi="Arial" w:cs="Arial"/>
          <w:color w:val="auto"/>
          <w:sz w:val="22"/>
          <w:szCs w:val="22"/>
        </w:rPr>
        <w:t xml:space="preserve"> </w:t>
      </w:r>
    </w:p>
    <w:p w14:paraId="4CEFBBDD" w14:textId="3BADE2D2" w:rsidR="00B767B0" w:rsidRPr="00B6137A" w:rsidRDefault="00BF2A11" w:rsidP="00B6137A">
      <w:pPr>
        <w:pStyle w:val="Default"/>
        <w:numPr>
          <w:ilvl w:val="0"/>
          <w:numId w:val="1"/>
        </w:numPr>
        <w:spacing w:after="21"/>
        <w:rPr>
          <w:rFonts w:ascii="Arial" w:hAnsi="Arial" w:cs="Arial"/>
          <w:color w:val="auto"/>
          <w:sz w:val="22"/>
          <w:szCs w:val="22"/>
        </w:rPr>
      </w:pPr>
      <w:r>
        <w:rPr>
          <w:rFonts w:ascii="Arial" w:hAnsi="Arial" w:cs="Arial"/>
          <w:color w:val="auto"/>
          <w:sz w:val="22"/>
          <w:szCs w:val="22"/>
        </w:rPr>
        <w:t>t</w:t>
      </w:r>
      <w:r w:rsidR="00B767B0">
        <w:rPr>
          <w:rFonts w:ascii="Arial" w:hAnsi="Arial" w:cs="Arial"/>
          <w:color w:val="auto"/>
          <w:sz w:val="22"/>
          <w:szCs w:val="22"/>
        </w:rPr>
        <w:t>o deliver the outcomes agreed by the Board and</w:t>
      </w:r>
      <w:r w:rsidR="00157F85">
        <w:rPr>
          <w:rFonts w:ascii="Arial" w:hAnsi="Arial" w:cs="Arial"/>
          <w:color w:val="auto"/>
          <w:sz w:val="22"/>
          <w:szCs w:val="22"/>
        </w:rPr>
        <w:t xml:space="preserve"> </w:t>
      </w:r>
      <w:r w:rsidR="00B767B0">
        <w:rPr>
          <w:rFonts w:ascii="Arial" w:hAnsi="Arial" w:cs="Arial"/>
          <w:color w:val="auto"/>
          <w:sz w:val="22"/>
          <w:szCs w:val="22"/>
        </w:rPr>
        <w:t>with funders</w:t>
      </w:r>
      <w:r>
        <w:rPr>
          <w:rFonts w:ascii="Arial" w:hAnsi="Arial" w:cs="Arial"/>
          <w:color w:val="auto"/>
          <w:sz w:val="22"/>
          <w:szCs w:val="22"/>
        </w:rPr>
        <w:t>;</w:t>
      </w:r>
      <w:r w:rsidR="00B6137A">
        <w:rPr>
          <w:rFonts w:ascii="Arial" w:hAnsi="Arial" w:cs="Arial"/>
          <w:color w:val="auto"/>
          <w:sz w:val="22"/>
          <w:szCs w:val="22"/>
        </w:rPr>
        <w:t xml:space="preserve"> </w:t>
      </w:r>
      <w:r w:rsidRPr="00B6137A">
        <w:rPr>
          <w:rFonts w:ascii="Arial" w:hAnsi="Arial" w:cs="Arial"/>
          <w:color w:val="auto"/>
          <w:sz w:val="22"/>
          <w:szCs w:val="22"/>
        </w:rPr>
        <w:t>and</w:t>
      </w:r>
    </w:p>
    <w:p w14:paraId="4CEFBBDE" w14:textId="77777777" w:rsidR="00B767B0" w:rsidRDefault="00BF2A11" w:rsidP="00B767B0">
      <w:pPr>
        <w:pStyle w:val="Default"/>
        <w:numPr>
          <w:ilvl w:val="0"/>
          <w:numId w:val="1"/>
        </w:numPr>
        <w:spacing w:after="21"/>
        <w:rPr>
          <w:rFonts w:ascii="Arial" w:hAnsi="Arial" w:cs="Arial"/>
          <w:color w:val="auto"/>
          <w:sz w:val="22"/>
          <w:szCs w:val="22"/>
        </w:rPr>
      </w:pPr>
      <w:r>
        <w:rPr>
          <w:rFonts w:ascii="Arial" w:hAnsi="Arial" w:cs="Arial"/>
          <w:color w:val="auto"/>
          <w:sz w:val="22"/>
          <w:szCs w:val="22"/>
        </w:rPr>
        <w:t>t</w:t>
      </w:r>
      <w:r w:rsidR="00B767B0">
        <w:rPr>
          <w:rFonts w:ascii="Arial" w:hAnsi="Arial" w:cs="Arial"/>
          <w:color w:val="auto"/>
          <w:sz w:val="22"/>
          <w:szCs w:val="22"/>
        </w:rPr>
        <w:t>o ensure that levels of funding are adequate and sustainable</w:t>
      </w:r>
      <w:r>
        <w:rPr>
          <w:rFonts w:ascii="Arial" w:hAnsi="Arial" w:cs="Arial"/>
          <w:color w:val="auto"/>
          <w:sz w:val="22"/>
          <w:szCs w:val="22"/>
        </w:rPr>
        <w:t>.</w:t>
      </w:r>
    </w:p>
    <w:p w14:paraId="297D449C" w14:textId="77777777" w:rsidR="002652CA" w:rsidRDefault="002652CA" w:rsidP="002652CA">
      <w:pPr>
        <w:pStyle w:val="Default"/>
        <w:spacing w:after="21"/>
        <w:rPr>
          <w:rFonts w:ascii="Arial" w:hAnsi="Arial" w:cs="Arial"/>
          <w:color w:val="auto"/>
          <w:sz w:val="22"/>
          <w:szCs w:val="22"/>
        </w:rPr>
      </w:pPr>
    </w:p>
    <w:p w14:paraId="43779944" w14:textId="7C97964B" w:rsidR="002652CA" w:rsidRDefault="0075759C" w:rsidP="002652CA">
      <w:pPr>
        <w:pStyle w:val="Default"/>
        <w:rPr>
          <w:rFonts w:ascii="Arial" w:hAnsi="Arial" w:cs="Arial"/>
          <w:b/>
          <w:color w:val="auto"/>
          <w:sz w:val="22"/>
          <w:szCs w:val="22"/>
        </w:rPr>
      </w:pPr>
      <w:r>
        <w:rPr>
          <w:rFonts w:ascii="Arial" w:hAnsi="Arial" w:cs="Arial"/>
          <w:b/>
          <w:color w:val="auto"/>
          <w:sz w:val="22"/>
          <w:szCs w:val="22"/>
        </w:rPr>
        <w:t>Candidates should consider their own skills and e</w:t>
      </w:r>
      <w:r w:rsidR="002652CA">
        <w:rPr>
          <w:rFonts w:ascii="Arial" w:hAnsi="Arial" w:cs="Arial"/>
          <w:b/>
          <w:color w:val="auto"/>
          <w:sz w:val="22"/>
          <w:szCs w:val="22"/>
        </w:rPr>
        <w:t xml:space="preserve">xperience </w:t>
      </w:r>
      <w:r>
        <w:rPr>
          <w:rFonts w:ascii="Arial" w:hAnsi="Arial" w:cs="Arial"/>
          <w:b/>
          <w:color w:val="auto"/>
          <w:sz w:val="22"/>
          <w:szCs w:val="22"/>
        </w:rPr>
        <w:t xml:space="preserve">and </w:t>
      </w:r>
      <w:r w:rsidR="002652CA">
        <w:rPr>
          <w:rFonts w:ascii="Arial" w:hAnsi="Arial" w:cs="Arial"/>
          <w:b/>
          <w:color w:val="auto"/>
          <w:sz w:val="22"/>
          <w:szCs w:val="22"/>
        </w:rPr>
        <w:t xml:space="preserve">demonstrate </w:t>
      </w:r>
      <w:r>
        <w:rPr>
          <w:rFonts w:ascii="Arial" w:hAnsi="Arial" w:cs="Arial"/>
          <w:b/>
          <w:color w:val="auto"/>
          <w:sz w:val="22"/>
          <w:szCs w:val="22"/>
        </w:rPr>
        <w:t xml:space="preserve">how </w:t>
      </w:r>
      <w:r w:rsidR="002652CA">
        <w:rPr>
          <w:rFonts w:ascii="Arial" w:hAnsi="Arial" w:cs="Arial"/>
          <w:b/>
          <w:color w:val="auto"/>
          <w:sz w:val="22"/>
          <w:szCs w:val="22"/>
        </w:rPr>
        <w:t>the</w:t>
      </w:r>
      <w:r>
        <w:rPr>
          <w:rFonts w:ascii="Arial" w:hAnsi="Arial" w:cs="Arial"/>
          <w:b/>
          <w:color w:val="auto"/>
          <w:sz w:val="22"/>
          <w:szCs w:val="22"/>
        </w:rPr>
        <w:t>y can support the</w:t>
      </w:r>
      <w:r w:rsidR="002652CA">
        <w:rPr>
          <w:rFonts w:ascii="Arial" w:hAnsi="Arial" w:cs="Arial"/>
          <w:b/>
          <w:color w:val="auto"/>
          <w:sz w:val="22"/>
          <w:szCs w:val="22"/>
        </w:rPr>
        <w:t xml:space="preserve"> following</w:t>
      </w:r>
      <w:r>
        <w:rPr>
          <w:rFonts w:ascii="Arial" w:hAnsi="Arial" w:cs="Arial"/>
          <w:b/>
          <w:color w:val="auto"/>
          <w:sz w:val="22"/>
          <w:szCs w:val="22"/>
        </w:rPr>
        <w:t xml:space="preserve"> actions</w:t>
      </w:r>
      <w:r w:rsidR="002652CA">
        <w:rPr>
          <w:rFonts w:ascii="Arial" w:hAnsi="Arial" w:cs="Arial"/>
          <w:b/>
          <w:color w:val="auto"/>
          <w:sz w:val="22"/>
          <w:szCs w:val="22"/>
        </w:rPr>
        <w:t>:</w:t>
      </w:r>
    </w:p>
    <w:p w14:paraId="0893955B" w14:textId="77777777" w:rsidR="002652CA" w:rsidRDefault="002652CA" w:rsidP="002652CA">
      <w:pPr>
        <w:pStyle w:val="Default"/>
        <w:rPr>
          <w:rFonts w:ascii="Arial" w:hAnsi="Arial" w:cs="Arial"/>
          <w:b/>
          <w:color w:val="auto"/>
          <w:sz w:val="22"/>
          <w:szCs w:val="22"/>
        </w:rPr>
      </w:pPr>
    </w:p>
    <w:p w14:paraId="77303787" w14:textId="5316BA8C" w:rsidR="002652CA" w:rsidRPr="002652CA" w:rsidRDefault="002652CA" w:rsidP="002652CA">
      <w:pPr>
        <w:pStyle w:val="Default"/>
        <w:numPr>
          <w:ilvl w:val="0"/>
          <w:numId w:val="11"/>
        </w:numPr>
        <w:rPr>
          <w:rFonts w:ascii="Arial" w:hAnsi="Arial" w:cs="Arial"/>
          <w:b/>
          <w:color w:val="auto"/>
          <w:sz w:val="22"/>
          <w:szCs w:val="22"/>
        </w:rPr>
      </w:pPr>
      <w:r>
        <w:rPr>
          <w:rFonts w:ascii="Arial" w:hAnsi="Arial" w:cs="Arial"/>
          <w:b/>
          <w:color w:val="auto"/>
          <w:sz w:val="22"/>
          <w:szCs w:val="22"/>
        </w:rPr>
        <w:t xml:space="preserve">Leadership and Management </w:t>
      </w:r>
    </w:p>
    <w:p w14:paraId="4CEFBBDF" w14:textId="77777777" w:rsidR="00B767B0" w:rsidRDefault="00B767B0" w:rsidP="00B767B0">
      <w:pPr>
        <w:pStyle w:val="Default"/>
        <w:rPr>
          <w:rFonts w:ascii="Arial" w:hAnsi="Arial" w:cs="Arial"/>
          <w:color w:val="auto"/>
          <w:sz w:val="22"/>
          <w:szCs w:val="22"/>
        </w:rPr>
      </w:pPr>
    </w:p>
    <w:tbl>
      <w:tblPr>
        <w:tblStyle w:val="TableGrid"/>
        <w:tblW w:w="0" w:type="auto"/>
        <w:tblLook w:val="04A0" w:firstRow="1" w:lastRow="0" w:firstColumn="1" w:lastColumn="0" w:noHBand="0" w:noVBand="1"/>
      </w:tblPr>
      <w:tblGrid>
        <w:gridCol w:w="4508"/>
        <w:gridCol w:w="4509"/>
      </w:tblGrid>
      <w:tr w:rsidR="00157F85" w14:paraId="476281D8" w14:textId="77777777" w:rsidTr="00470A02">
        <w:tc>
          <w:tcPr>
            <w:tcW w:w="4508" w:type="dxa"/>
            <w:shd w:val="clear" w:color="auto" w:fill="E2EFD9" w:themeFill="accent6" w:themeFillTint="33"/>
          </w:tcPr>
          <w:p w14:paraId="2DE43206" w14:textId="3C525288" w:rsidR="00157F85" w:rsidRPr="002652CA" w:rsidRDefault="002652CA" w:rsidP="00B767B0">
            <w:pPr>
              <w:pStyle w:val="Default"/>
              <w:rPr>
                <w:rFonts w:ascii="Arial" w:hAnsi="Arial" w:cs="Arial"/>
                <w:b/>
                <w:bCs/>
                <w:color w:val="auto"/>
                <w:sz w:val="22"/>
                <w:szCs w:val="22"/>
              </w:rPr>
            </w:pPr>
            <w:r w:rsidRPr="002652CA">
              <w:rPr>
                <w:rFonts w:ascii="Arial" w:hAnsi="Arial" w:cs="Arial"/>
                <w:b/>
                <w:bCs/>
                <w:color w:val="auto"/>
                <w:sz w:val="22"/>
                <w:szCs w:val="22"/>
              </w:rPr>
              <w:t xml:space="preserve">Essential </w:t>
            </w:r>
          </w:p>
        </w:tc>
        <w:tc>
          <w:tcPr>
            <w:tcW w:w="4509" w:type="dxa"/>
            <w:shd w:val="clear" w:color="auto" w:fill="E2EFD9" w:themeFill="accent6" w:themeFillTint="33"/>
          </w:tcPr>
          <w:p w14:paraId="265FE1B4" w14:textId="79ECCD49" w:rsidR="00157F85" w:rsidRPr="002652CA" w:rsidRDefault="00E81F62" w:rsidP="00B767B0">
            <w:pPr>
              <w:pStyle w:val="Default"/>
              <w:rPr>
                <w:rFonts w:ascii="Arial" w:hAnsi="Arial" w:cs="Arial"/>
                <w:b/>
                <w:bCs/>
                <w:color w:val="auto"/>
                <w:sz w:val="22"/>
                <w:szCs w:val="22"/>
              </w:rPr>
            </w:pPr>
            <w:r w:rsidRPr="002652CA">
              <w:rPr>
                <w:rFonts w:ascii="Arial" w:hAnsi="Arial" w:cs="Arial"/>
                <w:b/>
                <w:bCs/>
                <w:color w:val="auto"/>
                <w:sz w:val="22"/>
                <w:szCs w:val="22"/>
              </w:rPr>
              <w:t>Desirable</w:t>
            </w:r>
            <w:r w:rsidR="002652CA" w:rsidRPr="002652CA">
              <w:rPr>
                <w:rFonts w:ascii="Arial" w:hAnsi="Arial" w:cs="Arial"/>
                <w:b/>
                <w:bCs/>
                <w:color w:val="auto"/>
                <w:sz w:val="22"/>
                <w:szCs w:val="22"/>
              </w:rPr>
              <w:t xml:space="preserve"> </w:t>
            </w:r>
          </w:p>
        </w:tc>
      </w:tr>
      <w:tr w:rsidR="00157F85" w14:paraId="672CFDD2" w14:textId="77777777" w:rsidTr="00157F85">
        <w:tc>
          <w:tcPr>
            <w:tcW w:w="4508" w:type="dxa"/>
          </w:tcPr>
          <w:p w14:paraId="291C11F0" w14:textId="2B74C99A" w:rsidR="00157F85" w:rsidRPr="002652CA" w:rsidRDefault="002652CA" w:rsidP="00B767B0">
            <w:pPr>
              <w:pStyle w:val="Default"/>
              <w:numPr>
                <w:ilvl w:val="0"/>
                <w:numId w:val="2"/>
              </w:numPr>
              <w:spacing w:before="120"/>
              <w:ind w:left="714" w:hanging="357"/>
              <w:rPr>
                <w:rFonts w:ascii="Arial" w:hAnsi="Arial" w:cs="Arial"/>
                <w:color w:val="auto"/>
                <w:sz w:val="22"/>
                <w:szCs w:val="22"/>
              </w:rPr>
            </w:pPr>
            <w:r>
              <w:rPr>
                <w:rFonts w:ascii="Arial" w:hAnsi="Arial" w:cs="Arial"/>
                <w:color w:val="auto"/>
                <w:sz w:val="22"/>
                <w:szCs w:val="22"/>
              </w:rPr>
              <w:t xml:space="preserve">Provide leadership and be responsible for management and administration within the strategy and accountability frameworks laid down by the Board. </w:t>
            </w:r>
          </w:p>
        </w:tc>
        <w:tc>
          <w:tcPr>
            <w:tcW w:w="4509" w:type="dxa"/>
          </w:tcPr>
          <w:p w14:paraId="34E8EF31" w14:textId="38DBF0F5" w:rsidR="00157F85" w:rsidRPr="002652CA" w:rsidRDefault="002652CA" w:rsidP="00B767B0">
            <w:pPr>
              <w:pStyle w:val="Default"/>
              <w:numPr>
                <w:ilvl w:val="0"/>
                <w:numId w:val="2"/>
              </w:numPr>
              <w:spacing w:before="120"/>
              <w:ind w:left="714" w:hanging="357"/>
              <w:rPr>
                <w:rFonts w:ascii="Arial" w:hAnsi="Arial" w:cs="Arial"/>
                <w:color w:val="auto"/>
                <w:sz w:val="22"/>
                <w:szCs w:val="22"/>
              </w:rPr>
            </w:pPr>
            <w:r>
              <w:rPr>
                <w:rFonts w:ascii="Arial" w:hAnsi="Arial" w:cs="Arial"/>
                <w:color w:val="auto"/>
                <w:sz w:val="22"/>
                <w:szCs w:val="22"/>
              </w:rPr>
              <w:t>Contribute actively to the Board’s role in setting overall policy, defining goals, setting targets and evaluating performance against agreed targets.</w:t>
            </w:r>
          </w:p>
        </w:tc>
      </w:tr>
      <w:tr w:rsidR="00157F85" w14:paraId="5CB9F05A" w14:textId="77777777" w:rsidTr="00157F85">
        <w:tc>
          <w:tcPr>
            <w:tcW w:w="4508" w:type="dxa"/>
          </w:tcPr>
          <w:p w14:paraId="44124505" w14:textId="45068771" w:rsidR="00157F85" w:rsidRPr="002652CA" w:rsidRDefault="002652CA" w:rsidP="002652CA">
            <w:pPr>
              <w:pStyle w:val="Default"/>
              <w:numPr>
                <w:ilvl w:val="0"/>
                <w:numId w:val="2"/>
              </w:numPr>
              <w:spacing w:before="120"/>
              <w:ind w:left="714" w:hanging="357"/>
              <w:rPr>
                <w:rFonts w:ascii="Arial" w:hAnsi="Arial" w:cs="Arial"/>
                <w:color w:val="auto"/>
                <w:sz w:val="22"/>
                <w:szCs w:val="22"/>
              </w:rPr>
            </w:pPr>
            <w:r>
              <w:rPr>
                <w:rFonts w:ascii="Arial" w:hAnsi="Arial" w:cs="Arial"/>
                <w:color w:val="auto"/>
                <w:sz w:val="22"/>
                <w:szCs w:val="22"/>
              </w:rPr>
              <w:t xml:space="preserve">Promote the ethos and values of BEFS by networking effectively with key stakeholders and the wider community of interest in the built environment, whether professional or voluntary. </w:t>
            </w:r>
          </w:p>
        </w:tc>
        <w:tc>
          <w:tcPr>
            <w:tcW w:w="4509" w:type="dxa"/>
          </w:tcPr>
          <w:p w14:paraId="785CD307" w14:textId="77777777" w:rsidR="002652CA" w:rsidRDefault="002652CA" w:rsidP="002652CA">
            <w:pPr>
              <w:pStyle w:val="Default"/>
              <w:numPr>
                <w:ilvl w:val="0"/>
                <w:numId w:val="2"/>
              </w:numPr>
              <w:spacing w:before="120"/>
              <w:ind w:left="714" w:hanging="357"/>
              <w:rPr>
                <w:rFonts w:ascii="Arial" w:hAnsi="Arial" w:cs="Arial"/>
                <w:color w:val="auto"/>
                <w:sz w:val="22"/>
                <w:szCs w:val="22"/>
              </w:rPr>
            </w:pPr>
            <w:r>
              <w:rPr>
                <w:rFonts w:ascii="Arial" w:hAnsi="Arial" w:cs="Arial"/>
                <w:color w:val="auto"/>
                <w:sz w:val="22"/>
                <w:szCs w:val="22"/>
              </w:rPr>
              <w:t xml:space="preserve">Act in partnership with the Board to ensure that BEFS has a clearly expressed vision and a resolute strategic direction in line with its core values and principles. </w:t>
            </w:r>
          </w:p>
          <w:p w14:paraId="0BEEA198" w14:textId="77777777" w:rsidR="00157F85" w:rsidRDefault="00157F85" w:rsidP="00B767B0">
            <w:pPr>
              <w:pStyle w:val="Default"/>
              <w:rPr>
                <w:rFonts w:ascii="Arial" w:hAnsi="Arial" w:cs="Arial"/>
                <w:color w:val="auto"/>
                <w:sz w:val="22"/>
                <w:szCs w:val="22"/>
              </w:rPr>
            </w:pPr>
          </w:p>
        </w:tc>
      </w:tr>
      <w:tr w:rsidR="00157F85" w14:paraId="2BD16E35" w14:textId="77777777" w:rsidTr="00157F85">
        <w:tc>
          <w:tcPr>
            <w:tcW w:w="4508" w:type="dxa"/>
          </w:tcPr>
          <w:p w14:paraId="64468602" w14:textId="5329F854" w:rsidR="00157F85" w:rsidRPr="002652CA" w:rsidRDefault="002652CA" w:rsidP="00B767B0">
            <w:pPr>
              <w:pStyle w:val="Default"/>
              <w:numPr>
                <w:ilvl w:val="0"/>
                <w:numId w:val="2"/>
              </w:numPr>
              <w:spacing w:before="120"/>
              <w:ind w:left="714" w:hanging="357"/>
              <w:rPr>
                <w:rFonts w:ascii="Arial" w:hAnsi="Arial" w:cs="Arial"/>
                <w:color w:val="auto"/>
                <w:sz w:val="22"/>
                <w:szCs w:val="22"/>
              </w:rPr>
            </w:pPr>
            <w:r>
              <w:rPr>
                <w:rFonts w:ascii="Arial" w:hAnsi="Arial" w:cs="Arial"/>
                <w:sz w:val="22"/>
                <w:szCs w:val="22"/>
              </w:rPr>
              <w:lastRenderedPageBreak/>
              <w:t xml:space="preserve">Enhance BEFS representational role within the </w:t>
            </w:r>
            <w:r w:rsidRPr="00735934">
              <w:rPr>
                <w:rFonts w:ascii="Arial" w:hAnsi="Arial" w:cs="Arial"/>
                <w:sz w:val="22"/>
                <w:szCs w:val="22"/>
              </w:rPr>
              <w:t xml:space="preserve">historic and </w:t>
            </w:r>
            <w:r>
              <w:rPr>
                <w:rFonts w:ascii="Arial" w:hAnsi="Arial" w:cs="Arial"/>
                <w:sz w:val="22"/>
                <w:szCs w:val="22"/>
              </w:rPr>
              <w:t>existing built environment by developing the support to, and involvement of, existing members and expanding the membership to better represent the complementary fields of interest</w:t>
            </w:r>
            <w:r>
              <w:rPr>
                <w:rFonts w:ascii="Arial" w:hAnsi="Arial" w:cs="Arial"/>
                <w:color w:val="auto"/>
                <w:sz w:val="22"/>
                <w:szCs w:val="22"/>
              </w:rPr>
              <w:t>.</w:t>
            </w:r>
          </w:p>
        </w:tc>
        <w:tc>
          <w:tcPr>
            <w:tcW w:w="4509" w:type="dxa"/>
          </w:tcPr>
          <w:p w14:paraId="71104ED8" w14:textId="77777777" w:rsidR="002652CA" w:rsidRDefault="002652CA" w:rsidP="002652CA">
            <w:pPr>
              <w:numPr>
                <w:ilvl w:val="0"/>
                <w:numId w:val="2"/>
              </w:numPr>
              <w:autoSpaceDE w:val="0"/>
              <w:autoSpaceDN w:val="0"/>
              <w:adjustRightInd w:val="0"/>
              <w:spacing w:before="120" w:after="0"/>
              <w:ind w:left="714" w:hanging="357"/>
              <w:rPr>
                <w:sz w:val="22"/>
              </w:rPr>
            </w:pPr>
            <w:r>
              <w:rPr>
                <w:sz w:val="22"/>
              </w:rPr>
              <w:t xml:space="preserve">Support, lead, motivate, mentor and performance manage BEFS team </w:t>
            </w:r>
            <w:proofErr w:type="gramStart"/>
            <w:r>
              <w:rPr>
                <w:sz w:val="22"/>
              </w:rPr>
              <w:t>in order to</w:t>
            </w:r>
            <w:proofErr w:type="gramEnd"/>
            <w:r>
              <w:rPr>
                <w:sz w:val="22"/>
              </w:rPr>
              <w:t xml:space="preserve"> assist them to realise their potential and achieve BEFS strategic objectives.</w:t>
            </w:r>
          </w:p>
          <w:p w14:paraId="008FE85A" w14:textId="77777777" w:rsidR="00157F85" w:rsidRDefault="00157F85" w:rsidP="00B767B0">
            <w:pPr>
              <w:pStyle w:val="Default"/>
              <w:rPr>
                <w:rFonts w:ascii="Arial" w:hAnsi="Arial" w:cs="Arial"/>
                <w:color w:val="auto"/>
                <w:sz w:val="22"/>
                <w:szCs w:val="22"/>
              </w:rPr>
            </w:pPr>
          </w:p>
        </w:tc>
      </w:tr>
      <w:tr w:rsidR="00157F85" w14:paraId="3E7E85A4" w14:textId="77777777" w:rsidTr="00157F85">
        <w:tc>
          <w:tcPr>
            <w:tcW w:w="4508" w:type="dxa"/>
          </w:tcPr>
          <w:p w14:paraId="1B6DC74C" w14:textId="77777777" w:rsidR="002652CA" w:rsidRDefault="002652CA" w:rsidP="002652CA">
            <w:pPr>
              <w:pStyle w:val="Default"/>
              <w:numPr>
                <w:ilvl w:val="0"/>
                <w:numId w:val="2"/>
              </w:numPr>
              <w:spacing w:before="120"/>
              <w:ind w:left="714" w:hanging="357"/>
              <w:rPr>
                <w:rFonts w:ascii="Arial" w:hAnsi="Arial" w:cs="Arial"/>
                <w:color w:val="auto"/>
                <w:sz w:val="22"/>
                <w:szCs w:val="22"/>
              </w:rPr>
            </w:pPr>
            <w:r>
              <w:rPr>
                <w:rFonts w:ascii="Arial" w:hAnsi="Arial" w:cs="Arial"/>
                <w:color w:val="auto"/>
                <w:sz w:val="22"/>
                <w:szCs w:val="22"/>
              </w:rPr>
              <w:t>Provide leadership, management, and professional direction to BEFS team.</w:t>
            </w:r>
          </w:p>
          <w:p w14:paraId="1C7DB2DC" w14:textId="77777777" w:rsidR="00157F85" w:rsidRDefault="00157F85" w:rsidP="00B767B0">
            <w:pPr>
              <w:pStyle w:val="Default"/>
              <w:rPr>
                <w:rFonts w:ascii="Arial" w:hAnsi="Arial" w:cs="Arial"/>
                <w:color w:val="auto"/>
                <w:sz w:val="22"/>
                <w:szCs w:val="22"/>
              </w:rPr>
            </w:pPr>
          </w:p>
        </w:tc>
        <w:tc>
          <w:tcPr>
            <w:tcW w:w="4509" w:type="dxa"/>
          </w:tcPr>
          <w:p w14:paraId="1D436B77" w14:textId="47C9B4FF" w:rsidR="00157F85" w:rsidRPr="002652CA" w:rsidRDefault="002652CA" w:rsidP="00B767B0">
            <w:pPr>
              <w:numPr>
                <w:ilvl w:val="0"/>
                <w:numId w:val="2"/>
              </w:numPr>
              <w:autoSpaceDE w:val="0"/>
              <w:autoSpaceDN w:val="0"/>
              <w:adjustRightInd w:val="0"/>
              <w:spacing w:before="120" w:after="0"/>
              <w:ind w:left="714" w:hanging="357"/>
              <w:rPr>
                <w:sz w:val="22"/>
              </w:rPr>
            </w:pPr>
            <w:r>
              <w:rPr>
                <w:sz w:val="22"/>
              </w:rPr>
              <w:t xml:space="preserve">Ensure that appropriate accommodation and resources are available to BEFS team, Board, professional Members and volunteers for their activities to be effective. </w:t>
            </w:r>
          </w:p>
        </w:tc>
      </w:tr>
      <w:tr w:rsidR="00157F85" w14:paraId="2B6F6335" w14:textId="77777777" w:rsidTr="00157F85">
        <w:tc>
          <w:tcPr>
            <w:tcW w:w="4508" w:type="dxa"/>
          </w:tcPr>
          <w:p w14:paraId="16D9B8C3" w14:textId="2482FF68" w:rsidR="00157F85" w:rsidRPr="002652CA" w:rsidRDefault="002652CA" w:rsidP="00B767B0">
            <w:pPr>
              <w:pStyle w:val="Default"/>
              <w:numPr>
                <w:ilvl w:val="0"/>
                <w:numId w:val="2"/>
              </w:numPr>
              <w:spacing w:before="120"/>
              <w:ind w:left="714" w:hanging="357"/>
              <w:rPr>
                <w:rFonts w:ascii="Arial" w:hAnsi="Arial" w:cs="Arial"/>
                <w:color w:val="auto"/>
                <w:sz w:val="22"/>
                <w:szCs w:val="22"/>
              </w:rPr>
            </w:pPr>
            <w:r>
              <w:rPr>
                <w:rFonts w:ascii="Arial" w:hAnsi="Arial" w:cs="Arial"/>
                <w:color w:val="auto"/>
                <w:sz w:val="22"/>
                <w:szCs w:val="22"/>
              </w:rPr>
              <w:t xml:space="preserve">Foster a culture at BEFS, at all its events and activities, consistent with the organisation’s values; and ensure that that everyone works effectively to promote and maintain a user-friendly and accessible organisation. </w:t>
            </w:r>
          </w:p>
        </w:tc>
        <w:tc>
          <w:tcPr>
            <w:tcW w:w="4509" w:type="dxa"/>
          </w:tcPr>
          <w:p w14:paraId="3991DA45" w14:textId="77777777" w:rsidR="00157F85" w:rsidRDefault="00157F85" w:rsidP="00B767B0">
            <w:pPr>
              <w:pStyle w:val="Default"/>
              <w:rPr>
                <w:rFonts w:ascii="Arial" w:hAnsi="Arial" w:cs="Arial"/>
                <w:color w:val="auto"/>
                <w:sz w:val="22"/>
                <w:szCs w:val="22"/>
              </w:rPr>
            </w:pPr>
          </w:p>
        </w:tc>
      </w:tr>
    </w:tbl>
    <w:p w14:paraId="649603BD" w14:textId="77777777" w:rsidR="00157F85" w:rsidRDefault="00157F85" w:rsidP="00B767B0">
      <w:pPr>
        <w:pStyle w:val="Default"/>
        <w:rPr>
          <w:rFonts w:ascii="Arial" w:hAnsi="Arial" w:cs="Arial"/>
          <w:color w:val="auto"/>
          <w:sz w:val="22"/>
          <w:szCs w:val="22"/>
        </w:rPr>
      </w:pPr>
    </w:p>
    <w:p w14:paraId="4CEFBBEB" w14:textId="77777777" w:rsidR="00B767B0" w:rsidRDefault="00B767B0" w:rsidP="00B767B0">
      <w:pPr>
        <w:autoSpaceDE w:val="0"/>
        <w:autoSpaceDN w:val="0"/>
        <w:adjustRightInd w:val="0"/>
        <w:rPr>
          <w:sz w:val="22"/>
        </w:rPr>
      </w:pPr>
    </w:p>
    <w:p w14:paraId="4CEFBBEC" w14:textId="74D4D833" w:rsidR="00B767B0" w:rsidRDefault="00B767B0" w:rsidP="001F0A07">
      <w:pPr>
        <w:pStyle w:val="ListParagraph"/>
        <w:numPr>
          <w:ilvl w:val="0"/>
          <w:numId w:val="11"/>
        </w:numPr>
        <w:autoSpaceDE w:val="0"/>
        <w:autoSpaceDN w:val="0"/>
        <w:adjustRightInd w:val="0"/>
        <w:rPr>
          <w:b/>
          <w:sz w:val="22"/>
        </w:rPr>
      </w:pPr>
      <w:r w:rsidRPr="001F0A07">
        <w:rPr>
          <w:b/>
          <w:sz w:val="22"/>
        </w:rPr>
        <w:t xml:space="preserve">Delivery </w:t>
      </w:r>
    </w:p>
    <w:p w14:paraId="38374A66" w14:textId="77777777" w:rsidR="001F0A07" w:rsidRDefault="001F0A07" w:rsidP="001F0A07">
      <w:pPr>
        <w:autoSpaceDE w:val="0"/>
        <w:autoSpaceDN w:val="0"/>
        <w:adjustRightInd w:val="0"/>
        <w:rPr>
          <w:b/>
          <w:sz w:val="22"/>
        </w:rPr>
      </w:pPr>
    </w:p>
    <w:tbl>
      <w:tblPr>
        <w:tblStyle w:val="TableGrid"/>
        <w:tblW w:w="0" w:type="auto"/>
        <w:tblInd w:w="10" w:type="dxa"/>
        <w:tblLook w:val="04A0" w:firstRow="1" w:lastRow="0" w:firstColumn="1" w:lastColumn="0" w:noHBand="0" w:noVBand="1"/>
      </w:tblPr>
      <w:tblGrid>
        <w:gridCol w:w="4503"/>
        <w:gridCol w:w="4504"/>
      </w:tblGrid>
      <w:tr w:rsidR="001F0A07" w14:paraId="636CA7F5" w14:textId="77777777" w:rsidTr="00470A02">
        <w:tc>
          <w:tcPr>
            <w:tcW w:w="4503" w:type="dxa"/>
            <w:shd w:val="clear" w:color="auto" w:fill="E2EFD9" w:themeFill="accent6" w:themeFillTint="33"/>
          </w:tcPr>
          <w:p w14:paraId="35EECCD2" w14:textId="04D0562A" w:rsidR="001F0A07" w:rsidRDefault="001F0A07" w:rsidP="001F0A07">
            <w:pPr>
              <w:autoSpaceDE w:val="0"/>
              <w:autoSpaceDN w:val="0"/>
              <w:adjustRightInd w:val="0"/>
              <w:ind w:left="0" w:firstLine="0"/>
              <w:rPr>
                <w:b/>
                <w:sz w:val="22"/>
              </w:rPr>
            </w:pPr>
            <w:r>
              <w:rPr>
                <w:b/>
                <w:sz w:val="22"/>
              </w:rPr>
              <w:t>Essential</w:t>
            </w:r>
          </w:p>
        </w:tc>
        <w:tc>
          <w:tcPr>
            <w:tcW w:w="4504" w:type="dxa"/>
            <w:shd w:val="clear" w:color="auto" w:fill="E2EFD9" w:themeFill="accent6" w:themeFillTint="33"/>
          </w:tcPr>
          <w:p w14:paraId="2534534E" w14:textId="68135805" w:rsidR="001F0A07" w:rsidRDefault="001F0A07" w:rsidP="001F0A07">
            <w:pPr>
              <w:autoSpaceDE w:val="0"/>
              <w:autoSpaceDN w:val="0"/>
              <w:adjustRightInd w:val="0"/>
              <w:ind w:left="0" w:firstLine="0"/>
              <w:rPr>
                <w:b/>
                <w:sz w:val="22"/>
              </w:rPr>
            </w:pPr>
            <w:r>
              <w:rPr>
                <w:b/>
                <w:sz w:val="22"/>
              </w:rPr>
              <w:t>Desirable</w:t>
            </w:r>
          </w:p>
        </w:tc>
      </w:tr>
      <w:tr w:rsidR="001F0A07" w14:paraId="4024508A" w14:textId="77777777" w:rsidTr="003E4E1F">
        <w:tc>
          <w:tcPr>
            <w:tcW w:w="4503" w:type="dxa"/>
          </w:tcPr>
          <w:p w14:paraId="5A744CED" w14:textId="736E8D35" w:rsidR="001F0A07" w:rsidRPr="001F0A07" w:rsidRDefault="001F0A07" w:rsidP="001F0A07">
            <w:pPr>
              <w:numPr>
                <w:ilvl w:val="0"/>
                <w:numId w:val="3"/>
              </w:numPr>
              <w:autoSpaceDE w:val="0"/>
              <w:autoSpaceDN w:val="0"/>
              <w:adjustRightInd w:val="0"/>
              <w:spacing w:before="120" w:after="0"/>
              <w:ind w:left="714" w:hanging="357"/>
              <w:rPr>
                <w:sz w:val="22"/>
              </w:rPr>
            </w:pPr>
            <w:r>
              <w:rPr>
                <w:sz w:val="22"/>
              </w:rPr>
              <w:t>Develop work programmes that will deliver the goals of the BEFS work plan and achieve related targets.</w:t>
            </w:r>
          </w:p>
        </w:tc>
        <w:tc>
          <w:tcPr>
            <w:tcW w:w="4504" w:type="dxa"/>
          </w:tcPr>
          <w:p w14:paraId="3AB801A8" w14:textId="675DEF60" w:rsidR="001F0A07" w:rsidRPr="001F0A07" w:rsidRDefault="001F0A07" w:rsidP="001F0A07">
            <w:pPr>
              <w:numPr>
                <w:ilvl w:val="0"/>
                <w:numId w:val="3"/>
              </w:numPr>
              <w:autoSpaceDE w:val="0"/>
              <w:autoSpaceDN w:val="0"/>
              <w:adjustRightInd w:val="0"/>
              <w:spacing w:before="120" w:after="0"/>
              <w:ind w:left="714" w:hanging="357"/>
              <w:rPr>
                <w:sz w:val="22"/>
              </w:rPr>
            </w:pPr>
            <w:r>
              <w:rPr>
                <w:sz w:val="22"/>
              </w:rPr>
              <w:t xml:space="preserve">Ensure that regular and timely reports on progress of funded tasks are delivered to funders. </w:t>
            </w:r>
          </w:p>
        </w:tc>
      </w:tr>
      <w:tr w:rsidR="001F0A07" w14:paraId="76CD92A4" w14:textId="77777777" w:rsidTr="003E4E1F">
        <w:tc>
          <w:tcPr>
            <w:tcW w:w="4503" w:type="dxa"/>
          </w:tcPr>
          <w:p w14:paraId="4C32950D" w14:textId="6A637DC1" w:rsidR="001F0A07" w:rsidRPr="001F0A07" w:rsidRDefault="001F0A07" w:rsidP="001F0A07">
            <w:pPr>
              <w:numPr>
                <w:ilvl w:val="0"/>
                <w:numId w:val="3"/>
              </w:numPr>
              <w:autoSpaceDE w:val="0"/>
              <w:autoSpaceDN w:val="0"/>
              <w:adjustRightInd w:val="0"/>
              <w:spacing w:before="120" w:after="0"/>
              <w:ind w:left="714" w:hanging="357"/>
              <w:rPr>
                <w:sz w:val="22"/>
              </w:rPr>
            </w:pPr>
            <w:r>
              <w:rPr>
                <w:sz w:val="22"/>
              </w:rPr>
              <w:t>Ensure that BEFS responds to topical policy proposals, develops policy, and communicates views and harnesses the collective expertise of members.</w:t>
            </w:r>
          </w:p>
        </w:tc>
        <w:tc>
          <w:tcPr>
            <w:tcW w:w="4504" w:type="dxa"/>
          </w:tcPr>
          <w:p w14:paraId="5EDDD54D" w14:textId="77777777" w:rsidR="001F0A07" w:rsidRDefault="001F0A07" w:rsidP="001F0A07">
            <w:pPr>
              <w:numPr>
                <w:ilvl w:val="0"/>
                <w:numId w:val="3"/>
              </w:numPr>
              <w:autoSpaceDE w:val="0"/>
              <w:autoSpaceDN w:val="0"/>
              <w:adjustRightInd w:val="0"/>
              <w:spacing w:before="120" w:after="0"/>
              <w:ind w:left="714" w:hanging="357"/>
              <w:rPr>
                <w:sz w:val="22"/>
              </w:rPr>
            </w:pPr>
            <w:r>
              <w:rPr>
                <w:sz w:val="22"/>
              </w:rPr>
              <w:t xml:space="preserve">Represent BEFS at events and in the media. </w:t>
            </w:r>
          </w:p>
          <w:p w14:paraId="4B8CE22C" w14:textId="77777777" w:rsidR="001F0A07" w:rsidRDefault="001F0A07" w:rsidP="001F0A07">
            <w:pPr>
              <w:autoSpaceDE w:val="0"/>
              <w:autoSpaceDN w:val="0"/>
              <w:adjustRightInd w:val="0"/>
              <w:ind w:left="0" w:firstLine="0"/>
              <w:rPr>
                <w:b/>
                <w:sz w:val="22"/>
              </w:rPr>
            </w:pPr>
          </w:p>
        </w:tc>
      </w:tr>
      <w:tr w:rsidR="001F0A07" w14:paraId="0C7A310C" w14:textId="77777777" w:rsidTr="003E4E1F">
        <w:tc>
          <w:tcPr>
            <w:tcW w:w="4503" w:type="dxa"/>
          </w:tcPr>
          <w:p w14:paraId="477F838E" w14:textId="79A17BBC" w:rsidR="001F0A07" w:rsidRPr="001F0A07" w:rsidRDefault="001F0A07" w:rsidP="001F0A07">
            <w:pPr>
              <w:numPr>
                <w:ilvl w:val="0"/>
                <w:numId w:val="3"/>
              </w:numPr>
              <w:autoSpaceDE w:val="0"/>
              <w:autoSpaceDN w:val="0"/>
              <w:adjustRightInd w:val="0"/>
              <w:spacing w:before="120" w:after="0"/>
              <w:ind w:left="714" w:hanging="357"/>
              <w:rPr>
                <w:sz w:val="22"/>
              </w:rPr>
            </w:pPr>
            <w:r>
              <w:rPr>
                <w:sz w:val="22"/>
              </w:rPr>
              <w:t>Develop and foster good relationships with government, statutory, charitable, voluntary and private bodies.</w:t>
            </w:r>
          </w:p>
        </w:tc>
        <w:tc>
          <w:tcPr>
            <w:tcW w:w="4504" w:type="dxa"/>
          </w:tcPr>
          <w:p w14:paraId="01E6C0AC" w14:textId="68A1BC5E" w:rsidR="001F0A07" w:rsidRPr="001F0A07" w:rsidRDefault="001F0A07" w:rsidP="001F0A07">
            <w:pPr>
              <w:numPr>
                <w:ilvl w:val="0"/>
                <w:numId w:val="3"/>
              </w:numPr>
              <w:autoSpaceDE w:val="0"/>
              <w:autoSpaceDN w:val="0"/>
              <w:adjustRightInd w:val="0"/>
              <w:spacing w:before="120" w:after="0"/>
              <w:ind w:left="714" w:hanging="357"/>
              <w:rPr>
                <w:sz w:val="22"/>
              </w:rPr>
            </w:pPr>
            <w:r>
              <w:rPr>
                <w:sz w:val="22"/>
              </w:rPr>
              <w:t>Review the external environment for changes that may affect BEFS and advise the Board on any necessary action.</w:t>
            </w:r>
          </w:p>
        </w:tc>
      </w:tr>
      <w:tr w:rsidR="001F0A07" w14:paraId="5A93618F" w14:textId="77777777" w:rsidTr="003E4E1F">
        <w:tc>
          <w:tcPr>
            <w:tcW w:w="4503" w:type="dxa"/>
          </w:tcPr>
          <w:p w14:paraId="46B8536E" w14:textId="095774E1" w:rsidR="001F0A07" w:rsidRPr="001F0A07" w:rsidRDefault="001F0A07" w:rsidP="001F0A07">
            <w:pPr>
              <w:numPr>
                <w:ilvl w:val="0"/>
                <w:numId w:val="3"/>
              </w:numPr>
              <w:autoSpaceDE w:val="0"/>
              <w:autoSpaceDN w:val="0"/>
              <w:adjustRightInd w:val="0"/>
              <w:spacing w:before="120" w:after="0"/>
              <w:ind w:left="714" w:hanging="357"/>
              <w:rPr>
                <w:sz w:val="22"/>
              </w:rPr>
            </w:pPr>
            <w:r>
              <w:rPr>
                <w:sz w:val="22"/>
              </w:rPr>
              <w:t xml:space="preserve">Ensure that any groups or sub-committees established for </w:t>
            </w:r>
            <w:proofErr w:type="gramStart"/>
            <w:r>
              <w:rPr>
                <w:sz w:val="22"/>
              </w:rPr>
              <w:t>particular purposes</w:t>
            </w:r>
            <w:proofErr w:type="gramEnd"/>
            <w:r>
              <w:rPr>
                <w:sz w:val="22"/>
              </w:rPr>
              <w:t xml:space="preserve"> are adequately supported. </w:t>
            </w:r>
          </w:p>
        </w:tc>
        <w:tc>
          <w:tcPr>
            <w:tcW w:w="4504" w:type="dxa"/>
          </w:tcPr>
          <w:p w14:paraId="2FB43C44" w14:textId="77777777" w:rsidR="003E4E1F" w:rsidRDefault="003E4E1F" w:rsidP="003E4E1F">
            <w:pPr>
              <w:numPr>
                <w:ilvl w:val="0"/>
                <w:numId w:val="3"/>
              </w:numPr>
              <w:autoSpaceDE w:val="0"/>
              <w:autoSpaceDN w:val="0"/>
              <w:adjustRightInd w:val="0"/>
              <w:spacing w:before="120" w:after="0"/>
              <w:ind w:left="714" w:hanging="357"/>
              <w:rPr>
                <w:sz w:val="22"/>
              </w:rPr>
            </w:pPr>
            <w:r>
              <w:rPr>
                <w:sz w:val="22"/>
              </w:rPr>
              <w:t xml:space="preserve">Ensure all criteria are met to maintain and enhance BEFS position as a respected registered lobbying organisation. </w:t>
            </w:r>
          </w:p>
          <w:p w14:paraId="28658B07" w14:textId="77777777" w:rsidR="001F0A07" w:rsidRDefault="001F0A07" w:rsidP="001F0A07">
            <w:pPr>
              <w:autoSpaceDE w:val="0"/>
              <w:autoSpaceDN w:val="0"/>
              <w:adjustRightInd w:val="0"/>
              <w:ind w:left="0" w:firstLine="0"/>
              <w:rPr>
                <w:b/>
                <w:sz w:val="22"/>
              </w:rPr>
            </w:pPr>
          </w:p>
        </w:tc>
      </w:tr>
      <w:tr w:rsidR="000D6662" w14:paraId="1C7C638D" w14:textId="77777777" w:rsidTr="003E4E1F">
        <w:tc>
          <w:tcPr>
            <w:tcW w:w="4503" w:type="dxa"/>
          </w:tcPr>
          <w:p w14:paraId="2F4E912A" w14:textId="06A52F30" w:rsidR="000D6662" w:rsidRPr="000D6662" w:rsidRDefault="000D6662" w:rsidP="000D6662">
            <w:pPr>
              <w:numPr>
                <w:ilvl w:val="0"/>
                <w:numId w:val="3"/>
              </w:numPr>
              <w:autoSpaceDE w:val="0"/>
              <w:autoSpaceDN w:val="0"/>
              <w:adjustRightInd w:val="0"/>
              <w:spacing w:before="120" w:after="0"/>
              <w:ind w:left="714" w:hanging="357"/>
              <w:rPr>
                <w:sz w:val="22"/>
              </w:rPr>
            </w:pPr>
            <w:r>
              <w:rPr>
                <w:sz w:val="22"/>
              </w:rPr>
              <w:t>Skilled at facilitating events and workshops, both in person, and online.</w:t>
            </w:r>
          </w:p>
        </w:tc>
        <w:tc>
          <w:tcPr>
            <w:tcW w:w="4504" w:type="dxa"/>
          </w:tcPr>
          <w:p w14:paraId="7423CD00" w14:textId="5BFE5ED2" w:rsidR="000D6662" w:rsidRDefault="000D6662" w:rsidP="003E4E1F">
            <w:pPr>
              <w:numPr>
                <w:ilvl w:val="0"/>
                <w:numId w:val="3"/>
              </w:numPr>
              <w:autoSpaceDE w:val="0"/>
              <w:autoSpaceDN w:val="0"/>
              <w:adjustRightInd w:val="0"/>
              <w:spacing w:before="120" w:after="0"/>
              <w:ind w:left="714" w:hanging="357"/>
              <w:rPr>
                <w:sz w:val="22"/>
              </w:rPr>
            </w:pPr>
            <w:r>
              <w:rPr>
                <w:sz w:val="22"/>
              </w:rPr>
              <w:t xml:space="preserve">Familiarity with a range of online </w:t>
            </w:r>
            <w:r w:rsidR="00AB2EA9">
              <w:rPr>
                <w:sz w:val="22"/>
              </w:rPr>
              <w:t xml:space="preserve">productivity and workshop tools. </w:t>
            </w:r>
          </w:p>
        </w:tc>
      </w:tr>
    </w:tbl>
    <w:p w14:paraId="4CEFBBF4" w14:textId="77777777" w:rsidR="00B767B0" w:rsidRDefault="00B767B0" w:rsidP="00285400">
      <w:pPr>
        <w:autoSpaceDE w:val="0"/>
        <w:autoSpaceDN w:val="0"/>
        <w:adjustRightInd w:val="0"/>
        <w:ind w:left="0" w:firstLine="0"/>
        <w:rPr>
          <w:sz w:val="22"/>
        </w:rPr>
      </w:pPr>
    </w:p>
    <w:p w14:paraId="49C83EB5" w14:textId="77777777" w:rsidR="00D96CFB" w:rsidRDefault="00D96CFB" w:rsidP="00B767B0">
      <w:pPr>
        <w:autoSpaceDE w:val="0"/>
        <w:autoSpaceDN w:val="0"/>
        <w:adjustRightInd w:val="0"/>
        <w:rPr>
          <w:sz w:val="22"/>
        </w:rPr>
      </w:pPr>
    </w:p>
    <w:p w14:paraId="4CEFBBF5" w14:textId="60CCBAE9" w:rsidR="00B767B0" w:rsidRDefault="00B767B0" w:rsidP="003E4E1F">
      <w:pPr>
        <w:pStyle w:val="ListParagraph"/>
        <w:numPr>
          <w:ilvl w:val="0"/>
          <w:numId w:val="11"/>
        </w:numPr>
        <w:autoSpaceDE w:val="0"/>
        <w:autoSpaceDN w:val="0"/>
        <w:adjustRightInd w:val="0"/>
        <w:rPr>
          <w:b/>
          <w:sz w:val="22"/>
        </w:rPr>
      </w:pPr>
      <w:r w:rsidRPr="003E4E1F">
        <w:rPr>
          <w:b/>
          <w:sz w:val="22"/>
        </w:rPr>
        <w:t xml:space="preserve">Funding </w:t>
      </w:r>
    </w:p>
    <w:tbl>
      <w:tblPr>
        <w:tblStyle w:val="TableGrid"/>
        <w:tblW w:w="0" w:type="auto"/>
        <w:tblInd w:w="10" w:type="dxa"/>
        <w:tblLook w:val="04A0" w:firstRow="1" w:lastRow="0" w:firstColumn="1" w:lastColumn="0" w:noHBand="0" w:noVBand="1"/>
      </w:tblPr>
      <w:tblGrid>
        <w:gridCol w:w="4503"/>
        <w:gridCol w:w="4504"/>
      </w:tblGrid>
      <w:tr w:rsidR="003E4E1F" w14:paraId="3105D06A" w14:textId="77777777" w:rsidTr="00470A02">
        <w:tc>
          <w:tcPr>
            <w:tcW w:w="4503" w:type="dxa"/>
            <w:shd w:val="clear" w:color="auto" w:fill="E2EFD9" w:themeFill="accent6" w:themeFillTint="33"/>
          </w:tcPr>
          <w:p w14:paraId="2510B3F0" w14:textId="5EC369E3" w:rsidR="003E4E1F" w:rsidRDefault="003E4E1F" w:rsidP="003E4E1F">
            <w:pPr>
              <w:autoSpaceDE w:val="0"/>
              <w:autoSpaceDN w:val="0"/>
              <w:adjustRightInd w:val="0"/>
              <w:ind w:left="0" w:firstLine="0"/>
              <w:rPr>
                <w:b/>
                <w:sz w:val="22"/>
              </w:rPr>
            </w:pPr>
            <w:r>
              <w:rPr>
                <w:b/>
                <w:sz w:val="22"/>
              </w:rPr>
              <w:t xml:space="preserve">Essential </w:t>
            </w:r>
          </w:p>
        </w:tc>
        <w:tc>
          <w:tcPr>
            <w:tcW w:w="4504" w:type="dxa"/>
            <w:shd w:val="clear" w:color="auto" w:fill="E2EFD9" w:themeFill="accent6" w:themeFillTint="33"/>
          </w:tcPr>
          <w:p w14:paraId="0CD3B650" w14:textId="514B3886" w:rsidR="003E4E1F" w:rsidRDefault="003E4E1F" w:rsidP="003E4E1F">
            <w:pPr>
              <w:autoSpaceDE w:val="0"/>
              <w:autoSpaceDN w:val="0"/>
              <w:adjustRightInd w:val="0"/>
              <w:ind w:left="0" w:firstLine="0"/>
              <w:rPr>
                <w:b/>
                <w:sz w:val="22"/>
              </w:rPr>
            </w:pPr>
            <w:r>
              <w:rPr>
                <w:b/>
                <w:sz w:val="22"/>
              </w:rPr>
              <w:t>Desirable</w:t>
            </w:r>
          </w:p>
        </w:tc>
      </w:tr>
      <w:tr w:rsidR="003E4E1F" w14:paraId="5AD7E95D" w14:textId="77777777" w:rsidTr="00D96CFB">
        <w:tc>
          <w:tcPr>
            <w:tcW w:w="4503" w:type="dxa"/>
          </w:tcPr>
          <w:p w14:paraId="727F847D" w14:textId="77777777" w:rsidR="00D96CFB" w:rsidRDefault="00D96CFB" w:rsidP="00D96CFB">
            <w:pPr>
              <w:numPr>
                <w:ilvl w:val="0"/>
                <w:numId w:val="4"/>
              </w:numPr>
              <w:autoSpaceDE w:val="0"/>
              <w:autoSpaceDN w:val="0"/>
              <w:adjustRightInd w:val="0"/>
              <w:spacing w:before="120" w:after="0"/>
              <w:ind w:left="714" w:hanging="357"/>
              <w:rPr>
                <w:sz w:val="22"/>
              </w:rPr>
            </w:pPr>
            <w:r>
              <w:rPr>
                <w:sz w:val="22"/>
              </w:rPr>
              <w:t>Ensure the financial sustainability of</w:t>
            </w:r>
            <w:r w:rsidRPr="00F92948">
              <w:rPr>
                <w:sz w:val="22"/>
              </w:rPr>
              <w:t xml:space="preserve"> </w:t>
            </w:r>
            <w:r>
              <w:rPr>
                <w:sz w:val="22"/>
              </w:rPr>
              <w:t xml:space="preserve">BEFS; which will include working with the Head of Operations and the Board to produce, review and update: </w:t>
            </w:r>
          </w:p>
          <w:p w14:paraId="76C6E816" w14:textId="77777777" w:rsidR="00591465" w:rsidRDefault="00591465" w:rsidP="00591465">
            <w:pPr>
              <w:numPr>
                <w:ilvl w:val="1"/>
                <w:numId w:val="4"/>
              </w:numPr>
              <w:autoSpaceDE w:val="0"/>
              <w:autoSpaceDN w:val="0"/>
              <w:adjustRightInd w:val="0"/>
              <w:spacing w:after="8"/>
              <w:rPr>
                <w:sz w:val="22"/>
              </w:rPr>
            </w:pPr>
            <w:r>
              <w:rPr>
                <w:sz w:val="22"/>
              </w:rPr>
              <w:t xml:space="preserve">forward and operational </w:t>
            </w:r>
            <w:proofErr w:type="gramStart"/>
            <w:r>
              <w:rPr>
                <w:sz w:val="22"/>
              </w:rPr>
              <w:t>plans;</w:t>
            </w:r>
            <w:proofErr w:type="gramEnd"/>
            <w:r>
              <w:rPr>
                <w:sz w:val="22"/>
              </w:rPr>
              <w:t xml:space="preserve"> </w:t>
            </w:r>
          </w:p>
          <w:p w14:paraId="10150465" w14:textId="77777777" w:rsidR="00591465" w:rsidRDefault="00591465" w:rsidP="00591465">
            <w:pPr>
              <w:numPr>
                <w:ilvl w:val="1"/>
                <w:numId w:val="4"/>
              </w:numPr>
              <w:autoSpaceDE w:val="0"/>
              <w:autoSpaceDN w:val="0"/>
              <w:adjustRightInd w:val="0"/>
              <w:spacing w:after="8"/>
              <w:rPr>
                <w:sz w:val="22"/>
              </w:rPr>
            </w:pPr>
            <w:r>
              <w:rPr>
                <w:sz w:val="22"/>
              </w:rPr>
              <w:t xml:space="preserve">annual </w:t>
            </w:r>
            <w:proofErr w:type="gramStart"/>
            <w:r>
              <w:rPr>
                <w:sz w:val="22"/>
              </w:rPr>
              <w:t>budgets;</w:t>
            </w:r>
            <w:proofErr w:type="gramEnd"/>
            <w:r>
              <w:rPr>
                <w:sz w:val="22"/>
              </w:rPr>
              <w:t xml:space="preserve"> </w:t>
            </w:r>
          </w:p>
          <w:p w14:paraId="115654E3" w14:textId="77777777" w:rsidR="00591465" w:rsidRDefault="00591465" w:rsidP="00591465">
            <w:pPr>
              <w:numPr>
                <w:ilvl w:val="1"/>
                <w:numId w:val="4"/>
              </w:numPr>
              <w:autoSpaceDE w:val="0"/>
              <w:autoSpaceDN w:val="0"/>
              <w:adjustRightInd w:val="0"/>
              <w:spacing w:after="8"/>
              <w:rPr>
                <w:sz w:val="22"/>
              </w:rPr>
            </w:pPr>
            <w:r>
              <w:rPr>
                <w:sz w:val="22"/>
              </w:rPr>
              <w:t xml:space="preserve">financial management information reports; and </w:t>
            </w:r>
          </w:p>
          <w:p w14:paraId="47193292" w14:textId="272D4D74" w:rsidR="003E4E1F" w:rsidRPr="00591465" w:rsidRDefault="00591465" w:rsidP="00591465">
            <w:pPr>
              <w:numPr>
                <w:ilvl w:val="1"/>
                <w:numId w:val="4"/>
              </w:numPr>
              <w:autoSpaceDE w:val="0"/>
              <w:autoSpaceDN w:val="0"/>
              <w:adjustRightInd w:val="0"/>
              <w:spacing w:after="0"/>
              <w:rPr>
                <w:sz w:val="22"/>
              </w:rPr>
            </w:pPr>
            <w:r>
              <w:rPr>
                <w:sz w:val="22"/>
              </w:rPr>
              <w:t xml:space="preserve">activity and outcome reports. </w:t>
            </w:r>
          </w:p>
        </w:tc>
        <w:tc>
          <w:tcPr>
            <w:tcW w:w="4504" w:type="dxa"/>
          </w:tcPr>
          <w:p w14:paraId="40678154" w14:textId="77777777" w:rsidR="00D96CFB" w:rsidRDefault="00D96CFB" w:rsidP="00D96CFB">
            <w:pPr>
              <w:numPr>
                <w:ilvl w:val="0"/>
                <w:numId w:val="4"/>
              </w:numPr>
              <w:autoSpaceDE w:val="0"/>
              <w:autoSpaceDN w:val="0"/>
              <w:adjustRightInd w:val="0"/>
              <w:spacing w:before="120" w:after="0"/>
              <w:ind w:left="714" w:hanging="357"/>
              <w:rPr>
                <w:sz w:val="22"/>
              </w:rPr>
            </w:pPr>
            <w:r>
              <w:rPr>
                <w:sz w:val="22"/>
              </w:rPr>
              <w:t>Ensure the financial sustainability of</w:t>
            </w:r>
            <w:r w:rsidRPr="00F92948">
              <w:rPr>
                <w:sz w:val="22"/>
              </w:rPr>
              <w:t xml:space="preserve"> </w:t>
            </w:r>
            <w:r>
              <w:rPr>
                <w:sz w:val="22"/>
              </w:rPr>
              <w:t xml:space="preserve">BEFS; which will include working with the Head of Operations and the Board to produce, review and update: </w:t>
            </w:r>
          </w:p>
          <w:p w14:paraId="4B2AB2C6" w14:textId="101C0454" w:rsidR="00D96CFB" w:rsidRDefault="00D96CFB" w:rsidP="00D96CFB">
            <w:pPr>
              <w:numPr>
                <w:ilvl w:val="1"/>
                <w:numId w:val="4"/>
              </w:numPr>
              <w:autoSpaceDE w:val="0"/>
              <w:autoSpaceDN w:val="0"/>
              <w:adjustRightInd w:val="0"/>
              <w:spacing w:after="8"/>
              <w:rPr>
                <w:sz w:val="22"/>
              </w:rPr>
            </w:pPr>
            <w:r>
              <w:rPr>
                <w:sz w:val="22"/>
              </w:rPr>
              <w:t>income generation strategy</w:t>
            </w:r>
            <w:r w:rsidR="002678E6">
              <w:rPr>
                <w:sz w:val="22"/>
              </w:rPr>
              <w:t>.</w:t>
            </w:r>
            <w:r>
              <w:rPr>
                <w:sz w:val="22"/>
              </w:rPr>
              <w:t xml:space="preserve"> </w:t>
            </w:r>
          </w:p>
          <w:p w14:paraId="2CB5F07E" w14:textId="77777777" w:rsidR="003E4E1F" w:rsidRDefault="003E4E1F" w:rsidP="00591465">
            <w:pPr>
              <w:autoSpaceDE w:val="0"/>
              <w:autoSpaceDN w:val="0"/>
              <w:adjustRightInd w:val="0"/>
              <w:spacing w:before="120" w:after="0"/>
              <w:rPr>
                <w:b/>
                <w:sz w:val="22"/>
              </w:rPr>
            </w:pPr>
          </w:p>
        </w:tc>
      </w:tr>
      <w:tr w:rsidR="003E4E1F" w14:paraId="77ED1795" w14:textId="77777777" w:rsidTr="00D96CFB">
        <w:tc>
          <w:tcPr>
            <w:tcW w:w="4503" w:type="dxa"/>
          </w:tcPr>
          <w:p w14:paraId="28207B97" w14:textId="16F846B4" w:rsidR="003E4E1F" w:rsidRPr="00591465" w:rsidRDefault="00591465" w:rsidP="00591465">
            <w:pPr>
              <w:numPr>
                <w:ilvl w:val="0"/>
                <w:numId w:val="4"/>
              </w:numPr>
              <w:autoSpaceDE w:val="0"/>
              <w:autoSpaceDN w:val="0"/>
              <w:adjustRightInd w:val="0"/>
              <w:spacing w:before="120" w:after="0"/>
              <w:ind w:left="714" w:hanging="357"/>
              <w:rPr>
                <w:sz w:val="22"/>
              </w:rPr>
            </w:pPr>
            <w:r>
              <w:rPr>
                <w:sz w:val="22"/>
              </w:rPr>
              <w:t>Meet agreed targets and outcomes, provide timely reports and ensure that funding conditions are met for activities agreed with Historic Environment Scotland and other funders.</w:t>
            </w:r>
          </w:p>
        </w:tc>
        <w:tc>
          <w:tcPr>
            <w:tcW w:w="4504" w:type="dxa"/>
          </w:tcPr>
          <w:p w14:paraId="01320B6D" w14:textId="77777777" w:rsidR="003E4E1F" w:rsidRDefault="003E4E1F" w:rsidP="003E4E1F">
            <w:pPr>
              <w:autoSpaceDE w:val="0"/>
              <w:autoSpaceDN w:val="0"/>
              <w:adjustRightInd w:val="0"/>
              <w:ind w:left="0" w:firstLine="0"/>
              <w:rPr>
                <w:b/>
                <w:sz w:val="22"/>
              </w:rPr>
            </w:pPr>
          </w:p>
        </w:tc>
      </w:tr>
    </w:tbl>
    <w:p w14:paraId="1D6F9CC3" w14:textId="77777777" w:rsidR="003E4E1F" w:rsidRPr="003E4E1F" w:rsidRDefault="003E4E1F" w:rsidP="003E4E1F">
      <w:pPr>
        <w:autoSpaceDE w:val="0"/>
        <w:autoSpaceDN w:val="0"/>
        <w:adjustRightInd w:val="0"/>
        <w:rPr>
          <w:b/>
          <w:sz w:val="22"/>
        </w:rPr>
      </w:pPr>
    </w:p>
    <w:p w14:paraId="4CEFBBFE" w14:textId="77777777" w:rsidR="00B767B0" w:rsidRDefault="00B767B0" w:rsidP="00B767B0">
      <w:pPr>
        <w:autoSpaceDE w:val="0"/>
        <w:autoSpaceDN w:val="0"/>
        <w:adjustRightInd w:val="0"/>
        <w:rPr>
          <w:sz w:val="22"/>
        </w:rPr>
      </w:pPr>
    </w:p>
    <w:p w14:paraId="4CEFBBFF" w14:textId="3619952F" w:rsidR="00B767B0" w:rsidRDefault="00B767B0" w:rsidP="00D96CFB">
      <w:pPr>
        <w:pStyle w:val="ListParagraph"/>
        <w:numPr>
          <w:ilvl w:val="0"/>
          <w:numId w:val="11"/>
        </w:numPr>
        <w:autoSpaceDE w:val="0"/>
        <w:autoSpaceDN w:val="0"/>
        <w:adjustRightInd w:val="0"/>
        <w:rPr>
          <w:b/>
          <w:sz w:val="22"/>
        </w:rPr>
      </w:pPr>
      <w:r w:rsidRPr="00D96CFB">
        <w:rPr>
          <w:b/>
          <w:sz w:val="22"/>
        </w:rPr>
        <w:t xml:space="preserve">Governance </w:t>
      </w:r>
    </w:p>
    <w:tbl>
      <w:tblPr>
        <w:tblStyle w:val="TableGrid"/>
        <w:tblW w:w="0" w:type="auto"/>
        <w:tblInd w:w="-5" w:type="dxa"/>
        <w:tblLook w:val="04A0" w:firstRow="1" w:lastRow="0" w:firstColumn="1" w:lastColumn="0" w:noHBand="0" w:noVBand="1"/>
      </w:tblPr>
      <w:tblGrid>
        <w:gridCol w:w="4700"/>
        <w:gridCol w:w="4322"/>
      </w:tblGrid>
      <w:tr w:rsidR="00470A02" w14:paraId="1D26F1CE" w14:textId="77777777" w:rsidTr="00083E30">
        <w:tc>
          <w:tcPr>
            <w:tcW w:w="4700" w:type="dxa"/>
            <w:shd w:val="clear" w:color="auto" w:fill="E2EFD9" w:themeFill="accent6" w:themeFillTint="33"/>
          </w:tcPr>
          <w:p w14:paraId="7E2997AB" w14:textId="7B49A33B" w:rsidR="00470A02" w:rsidRDefault="00470A02" w:rsidP="00470A02">
            <w:pPr>
              <w:autoSpaceDE w:val="0"/>
              <w:autoSpaceDN w:val="0"/>
              <w:adjustRightInd w:val="0"/>
              <w:ind w:left="0" w:firstLine="0"/>
              <w:rPr>
                <w:b/>
                <w:sz w:val="22"/>
              </w:rPr>
            </w:pPr>
            <w:r>
              <w:rPr>
                <w:b/>
                <w:sz w:val="22"/>
              </w:rPr>
              <w:t>Essential</w:t>
            </w:r>
          </w:p>
        </w:tc>
        <w:tc>
          <w:tcPr>
            <w:tcW w:w="4322" w:type="dxa"/>
            <w:shd w:val="clear" w:color="auto" w:fill="E2EFD9" w:themeFill="accent6" w:themeFillTint="33"/>
          </w:tcPr>
          <w:p w14:paraId="1CAC6838" w14:textId="00D8F9F3" w:rsidR="00470A02" w:rsidRDefault="00470A02" w:rsidP="00470A02">
            <w:pPr>
              <w:autoSpaceDE w:val="0"/>
              <w:autoSpaceDN w:val="0"/>
              <w:adjustRightInd w:val="0"/>
              <w:ind w:left="0" w:firstLine="0"/>
              <w:rPr>
                <w:b/>
                <w:sz w:val="22"/>
              </w:rPr>
            </w:pPr>
            <w:r>
              <w:rPr>
                <w:b/>
                <w:sz w:val="22"/>
              </w:rPr>
              <w:t>Desirable</w:t>
            </w:r>
          </w:p>
        </w:tc>
      </w:tr>
      <w:tr w:rsidR="00470A02" w14:paraId="306CDB71" w14:textId="77777777" w:rsidTr="00083E30">
        <w:tc>
          <w:tcPr>
            <w:tcW w:w="4700" w:type="dxa"/>
          </w:tcPr>
          <w:p w14:paraId="53AC6879" w14:textId="7C964E23" w:rsidR="00470A02" w:rsidRDefault="00340F4A" w:rsidP="00470A02">
            <w:pPr>
              <w:pStyle w:val="Default"/>
              <w:numPr>
                <w:ilvl w:val="0"/>
                <w:numId w:val="5"/>
              </w:numPr>
              <w:spacing w:before="120"/>
              <w:ind w:left="714" w:hanging="357"/>
              <w:rPr>
                <w:rFonts w:ascii="Arial" w:hAnsi="Arial" w:cs="Arial"/>
                <w:color w:val="auto"/>
                <w:sz w:val="22"/>
                <w:szCs w:val="22"/>
              </w:rPr>
            </w:pPr>
            <w:r>
              <w:rPr>
                <w:rFonts w:ascii="Arial" w:hAnsi="Arial" w:cs="Arial"/>
                <w:color w:val="auto"/>
                <w:sz w:val="22"/>
                <w:szCs w:val="22"/>
              </w:rPr>
              <w:t>Support</w:t>
            </w:r>
            <w:r w:rsidR="00470A02">
              <w:rPr>
                <w:rFonts w:ascii="Arial" w:hAnsi="Arial" w:cs="Arial"/>
                <w:color w:val="auto"/>
                <w:sz w:val="22"/>
                <w:szCs w:val="22"/>
              </w:rPr>
              <w:t xml:space="preserve"> the Board to fulfil its governance duties and responsibilities including:</w:t>
            </w:r>
          </w:p>
          <w:p w14:paraId="1830CE37" w14:textId="77777777" w:rsidR="00470A02" w:rsidRDefault="00470A02" w:rsidP="00470A02">
            <w:pPr>
              <w:pStyle w:val="Default"/>
              <w:numPr>
                <w:ilvl w:val="1"/>
                <w:numId w:val="5"/>
              </w:numPr>
              <w:rPr>
                <w:rFonts w:ascii="Arial" w:hAnsi="Arial" w:cs="Arial"/>
                <w:color w:val="auto"/>
                <w:sz w:val="22"/>
                <w:szCs w:val="22"/>
              </w:rPr>
            </w:pPr>
            <w:r>
              <w:rPr>
                <w:rFonts w:ascii="Arial" w:hAnsi="Arial" w:cs="Arial"/>
                <w:color w:val="auto"/>
                <w:sz w:val="22"/>
                <w:szCs w:val="22"/>
              </w:rPr>
              <w:t>providing timely advice and appropriate information on all relevant matters</w:t>
            </w:r>
            <w:r>
              <w:rPr>
                <w:rFonts w:ascii="Arial" w:hAnsi="Arial" w:cs="Arial"/>
                <w:sz w:val="22"/>
                <w:szCs w:val="22"/>
              </w:rPr>
              <w:t xml:space="preserve"> requiring the attention of Board </w:t>
            </w:r>
            <w:proofErr w:type="gramStart"/>
            <w:r>
              <w:rPr>
                <w:rFonts w:ascii="Arial" w:hAnsi="Arial" w:cs="Arial"/>
                <w:sz w:val="22"/>
                <w:szCs w:val="22"/>
              </w:rPr>
              <w:t>members;</w:t>
            </w:r>
            <w:proofErr w:type="gramEnd"/>
          </w:p>
          <w:p w14:paraId="461B62D9" w14:textId="77777777" w:rsidR="00470A02" w:rsidRDefault="00470A02" w:rsidP="00470A02">
            <w:pPr>
              <w:pStyle w:val="Default"/>
              <w:numPr>
                <w:ilvl w:val="1"/>
                <w:numId w:val="5"/>
              </w:numPr>
              <w:rPr>
                <w:rFonts w:ascii="Arial" w:hAnsi="Arial" w:cs="Arial"/>
                <w:color w:val="auto"/>
                <w:sz w:val="22"/>
                <w:szCs w:val="22"/>
              </w:rPr>
            </w:pPr>
            <w:r>
              <w:rPr>
                <w:rFonts w:ascii="Arial" w:hAnsi="Arial" w:cs="Arial"/>
                <w:sz w:val="22"/>
                <w:szCs w:val="22"/>
              </w:rPr>
              <w:t xml:space="preserve">reporting regularly to the Board on progress towards the strategic objectives, forward and operational plans and annual </w:t>
            </w:r>
            <w:proofErr w:type="gramStart"/>
            <w:r>
              <w:rPr>
                <w:rFonts w:ascii="Arial" w:hAnsi="Arial" w:cs="Arial"/>
                <w:sz w:val="22"/>
                <w:szCs w:val="22"/>
              </w:rPr>
              <w:t>targets;</w:t>
            </w:r>
            <w:proofErr w:type="gramEnd"/>
          </w:p>
          <w:p w14:paraId="7A172DEB" w14:textId="0E5430B1" w:rsidR="00470A02" w:rsidRPr="00470A02" w:rsidRDefault="00470A02" w:rsidP="00470A02">
            <w:pPr>
              <w:pStyle w:val="Default"/>
              <w:numPr>
                <w:ilvl w:val="1"/>
                <w:numId w:val="5"/>
              </w:numPr>
              <w:rPr>
                <w:rFonts w:ascii="Arial" w:hAnsi="Arial" w:cs="Arial"/>
                <w:color w:val="auto"/>
                <w:sz w:val="22"/>
                <w:szCs w:val="22"/>
              </w:rPr>
            </w:pPr>
            <w:r>
              <w:rPr>
                <w:rFonts w:ascii="Arial" w:hAnsi="Arial" w:cs="Arial"/>
                <w:sz w:val="22"/>
                <w:szCs w:val="22"/>
              </w:rPr>
              <w:t>acting as an effective channel of communication between the Board and staff and members.</w:t>
            </w:r>
          </w:p>
        </w:tc>
        <w:tc>
          <w:tcPr>
            <w:tcW w:w="4322" w:type="dxa"/>
          </w:tcPr>
          <w:p w14:paraId="75C6F5B7" w14:textId="6586F64B" w:rsidR="00470A02" w:rsidRDefault="00340F4A" w:rsidP="00470A02">
            <w:pPr>
              <w:pStyle w:val="Default"/>
              <w:numPr>
                <w:ilvl w:val="0"/>
                <w:numId w:val="5"/>
              </w:numPr>
              <w:spacing w:before="120"/>
              <w:ind w:left="714" w:hanging="357"/>
              <w:rPr>
                <w:rFonts w:ascii="Arial" w:hAnsi="Arial" w:cs="Arial"/>
                <w:color w:val="auto"/>
                <w:sz w:val="22"/>
                <w:szCs w:val="22"/>
              </w:rPr>
            </w:pPr>
            <w:r>
              <w:rPr>
                <w:rFonts w:ascii="Arial" w:hAnsi="Arial" w:cs="Arial"/>
                <w:color w:val="auto"/>
                <w:sz w:val="22"/>
                <w:szCs w:val="22"/>
              </w:rPr>
              <w:t>Support</w:t>
            </w:r>
            <w:r w:rsidR="00470A02">
              <w:rPr>
                <w:rFonts w:ascii="Arial" w:hAnsi="Arial" w:cs="Arial"/>
                <w:color w:val="auto"/>
                <w:sz w:val="22"/>
                <w:szCs w:val="22"/>
              </w:rPr>
              <w:t xml:space="preserve"> the Board to fulfil its governance duties and responsibilities including:</w:t>
            </w:r>
          </w:p>
          <w:p w14:paraId="1FA527F2" w14:textId="77777777" w:rsidR="00470A02" w:rsidRDefault="00470A02" w:rsidP="00470A02">
            <w:pPr>
              <w:pStyle w:val="Default"/>
              <w:numPr>
                <w:ilvl w:val="1"/>
                <w:numId w:val="5"/>
              </w:numPr>
              <w:rPr>
                <w:rFonts w:ascii="Arial" w:hAnsi="Arial" w:cs="Arial"/>
                <w:color w:val="auto"/>
                <w:sz w:val="22"/>
                <w:szCs w:val="22"/>
              </w:rPr>
            </w:pPr>
            <w:r>
              <w:rPr>
                <w:rFonts w:ascii="Arial" w:hAnsi="Arial" w:cs="Arial"/>
                <w:color w:val="auto"/>
                <w:sz w:val="22"/>
                <w:szCs w:val="22"/>
              </w:rPr>
              <w:t xml:space="preserve">supporting the Board in maintaining </w:t>
            </w:r>
            <w:r>
              <w:rPr>
                <w:rFonts w:ascii="Arial" w:hAnsi="Arial" w:cs="Arial"/>
                <w:sz w:val="22"/>
                <w:szCs w:val="22"/>
              </w:rPr>
              <w:t xml:space="preserve">an effective corporate governance </w:t>
            </w:r>
            <w:proofErr w:type="gramStart"/>
            <w:r>
              <w:rPr>
                <w:rFonts w:ascii="Arial" w:hAnsi="Arial" w:cs="Arial"/>
                <w:sz w:val="22"/>
                <w:szCs w:val="22"/>
              </w:rPr>
              <w:t>structure;</w:t>
            </w:r>
            <w:proofErr w:type="gramEnd"/>
          </w:p>
          <w:p w14:paraId="210E9C1B" w14:textId="77777777" w:rsidR="00470A02" w:rsidRDefault="00470A02" w:rsidP="00470A02">
            <w:pPr>
              <w:pStyle w:val="Default"/>
              <w:numPr>
                <w:ilvl w:val="1"/>
                <w:numId w:val="5"/>
              </w:numPr>
              <w:rPr>
                <w:rFonts w:ascii="Arial" w:hAnsi="Arial" w:cs="Arial"/>
                <w:color w:val="auto"/>
                <w:sz w:val="22"/>
                <w:szCs w:val="22"/>
              </w:rPr>
            </w:pPr>
            <w:r>
              <w:rPr>
                <w:rFonts w:ascii="Arial" w:hAnsi="Arial" w:cs="Arial"/>
                <w:sz w:val="22"/>
                <w:szCs w:val="22"/>
              </w:rPr>
              <w:t xml:space="preserve">overseeing the efficient administration of the Board and its </w:t>
            </w:r>
            <w:proofErr w:type="gramStart"/>
            <w:r>
              <w:rPr>
                <w:rFonts w:ascii="Arial" w:hAnsi="Arial" w:cs="Arial"/>
                <w:sz w:val="22"/>
                <w:szCs w:val="22"/>
              </w:rPr>
              <w:t>business;</w:t>
            </w:r>
            <w:proofErr w:type="gramEnd"/>
          </w:p>
          <w:p w14:paraId="66499884" w14:textId="460FBB61" w:rsidR="00470A02" w:rsidRPr="00470A02" w:rsidRDefault="00470A02" w:rsidP="00470A02">
            <w:pPr>
              <w:pStyle w:val="Default"/>
              <w:numPr>
                <w:ilvl w:val="1"/>
                <w:numId w:val="5"/>
              </w:numPr>
              <w:rPr>
                <w:rFonts w:ascii="Arial" w:hAnsi="Arial" w:cs="Arial"/>
                <w:color w:val="auto"/>
                <w:sz w:val="22"/>
                <w:szCs w:val="22"/>
              </w:rPr>
            </w:pPr>
            <w:r>
              <w:rPr>
                <w:rFonts w:ascii="Arial" w:hAnsi="Arial" w:cs="Arial"/>
                <w:sz w:val="22"/>
                <w:szCs w:val="22"/>
              </w:rPr>
              <w:t>helping the Board to recruit, train, and retain Board members with the skills and knowledge required to govern BEFS effectively;</w:t>
            </w:r>
          </w:p>
        </w:tc>
      </w:tr>
      <w:tr w:rsidR="00470A02" w14:paraId="2153F907" w14:textId="77777777" w:rsidTr="00083E30">
        <w:tc>
          <w:tcPr>
            <w:tcW w:w="4700" w:type="dxa"/>
          </w:tcPr>
          <w:p w14:paraId="4FDAE8EA" w14:textId="77777777" w:rsidR="00470A02" w:rsidRDefault="00470A02" w:rsidP="00470A02">
            <w:pPr>
              <w:numPr>
                <w:ilvl w:val="0"/>
                <w:numId w:val="5"/>
              </w:numPr>
              <w:autoSpaceDE w:val="0"/>
              <w:autoSpaceDN w:val="0"/>
              <w:adjustRightInd w:val="0"/>
              <w:spacing w:before="120" w:after="0"/>
              <w:ind w:left="714" w:hanging="357"/>
              <w:rPr>
                <w:sz w:val="22"/>
              </w:rPr>
            </w:pPr>
            <w:r>
              <w:rPr>
                <w:sz w:val="22"/>
              </w:rPr>
              <w:t xml:space="preserve">Ensure that BEFS takes a proportionate approach to risk management. </w:t>
            </w:r>
          </w:p>
          <w:p w14:paraId="5B2B4F92" w14:textId="77777777" w:rsidR="00470A02" w:rsidRDefault="00470A02" w:rsidP="00470A02">
            <w:pPr>
              <w:autoSpaceDE w:val="0"/>
              <w:autoSpaceDN w:val="0"/>
              <w:adjustRightInd w:val="0"/>
              <w:ind w:left="0" w:firstLine="0"/>
              <w:rPr>
                <w:b/>
                <w:sz w:val="22"/>
              </w:rPr>
            </w:pPr>
          </w:p>
        </w:tc>
        <w:tc>
          <w:tcPr>
            <w:tcW w:w="4322" w:type="dxa"/>
          </w:tcPr>
          <w:p w14:paraId="4ABB8074" w14:textId="77777777" w:rsidR="00470A02" w:rsidRDefault="00470A02" w:rsidP="00470A02">
            <w:pPr>
              <w:numPr>
                <w:ilvl w:val="0"/>
                <w:numId w:val="5"/>
              </w:numPr>
              <w:autoSpaceDE w:val="0"/>
              <w:autoSpaceDN w:val="0"/>
              <w:adjustRightInd w:val="0"/>
              <w:spacing w:before="120" w:after="0"/>
              <w:ind w:left="714" w:hanging="357"/>
              <w:rPr>
                <w:sz w:val="22"/>
              </w:rPr>
            </w:pPr>
            <w:r>
              <w:rPr>
                <w:sz w:val="22"/>
              </w:rPr>
              <w:t xml:space="preserve">Support BEFS compliance with relevant charity and company law and any other statutory and regulatory requirements; in addition to internal governance policies. </w:t>
            </w:r>
          </w:p>
          <w:p w14:paraId="279885DB" w14:textId="392ABA21" w:rsidR="00470A02" w:rsidRPr="00DC1EEF" w:rsidRDefault="00470A02" w:rsidP="00DC1EEF">
            <w:pPr>
              <w:numPr>
                <w:ilvl w:val="0"/>
                <w:numId w:val="5"/>
              </w:numPr>
              <w:autoSpaceDE w:val="0"/>
              <w:autoSpaceDN w:val="0"/>
              <w:adjustRightInd w:val="0"/>
              <w:spacing w:before="120" w:after="0"/>
              <w:ind w:left="714" w:hanging="357"/>
              <w:rPr>
                <w:sz w:val="22"/>
              </w:rPr>
            </w:pPr>
            <w:r>
              <w:rPr>
                <w:sz w:val="22"/>
              </w:rPr>
              <w:lastRenderedPageBreak/>
              <w:t xml:space="preserve">Ensure that BEFS financial dealings are systematically accounted for, audited and publicly available. </w:t>
            </w:r>
          </w:p>
        </w:tc>
      </w:tr>
    </w:tbl>
    <w:p w14:paraId="399A9D95" w14:textId="77777777" w:rsidR="00470A02" w:rsidRPr="00470A02" w:rsidRDefault="00470A02" w:rsidP="00470A02">
      <w:pPr>
        <w:autoSpaceDE w:val="0"/>
        <w:autoSpaceDN w:val="0"/>
        <w:adjustRightInd w:val="0"/>
        <w:ind w:left="360" w:firstLine="0"/>
        <w:rPr>
          <w:b/>
          <w:sz w:val="22"/>
        </w:rPr>
      </w:pPr>
    </w:p>
    <w:p w14:paraId="4CEFBC0B" w14:textId="77777777" w:rsidR="00B767B0" w:rsidRDefault="00B767B0" w:rsidP="00B767B0">
      <w:pPr>
        <w:autoSpaceDE w:val="0"/>
        <w:autoSpaceDN w:val="0"/>
        <w:adjustRightInd w:val="0"/>
        <w:spacing w:before="120"/>
        <w:ind w:left="714" w:hanging="357"/>
        <w:rPr>
          <w:sz w:val="22"/>
        </w:rPr>
      </w:pPr>
    </w:p>
    <w:p w14:paraId="4CEFBC0E" w14:textId="08204372" w:rsidR="00B767B0" w:rsidRPr="00D96CFB" w:rsidRDefault="00B767B0" w:rsidP="00470A02">
      <w:pPr>
        <w:spacing w:after="120"/>
        <w:ind w:left="0" w:firstLine="0"/>
        <w:rPr>
          <w:b/>
          <w:color w:val="auto"/>
          <w:sz w:val="24"/>
          <w:szCs w:val="24"/>
        </w:rPr>
      </w:pPr>
      <w:r w:rsidRPr="008D7945">
        <w:rPr>
          <w:b/>
          <w:color w:val="auto"/>
          <w:sz w:val="24"/>
          <w:szCs w:val="24"/>
        </w:rPr>
        <w:t xml:space="preserve">The Person </w:t>
      </w:r>
    </w:p>
    <w:p w14:paraId="08AF7713" w14:textId="77777777" w:rsidR="00F12345" w:rsidRDefault="00F12345" w:rsidP="00F12345">
      <w:pPr>
        <w:pStyle w:val="Default"/>
        <w:rPr>
          <w:rFonts w:ascii="Arial" w:hAnsi="Arial" w:cs="Arial"/>
          <w:sz w:val="22"/>
          <w:szCs w:val="22"/>
        </w:rPr>
      </w:pPr>
      <w:r>
        <w:rPr>
          <w:rFonts w:ascii="Arial" w:hAnsi="Arial" w:cs="Arial"/>
          <w:sz w:val="22"/>
          <w:szCs w:val="22"/>
        </w:rPr>
        <w:t xml:space="preserve">BEFS is looking for a confident and resourceful individual who is proactive and continually collaborative. The Director will be required to speak with authoritatively on varied and complex policy and strategy matters relating to the historic and existing </w:t>
      </w:r>
      <w:r w:rsidRPr="00735934">
        <w:rPr>
          <w:rFonts w:ascii="Arial" w:hAnsi="Arial" w:cs="Arial"/>
          <w:sz w:val="22"/>
          <w:szCs w:val="22"/>
        </w:rPr>
        <w:t xml:space="preserve">built </w:t>
      </w:r>
      <w:r>
        <w:rPr>
          <w:rFonts w:ascii="Arial" w:hAnsi="Arial" w:cs="Arial"/>
          <w:sz w:val="22"/>
          <w:szCs w:val="22"/>
        </w:rPr>
        <w:t xml:space="preserve">environment.  </w:t>
      </w:r>
      <w:r w:rsidRPr="00F12345">
        <w:rPr>
          <w:rFonts w:ascii="Arial" w:hAnsi="Arial" w:cs="Arial"/>
          <w:sz w:val="22"/>
          <w:szCs w:val="22"/>
        </w:rPr>
        <w:t>They will be able to demonstrate a strong interest in, or recent experience of working in closely related areas within the historic and existing built environment.</w:t>
      </w:r>
      <w:r>
        <w:rPr>
          <w:rFonts w:ascii="Arial" w:hAnsi="Arial" w:cs="Arial"/>
          <w:sz w:val="22"/>
          <w:szCs w:val="22"/>
        </w:rPr>
        <w:t xml:space="preserve">  The successful candidate will have experience which clearly demonstrates their ability to lead an organisation of BEFS size, in terms of managing the team, financial management and reporting, and the full range of operational and strategic responsibilities and activities.</w:t>
      </w:r>
    </w:p>
    <w:p w14:paraId="4CEFBC10" w14:textId="77777777" w:rsidR="00B767B0" w:rsidRDefault="00B767B0" w:rsidP="00B767B0">
      <w:pPr>
        <w:pStyle w:val="Default"/>
        <w:rPr>
          <w:rFonts w:ascii="Arial" w:hAnsi="Arial" w:cs="Arial"/>
          <w:sz w:val="22"/>
          <w:szCs w:val="22"/>
        </w:rPr>
      </w:pPr>
    </w:p>
    <w:p w14:paraId="4CEFBC11" w14:textId="77777777" w:rsidR="00B767B0" w:rsidRDefault="00B767B0" w:rsidP="00B767B0">
      <w:pPr>
        <w:pStyle w:val="Default"/>
        <w:rPr>
          <w:rFonts w:ascii="Arial" w:hAnsi="Arial" w:cs="Arial"/>
          <w:sz w:val="22"/>
          <w:szCs w:val="22"/>
        </w:rPr>
      </w:pPr>
      <w:r>
        <w:rPr>
          <w:rFonts w:ascii="Arial" w:hAnsi="Arial" w:cs="Arial"/>
          <w:sz w:val="22"/>
          <w:szCs w:val="22"/>
        </w:rPr>
        <w:t xml:space="preserve">They will also: </w:t>
      </w:r>
    </w:p>
    <w:p w14:paraId="4CEFBC12" w14:textId="77777777" w:rsidR="00B767B0" w:rsidRDefault="00B767B0" w:rsidP="00B767B0">
      <w:pPr>
        <w:pStyle w:val="Default"/>
        <w:numPr>
          <w:ilvl w:val="0"/>
          <w:numId w:val="6"/>
        </w:numPr>
        <w:spacing w:before="120"/>
        <w:ind w:left="714" w:hanging="357"/>
        <w:rPr>
          <w:rFonts w:ascii="Arial" w:hAnsi="Arial" w:cs="Arial"/>
          <w:sz w:val="22"/>
          <w:szCs w:val="22"/>
        </w:rPr>
      </w:pPr>
      <w:r>
        <w:rPr>
          <w:rFonts w:ascii="Arial" w:hAnsi="Arial" w:cs="Arial"/>
          <w:sz w:val="22"/>
          <w:szCs w:val="22"/>
        </w:rPr>
        <w:t xml:space="preserve">Be a visionary and motivational leader; able quickly to earn and command respect, build trust and inject enthusiasm especially where the breaking of new ground is </w:t>
      </w:r>
      <w:proofErr w:type="gramStart"/>
      <w:r>
        <w:rPr>
          <w:rFonts w:ascii="Arial" w:hAnsi="Arial" w:cs="Arial"/>
          <w:sz w:val="22"/>
          <w:szCs w:val="22"/>
        </w:rPr>
        <w:t>required</w:t>
      </w:r>
      <w:r w:rsidR="00F01695">
        <w:rPr>
          <w:rFonts w:ascii="Arial" w:hAnsi="Arial" w:cs="Arial"/>
          <w:sz w:val="22"/>
          <w:szCs w:val="22"/>
        </w:rPr>
        <w:t>;</w:t>
      </w:r>
      <w:proofErr w:type="gramEnd"/>
      <w:r>
        <w:rPr>
          <w:rFonts w:ascii="Arial" w:hAnsi="Arial" w:cs="Arial"/>
          <w:sz w:val="22"/>
          <w:szCs w:val="22"/>
        </w:rPr>
        <w:t xml:space="preserve"> </w:t>
      </w:r>
    </w:p>
    <w:p w14:paraId="4CEFBC13" w14:textId="49248724" w:rsidR="00B767B0" w:rsidRDefault="00B767B0" w:rsidP="00B767B0">
      <w:pPr>
        <w:pStyle w:val="Default"/>
        <w:numPr>
          <w:ilvl w:val="0"/>
          <w:numId w:val="6"/>
        </w:numPr>
        <w:spacing w:before="120"/>
        <w:ind w:left="714" w:hanging="357"/>
        <w:rPr>
          <w:rFonts w:ascii="Arial" w:hAnsi="Arial" w:cs="Arial"/>
          <w:sz w:val="22"/>
          <w:szCs w:val="22"/>
        </w:rPr>
      </w:pPr>
      <w:r>
        <w:rPr>
          <w:rFonts w:ascii="Arial" w:hAnsi="Arial" w:cs="Arial"/>
          <w:sz w:val="22"/>
          <w:szCs w:val="22"/>
        </w:rPr>
        <w:t xml:space="preserve">Be an excellent communicator </w:t>
      </w:r>
      <w:r w:rsidR="003F6B98">
        <w:rPr>
          <w:rFonts w:ascii="Arial" w:hAnsi="Arial" w:cs="Arial"/>
          <w:sz w:val="22"/>
          <w:szCs w:val="22"/>
        </w:rPr>
        <w:t xml:space="preserve">– able to listen – and </w:t>
      </w:r>
      <w:r>
        <w:rPr>
          <w:rFonts w:ascii="Arial" w:hAnsi="Arial" w:cs="Arial"/>
          <w:sz w:val="22"/>
          <w:szCs w:val="22"/>
        </w:rPr>
        <w:t>skilled in written, oral and presentational communication</w:t>
      </w:r>
      <w:r w:rsidR="003F6B98">
        <w:rPr>
          <w:rFonts w:ascii="Arial" w:hAnsi="Arial" w:cs="Arial"/>
          <w:sz w:val="22"/>
          <w:szCs w:val="22"/>
        </w:rPr>
        <w:t xml:space="preserve">. </w:t>
      </w:r>
    </w:p>
    <w:p w14:paraId="4CEFBC14" w14:textId="321B88CD" w:rsidR="00B767B0" w:rsidRPr="00E43D92" w:rsidRDefault="00B767B0" w:rsidP="00B767B0">
      <w:pPr>
        <w:pStyle w:val="Default"/>
        <w:numPr>
          <w:ilvl w:val="0"/>
          <w:numId w:val="6"/>
        </w:numPr>
        <w:spacing w:before="120"/>
        <w:ind w:left="714" w:hanging="357"/>
        <w:rPr>
          <w:rFonts w:ascii="Arial" w:hAnsi="Arial" w:cs="Arial"/>
          <w:sz w:val="22"/>
          <w:szCs w:val="22"/>
        </w:rPr>
      </w:pPr>
      <w:r w:rsidRPr="00E43D92">
        <w:rPr>
          <w:rFonts w:ascii="Arial" w:hAnsi="Arial" w:cs="Arial"/>
          <w:sz w:val="22"/>
          <w:szCs w:val="22"/>
        </w:rPr>
        <w:t xml:space="preserve">Have proven intellectual strengths </w:t>
      </w:r>
      <w:r w:rsidR="00F01695" w:rsidRPr="00E43D92">
        <w:rPr>
          <w:rFonts w:ascii="Arial" w:hAnsi="Arial" w:cs="Arial"/>
          <w:sz w:val="22"/>
          <w:szCs w:val="22"/>
        </w:rPr>
        <w:t>combined</w:t>
      </w:r>
      <w:r w:rsidRPr="00E43D92">
        <w:rPr>
          <w:rFonts w:ascii="Arial" w:hAnsi="Arial" w:cs="Arial"/>
          <w:sz w:val="22"/>
          <w:szCs w:val="22"/>
        </w:rPr>
        <w:t xml:space="preserve"> with </w:t>
      </w:r>
      <w:r w:rsidR="00F01695" w:rsidRPr="00E43D92">
        <w:rPr>
          <w:rFonts w:ascii="Arial" w:hAnsi="Arial" w:cs="Arial"/>
          <w:sz w:val="22"/>
          <w:szCs w:val="22"/>
        </w:rPr>
        <w:t>the</w:t>
      </w:r>
      <w:r w:rsidRPr="00E43D92">
        <w:rPr>
          <w:rFonts w:ascii="Arial" w:hAnsi="Arial" w:cs="Arial"/>
          <w:sz w:val="22"/>
          <w:szCs w:val="22"/>
        </w:rPr>
        <w:t xml:space="preserve"> flexibility </w:t>
      </w:r>
      <w:r w:rsidR="00F01695" w:rsidRPr="00E43D92">
        <w:rPr>
          <w:rFonts w:ascii="Arial" w:hAnsi="Arial" w:cs="Arial"/>
          <w:sz w:val="22"/>
          <w:szCs w:val="22"/>
        </w:rPr>
        <w:t>readily to</w:t>
      </w:r>
      <w:r w:rsidRPr="00E43D92">
        <w:rPr>
          <w:rFonts w:ascii="Arial" w:hAnsi="Arial" w:cs="Arial"/>
          <w:sz w:val="22"/>
          <w:szCs w:val="22"/>
        </w:rPr>
        <w:t xml:space="preserve"> switch from strategy to the management of detail</w:t>
      </w:r>
      <w:r w:rsidR="00E43D92" w:rsidRPr="00E43D92">
        <w:rPr>
          <w:rFonts w:ascii="Arial" w:hAnsi="Arial" w:cs="Arial"/>
          <w:sz w:val="22"/>
          <w:szCs w:val="22"/>
        </w:rPr>
        <w:t>.</w:t>
      </w:r>
    </w:p>
    <w:p w14:paraId="4CEFBC15" w14:textId="37A0BD1E" w:rsidR="00B767B0" w:rsidRDefault="00F01695" w:rsidP="00B767B0">
      <w:pPr>
        <w:pStyle w:val="Default"/>
        <w:numPr>
          <w:ilvl w:val="0"/>
          <w:numId w:val="6"/>
        </w:numPr>
        <w:spacing w:before="120"/>
        <w:ind w:left="714" w:hanging="357"/>
        <w:rPr>
          <w:rFonts w:ascii="Arial" w:hAnsi="Arial" w:cs="Arial"/>
          <w:sz w:val="22"/>
          <w:szCs w:val="22"/>
        </w:rPr>
      </w:pPr>
      <w:r>
        <w:rPr>
          <w:rFonts w:ascii="Arial" w:hAnsi="Arial" w:cs="Arial"/>
          <w:sz w:val="22"/>
          <w:szCs w:val="22"/>
        </w:rPr>
        <w:t>Have</w:t>
      </w:r>
      <w:r w:rsidR="00B767B0">
        <w:rPr>
          <w:rFonts w:ascii="Arial" w:hAnsi="Arial" w:cs="Arial"/>
          <w:sz w:val="22"/>
          <w:szCs w:val="22"/>
        </w:rPr>
        <w:t xml:space="preserve"> presence and credibility; </w:t>
      </w:r>
      <w:r w:rsidR="00C274FE">
        <w:rPr>
          <w:rFonts w:ascii="Arial" w:hAnsi="Arial" w:cs="Arial"/>
          <w:sz w:val="22"/>
          <w:szCs w:val="22"/>
        </w:rPr>
        <w:t>able to perform the role of</w:t>
      </w:r>
      <w:r w:rsidR="00B767B0">
        <w:rPr>
          <w:rFonts w:ascii="Arial" w:hAnsi="Arial" w:cs="Arial"/>
          <w:sz w:val="22"/>
          <w:szCs w:val="22"/>
        </w:rPr>
        <w:t xml:space="preserve"> standard bearer for BEFS </w:t>
      </w:r>
      <w:r w:rsidR="003F6B98">
        <w:rPr>
          <w:rFonts w:ascii="Arial" w:hAnsi="Arial" w:cs="Arial"/>
          <w:sz w:val="22"/>
          <w:szCs w:val="22"/>
        </w:rPr>
        <w:t xml:space="preserve">(and the sector) </w:t>
      </w:r>
      <w:r w:rsidR="00B767B0">
        <w:rPr>
          <w:rFonts w:ascii="Arial" w:hAnsi="Arial" w:cs="Arial"/>
          <w:sz w:val="22"/>
          <w:szCs w:val="22"/>
        </w:rPr>
        <w:t xml:space="preserve">and a champion for the </w:t>
      </w:r>
      <w:r w:rsidR="003F6B98">
        <w:rPr>
          <w:rFonts w:ascii="Arial" w:hAnsi="Arial" w:cs="Arial"/>
          <w:sz w:val="22"/>
          <w:szCs w:val="22"/>
        </w:rPr>
        <w:t xml:space="preserve">existing </w:t>
      </w:r>
      <w:r w:rsidR="00B767B0">
        <w:rPr>
          <w:rFonts w:ascii="Arial" w:hAnsi="Arial" w:cs="Arial"/>
          <w:sz w:val="22"/>
          <w:szCs w:val="22"/>
        </w:rPr>
        <w:t xml:space="preserve">built and historic </w:t>
      </w:r>
      <w:proofErr w:type="gramStart"/>
      <w:r w:rsidR="00B767B0">
        <w:rPr>
          <w:rFonts w:ascii="Arial" w:hAnsi="Arial" w:cs="Arial"/>
          <w:sz w:val="22"/>
          <w:szCs w:val="22"/>
        </w:rPr>
        <w:t>environment</w:t>
      </w:r>
      <w:r>
        <w:rPr>
          <w:rFonts w:ascii="Arial" w:hAnsi="Arial" w:cs="Arial"/>
          <w:sz w:val="22"/>
          <w:szCs w:val="22"/>
        </w:rPr>
        <w:t>;</w:t>
      </w:r>
      <w:proofErr w:type="gramEnd"/>
    </w:p>
    <w:p w14:paraId="4CEFBC16" w14:textId="77777777" w:rsidR="00B767B0" w:rsidRDefault="00B767B0" w:rsidP="00B767B0">
      <w:pPr>
        <w:pStyle w:val="Default"/>
        <w:numPr>
          <w:ilvl w:val="0"/>
          <w:numId w:val="6"/>
        </w:numPr>
        <w:spacing w:before="120"/>
        <w:ind w:left="714" w:hanging="357"/>
        <w:rPr>
          <w:rFonts w:ascii="Arial" w:hAnsi="Arial" w:cs="Arial"/>
          <w:sz w:val="22"/>
          <w:szCs w:val="22"/>
        </w:rPr>
      </w:pPr>
      <w:r>
        <w:rPr>
          <w:rFonts w:ascii="Arial" w:hAnsi="Arial" w:cs="Arial"/>
          <w:sz w:val="22"/>
          <w:szCs w:val="22"/>
        </w:rPr>
        <w:t xml:space="preserve">Be a strong and effective networker; able to relate well to people at all </w:t>
      </w:r>
      <w:proofErr w:type="gramStart"/>
      <w:r>
        <w:rPr>
          <w:rFonts w:ascii="Arial" w:hAnsi="Arial" w:cs="Arial"/>
          <w:sz w:val="22"/>
          <w:szCs w:val="22"/>
        </w:rPr>
        <w:t>levels</w:t>
      </w:r>
      <w:r w:rsidR="00F01695">
        <w:rPr>
          <w:rFonts w:ascii="Arial" w:hAnsi="Arial" w:cs="Arial"/>
          <w:sz w:val="22"/>
          <w:szCs w:val="22"/>
        </w:rPr>
        <w:t>;</w:t>
      </w:r>
      <w:proofErr w:type="gramEnd"/>
    </w:p>
    <w:p w14:paraId="4CEFBC17" w14:textId="77777777" w:rsidR="00B767B0" w:rsidRDefault="00B767B0" w:rsidP="00B767B0">
      <w:pPr>
        <w:pStyle w:val="Default"/>
        <w:numPr>
          <w:ilvl w:val="0"/>
          <w:numId w:val="6"/>
        </w:numPr>
        <w:spacing w:before="120"/>
        <w:ind w:left="714" w:hanging="357"/>
        <w:rPr>
          <w:rFonts w:ascii="Arial" w:hAnsi="Arial" w:cs="Arial"/>
          <w:sz w:val="22"/>
          <w:szCs w:val="22"/>
        </w:rPr>
      </w:pPr>
      <w:r>
        <w:rPr>
          <w:rFonts w:ascii="Arial" w:hAnsi="Arial" w:cs="Arial"/>
          <w:sz w:val="22"/>
          <w:szCs w:val="22"/>
        </w:rPr>
        <w:t xml:space="preserve">Be a collaborative leader with the ability to build positive alliances and </w:t>
      </w:r>
      <w:proofErr w:type="gramStart"/>
      <w:r>
        <w:rPr>
          <w:rFonts w:ascii="Arial" w:hAnsi="Arial" w:cs="Arial"/>
          <w:sz w:val="22"/>
          <w:szCs w:val="22"/>
        </w:rPr>
        <w:t>partnerships</w:t>
      </w:r>
      <w:r w:rsidR="00F01695">
        <w:rPr>
          <w:rFonts w:ascii="Arial" w:hAnsi="Arial" w:cs="Arial"/>
          <w:sz w:val="22"/>
          <w:szCs w:val="22"/>
        </w:rPr>
        <w:t>;</w:t>
      </w:r>
      <w:proofErr w:type="gramEnd"/>
      <w:r>
        <w:rPr>
          <w:rFonts w:ascii="Arial" w:hAnsi="Arial" w:cs="Arial"/>
          <w:sz w:val="22"/>
          <w:szCs w:val="22"/>
        </w:rPr>
        <w:t xml:space="preserve"> </w:t>
      </w:r>
    </w:p>
    <w:p w14:paraId="4CEFBC18" w14:textId="66F884BE" w:rsidR="00B767B0" w:rsidRDefault="00B767B0" w:rsidP="00B767B0">
      <w:pPr>
        <w:pStyle w:val="Default"/>
        <w:numPr>
          <w:ilvl w:val="0"/>
          <w:numId w:val="6"/>
        </w:numPr>
        <w:spacing w:before="120"/>
        <w:ind w:left="714" w:hanging="357"/>
        <w:rPr>
          <w:rFonts w:ascii="Arial" w:hAnsi="Arial" w:cs="Arial"/>
          <w:sz w:val="22"/>
          <w:szCs w:val="22"/>
        </w:rPr>
      </w:pPr>
      <w:r>
        <w:rPr>
          <w:rFonts w:ascii="Arial" w:hAnsi="Arial" w:cs="Arial"/>
          <w:sz w:val="22"/>
          <w:szCs w:val="22"/>
        </w:rPr>
        <w:t>Be comfortable with fundraising</w:t>
      </w:r>
      <w:r w:rsidR="00A0087F">
        <w:rPr>
          <w:rFonts w:ascii="Arial" w:hAnsi="Arial" w:cs="Arial"/>
          <w:sz w:val="22"/>
          <w:szCs w:val="22"/>
        </w:rPr>
        <w:t xml:space="preserve">, financial management and </w:t>
      </w:r>
      <w:proofErr w:type="gramStart"/>
      <w:r w:rsidR="00A0087F">
        <w:rPr>
          <w:rFonts w:ascii="Arial" w:hAnsi="Arial" w:cs="Arial"/>
          <w:sz w:val="22"/>
          <w:szCs w:val="22"/>
        </w:rPr>
        <w:t>reporting</w:t>
      </w:r>
      <w:r w:rsidR="00F01695">
        <w:rPr>
          <w:rFonts w:ascii="Arial" w:hAnsi="Arial" w:cs="Arial"/>
          <w:sz w:val="22"/>
          <w:szCs w:val="22"/>
        </w:rPr>
        <w:t>;</w:t>
      </w:r>
      <w:proofErr w:type="gramEnd"/>
      <w:r>
        <w:rPr>
          <w:rFonts w:ascii="Arial" w:hAnsi="Arial" w:cs="Arial"/>
          <w:sz w:val="22"/>
          <w:szCs w:val="22"/>
        </w:rPr>
        <w:t xml:space="preserve"> </w:t>
      </w:r>
    </w:p>
    <w:p w14:paraId="4CEFBC19" w14:textId="77777777" w:rsidR="00B767B0" w:rsidRDefault="00B767B0" w:rsidP="00B767B0">
      <w:pPr>
        <w:pStyle w:val="Default"/>
        <w:numPr>
          <w:ilvl w:val="0"/>
          <w:numId w:val="6"/>
        </w:numPr>
        <w:spacing w:before="120"/>
        <w:ind w:left="714" w:hanging="357"/>
        <w:rPr>
          <w:rFonts w:ascii="Arial" w:hAnsi="Arial" w:cs="Arial"/>
          <w:sz w:val="22"/>
          <w:szCs w:val="22"/>
        </w:rPr>
      </w:pPr>
      <w:r>
        <w:rPr>
          <w:rFonts w:ascii="Arial" w:hAnsi="Arial" w:cs="Arial"/>
          <w:sz w:val="22"/>
          <w:szCs w:val="22"/>
        </w:rPr>
        <w:t xml:space="preserve">Be able to evidence an innovative approach to </w:t>
      </w:r>
      <w:r w:rsidR="00C274FE">
        <w:rPr>
          <w:rFonts w:ascii="Arial" w:hAnsi="Arial" w:cs="Arial"/>
          <w:sz w:val="22"/>
          <w:szCs w:val="22"/>
        </w:rPr>
        <w:t xml:space="preserve">the </w:t>
      </w:r>
      <w:r>
        <w:rPr>
          <w:rFonts w:ascii="Arial" w:hAnsi="Arial" w:cs="Arial"/>
          <w:sz w:val="22"/>
          <w:szCs w:val="22"/>
        </w:rPr>
        <w:t xml:space="preserve">organisational development required </w:t>
      </w:r>
      <w:r w:rsidR="00C274FE">
        <w:rPr>
          <w:rFonts w:ascii="Arial" w:hAnsi="Arial" w:cs="Arial"/>
          <w:sz w:val="22"/>
          <w:szCs w:val="22"/>
        </w:rPr>
        <w:t>to take on</w:t>
      </w:r>
      <w:r>
        <w:rPr>
          <w:rFonts w:ascii="Arial" w:hAnsi="Arial" w:cs="Arial"/>
          <w:sz w:val="22"/>
          <w:szCs w:val="22"/>
        </w:rPr>
        <w:t xml:space="preserve"> new areas of work and</w:t>
      </w:r>
      <w:r w:rsidR="00C274FE">
        <w:rPr>
          <w:rFonts w:ascii="Arial" w:hAnsi="Arial" w:cs="Arial"/>
          <w:sz w:val="22"/>
          <w:szCs w:val="22"/>
        </w:rPr>
        <w:t xml:space="preserve"> the ability</w:t>
      </w:r>
      <w:r>
        <w:rPr>
          <w:rFonts w:ascii="Arial" w:hAnsi="Arial" w:cs="Arial"/>
          <w:sz w:val="22"/>
          <w:szCs w:val="22"/>
        </w:rPr>
        <w:t xml:space="preserve"> to sustain </w:t>
      </w:r>
      <w:r w:rsidR="00C274FE">
        <w:rPr>
          <w:rFonts w:ascii="Arial" w:hAnsi="Arial" w:cs="Arial"/>
          <w:sz w:val="22"/>
          <w:szCs w:val="22"/>
        </w:rPr>
        <w:t>the necessary focus</w:t>
      </w:r>
      <w:r>
        <w:rPr>
          <w:rFonts w:ascii="Arial" w:hAnsi="Arial" w:cs="Arial"/>
          <w:sz w:val="22"/>
          <w:szCs w:val="22"/>
        </w:rPr>
        <w:t xml:space="preserve"> over time through the </w:t>
      </w:r>
      <w:r w:rsidR="00F01695">
        <w:rPr>
          <w:rFonts w:ascii="Arial" w:hAnsi="Arial" w:cs="Arial"/>
          <w:sz w:val="22"/>
          <w:szCs w:val="22"/>
        </w:rPr>
        <w:t>development</w:t>
      </w:r>
      <w:r>
        <w:rPr>
          <w:rFonts w:ascii="Arial" w:hAnsi="Arial" w:cs="Arial"/>
          <w:sz w:val="22"/>
          <w:szCs w:val="22"/>
        </w:rPr>
        <w:t xml:space="preserve"> </w:t>
      </w:r>
      <w:proofErr w:type="gramStart"/>
      <w:r>
        <w:rPr>
          <w:rFonts w:ascii="Arial" w:hAnsi="Arial" w:cs="Arial"/>
          <w:sz w:val="22"/>
          <w:szCs w:val="22"/>
        </w:rPr>
        <w:t>process</w:t>
      </w:r>
      <w:r w:rsidR="00F01695">
        <w:rPr>
          <w:rFonts w:ascii="Arial" w:hAnsi="Arial" w:cs="Arial"/>
          <w:sz w:val="22"/>
          <w:szCs w:val="22"/>
        </w:rPr>
        <w:t>;</w:t>
      </w:r>
      <w:proofErr w:type="gramEnd"/>
      <w:r>
        <w:rPr>
          <w:rFonts w:ascii="Arial" w:hAnsi="Arial" w:cs="Arial"/>
          <w:sz w:val="22"/>
          <w:szCs w:val="22"/>
        </w:rPr>
        <w:t xml:space="preserve"> </w:t>
      </w:r>
    </w:p>
    <w:p w14:paraId="4CEFBC1A" w14:textId="77777777" w:rsidR="00B767B0" w:rsidRDefault="00B767B0" w:rsidP="00B767B0">
      <w:pPr>
        <w:pStyle w:val="Default"/>
        <w:numPr>
          <w:ilvl w:val="0"/>
          <w:numId w:val="6"/>
        </w:numPr>
        <w:spacing w:before="120"/>
        <w:ind w:left="714" w:hanging="357"/>
        <w:rPr>
          <w:rFonts w:ascii="Arial" w:hAnsi="Arial" w:cs="Arial"/>
          <w:sz w:val="22"/>
          <w:szCs w:val="22"/>
        </w:rPr>
      </w:pPr>
      <w:r>
        <w:rPr>
          <w:rFonts w:ascii="Arial" w:hAnsi="Arial" w:cs="Arial"/>
          <w:sz w:val="22"/>
          <w:szCs w:val="22"/>
        </w:rPr>
        <w:t xml:space="preserve">Be an inclusive team player who is personable, passionate and enthusiastic and takes delight in releasing the skills of </w:t>
      </w:r>
      <w:proofErr w:type="gramStart"/>
      <w:r>
        <w:rPr>
          <w:rFonts w:ascii="Arial" w:hAnsi="Arial" w:cs="Arial"/>
          <w:sz w:val="22"/>
          <w:szCs w:val="22"/>
        </w:rPr>
        <w:t>others</w:t>
      </w:r>
      <w:r w:rsidR="00F01695">
        <w:rPr>
          <w:rFonts w:ascii="Arial" w:hAnsi="Arial" w:cs="Arial"/>
          <w:sz w:val="22"/>
          <w:szCs w:val="22"/>
        </w:rPr>
        <w:t>;</w:t>
      </w:r>
      <w:proofErr w:type="gramEnd"/>
    </w:p>
    <w:p w14:paraId="4CEFBC1B" w14:textId="77777777" w:rsidR="00B767B0" w:rsidRDefault="00B767B0" w:rsidP="00B767B0">
      <w:pPr>
        <w:pStyle w:val="Default"/>
        <w:numPr>
          <w:ilvl w:val="0"/>
          <w:numId w:val="6"/>
        </w:numPr>
        <w:spacing w:before="120"/>
        <w:ind w:left="714" w:hanging="357"/>
        <w:rPr>
          <w:rFonts w:ascii="Arial" w:hAnsi="Arial" w:cs="Arial"/>
          <w:sz w:val="22"/>
          <w:szCs w:val="22"/>
        </w:rPr>
      </w:pPr>
      <w:r>
        <w:rPr>
          <w:rFonts w:ascii="Arial" w:hAnsi="Arial" w:cs="Arial"/>
          <w:sz w:val="22"/>
          <w:szCs w:val="22"/>
        </w:rPr>
        <w:t>Be open, honest, with a high degree of personal and professional integrity</w:t>
      </w:r>
      <w:r w:rsidR="00F01695">
        <w:rPr>
          <w:rFonts w:ascii="Arial" w:hAnsi="Arial" w:cs="Arial"/>
          <w:sz w:val="22"/>
          <w:szCs w:val="22"/>
        </w:rPr>
        <w:t>.</w:t>
      </w:r>
      <w:r>
        <w:rPr>
          <w:rFonts w:ascii="Arial" w:hAnsi="Arial" w:cs="Arial"/>
          <w:sz w:val="22"/>
          <w:szCs w:val="22"/>
        </w:rPr>
        <w:t xml:space="preserve"> </w:t>
      </w:r>
    </w:p>
    <w:p w14:paraId="4CEFBC1C" w14:textId="77777777" w:rsidR="00B767B0" w:rsidRDefault="00B767B0" w:rsidP="00B767B0">
      <w:pPr>
        <w:spacing w:after="120"/>
        <w:rPr>
          <w:sz w:val="22"/>
        </w:rPr>
      </w:pPr>
    </w:p>
    <w:p w14:paraId="4CEFBC1D" w14:textId="77777777" w:rsidR="00B767B0" w:rsidRDefault="00B767B0" w:rsidP="00B767B0">
      <w:pPr>
        <w:ind w:left="720"/>
        <w:rPr>
          <w:sz w:val="22"/>
        </w:rPr>
      </w:pPr>
    </w:p>
    <w:p w14:paraId="4CEFBC1E" w14:textId="77777777" w:rsidR="00B767B0" w:rsidRDefault="00B767B0" w:rsidP="00B767B0">
      <w:pPr>
        <w:rPr>
          <w:sz w:val="22"/>
        </w:rPr>
        <w:sectPr w:rsidR="00B767B0">
          <w:pgSz w:w="11907" w:h="16840"/>
          <w:pgMar w:top="1440" w:right="1440" w:bottom="1440" w:left="1440" w:header="709" w:footer="709" w:gutter="0"/>
          <w:cols w:space="720"/>
        </w:sectPr>
      </w:pPr>
    </w:p>
    <w:p w14:paraId="772DC77A" w14:textId="77777777" w:rsidR="00855E67" w:rsidRPr="00ED55AD" w:rsidRDefault="00855E67" w:rsidP="00855E67">
      <w:pPr>
        <w:pStyle w:val="Heading4"/>
        <w:ind w:left="0" w:firstLine="0"/>
        <w:rPr>
          <w:rFonts w:ascii="Arial" w:hAnsi="Arial" w:cs="Arial"/>
          <w:i w:val="0"/>
          <w:sz w:val="24"/>
          <w:szCs w:val="24"/>
        </w:rPr>
      </w:pPr>
      <w:r w:rsidRPr="00A36471">
        <w:rPr>
          <w:rFonts w:ascii="Arial" w:hAnsi="Arial" w:cs="Arial"/>
          <w:i w:val="0"/>
          <w:color w:val="000000" w:themeColor="text1"/>
          <w:sz w:val="24"/>
        </w:rPr>
        <w:lastRenderedPageBreak/>
        <w:t>Section 3: Supporting Information</w:t>
      </w:r>
    </w:p>
    <w:p w14:paraId="4CEFBC20" w14:textId="77777777" w:rsidR="00B767B0" w:rsidRDefault="00B767B0" w:rsidP="00B767B0">
      <w:pPr>
        <w:spacing w:after="120"/>
        <w:rPr>
          <w:b/>
          <w:color w:val="62094D"/>
        </w:rPr>
      </w:pPr>
    </w:p>
    <w:p w14:paraId="4CEFBC21" w14:textId="77777777" w:rsidR="00B767B0" w:rsidRDefault="00B767B0" w:rsidP="00B767B0">
      <w:pPr>
        <w:pStyle w:val="Default"/>
        <w:spacing w:after="120"/>
        <w:rPr>
          <w:rFonts w:ascii="Arial" w:hAnsi="Arial" w:cs="Arial"/>
          <w:b/>
          <w:sz w:val="22"/>
          <w:szCs w:val="22"/>
        </w:rPr>
      </w:pPr>
      <w:r>
        <w:rPr>
          <w:rFonts w:ascii="Arial" w:hAnsi="Arial" w:cs="Arial"/>
          <w:b/>
          <w:sz w:val="22"/>
          <w:szCs w:val="22"/>
        </w:rPr>
        <w:t xml:space="preserve">Operating Context and Funding </w:t>
      </w:r>
    </w:p>
    <w:p w14:paraId="0D37EB20" w14:textId="22C13B34" w:rsidR="001A76FE" w:rsidRDefault="00835D12" w:rsidP="00B767B0">
      <w:pPr>
        <w:pStyle w:val="Default"/>
        <w:spacing w:after="120"/>
        <w:rPr>
          <w:rFonts w:ascii="Arial" w:hAnsi="Arial" w:cs="Arial"/>
          <w:sz w:val="22"/>
          <w:szCs w:val="22"/>
        </w:rPr>
      </w:pPr>
      <w:r>
        <w:rPr>
          <w:rFonts w:ascii="Arial" w:hAnsi="Arial" w:cs="Arial"/>
          <w:sz w:val="22"/>
          <w:szCs w:val="22"/>
        </w:rPr>
        <w:t>The</w:t>
      </w:r>
      <w:r w:rsidR="00B767B0">
        <w:rPr>
          <w:rFonts w:ascii="Arial" w:hAnsi="Arial" w:cs="Arial"/>
          <w:sz w:val="22"/>
          <w:szCs w:val="22"/>
        </w:rPr>
        <w:t xml:space="preserve"> financial support</w:t>
      </w:r>
      <w:r>
        <w:rPr>
          <w:rFonts w:ascii="Arial" w:hAnsi="Arial" w:cs="Arial"/>
          <w:sz w:val="22"/>
          <w:szCs w:val="22"/>
        </w:rPr>
        <w:t xml:space="preserve"> BEFS </w:t>
      </w:r>
      <w:r w:rsidR="007411DD">
        <w:rPr>
          <w:rFonts w:ascii="Arial" w:hAnsi="Arial" w:cs="Arial"/>
          <w:sz w:val="22"/>
          <w:szCs w:val="22"/>
        </w:rPr>
        <w:t xml:space="preserve">has </w:t>
      </w:r>
      <w:r>
        <w:rPr>
          <w:rFonts w:ascii="Arial" w:hAnsi="Arial" w:cs="Arial"/>
          <w:sz w:val="22"/>
          <w:szCs w:val="22"/>
        </w:rPr>
        <w:t>receive</w:t>
      </w:r>
      <w:r w:rsidR="007411DD">
        <w:rPr>
          <w:rFonts w:ascii="Arial" w:hAnsi="Arial" w:cs="Arial"/>
          <w:sz w:val="22"/>
          <w:szCs w:val="22"/>
        </w:rPr>
        <w:t>d</w:t>
      </w:r>
      <w:r w:rsidR="00B767B0">
        <w:rPr>
          <w:rFonts w:ascii="Arial" w:hAnsi="Arial" w:cs="Arial"/>
          <w:sz w:val="22"/>
          <w:szCs w:val="22"/>
        </w:rPr>
        <w:t xml:space="preserve"> from </w:t>
      </w:r>
      <w:r w:rsidR="009145FB">
        <w:rPr>
          <w:rFonts w:ascii="Arial" w:hAnsi="Arial" w:cs="Arial"/>
          <w:sz w:val="22"/>
          <w:szCs w:val="22"/>
        </w:rPr>
        <w:t xml:space="preserve">Historic </w:t>
      </w:r>
      <w:r w:rsidR="00A0087F">
        <w:rPr>
          <w:rFonts w:ascii="Arial" w:hAnsi="Arial" w:cs="Arial"/>
          <w:sz w:val="22"/>
          <w:szCs w:val="22"/>
        </w:rPr>
        <w:t xml:space="preserve">Environment </w:t>
      </w:r>
      <w:r w:rsidR="009145FB">
        <w:rPr>
          <w:rFonts w:ascii="Arial" w:hAnsi="Arial" w:cs="Arial"/>
          <w:sz w:val="22"/>
          <w:szCs w:val="22"/>
        </w:rPr>
        <w:t>Scotland</w:t>
      </w:r>
      <w:r w:rsidR="00B767B0">
        <w:rPr>
          <w:rFonts w:ascii="Arial" w:hAnsi="Arial" w:cs="Arial"/>
          <w:sz w:val="22"/>
          <w:szCs w:val="22"/>
        </w:rPr>
        <w:t xml:space="preserve"> </w:t>
      </w:r>
      <w:r w:rsidR="00A0087F">
        <w:rPr>
          <w:rFonts w:ascii="Arial" w:hAnsi="Arial" w:cs="Arial"/>
          <w:sz w:val="22"/>
          <w:szCs w:val="22"/>
        </w:rPr>
        <w:t xml:space="preserve">currently </w:t>
      </w:r>
      <w:r w:rsidR="00B767B0">
        <w:rPr>
          <w:rFonts w:ascii="Arial" w:hAnsi="Arial" w:cs="Arial"/>
          <w:sz w:val="22"/>
          <w:szCs w:val="22"/>
        </w:rPr>
        <w:t xml:space="preserve">represents 90% of </w:t>
      </w:r>
      <w:r>
        <w:rPr>
          <w:rFonts w:ascii="Arial" w:hAnsi="Arial" w:cs="Arial"/>
          <w:sz w:val="22"/>
          <w:szCs w:val="22"/>
        </w:rPr>
        <w:t>the organisation’s</w:t>
      </w:r>
      <w:r w:rsidR="00B767B0">
        <w:rPr>
          <w:rFonts w:ascii="Arial" w:hAnsi="Arial" w:cs="Arial"/>
          <w:sz w:val="22"/>
          <w:szCs w:val="22"/>
        </w:rPr>
        <w:t xml:space="preserve"> income, the remainder coming from membership subscriptions</w:t>
      </w:r>
      <w:r w:rsidR="00E43D92">
        <w:rPr>
          <w:rFonts w:ascii="Arial" w:hAnsi="Arial" w:cs="Arial"/>
          <w:sz w:val="22"/>
          <w:szCs w:val="22"/>
        </w:rPr>
        <w:t xml:space="preserve"> and related activity</w:t>
      </w:r>
      <w:r w:rsidR="00B767B0">
        <w:rPr>
          <w:rFonts w:ascii="Arial" w:hAnsi="Arial" w:cs="Arial"/>
          <w:sz w:val="22"/>
          <w:szCs w:val="22"/>
        </w:rPr>
        <w:t>.</w:t>
      </w:r>
      <w:r w:rsidR="007411DD" w:rsidRPr="00924E4D">
        <w:rPr>
          <w:rFonts w:ascii="Arial" w:hAnsi="Arial" w:cs="Arial"/>
          <w:sz w:val="22"/>
          <w:szCs w:val="22"/>
        </w:rPr>
        <w:t xml:space="preserve"> Historic </w:t>
      </w:r>
      <w:r w:rsidR="001A76FE">
        <w:rPr>
          <w:rFonts w:ascii="Arial" w:hAnsi="Arial" w:cs="Arial"/>
          <w:sz w:val="22"/>
          <w:szCs w:val="22"/>
        </w:rPr>
        <w:t xml:space="preserve">Environment </w:t>
      </w:r>
      <w:r w:rsidR="007411DD" w:rsidRPr="00924E4D">
        <w:rPr>
          <w:rFonts w:ascii="Arial" w:hAnsi="Arial" w:cs="Arial"/>
          <w:sz w:val="22"/>
          <w:szCs w:val="22"/>
        </w:rPr>
        <w:t>Scotland has approved funding for the three years to 20</w:t>
      </w:r>
      <w:r w:rsidR="001A76FE">
        <w:rPr>
          <w:rFonts w:ascii="Arial" w:hAnsi="Arial" w:cs="Arial"/>
          <w:sz w:val="22"/>
          <w:szCs w:val="22"/>
        </w:rPr>
        <w:t>25</w:t>
      </w:r>
      <w:r w:rsidR="00B767B0" w:rsidRPr="00924E4D">
        <w:rPr>
          <w:rFonts w:ascii="Arial" w:hAnsi="Arial" w:cs="Arial"/>
          <w:sz w:val="22"/>
          <w:szCs w:val="22"/>
        </w:rPr>
        <w:t xml:space="preserve">.  </w:t>
      </w:r>
    </w:p>
    <w:p w14:paraId="06C89E12" w14:textId="66118ADD" w:rsidR="001A76FE" w:rsidRDefault="001A76FE" w:rsidP="00B767B0">
      <w:pPr>
        <w:pStyle w:val="Default"/>
        <w:spacing w:after="120"/>
        <w:rPr>
          <w:rFonts w:ascii="Arial" w:hAnsi="Arial" w:cs="Arial"/>
          <w:sz w:val="22"/>
          <w:szCs w:val="22"/>
        </w:rPr>
      </w:pPr>
      <w:r w:rsidRPr="00F12345">
        <w:rPr>
          <w:rFonts w:ascii="Arial" w:hAnsi="Arial" w:cs="Arial"/>
          <w:sz w:val="22"/>
          <w:szCs w:val="22"/>
        </w:rPr>
        <w:t xml:space="preserve">BEFS </w:t>
      </w:r>
      <w:r w:rsidR="00E43D92" w:rsidRPr="00F12345">
        <w:rPr>
          <w:rFonts w:ascii="Arial" w:hAnsi="Arial" w:cs="Arial"/>
          <w:sz w:val="22"/>
          <w:szCs w:val="22"/>
        </w:rPr>
        <w:t>is currently undertaking a resilience project funded by the National Lottery Heritage</w:t>
      </w:r>
      <w:r w:rsidR="006C5895" w:rsidRPr="00F12345">
        <w:rPr>
          <w:rFonts w:ascii="Arial" w:hAnsi="Arial" w:cs="Arial"/>
          <w:sz w:val="22"/>
          <w:szCs w:val="22"/>
        </w:rPr>
        <w:t xml:space="preserve"> Fund </w:t>
      </w:r>
      <w:r w:rsidR="00E43D92" w:rsidRPr="00F12345">
        <w:rPr>
          <w:rFonts w:ascii="Arial" w:hAnsi="Arial" w:cs="Arial"/>
          <w:sz w:val="22"/>
          <w:szCs w:val="22"/>
        </w:rPr>
        <w:t xml:space="preserve">– this </w:t>
      </w:r>
      <w:r w:rsidR="00343687" w:rsidRPr="00F12345">
        <w:rPr>
          <w:rFonts w:ascii="Arial" w:hAnsi="Arial" w:cs="Arial"/>
          <w:sz w:val="22"/>
          <w:szCs w:val="22"/>
        </w:rPr>
        <w:t xml:space="preserve">is enabling BEFS to develop its income generating potential in-line with sector need, and </w:t>
      </w:r>
      <w:r w:rsidR="00470A02" w:rsidRPr="00F12345">
        <w:rPr>
          <w:rFonts w:ascii="Arial" w:hAnsi="Arial" w:cs="Arial"/>
          <w:sz w:val="22"/>
          <w:szCs w:val="22"/>
        </w:rPr>
        <w:t xml:space="preserve">further </w:t>
      </w:r>
      <w:r w:rsidR="00343687" w:rsidRPr="00F12345">
        <w:rPr>
          <w:rFonts w:ascii="Arial" w:hAnsi="Arial" w:cs="Arial"/>
          <w:sz w:val="22"/>
          <w:szCs w:val="22"/>
        </w:rPr>
        <w:t xml:space="preserve">support an application to </w:t>
      </w:r>
      <w:r w:rsidRPr="00F12345">
        <w:rPr>
          <w:rFonts w:ascii="Arial" w:hAnsi="Arial" w:cs="Arial"/>
          <w:sz w:val="22"/>
          <w:szCs w:val="22"/>
        </w:rPr>
        <w:t xml:space="preserve">Historic Environment Scotland for a </w:t>
      </w:r>
      <w:r w:rsidR="00977217">
        <w:rPr>
          <w:rFonts w:ascii="Arial" w:hAnsi="Arial" w:cs="Arial"/>
          <w:sz w:val="22"/>
          <w:szCs w:val="22"/>
        </w:rPr>
        <w:t>three</w:t>
      </w:r>
      <w:r w:rsidR="00B577ED" w:rsidRPr="00F12345">
        <w:rPr>
          <w:rFonts w:ascii="Arial" w:hAnsi="Arial" w:cs="Arial"/>
          <w:sz w:val="22"/>
          <w:szCs w:val="22"/>
        </w:rPr>
        <w:t>-</w:t>
      </w:r>
      <w:r w:rsidRPr="00F12345">
        <w:rPr>
          <w:rFonts w:ascii="Arial" w:hAnsi="Arial" w:cs="Arial"/>
          <w:sz w:val="22"/>
          <w:szCs w:val="22"/>
        </w:rPr>
        <w:t xml:space="preserve">year grant </w:t>
      </w:r>
      <w:r w:rsidR="00C773E7" w:rsidRPr="00F12345">
        <w:rPr>
          <w:rFonts w:ascii="Arial" w:hAnsi="Arial" w:cs="Arial"/>
          <w:sz w:val="22"/>
          <w:szCs w:val="22"/>
        </w:rPr>
        <w:t>in Autumn 2024. This will be</w:t>
      </w:r>
      <w:r w:rsidR="00343687" w:rsidRPr="00F12345">
        <w:rPr>
          <w:rFonts w:ascii="Arial" w:hAnsi="Arial" w:cs="Arial"/>
          <w:sz w:val="22"/>
          <w:szCs w:val="22"/>
        </w:rPr>
        <w:t xml:space="preserve"> within the Partnership Grants scheme and</w:t>
      </w:r>
      <w:r w:rsidR="00C773E7" w:rsidRPr="00F12345">
        <w:rPr>
          <w:rFonts w:ascii="Arial" w:hAnsi="Arial" w:cs="Arial"/>
          <w:sz w:val="22"/>
          <w:szCs w:val="22"/>
        </w:rPr>
        <w:t xml:space="preserve"> </w:t>
      </w:r>
      <w:r w:rsidR="00343687" w:rsidRPr="00F12345">
        <w:rPr>
          <w:rFonts w:ascii="Arial" w:hAnsi="Arial" w:cs="Arial"/>
          <w:sz w:val="22"/>
          <w:szCs w:val="22"/>
        </w:rPr>
        <w:t>for</w:t>
      </w:r>
      <w:r w:rsidR="00C773E7" w:rsidRPr="00F12345">
        <w:rPr>
          <w:rFonts w:ascii="Arial" w:hAnsi="Arial" w:cs="Arial"/>
          <w:sz w:val="22"/>
          <w:szCs w:val="22"/>
        </w:rPr>
        <w:t xml:space="preserve"> a lower percentage</w:t>
      </w:r>
      <w:r w:rsidR="00343687" w:rsidRPr="00F12345">
        <w:rPr>
          <w:rFonts w:ascii="Arial" w:hAnsi="Arial" w:cs="Arial"/>
          <w:sz w:val="22"/>
          <w:szCs w:val="22"/>
        </w:rPr>
        <w:t xml:space="preserve"> than BEFS currently receives</w:t>
      </w:r>
      <w:r w:rsidR="00C773E7" w:rsidRPr="00F12345">
        <w:rPr>
          <w:rFonts w:ascii="Arial" w:hAnsi="Arial" w:cs="Arial"/>
          <w:sz w:val="22"/>
          <w:szCs w:val="22"/>
        </w:rPr>
        <w:t xml:space="preserve">. </w:t>
      </w:r>
    </w:p>
    <w:p w14:paraId="64671F13" w14:textId="480ED5BB" w:rsidR="00E43D92" w:rsidRDefault="00B767B0" w:rsidP="00B767B0">
      <w:pPr>
        <w:pStyle w:val="Default"/>
        <w:spacing w:after="120"/>
        <w:rPr>
          <w:rFonts w:ascii="Arial" w:hAnsi="Arial" w:cs="Arial"/>
          <w:sz w:val="22"/>
          <w:szCs w:val="22"/>
        </w:rPr>
      </w:pPr>
      <w:r w:rsidRPr="00924E4D">
        <w:rPr>
          <w:rFonts w:ascii="Arial" w:hAnsi="Arial" w:cs="Arial"/>
          <w:sz w:val="22"/>
          <w:szCs w:val="22"/>
        </w:rPr>
        <w:t xml:space="preserve">The Director will be required to </w:t>
      </w:r>
      <w:r w:rsidR="00A6444A">
        <w:rPr>
          <w:rFonts w:ascii="Arial" w:hAnsi="Arial" w:cs="Arial"/>
          <w:sz w:val="22"/>
          <w:szCs w:val="22"/>
        </w:rPr>
        <w:t>work with the</w:t>
      </w:r>
      <w:r w:rsidRPr="00924E4D">
        <w:rPr>
          <w:rFonts w:ascii="Arial" w:hAnsi="Arial" w:cs="Arial"/>
          <w:sz w:val="22"/>
          <w:szCs w:val="22"/>
        </w:rPr>
        <w:t xml:space="preserve"> Board</w:t>
      </w:r>
      <w:r w:rsidR="00A6444A">
        <w:rPr>
          <w:rFonts w:ascii="Arial" w:hAnsi="Arial" w:cs="Arial"/>
          <w:sz w:val="22"/>
          <w:szCs w:val="22"/>
        </w:rPr>
        <w:t xml:space="preserve"> and team</w:t>
      </w:r>
      <w:r w:rsidRPr="00924E4D">
        <w:rPr>
          <w:rFonts w:ascii="Arial" w:hAnsi="Arial" w:cs="Arial"/>
          <w:sz w:val="22"/>
          <w:szCs w:val="22"/>
        </w:rPr>
        <w:t xml:space="preserve"> on the continuing development of an income generating strategy to deliver </w:t>
      </w:r>
      <w:r w:rsidR="00B577ED">
        <w:rPr>
          <w:rFonts w:ascii="Arial" w:hAnsi="Arial" w:cs="Arial"/>
          <w:sz w:val="22"/>
          <w:szCs w:val="22"/>
        </w:rPr>
        <w:t>BEFS objectives</w:t>
      </w:r>
      <w:r w:rsidRPr="00924E4D">
        <w:rPr>
          <w:rFonts w:ascii="Arial" w:hAnsi="Arial" w:cs="Arial"/>
          <w:sz w:val="22"/>
          <w:szCs w:val="22"/>
        </w:rPr>
        <w:t>.</w:t>
      </w:r>
      <w:r w:rsidRPr="008A349D">
        <w:rPr>
          <w:rFonts w:ascii="Arial" w:hAnsi="Arial" w:cs="Arial"/>
          <w:sz w:val="22"/>
          <w:szCs w:val="22"/>
        </w:rPr>
        <w:t xml:space="preserve">  </w:t>
      </w:r>
    </w:p>
    <w:p w14:paraId="7C8237E8" w14:textId="77777777" w:rsidR="00A6444A" w:rsidRDefault="00A6444A" w:rsidP="00B767B0">
      <w:pPr>
        <w:pStyle w:val="Default"/>
        <w:spacing w:after="120"/>
        <w:rPr>
          <w:rFonts w:ascii="Arial" w:hAnsi="Arial" w:cs="Arial"/>
          <w:sz w:val="22"/>
          <w:szCs w:val="22"/>
        </w:rPr>
      </w:pPr>
    </w:p>
    <w:p w14:paraId="4CEFBC3F" w14:textId="77777777" w:rsidR="00B767B0" w:rsidRDefault="00B767B0" w:rsidP="00B767B0">
      <w:pPr>
        <w:pStyle w:val="Default"/>
        <w:spacing w:after="120"/>
        <w:rPr>
          <w:rFonts w:ascii="Arial" w:hAnsi="Arial" w:cs="Arial"/>
          <w:sz w:val="22"/>
          <w:szCs w:val="22"/>
        </w:rPr>
      </w:pPr>
      <w:r>
        <w:rPr>
          <w:rFonts w:ascii="Arial" w:hAnsi="Arial" w:cs="Arial"/>
          <w:b/>
          <w:bCs/>
          <w:sz w:val="22"/>
          <w:szCs w:val="22"/>
        </w:rPr>
        <w:t xml:space="preserve">Governance Structure </w:t>
      </w:r>
    </w:p>
    <w:p w14:paraId="4CEFBC41" w14:textId="5F93ABFE" w:rsidR="00B767B0" w:rsidRDefault="00B767B0" w:rsidP="00B767B0">
      <w:pPr>
        <w:pStyle w:val="Default"/>
        <w:spacing w:after="120"/>
        <w:rPr>
          <w:rFonts w:ascii="Arial" w:hAnsi="Arial" w:cs="Arial"/>
          <w:sz w:val="22"/>
          <w:szCs w:val="22"/>
        </w:rPr>
      </w:pPr>
      <w:r>
        <w:rPr>
          <w:rFonts w:ascii="Arial" w:hAnsi="Arial" w:cs="Arial"/>
          <w:sz w:val="22"/>
          <w:szCs w:val="22"/>
        </w:rPr>
        <w:t xml:space="preserve">BEFS is led by a voluntary Board of Non-executive Directors. The Board can comprise up to 14 </w:t>
      </w:r>
      <w:r w:rsidR="004615DF">
        <w:rPr>
          <w:rFonts w:ascii="Arial" w:hAnsi="Arial" w:cs="Arial"/>
          <w:sz w:val="22"/>
          <w:szCs w:val="22"/>
        </w:rPr>
        <w:t>Directors/T</w:t>
      </w:r>
      <w:r>
        <w:rPr>
          <w:rFonts w:ascii="Arial" w:hAnsi="Arial" w:cs="Arial"/>
          <w:sz w:val="22"/>
          <w:szCs w:val="22"/>
        </w:rPr>
        <w:t xml:space="preserve">rustees. The current Board is made up of individuals most of whom are </w:t>
      </w:r>
      <w:r w:rsidR="00233FB9">
        <w:rPr>
          <w:rFonts w:ascii="Arial" w:hAnsi="Arial" w:cs="Arial"/>
          <w:sz w:val="22"/>
          <w:szCs w:val="22"/>
        </w:rPr>
        <w:t>drawn from M</w:t>
      </w:r>
      <w:r>
        <w:rPr>
          <w:rFonts w:ascii="Arial" w:hAnsi="Arial" w:cs="Arial"/>
          <w:sz w:val="22"/>
          <w:szCs w:val="22"/>
        </w:rPr>
        <w:t>ember organisations.</w:t>
      </w:r>
    </w:p>
    <w:p w14:paraId="4CEFBC43" w14:textId="0E786D71" w:rsidR="00B767B0" w:rsidRDefault="00B767B0" w:rsidP="00B767B0">
      <w:pPr>
        <w:pStyle w:val="Default"/>
        <w:spacing w:after="120"/>
        <w:rPr>
          <w:rFonts w:ascii="Arial" w:hAnsi="Arial" w:cs="Arial"/>
          <w:sz w:val="22"/>
          <w:szCs w:val="22"/>
        </w:rPr>
      </w:pPr>
      <w:r>
        <w:rPr>
          <w:rFonts w:ascii="Arial" w:hAnsi="Arial" w:cs="Arial"/>
          <w:sz w:val="22"/>
          <w:szCs w:val="22"/>
        </w:rPr>
        <w:t xml:space="preserve">The Director reports to the BEFS Board of </w:t>
      </w:r>
      <w:r w:rsidR="004615DF">
        <w:rPr>
          <w:rFonts w:ascii="Arial" w:hAnsi="Arial" w:cs="Arial"/>
          <w:sz w:val="22"/>
          <w:szCs w:val="22"/>
        </w:rPr>
        <w:t>Directors/T</w:t>
      </w:r>
      <w:r>
        <w:rPr>
          <w:rFonts w:ascii="Arial" w:hAnsi="Arial" w:cs="Arial"/>
          <w:sz w:val="22"/>
          <w:szCs w:val="22"/>
        </w:rPr>
        <w:t xml:space="preserve">rustees and is line-managed by the Chair. The Board meets </w:t>
      </w:r>
      <w:r w:rsidR="00F12345">
        <w:rPr>
          <w:rFonts w:ascii="Arial" w:hAnsi="Arial" w:cs="Arial"/>
          <w:sz w:val="22"/>
          <w:szCs w:val="22"/>
        </w:rPr>
        <w:t>four</w:t>
      </w:r>
      <w:r>
        <w:rPr>
          <w:rFonts w:ascii="Arial" w:hAnsi="Arial" w:cs="Arial"/>
          <w:sz w:val="22"/>
          <w:szCs w:val="22"/>
        </w:rPr>
        <w:t xml:space="preserve"> times in the year. The Director works closely with the Chair</w:t>
      </w:r>
      <w:r w:rsidR="00233FB9">
        <w:rPr>
          <w:rFonts w:ascii="Arial" w:hAnsi="Arial" w:cs="Arial"/>
          <w:sz w:val="22"/>
          <w:szCs w:val="22"/>
        </w:rPr>
        <w:t xml:space="preserve"> and Board</w:t>
      </w:r>
      <w:r w:rsidR="00F7201A">
        <w:rPr>
          <w:rFonts w:ascii="Arial" w:hAnsi="Arial" w:cs="Arial"/>
          <w:sz w:val="22"/>
          <w:szCs w:val="22"/>
        </w:rPr>
        <w:t xml:space="preserve"> </w:t>
      </w:r>
      <w:r>
        <w:rPr>
          <w:rFonts w:ascii="Arial" w:hAnsi="Arial" w:cs="Arial"/>
          <w:sz w:val="22"/>
          <w:szCs w:val="22"/>
        </w:rPr>
        <w:t xml:space="preserve">between meetings to manage the business of the Board. The BEFS Board may set up </w:t>
      </w:r>
      <w:proofErr w:type="gramStart"/>
      <w:r>
        <w:rPr>
          <w:rFonts w:ascii="Arial" w:hAnsi="Arial" w:cs="Arial"/>
          <w:sz w:val="22"/>
          <w:szCs w:val="22"/>
        </w:rPr>
        <w:t>short-life</w:t>
      </w:r>
      <w:proofErr w:type="gramEnd"/>
      <w:r>
        <w:rPr>
          <w:rFonts w:ascii="Arial" w:hAnsi="Arial" w:cs="Arial"/>
          <w:sz w:val="22"/>
          <w:szCs w:val="22"/>
        </w:rPr>
        <w:t xml:space="preserve"> sub groups or </w:t>
      </w:r>
      <w:r w:rsidR="00685AC2">
        <w:rPr>
          <w:rFonts w:ascii="Arial" w:hAnsi="Arial" w:cs="Arial"/>
          <w:sz w:val="22"/>
          <w:szCs w:val="22"/>
        </w:rPr>
        <w:t>c</w:t>
      </w:r>
      <w:r>
        <w:rPr>
          <w:rFonts w:ascii="Arial" w:hAnsi="Arial" w:cs="Arial"/>
          <w:sz w:val="22"/>
          <w:szCs w:val="22"/>
        </w:rPr>
        <w:t xml:space="preserve">ommittees as appropriate to assist in running the business. </w:t>
      </w:r>
    </w:p>
    <w:p w14:paraId="4CEFBC44" w14:textId="1D0AD00B" w:rsidR="00B767B0" w:rsidRDefault="00B767B0" w:rsidP="00B767B0">
      <w:pPr>
        <w:pStyle w:val="Default"/>
        <w:spacing w:after="120"/>
        <w:rPr>
          <w:rFonts w:ascii="Arial" w:hAnsi="Arial" w:cs="Arial"/>
          <w:sz w:val="22"/>
          <w:szCs w:val="22"/>
        </w:rPr>
      </w:pPr>
      <w:r>
        <w:rPr>
          <w:rFonts w:ascii="Arial" w:hAnsi="Arial" w:cs="Arial"/>
          <w:sz w:val="22"/>
          <w:szCs w:val="22"/>
        </w:rPr>
        <w:t xml:space="preserve">The </w:t>
      </w:r>
      <w:r w:rsidR="00875E67">
        <w:rPr>
          <w:rFonts w:ascii="Arial" w:hAnsi="Arial" w:cs="Arial"/>
          <w:sz w:val="22"/>
          <w:szCs w:val="22"/>
        </w:rPr>
        <w:t xml:space="preserve">Head of Operations also undertakes the role of </w:t>
      </w:r>
      <w:r>
        <w:rPr>
          <w:rFonts w:ascii="Arial" w:hAnsi="Arial" w:cs="Arial"/>
          <w:sz w:val="22"/>
          <w:szCs w:val="22"/>
        </w:rPr>
        <w:t>Company Secretary</w:t>
      </w:r>
      <w:r w:rsidR="00875E67">
        <w:rPr>
          <w:rFonts w:ascii="Arial" w:hAnsi="Arial" w:cs="Arial"/>
          <w:sz w:val="22"/>
          <w:szCs w:val="22"/>
        </w:rPr>
        <w:t xml:space="preserve"> and</w:t>
      </w:r>
      <w:r>
        <w:rPr>
          <w:rFonts w:ascii="Arial" w:hAnsi="Arial" w:cs="Arial"/>
          <w:sz w:val="22"/>
          <w:szCs w:val="22"/>
        </w:rPr>
        <w:t xml:space="preserve"> </w:t>
      </w:r>
      <w:r w:rsidR="00234F18">
        <w:rPr>
          <w:rFonts w:ascii="Arial" w:hAnsi="Arial" w:cs="Arial"/>
          <w:sz w:val="22"/>
          <w:szCs w:val="22"/>
        </w:rPr>
        <w:t>has</w:t>
      </w:r>
      <w:r>
        <w:rPr>
          <w:rFonts w:ascii="Arial" w:hAnsi="Arial" w:cs="Arial"/>
          <w:sz w:val="22"/>
          <w:szCs w:val="22"/>
        </w:rPr>
        <w:t xml:space="preserve"> responsibility for maintaining the statutory books</w:t>
      </w:r>
      <w:r w:rsidR="00685AC2">
        <w:rPr>
          <w:rFonts w:ascii="Arial" w:hAnsi="Arial" w:cs="Arial"/>
          <w:sz w:val="22"/>
          <w:szCs w:val="22"/>
        </w:rPr>
        <w:t>,</w:t>
      </w:r>
      <w:r>
        <w:rPr>
          <w:rFonts w:ascii="Arial" w:hAnsi="Arial" w:cs="Arial"/>
          <w:sz w:val="22"/>
          <w:szCs w:val="22"/>
        </w:rPr>
        <w:t xml:space="preserve"> making the necessary returns to Companies House</w:t>
      </w:r>
      <w:r w:rsidR="00685AC2">
        <w:rPr>
          <w:rFonts w:ascii="Arial" w:hAnsi="Arial" w:cs="Arial"/>
          <w:sz w:val="22"/>
          <w:szCs w:val="22"/>
        </w:rPr>
        <w:t xml:space="preserve"> and</w:t>
      </w:r>
      <w:r w:rsidR="00685AC2" w:rsidRPr="00685AC2">
        <w:rPr>
          <w:rFonts w:ascii="Arial" w:hAnsi="Arial" w:cs="Arial"/>
          <w:sz w:val="22"/>
          <w:szCs w:val="22"/>
        </w:rPr>
        <w:t xml:space="preserve"> </w:t>
      </w:r>
      <w:r w:rsidR="00685AC2">
        <w:rPr>
          <w:rFonts w:ascii="Arial" w:hAnsi="Arial" w:cs="Arial"/>
          <w:sz w:val="22"/>
          <w:szCs w:val="22"/>
        </w:rPr>
        <w:t>ensuring that the necessary returns are made to the Office of the Scottish Charity Regulator</w:t>
      </w:r>
      <w:r>
        <w:rPr>
          <w:rFonts w:ascii="Arial" w:hAnsi="Arial" w:cs="Arial"/>
          <w:sz w:val="22"/>
          <w:szCs w:val="22"/>
        </w:rPr>
        <w:t>.</w:t>
      </w:r>
      <w:r w:rsidR="00685AC2">
        <w:rPr>
          <w:rFonts w:ascii="Arial" w:hAnsi="Arial" w:cs="Arial"/>
          <w:sz w:val="22"/>
          <w:szCs w:val="22"/>
        </w:rPr>
        <w:t xml:space="preserve"> </w:t>
      </w:r>
      <w:r>
        <w:rPr>
          <w:rFonts w:ascii="Arial" w:hAnsi="Arial" w:cs="Arial"/>
          <w:sz w:val="22"/>
          <w:szCs w:val="22"/>
        </w:rPr>
        <w:t xml:space="preserve">The annual statutory financial statement and audit is carried out </w:t>
      </w:r>
      <w:r w:rsidR="00782150">
        <w:rPr>
          <w:rFonts w:ascii="Arial" w:hAnsi="Arial" w:cs="Arial"/>
          <w:sz w:val="22"/>
          <w:szCs w:val="22"/>
        </w:rPr>
        <w:t xml:space="preserve">yearly, currently by </w:t>
      </w:r>
      <w:r w:rsidR="00575F44">
        <w:rPr>
          <w:rFonts w:ascii="Arial" w:hAnsi="Arial" w:cs="Arial"/>
          <w:sz w:val="22"/>
          <w:szCs w:val="22"/>
        </w:rPr>
        <w:t>Haines Watts CA</w:t>
      </w:r>
      <w:r w:rsidR="00685AC2">
        <w:rPr>
          <w:rFonts w:ascii="Arial" w:hAnsi="Arial" w:cs="Arial"/>
          <w:sz w:val="22"/>
          <w:szCs w:val="22"/>
        </w:rPr>
        <w:t>.</w:t>
      </w:r>
    </w:p>
    <w:p w14:paraId="4CEFBC45" w14:textId="77777777" w:rsidR="00B767B0" w:rsidRDefault="00B767B0" w:rsidP="00B767B0">
      <w:pPr>
        <w:pStyle w:val="Default"/>
        <w:spacing w:after="120"/>
        <w:rPr>
          <w:rFonts w:ascii="Arial" w:hAnsi="Arial" w:cs="Arial"/>
          <w:sz w:val="22"/>
          <w:szCs w:val="22"/>
        </w:rPr>
      </w:pPr>
    </w:p>
    <w:p w14:paraId="7AA7AC0E" w14:textId="77777777" w:rsidR="002150C7" w:rsidRPr="00A36471" w:rsidRDefault="002150C7" w:rsidP="002150C7">
      <w:pPr>
        <w:pStyle w:val="Default"/>
        <w:spacing w:after="120"/>
        <w:rPr>
          <w:rFonts w:ascii="Arial" w:hAnsi="Arial" w:cs="Arial"/>
          <w:b/>
          <w:color w:val="000000" w:themeColor="text1"/>
          <w:sz w:val="22"/>
          <w:szCs w:val="22"/>
        </w:rPr>
      </w:pPr>
      <w:r w:rsidRPr="00A36471">
        <w:rPr>
          <w:rFonts w:ascii="Arial" w:hAnsi="Arial" w:cs="Arial"/>
          <w:b/>
          <w:color w:val="000000" w:themeColor="text1"/>
          <w:sz w:val="22"/>
          <w:szCs w:val="22"/>
        </w:rPr>
        <w:t xml:space="preserve">Further Information </w:t>
      </w:r>
    </w:p>
    <w:p w14:paraId="4CEFBC46" w14:textId="7219D18D" w:rsidR="00B767B0" w:rsidRPr="008A0F8A" w:rsidRDefault="00C95362" w:rsidP="00B767B0">
      <w:pPr>
        <w:pStyle w:val="Default"/>
        <w:spacing w:after="120"/>
        <w:rPr>
          <w:rFonts w:ascii="Arial" w:hAnsi="Arial" w:cs="Arial"/>
          <w:bCs/>
          <w:sz w:val="22"/>
          <w:szCs w:val="22"/>
        </w:rPr>
      </w:pPr>
      <w:r w:rsidRPr="008A0F8A">
        <w:rPr>
          <w:rFonts w:ascii="Arial" w:hAnsi="Arial" w:cs="Arial"/>
          <w:bCs/>
          <w:sz w:val="22"/>
          <w:szCs w:val="22"/>
        </w:rPr>
        <w:t>It is recommended that all applicants closely explore all aspects of BEFS work</w:t>
      </w:r>
      <w:r w:rsidR="006B39B2" w:rsidRPr="008A0F8A">
        <w:rPr>
          <w:rFonts w:ascii="Arial" w:hAnsi="Arial" w:cs="Arial"/>
          <w:bCs/>
          <w:sz w:val="22"/>
          <w:szCs w:val="22"/>
        </w:rPr>
        <w:t xml:space="preserve"> through the sources below, as well as their own research, prior to applying:</w:t>
      </w:r>
    </w:p>
    <w:p w14:paraId="50BD4767" w14:textId="77777777" w:rsidR="002150C7" w:rsidRDefault="002150C7">
      <w:pPr>
        <w:tabs>
          <w:tab w:val="right" w:pos="9924"/>
        </w:tabs>
        <w:spacing w:after="77"/>
        <w:ind w:left="0" w:right="-312" w:firstLine="0"/>
        <w:rPr>
          <w:rFonts w:eastAsia="Cambria"/>
          <w:sz w:val="22"/>
        </w:rPr>
      </w:pPr>
    </w:p>
    <w:p w14:paraId="25D4EAEA" w14:textId="65288B1C" w:rsidR="00093714" w:rsidRPr="00875E67" w:rsidRDefault="00E8282A">
      <w:pPr>
        <w:tabs>
          <w:tab w:val="right" w:pos="9924"/>
        </w:tabs>
        <w:spacing w:after="77"/>
        <w:ind w:left="0" w:right="-312" w:firstLine="0"/>
        <w:rPr>
          <w:rFonts w:eastAsia="Cambria"/>
          <w:sz w:val="22"/>
        </w:rPr>
      </w:pPr>
      <w:r w:rsidRPr="00875E67">
        <w:rPr>
          <w:rFonts w:eastAsia="Cambria"/>
          <w:sz w:val="22"/>
        </w:rPr>
        <w:t>Supporting sources of information</w:t>
      </w:r>
      <w:r w:rsidR="002150C7">
        <w:rPr>
          <w:rFonts w:eastAsia="Cambria"/>
          <w:sz w:val="22"/>
        </w:rPr>
        <w:t xml:space="preserve">, </w:t>
      </w:r>
      <w:r w:rsidRPr="00875E67">
        <w:rPr>
          <w:rFonts w:eastAsia="Cambria"/>
          <w:sz w:val="22"/>
        </w:rPr>
        <w:t xml:space="preserve">BEFS Website </w:t>
      </w:r>
      <w:r w:rsidR="00093714" w:rsidRPr="00875E67">
        <w:rPr>
          <w:rFonts w:eastAsia="Cambria"/>
          <w:sz w:val="22"/>
        </w:rPr>
        <w:t>including:</w:t>
      </w:r>
    </w:p>
    <w:p w14:paraId="4E0B2C23" w14:textId="1356F214" w:rsidR="00E8282A" w:rsidRPr="00875E67" w:rsidRDefault="00000000">
      <w:pPr>
        <w:tabs>
          <w:tab w:val="right" w:pos="9924"/>
        </w:tabs>
        <w:spacing w:after="77"/>
        <w:ind w:left="0" w:right="-312" w:firstLine="0"/>
        <w:rPr>
          <w:rFonts w:eastAsia="Cambria"/>
          <w:sz w:val="22"/>
        </w:rPr>
      </w:pPr>
      <w:hyperlink r:id="rId14" w:history="1">
        <w:r w:rsidR="00E8282A" w:rsidRPr="00875E67">
          <w:rPr>
            <w:rStyle w:val="Hyperlink"/>
            <w:rFonts w:eastAsia="Cambria"/>
            <w:sz w:val="22"/>
          </w:rPr>
          <w:t>BEFS Members and Associates</w:t>
        </w:r>
      </w:hyperlink>
    </w:p>
    <w:p w14:paraId="177CB887" w14:textId="76EF4711" w:rsidR="00E8282A" w:rsidRPr="00875E67" w:rsidRDefault="00000000">
      <w:pPr>
        <w:tabs>
          <w:tab w:val="right" w:pos="9924"/>
        </w:tabs>
        <w:spacing w:after="77"/>
        <w:ind w:left="0" w:right="-312" w:firstLine="0"/>
        <w:rPr>
          <w:rFonts w:eastAsia="Cambria"/>
          <w:sz w:val="22"/>
        </w:rPr>
      </w:pPr>
      <w:hyperlink r:id="rId15" w:history="1">
        <w:r w:rsidR="00E8282A" w:rsidRPr="00875E67">
          <w:rPr>
            <w:rStyle w:val="Hyperlink"/>
            <w:rFonts w:eastAsia="Cambria"/>
            <w:sz w:val="22"/>
          </w:rPr>
          <w:t>BEFS Policy Responses</w:t>
        </w:r>
      </w:hyperlink>
    </w:p>
    <w:p w14:paraId="65FF43F1" w14:textId="27CCB97F" w:rsidR="00C95362" w:rsidRPr="00875E67" w:rsidRDefault="00000000">
      <w:pPr>
        <w:tabs>
          <w:tab w:val="right" w:pos="9924"/>
        </w:tabs>
        <w:spacing w:after="77"/>
        <w:ind w:left="0" w:right="-312" w:firstLine="0"/>
        <w:rPr>
          <w:rFonts w:eastAsia="Cambria"/>
          <w:sz w:val="22"/>
        </w:rPr>
      </w:pPr>
      <w:hyperlink r:id="rId16" w:history="1">
        <w:r w:rsidR="00C95362" w:rsidRPr="00875E67">
          <w:rPr>
            <w:rStyle w:val="Hyperlink"/>
            <w:rFonts w:eastAsia="Cambria"/>
            <w:sz w:val="22"/>
          </w:rPr>
          <w:t>BEFS Bulletin and news</w:t>
        </w:r>
      </w:hyperlink>
    </w:p>
    <w:p w14:paraId="6CA5EE05" w14:textId="3629B667" w:rsidR="00E8282A" w:rsidRDefault="00000000">
      <w:pPr>
        <w:tabs>
          <w:tab w:val="right" w:pos="9924"/>
        </w:tabs>
        <w:spacing w:after="77"/>
        <w:ind w:left="0" w:right="-312" w:firstLine="0"/>
        <w:rPr>
          <w:rFonts w:eastAsia="Cambria"/>
          <w:sz w:val="22"/>
        </w:rPr>
      </w:pPr>
      <w:hyperlink r:id="rId17" w:history="1">
        <w:r w:rsidR="00E8282A" w:rsidRPr="00875E67">
          <w:rPr>
            <w:rStyle w:val="Hyperlink"/>
            <w:rFonts w:eastAsia="Cambria"/>
            <w:sz w:val="22"/>
          </w:rPr>
          <w:t>BEFS Corporate Papers</w:t>
        </w:r>
      </w:hyperlink>
    </w:p>
    <w:p w14:paraId="16011AAC" w14:textId="77777777" w:rsidR="00AA08E0" w:rsidRDefault="00AA08E0">
      <w:pPr>
        <w:tabs>
          <w:tab w:val="right" w:pos="9924"/>
        </w:tabs>
        <w:spacing w:after="77"/>
        <w:ind w:left="0" w:right="-312" w:firstLine="0"/>
        <w:rPr>
          <w:rFonts w:eastAsia="Cambria"/>
          <w:sz w:val="22"/>
        </w:rPr>
      </w:pPr>
    </w:p>
    <w:p w14:paraId="2A7BF630" w14:textId="77777777" w:rsidR="00AA08E0" w:rsidRDefault="00AA08E0">
      <w:pPr>
        <w:tabs>
          <w:tab w:val="right" w:pos="9924"/>
        </w:tabs>
        <w:spacing w:after="77"/>
        <w:ind w:left="0" w:right="-312" w:firstLine="0"/>
        <w:rPr>
          <w:rFonts w:eastAsia="Cambria"/>
          <w:sz w:val="22"/>
        </w:rPr>
      </w:pPr>
    </w:p>
    <w:p w14:paraId="538C4AA1" w14:textId="77777777" w:rsidR="00AA08E0" w:rsidRDefault="00AA08E0">
      <w:pPr>
        <w:tabs>
          <w:tab w:val="right" w:pos="9924"/>
        </w:tabs>
        <w:spacing w:after="77"/>
        <w:ind w:left="0" w:right="-312" w:firstLine="0"/>
        <w:rPr>
          <w:rFonts w:eastAsia="Cambria"/>
          <w:sz w:val="22"/>
        </w:rPr>
      </w:pPr>
    </w:p>
    <w:p w14:paraId="58D37883" w14:textId="77777777" w:rsidR="00AA08E0" w:rsidRDefault="00AA08E0">
      <w:pPr>
        <w:tabs>
          <w:tab w:val="right" w:pos="9924"/>
        </w:tabs>
        <w:spacing w:after="77"/>
        <w:ind w:left="0" w:right="-312" w:firstLine="0"/>
        <w:rPr>
          <w:rFonts w:eastAsia="Cambria"/>
          <w:sz w:val="22"/>
        </w:rPr>
      </w:pPr>
    </w:p>
    <w:p w14:paraId="0C6E43F9" w14:textId="6D6D8ADF" w:rsidR="00AA08E0" w:rsidRDefault="00A32C26" w:rsidP="00AA08E0">
      <w:pPr>
        <w:ind w:left="0" w:firstLine="0"/>
        <w:rPr>
          <w:rFonts w:eastAsia="Cambria"/>
          <w:sz w:val="22"/>
        </w:rPr>
      </w:pPr>
      <w:r>
        <w:rPr>
          <w:noProof/>
        </w:rPr>
        <w:lastRenderedPageBreak/>
        <mc:AlternateContent>
          <mc:Choice Requires="wps">
            <w:drawing>
              <wp:anchor distT="0" distB="0" distL="114300" distR="114300" simplePos="0" relativeHeight="251659264" behindDoc="0" locked="0" layoutInCell="1" allowOverlap="1" wp14:anchorId="1E7584AD" wp14:editId="1D6F9779">
                <wp:simplePos x="0" y="0"/>
                <wp:positionH relativeFrom="column">
                  <wp:posOffset>0</wp:posOffset>
                </wp:positionH>
                <wp:positionV relativeFrom="paragraph">
                  <wp:posOffset>-635</wp:posOffset>
                </wp:positionV>
                <wp:extent cx="3899535" cy="266700"/>
                <wp:effectExtent l="0" t="0" r="12065" b="12700"/>
                <wp:wrapNone/>
                <wp:docPr id="293723699" name="Text Box 293723699"/>
                <wp:cNvGraphicFramePr/>
                <a:graphic xmlns:a="http://schemas.openxmlformats.org/drawingml/2006/main">
                  <a:graphicData uri="http://schemas.microsoft.com/office/word/2010/wordprocessingShape">
                    <wps:wsp>
                      <wps:cNvSpPr txBox="1"/>
                      <wps:spPr>
                        <a:xfrm>
                          <a:off x="0" y="0"/>
                          <a:ext cx="3899535" cy="266700"/>
                        </a:xfrm>
                        <a:prstGeom prst="rect">
                          <a:avLst/>
                        </a:prstGeom>
                        <a:solidFill>
                          <a:schemeClr val="lt1"/>
                        </a:solidFill>
                        <a:ln w="6350">
                          <a:solidFill>
                            <a:prstClr val="black"/>
                          </a:solidFill>
                        </a:ln>
                      </wps:spPr>
                      <wps:txbx>
                        <w:txbxContent>
                          <w:p w14:paraId="23757DF3" w14:textId="77777777" w:rsidR="00A32C26" w:rsidRPr="00DE67DF" w:rsidRDefault="00A32C26" w:rsidP="00A32C26">
                            <w:pPr>
                              <w:rPr>
                                <w:rFonts w:asciiTheme="minorHAnsi" w:hAnsiTheme="minorHAnsi" w:cstheme="minorHAnsi"/>
                              </w:rPr>
                            </w:pPr>
                            <w:r w:rsidRPr="00DE67DF">
                              <w:rPr>
                                <w:rFonts w:asciiTheme="minorHAnsi" w:hAnsiTheme="minorHAnsi" w:cstheme="minorHAnsi"/>
                              </w:rPr>
                              <w:t>Application No</w:t>
                            </w:r>
                            <w:r>
                              <w:rPr>
                                <w:rFonts w:asciiTheme="minorHAnsi" w:hAnsiTheme="minorHAnsi" w:cstheme="minorHAnsi"/>
                              </w:rPr>
                              <w:t xml:space="preserve"> (</w:t>
                            </w:r>
                            <w:r w:rsidRPr="00DE67DF">
                              <w:rPr>
                                <w:rFonts w:asciiTheme="minorHAnsi" w:hAnsiTheme="minorHAnsi" w:cstheme="minorHAnsi"/>
                              </w:rPr>
                              <w:t>Office Use</w:t>
                            </w:r>
                            <w:r>
                              <w:rPr>
                                <w:rFonts w:asciiTheme="minorHAnsi" w:hAnsiTheme="minorHAnsi" w:cstheme="minorHAnsi"/>
                              </w:rPr>
                              <w:t xml:space="preserv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7584AD" id="_x0000_t202" coordsize="21600,21600" o:spt="202" path="m,l,21600r21600,l21600,xe">
                <v:stroke joinstyle="miter"/>
                <v:path gradientshapeok="t" o:connecttype="rect"/>
              </v:shapetype>
              <v:shape id="Text Box 293723699" o:spid="_x0000_s1026" type="#_x0000_t202" style="position:absolute;margin-left:0;margin-top:-.05pt;width:307.0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" fillcolor="white [3201]" strokeweight=".5pt">
                <v:textbox>
                  <w:txbxContent>
                    <w:p w14:paraId="23757DF3" w14:textId="77777777" w:rsidR="00A32C26" w:rsidRPr="00DE67DF" w:rsidRDefault="00A32C26" w:rsidP="00A32C26">
                      <w:pPr>
                        <w:rPr>
                          <w:rFonts w:asciiTheme="minorHAnsi" w:hAnsiTheme="minorHAnsi" w:cstheme="minorHAnsi"/>
                        </w:rPr>
                      </w:pPr>
                      <w:r w:rsidRPr="00DE67DF">
                        <w:rPr>
                          <w:rFonts w:asciiTheme="minorHAnsi" w:hAnsiTheme="minorHAnsi" w:cstheme="minorHAnsi"/>
                        </w:rPr>
                        <w:t>Application No</w:t>
                      </w:r>
                      <w:r>
                        <w:rPr>
                          <w:rFonts w:asciiTheme="minorHAnsi" w:hAnsiTheme="minorHAnsi" w:cstheme="minorHAnsi"/>
                        </w:rPr>
                        <w:t xml:space="preserve"> (</w:t>
                      </w:r>
                      <w:r w:rsidRPr="00DE67DF">
                        <w:rPr>
                          <w:rFonts w:asciiTheme="minorHAnsi" w:hAnsiTheme="minorHAnsi" w:cstheme="minorHAnsi"/>
                        </w:rPr>
                        <w:t>Office Use</w:t>
                      </w:r>
                      <w:r>
                        <w:rPr>
                          <w:rFonts w:asciiTheme="minorHAnsi" w:hAnsiTheme="minorHAnsi" w:cstheme="minorHAnsi"/>
                        </w:rPr>
                        <w:t xml:space="preserve"> Only):</w:t>
                      </w:r>
                    </w:p>
                  </w:txbxContent>
                </v:textbox>
              </v:shape>
            </w:pict>
          </mc:Fallback>
        </mc:AlternateContent>
      </w:r>
    </w:p>
    <w:p w14:paraId="0FDCBC8E" w14:textId="77777777" w:rsidR="00A32C26" w:rsidRDefault="00A32C26" w:rsidP="00AA08E0">
      <w:pPr>
        <w:ind w:left="0" w:firstLine="0"/>
        <w:rPr>
          <w:b/>
        </w:rPr>
      </w:pPr>
    </w:p>
    <w:p w14:paraId="3469043E" w14:textId="4BC641F2" w:rsidR="00AA08E0" w:rsidRPr="00055C5E" w:rsidRDefault="00AA08E0" w:rsidP="00AA08E0">
      <w:pPr>
        <w:ind w:left="0" w:firstLine="0"/>
        <w:rPr>
          <w:b/>
        </w:rPr>
      </w:pPr>
      <w:r>
        <w:rPr>
          <w:b/>
        </w:rPr>
        <w:t xml:space="preserve">COVERING PAGE – must be submitted with application. </w:t>
      </w:r>
    </w:p>
    <w:p w14:paraId="7DFDB9D6" w14:textId="3397A97F" w:rsidR="00AA08E0" w:rsidRPr="005357B0" w:rsidRDefault="00AA08E0" w:rsidP="00A32C26">
      <w:pPr>
        <w:ind w:left="0" w:firstLine="0"/>
        <w:rPr>
          <w:sz w:val="22"/>
        </w:rPr>
      </w:pPr>
      <w:r w:rsidRPr="005357B0">
        <w:rPr>
          <w:sz w:val="22"/>
        </w:rPr>
        <w:t>Please return this form</w:t>
      </w:r>
      <w:r>
        <w:rPr>
          <w:sz w:val="22"/>
        </w:rPr>
        <w:t xml:space="preserve"> b</w:t>
      </w:r>
      <w:r w:rsidRPr="005357B0">
        <w:rPr>
          <w:sz w:val="22"/>
        </w:rPr>
        <w:t xml:space="preserve">y email </w:t>
      </w:r>
      <w:r w:rsidR="00285400">
        <w:rPr>
          <w:sz w:val="22"/>
        </w:rPr>
        <w:t>with your CV and statement to</w:t>
      </w:r>
      <w:r w:rsidRPr="005357B0">
        <w:rPr>
          <w:sz w:val="22"/>
        </w:rPr>
        <w:t xml:space="preserve">: </w:t>
      </w:r>
      <w:hyperlink r:id="rId18" w:history="1">
        <w:r>
          <w:rPr>
            <w:rStyle w:val="Hyperlink"/>
            <w:sz w:val="22"/>
          </w:rPr>
          <w:t>info@befs.org.uk</w:t>
        </w:r>
      </w:hyperlink>
      <w:r w:rsidRPr="005357B0">
        <w:rPr>
          <w:sz w:val="22"/>
        </w:rPr>
        <w:t xml:space="preserve"> [The subject of the email should read: Confidential –</w:t>
      </w:r>
      <w:r>
        <w:rPr>
          <w:sz w:val="22"/>
        </w:rPr>
        <w:t>Application</w:t>
      </w:r>
      <w:r w:rsidRPr="005357B0">
        <w:rPr>
          <w:sz w:val="22"/>
        </w:rPr>
        <w:t>]</w:t>
      </w:r>
      <w:r>
        <w:rPr>
          <w:sz w:val="22"/>
        </w:rPr>
        <w:t xml:space="preserve"> </w:t>
      </w:r>
    </w:p>
    <w:p w14:paraId="70EFB780" w14:textId="528C6D23" w:rsidR="00AA08E0" w:rsidRPr="00AA08E0" w:rsidRDefault="00AA08E0" w:rsidP="00AA08E0">
      <w:pPr>
        <w:rPr>
          <w:b/>
          <w:bCs/>
          <w:sz w:val="22"/>
        </w:rPr>
      </w:pPr>
      <w:r w:rsidRPr="1DE3BE63">
        <w:rPr>
          <w:b/>
          <w:bCs/>
          <w:sz w:val="22"/>
        </w:rPr>
        <w:t xml:space="preserve">Deadline for receipt of Applications: </w:t>
      </w:r>
      <w:r w:rsidRPr="00AA08E0">
        <w:rPr>
          <w:b/>
          <w:bCs/>
          <w:sz w:val="22"/>
          <w:u w:val="single"/>
        </w:rPr>
        <w:t>5</w:t>
      </w:r>
      <w:r w:rsidRPr="00AA08E0">
        <w:rPr>
          <w:b/>
          <w:bCs/>
          <w:sz w:val="22"/>
          <w:u w:val="single"/>
          <w:vertAlign w:val="superscript"/>
        </w:rPr>
        <w:t>th</w:t>
      </w:r>
      <w:r w:rsidRPr="00AA08E0">
        <w:rPr>
          <w:b/>
          <w:bCs/>
          <w:sz w:val="22"/>
          <w:u w:val="single"/>
        </w:rPr>
        <w:t xml:space="preserve"> July 2024 9am</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A08E0" w:rsidRPr="001163D5" w14:paraId="6C688B46" w14:textId="77777777" w:rsidTr="00FE6060">
        <w:tc>
          <w:tcPr>
            <w:tcW w:w="9288" w:type="dxa"/>
          </w:tcPr>
          <w:p w14:paraId="375FAC7A" w14:textId="77777777" w:rsidR="00AA08E0" w:rsidRPr="001163D5" w:rsidRDefault="00AA08E0" w:rsidP="00FE6060">
            <w:pPr>
              <w:spacing w:before="120" w:after="120"/>
              <w:rPr>
                <w:sz w:val="22"/>
              </w:rPr>
            </w:pPr>
            <w:r w:rsidRPr="1DE3BE63">
              <w:rPr>
                <w:sz w:val="22"/>
              </w:rPr>
              <w:t xml:space="preserve">APPLICATION FOR THE POST OF: </w:t>
            </w:r>
            <w:r w:rsidRPr="00A32C26">
              <w:rPr>
                <w:b/>
                <w:bCs/>
                <w:sz w:val="22"/>
              </w:rPr>
              <w:t>BEFS Director</w:t>
            </w:r>
          </w:p>
        </w:tc>
      </w:tr>
      <w:tr w:rsidR="00AA08E0" w:rsidRPr="001163D5" w14:paraId="7103C3C4" w14:textId="77777777" w:rsidTr="00FE6060">
        <w:tc>
          <w:tcPr>
            <w:tcW w:w="9288" w:type="dxa"/>
          </w:tcPr>
          <w:p w14:paraId="01B3FD29" w14:textId="77777777" w:rsidR="00AA08E0" w:rsidRPr="001163D5" w:rsidRDefault="00AA08E0" w:rsidP="00FE6060">
            <w:pPr>
              <w:spacing w:before="120" w:after="120"/>
              <w:rPr>
                <w:sz w:val="22"/>
              </w:rPr>
            </w:pPr>
            <w:r w:rsidRPr="001163D5">
              <w:rPr>
                <w:sz w:val="22"/>
              </w:rPr>
              <w:t>INITIALS:                           SURNAME:</w:t>
            </w:r>
          </w:p>
        </w:tc>
      </w:tr>
      <w:tr w:rsidR="00AA08E0" w:rsidRPr="001163D5" w14:paraId="3C9E991D" w14:textId="77777777" w:rsidTr="00FE6060">
        <w:tc>
          <w:tcPr>
            <w:tcW w:w="9288" w:type="dxa"/>
          </w:tcPr>
          <w:p w14:paraId="387A270C" w14:textId="77777777" w:rsidR="00AA08E0" w:rsidRPr="001163D5" w:rsidRDefault="00AA08E0" w:rsidP="00FE6060">
            <w:pPr>
              <w:spacing w:before="120" w:after="120"/>
              <w:rPr>
                <w:sz w:val="22"/>
              </w:rPr>
            </w:pPr>
            <w:r w:rsidRPr="001163D5">
              <w:rPr>
                <w:sz w:val="22"/>
              </w:rPr>
              <w:t>POSTAL ADDRESS:</w:t>
            </w:r>
          </w:p>
          <w:p w14:paraId="4138D70B" w14:textId="77777777" w:rsidR="00AA08E0" w:rsidRPr="001163D5" w:rsidRDefault="00AA08E0" w:rsidP="00FE6060">
            <w:pPr>
              <w:spacing w:before="120" w:after="120"/>
              <w:rPr>
                <w:sz w:val="22"/>
              </w:rPr>
            </w:pPr>
            <w:r w:rsidRPr="001163D5">
              <w:rPr>
                <w:sz w:val="22"/>
              </w:rPr>
              <w:t xml:space="preserve">                                                                                             POSTCODE </w:t>
            </w:r>
          </w:p>
        </w:tc>
      </w:tr>
      <w:tr w:rsidR="00AA08E0" w:rsidRPr="001163D5" w14:paraId="2B6977EC" w14:textId="77777777" w:rsidTr="00FE6060">
        <w:tc>
          <w:tcPr>
            <w:tcW w:w="9288" w:type="dxa"/>
          </w:tcPr>
          <w:p w14:paraId="2B64B864" w14:textId="77777777" w:rsidR="00AA08E0" w:rsidRPr="001163D5" w:rsidRDefault="00AA08E0" w:rsidP="00FE6060">
            <w:pPr>
              <w:spacing w:before="120" w:after="120"/>
              <w:rPr>
                <w:sz w:val="22"/>
              </w:rPr>
            </w:pPr>
            <w:r w:rsidRPr="001163D5">
              <w:rPr>
                <w:sz w:val="22"/>
              </w:rPr>
              <w:t>TELEPHONE: DAYTIME                                       EVENING</w:t>
            </w:r>
          </w:p>
          <w:p w14:paraId="52029969" w14:textId="77777777" w:rsidR="00AA08E0" w:rsidRPr="001163D5" w:rsidRDefault="00AA08E0" w:rsidP="00FE6060">
            <w:pPr>
              <w:spacing w:before="120" w:after="120"/>
              <w:rPr>
                <w:sz w:val="22"/>
              </w:rPr>
            </w:pPr>
            <w:r w:rsidRPr="001163D5">
              <w:rPr>
                <w:sz w:val="22"/>
              </w:rPr>
              <w:t xml:space="preserve">                        MOBILE                                         </w:t>
            </w:r>
          </w:p>
          <w:p w14:paraId="48C43D1E" w14:textId="77777777" w:rsidR="00AA08E0" w:rsidRPr="001163D5" w:rsidRDefault="00AA08E0" w:rsidP="00FE6060">
            <w:pPr>
              <w:spacing w:before="120" w:after="120"/>
              <w:rPr>
                <w:i/>
                <w:sz w:val="22"/>
              </w:rPr>
            </w:pPr>
            <w:r w:rsidRPr="001163D5">
              <w:rPr>
                <w:i/>
                <w:sz w:val="22"/>
              </w:rPr>
              <w:t>if you have a preferred number on which we can contact you, please mark with a *</w:t>
            </w:r>
          </w:p>
        </w:tc>
      </w:tr>
      <w:tr w:rsidR="00AA08E0" w:rsidRPr="001163D5" w14:paraId="5F6EC397" w14:textId="77777777" w:rsidTr="00FE6060">
        <w:tc>
          <w:tcPr>
            <w:tcW w:w="9288" w:type="dxa"/>
          </w:tcPr>
          <w:p w14:paraId="082A7247" w14:textId="77777777" w:rsidR="00AA08E0" w:rsidRPr="001163D5" w:rsidRDefault="00AA08E0" w:rsidP="00FE6060">
            <w:pPr>
              <w:spacing w:before="120" w:after="120"/>
              <w:rPr>
                <w:sz w:val="22"/>
              </w:rPr>
            </w:pPr>
            <w:r w:rsidRPr="001163D5">
              <w:rPr>
                <w:sz w:val="22"/>
              </w:rPr>
              <w:t>PERIOD OF NOTICE REQUIRED BY YOUR CURRENT EMPLOYER:</w:t>
            </w:r>
          </w:p>
        </w:tc>
      </w:tr>
    </w:tbl>
    <w:p w14:paraId="375261BB" w14:textId="77777777" w:rsidR="00AA08E0" w:rsidRPr="005357B0" w:rsidRDefault="00AA08E0" w:rsidP="00AA08E0">
      <w:pPr>
        <w:rPr>
          <w:sz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757"/>
      </w:tblGrid>
      <w:tr w:rsidR="00AA08E0" w:rsidRPr="001163D5" w14:paraId="2871A03C" w14:textId="77777777" w:rsidTr="00FE6060">
        <w:tc>
          <w:tcPr>
            <w:tcW w:w="9288" w:type="dxa"/>
            <w:gridSpan w:val="2"/>
          </w:tcPr>
          <w:p w14:paraId="6E7C0FA8" w14:textId="77777777" w:rsidR="00AA08E0" w:rsidRPr="001163D5" w:rsidRDefault="00AA08E0" w:rsidP="00FE6060">
            <w:pPr>
              <w:spacing w:before="120" w:after="120"/>
              <w:rPr>
                <w:sz w:val="22"/>
              </w:rPr>
            </w:pPr>
            <w:r w:rsidRPr="001163D5">
              <w:rPr>
                <w:sz w:val="22"/>
              </w:rPr>
              <w:t xml:space="preserve">CONTACT DETAILS FOR </w:t>
            </w:r>
            <w:r>
              <w:rPr>
                <w:sz w:val="22"/>
              </w:rPr>
              <w:t xml:space="preserve">TWO </w:t>
            </w:r>
            <w:r w:rsidRPr="001163D5">
              <w:rPr>
                <w:sz w:val="22"/>
              </w:rPr>
              <w:t>REFEREES:</w:t>
            </w:r>
          </w:p>
        </w:tc>
      </w:tr>
      <w:tr w:rsidR="00AA08E0" w:rsidRPr="001163D5" w14:paraId="48AEB103" w14:textId="77777777" w:rsidTr="00A32C26">
        <w:trPr>
          <w:trHeight w:val="793"/>
        </w:trPr>
        <w:tc>
          <w:tcPr>
            <w:tcW w:w="4531" w:type="dxa"/>
          </w:tcPr>
          <w:p w14:paraId="2A1CEF8C" w14:textId="77777777" w:rsidR="00AA08E0" w:rsidRPr="001163D5" w:rsidRDefault="00AA08E0" w:rsidP="00FE6060">
            <w:pPr>
              <w:spacing w:before="120" w:after="120"/>
              <w:rPr>
                <w:sz w:val="22"/>
              </w:rPr>
            </w:pPr>
            <w:r w:rsidRPr="001163D5">
              <w:rPr>
                <w:sz w:val="22"/>
              </w:rPr>
              <w:t>NAME:</w:t>
            </w:r>
          </w:p>
          <w:p w14:paraId="331E87DB" w14:textId="77777777" w:rsidR="00AA08E0" w:rsidRPr="001163D5" w:rsidRDefault="00AA08E0" w:rsidP="00FE6060">
            <w:pPr>
              <w:spacing w:before="120" w:after="120"/>
              <w:rPr>
                <w:sz w:val="22"/>
              </w:rPr>
            </w:pPr>
            <w:r w:rsidRPr="001163D5">
              <w:rPr>
                <w:sz w:val="22"/>
              </w:rPr>
              <w:t>ADDRESS:</w:t>
            </w:r>
          </w:p>
        </w:tc>
        <w:tc>
          <w:tcPr>
            <w:tcW w:w="4757" w:type="dxa"/>
          </w:tcPr>
          <w:p w14:paraId="354EA6AA" w14:textId="77777777" w:rsidR="00AA08E0" w:rsidRPr="001163D5" w:rsidRDefault="00AA08E0" w:rsidP="00FE6060">
            <w:pPr>
              <w:spacing w:before="120" w:after="120"/>
              <w:rPr>
                <w:sz w:val="22"/>
              </w:rPr>
            </w:pPr>
            <w:r w:rsidRPr="001163D5">
              <w:rPr>
                <w:sz w:val="22"/>
              </w:rPr>
              <w:t>NAME:</w:t>
            </w:r>
          </w:p>
          <w:p w14:paraId="255C93E3" w14:textId="77777777" w:rsidR="00AA08E0" w:rsidRPr="001163D5" w:rsidRDefault="00AA08E0" w:rsidP="00FE6060">
            <w:pPr>
              <w:spacing w:before="120" w:after="120"/>
              <w:rPr>
                <w:sz w:val="22"/>
              </w:rPr>
            </w:pPr>
            <w:r w:rsidRPr="001163D5">
              <w:rPr>
                <w:sz w:val="22"/>
              </w:rPr>
              <w:t>ADDRESS:</w:t>
            </w:r>
          </w:p>
          <w:p w14:paraId="6BA233EB" w14:textId="77777777" w:rsidR="00AA08E0" w:rsidRPr="001163D5" w:rsidRDefault="00AA08E0" w:rsidP="00FE6060">
            <w:pPr>
              <w:spacing w:before="120" w:after="120"/>
              <w:rPr>
                <w:sz w:val="22"/>
              </w:rPr>
            </w:pPr>
          </w:p>
        </w:tc>
      </w:tr>
      <w:tr w:rsidR="00AA08E0" w:rsidRPr="001163D5" w14:paraId="0F819704" w14:textId="77777777" w:rsidTr="00A32C26">
        <w:tc>
          <w:tcPr>
            <w:tcW w:w="4531" w:type="dxa"/>
          </w:tcPr>
          <w:p w14:paraId="70C996A1" w14:textId="77777777" w:rsidR="00AA08E0" w:rsidRPr="001163D5" w:rsidRDefault="00AA08E0" w:rsidP="00FE6060">
            <w:pPr>
              <w:spacing w:before="120" w:after="120"/>
              <w:rPr>
                <w:sz w:val="22"/>
              </w:rPr>
            </w:pPr>
            <w:r w:rsidRPr="001163D5">
              <w:rPr>
                <w:sz w:val="22"/>
              </w:rPr>
              <w:t xml:space="preserve">TEL: </w:t>
            </w:r>
          </w:p>
          <w:p w14:paraId="00A496D4" w14:textId="77777777" w:rsidR="00AA08E0" w:rsidRPr="001163D5" w:rsidRDefault="00AA08E0" w:rsidP="00FE6060">
            <w:pPr>
              <w:spacing w:before="120" w:after="120"/>
              <w:rPr>
                <w:sz w:val="22"/>
              </w:rPr>
            </w:pPr>
            <w:r w:rsidRPr="001163D5">
              <w:rPr>
                <w:sz w:val="22"/>
              </w:rPr>
              <w:t>EMAIL:</w:t>
            </w:r>
          </w:p>
        </w:tc>
        <w:tc>
          <w:tcPr>
            <w:tcW w:w="4757" w:type="dxa"/>
          </w:tcPr>
          <w:p w14:paraId="453AEBB4" w14:textId="77777777" w:rsidR="00AA08E0" w:rsidRPr="001163D5" w:rsidRDefault="00AA08E0" w:rsidP="00FE6060">
            <w:pPr>
              <w:spacing w:before="120" w:after="120"/>
              <w:rPr>
                <w:sz w:val="22"/>
              </w:rPr>
            </w:pPr>
            <w:r w:rsidRPr="001163D5">
              <w:rPr>
                <w:sz w:val="22"/>
              </w:rPr>
              <w:t xml:space="preserve">TEL: </w:t>
            </w:r>
          </w:p>
          <w:p w14:paraId="00712413" w14:textId="77777777" w:rsidR="00AA08E0" w:rsidRPr="001163D5" w:rsidRDefault="00AA08E0" w:rsidP="00FE6060">
            <w:pPr>
              <w:spacing w:before="120" w:after="120"/>
              <w:rPr>
                <w:sz w:val="22"/>
              </w:rPr>
            </w:pPr>
            <w:r w:rsidRPr="001163D5">
              <w:rPr>
                <w:sz w:val="22"/>
              </w:rPr>
              <w:t>EMAIL:</w:t>
            </w:r>
          </w:p>
        </w:tc>
      </w:tr>
      <w:tr w:rsidR="00AA08E0" w:rsidRPr="001163D5" w14:paraId="248C2B71" w14:textId="77777777" w:rsidTr="00A32C26">
        <w:tc>
          <w:tcPr>
            <w:tcW w:w="4531" w:type="dxa"/>
          </w:tcPr>
          <w:p w14:paraId="798B2B13" w14:textId="77777777" w:rsidR="00AA08E0" w:rsidRPr="001163D5" w:rsidRDefault="00AA08E0" w:rsidP="00FE6060">
            <w:pPr>
              <w:spacing w:before="120" w:after="120"/>
              <w:rPr>
                <w:i/>
                <w:sz w:val="22"/>
              </w:rPr>
            </w:pPr>
            <w:r w:rsidRPr="001163D5">
              <w:rPr>
                <w:i/>
                <w:sz w:val="22"/>
              </w:rPr>
              <w:t xml:space="preserve">Can we contact this referee prior to interview? </w:t>
            </w:r>
          </w:p>
          <w:p w14:paraId="6B006D33" w14:textId="77777777" w:rsidR="00AA08E0" w:rsidRPr="001163D5" w:rsidRDefault="00AA08E0" w:rsidP="00FE6060">
            <w:pPr>
              <w:spacing w:before="120" w:after="120"/>
              <w:rPr>
                <w:i/>
                <w:sz w:val="22"/>
              </w:rPr>
            </w:pPr>
            <w:r w:rsidRPr="001163D5">
              <w:rPr>
                <w:i/>
                <w:sz w:val="22"/>
              </w:rPr>
              <w:t>Yes / No</w:t>
            </w:r>
          </w:p>
        </w:tc>
        <w:tc>
          <w:tcPr>
            <w:tcW w:w="4757" w:type="dxa"/>
          </w:tcPr>
          <w:p w14:paraId="0A6A3857" w14:textId="77777777" w:rsidR="00AA08E0" w:rsidRPr="001163D5" w:rsidRDefault="00AA08E0" w:rsidP="00FE6060">
            <w:pPr>
              <w:spacing w:before="120" w:after="120"/>
              <w:rPr>
                <w:i/>
                <w:sz w:val="22"/>
              </w:rPr>
            </w:pPr>
            <w:r w:rsidRPr="001163D5">
              <w:rPr>
                <w:i/>
                <w:sz w:val="22"/>
              </w:rPr>
              <w:t xml:space="preserve">Can we contact this referee prior to interview? </w:t>
            </w:r>
          </w:p>
          <w:p w14:paraId="280009FE" w14:textId="77777777" w:rsidR="00AA08E0" w:rsidRPr="001163D5" w:rsidRDefault="00AA08E0" w:rsidP="00FE6060">
            <w:pPr>
              <w:spacing w:before="120" w:after="120"/>
              <w:rPr>
                <w:sz w:val="22"/>
              </w:rPr>
            </w:pPr>
            <w:r w:rsidRPr="001163D5">
              <w:rPr>
                <w:i/>
                <w:sz w:val="22"/>
              </w:rPr>
              <w:t>Yes / No</w:t>
            </w:r>
          </w:p>
        </w:tc>
      </w:tr>
    </w:tbl>
    <w:p w14:paraId="22D6AF01" w14:textId="77777777" w:rsidR="00AA08E0" w:rsidRPr="005357B0" w:rsidRDefault="00AA08E0" w:rsidP="00AA08E0">
      <w:pPr>
        <w:pStyle w:val="Title"/>
        <w:tabs>
          <w:tab w:val="left" w:pos="2160"/>
        </w:tabs>
        <w:ind w:right="-58"/>
        <w:jc w:val="both"/>
        <w:rPr>
          <w:sz w:val="22"/>
          <w:szCs w:val="22"/>
        </w:rPr>
      </w:pPr>
      <w:r w:rsidRPr="1DE3BE63">
        <w:rPr>
          <w:sz w:val="22"/>
          <w:szCs w:val="22"/>
        </w:rPr>
        <w:t>DECLARATION</w:t>
      </w:r>
    </w:p>
    <w:p w14:paraId="2104753C" w14:textId="77777777" w:rsidR="00AA08E0" w:rsidRPr="005357B0" w:rsidRDefault="00AA08E0" w:rsidP="00AA08E0">
      <w:pPr>
        <w:pStyle w:val="Title"/>
        <w:tabs>
          <w:tab w:val="left" w:pos="2160"/>
        </w:tabs>
        <w:ind w:right="-58"/>
        <w:jc w:val="both"/>
        <w:rPr>
          <w:b w:val="0"/>
          <w:sz w:val="22"/>
          <w:szCs w:val="22"/>
        </w:rPr>
      </w:pPr>
      <w:r w:rsidRPr="005357B0">
        <w:rPr>
          <w:b w:val="0"/>
          <w:sz w:val="22"/>
          <w:szCs w:val="22"/>
        </w:rPr>
        <w:t>I declare that the information I have given in support of my application is, to the best of my knowledge and belief, accurate</w:t>
      </w:r>
      <w:r>
        <w:rPr>
          <w:b w:val="0"/>
          <w:sz w:val="22"/>
          <w:szCs w:val="22"/>
        </w:rPr>
        <w:t xml:space="preserve"> and complete.</w:t>
      </w:r>
      <w:r w:rsidRPr="005357B0">
        <w:rPr>
          <w:b w:val="0"/>
          <w:sz w:val="22"/>
          <w:szCs w:val="22"/>
        </w:rPr>
        <w:t xml:space="preserve"> I understand that if it is subsequently discovered that I have given inaccurate information, my application may be disqualified or, if I have already been appointed that appointment may be revoked.</w:t>
      </w:r>
    </w:p>
    <w:p w14:paraId="4312374B" w14:textId="77777777" w:rsidR="00AA08E0" w:rsidRPr="005357B0" w:rsidRDefault="00AA08E0" w:rsidP="00AA08E0">
      <w:pPr>
        <w:pStyle w:val="Title"/>
        <w:tabs>
          <w:tab w:val="left" w:pos="2160"/>
        </w:tabs>
        <w:ind w:right="-58"/>
        <w:jc w:val="both"/>
        <w:rPr>
          <w:b w:val="0"/>
          <w:sz w:val="22"/>
          <w:szCs w:val="22"/>
        </w:rPr>
      </w:pPr>
    </w:p>
    <w:p w14:paraId="2CE01070" w14:textId="77777777" w:rsidR="00AA08E0" w:rsidRPr="005357B0" w:rsidRDefault="00AA08E0" w:rsidP="00AA08E0">
      <w:pPr>
        <w:pStyle w:val="Title"/>
        <w:tabs>
          <w:tab w:val="left" w:pos="2160"/>
        </w:tabs>
        <w:ind w:right="-58"/>
        <w:jc w:val="both"/>
        <w:rPr>
          <w:sz w:val="22"/>
          <w:szCs w:val="22"/>
        </w:rPr>
      </w:pPr>
      <w:r w:rsidRPr="005357B0">
        <w:rPr>
          <w:sz w:val="22"/>
          <w:szCs w:val="22"/>
        </w:rPr>
        <w:t>SIGNATURE……………………………………………………</w:t>
      </w:r>
      <w:proofErr w:type="gramStart"/>
      <w:r w:rsidRPr="005357B0">
        <w:rPr>
          <w:sz w:val="22"/>
          <w:szCs w:val="22"/>
        </w:rPr>
        <w:t>….…..</w:t>
      </w:r>
      <w:proofErr w:type="gramEnd"/>
      <w:r w:rsidRPr="005357B0">
        <w:rPr>
          <w:sz w:val="22"/>
          <w:szCs w:val="22"/>
        </w:rPr>
        <w:t>DATE………………</w:t>
      </w:r>
      <w:r>
        <w:rPr>
          <w:sz w:val="22"/>
          <w:szCs w:val="22"/>
        </w:rPr>
        <w:t>……</w:t>
      </w:r>
    </w:p>
    <w:p w14:paraId="2DCD34A2" w14:textId="6F7870E1" w:rsidR="00AA08E0" w:rsidRPr="009A2060" w:rsidRDefault="00AA08E0" w:rsidP="009A2060">
      <w:pPr>
        <w:ind w:left="0" w:firstLine="0"/>
        <w:rPr>
          <w:b/>
          <w:sz w:val="18"/>
          <w:szCs w:val="18"/>
        </w:rPr>
      </w:pPr>
      <w:r w:rsidRPr="00AA08E0">
        <w:rPr>
          <w:b/>
          <w:sz w:val="18"/>
          <w:szCs w:val="18"/>
        </w:rPr>
        <w:t xml:space="preserve">Note: This page will be detached and not used for short-listing and interview scoring processes. </w:t>
      </w:r>
    </w:p>
    <w:sectPr w:rsidR="00AA08E0" w:rsidRPr="009A2060" w:rsidSect="00C006AD">
      <w:pgSz w:w="11902" w:h="16817"/>
      <w:pgMar w:top="852" w:right="1157"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7B2FE" w14:textId="77777777" w:rsidR="008F2388" w:rsidRDefault="008F2388" w:rsidP="00971DCB">
      <w:pPr>
        <w:spacing w:after="0" w:line="240" w:lineRule="auto"/>
      </w:pPr>
      <w:r>
        <w:separator/>
      </w:r>
    </w:p>
  </w:endnote>
  <w:endnote w:type="continuationSeparator" w:id="0">
    <w:p w14:paraId="5B8F1BE6" w14:textId="77777777" w:rsidR="008F2388" w:rsidRDefault="008F2388" w:rsidP="00971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228436"/>
      <w:docPartObj>
        <w:docPartGallery w:val="Page Numbers (Bottom of Page)"/>
        <w:docPartUnique/>
      </w:docPartObj>
    </w:sdtPr>
    <w:sdtContent>
      <w:p w14:paraId="7EED6304" w14:textId="3D8DD49A" w:rsidR="00E9331B" w:rsidRDefault="00E9331B" w:rsidP="00DB00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F4EBCB" w14:textId="77777777" w:rsidR="00E9331B" w:rsidRDefault="00E9331B" w:rsidP="00E933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8384989"/>
      <w:docPartObj>
        <w:docPartGallery w:val="Page Numbers (Bottom of Page)"/>
        <w:docPartUnique/>
      </w:docPartObj>
    </w:sdtPr>
    <w:sdtContent>
      <w:p w14:paraId="54C2D789" w14:textId="494620D0" w:rsidR="00E9331B" w:rsidRDefault="00E9331B" w:rsidP="00DB00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EFBC4E" w14:textId="662C90B0" w:rsidR="00C55374" w:rsidRDefault="00985FEB" w:rsidP="00E9331B">
    <w:pPr>
      <w:pStyle w:val="Footer"/>
      <w:ind w:right="360"/>
      <w:jc w:val="center"/>
    </w:pPr>
    <w:r>
      <w:rPr>
        <w:noProof/>
        <w:color w:val="FF0000"/>
      </w:rPr>
      <w:drawing>
        <wp:anchor distT="0" distB="0" distL="114300" distR="114300" simplePos="0" relativeHeight="251659264" behindDoc="1" locked="0" layoutInCell="1" allowOverlap="1" wp14:anchorId="3B6A5B08" wp14:editId="2E3217D7">
          <wp:simplePos x="0" y="0"/>
          <wp:positionH relativeFrom="column">
            <wp:posOffset>-194945</wp:posOffset>
          </wp:positionH>
          <wp:positionV relativeFrom="paragraph">
            <wp:posOffset>32385</wp:posOffset>
          </wp:positionV>
          <wp:extent cx="4779034" cy="367769"/>
          <wp:effectExtent l="0" t="0" r="0" b="635"/>
          <wp:wrapTight wrapText="bothSides">
            <wp:wrapPolygon edited="0">
              <wp:start x="0" y="0"/>
              <wp:lineTo x="0" y="20891"/>
              <wp:lineTo x="21525" y="20891"/>
              <wp:lineTo x="2152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4779034" cy="367769"/>
                  </a:xfrm>
                  <a:prstGeom prst="rect">
                    <a:avLst/>
                  </a:prstGeom>
                </pic:spPr>
              </pic:pic>
            </a:graphicData>
          </a:graphic>
          <wp14:sizeRelH relativeFrom="page">
            <wp14:pctWidth>0</wp14:pctWidth>
          </wp14:sizeRelH>
          <wp14:sizeRelV relativeFrom="page">
            <wp14:pctHeight>0</wp14:pctHeight>
          </wp14:sizeRelV>
        </wp:anchor>
      </w:drawing>
    </w:r>
  </w:p>
  <w:p w14:paraId="4CEFBC4F" w14:textId="3C3F5F01" w:rsidR="00C55374" w:rsidRDefault="00C55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5A560" w14:textId="77777777" w:rsidR="008F2388" w:rsidRDefault="008F2388" w:rsidP="00971DCB">
      <w:pPr>
        <w:spacing w:after="0" w:line="240" w:lineRule="auto"/>
      </w:pPr>
      <w:r>
        <w:separator/>
      </w:r>
    </w:p>
  </w:footnote>
  <w:footnote w:type="continuationSeparator" w:id="0">
    <w:p w14:paraId="1C59476F" w14:textId="77777777" w:rsidR="008F2388" w:rsidRDefault="008F2388" w:rsidP="00971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0E716" w14:textId="6A20DB95" w:rsidR="009A2763" w:rsidRDefault="00E43D92" w:rsidP="00E43D92">
    <w:pPr>
      <w:pStyle w:val="Header"/>
      <w:jc w:val="center"/>
    </w:pPr>
    <w:r>
      <w:rPr>
        <w:noProof/>
        <w:szCs w:val="24"/>
      </w:rPr>
      <w:drawing>
        <wp:inline distT="0" distB="0" distL="0" distR="0" wp14:anchorId="0994E1D6" wp14:editId="2FA88823">
          <wp:extent cx="4396740" cy="1005840"/>
          <wp:effectExtent l="0" t="0" r="3810" b="3810"/>
          <wp:docPr id="1" name="Picture 1" descr="BEFS_Landcscap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FS_Landcscape_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96740" cy="1005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E2B8F"/>
    <w:multiLevelType w:val="hybridMultilevel"/>
    <w:tmpl w:val="6CC41370"/>
    <w:lvl w:ilvl="0" w:tplc="0809000F">
      <w:start w:val="1"/>
      <w:numFmt w:val="decimal"/>
      <w:lvlText w:val="%1."/>
      <w:lvlJc w:val="left"/>
      <w:pPr>
        <w:tabs>
          <w:tab w:val="num" w:pos="-351"/>
        </w:tabs>
        <w:ind w:left="-351" w:hanging="360"/>
      </w:pPr>
    </w:lvl>
    <w:lvl w:ilvl="1" w:tplc="08090003">
      <w:start w:val="1"/>
      <w:numFmt w:val="bullet"/>
      <w:lvlText w:val="o"/>
      <w:lvlJc w:val="left"/>
      <w:pPr>
        <w:tabs>
          <w:tab w:val="num" w:pos="369"/>
        </w:tabs>
        <w:ind w:left="369" w:hanging="360"/>
      </w:pPr>
      <w:rPr>
        <w:rFonts w:ascii="Courier New" w:hAnsi="Courier New" w:cs="Courier New" w:hint="default"/>
      </w:rPr>
    </w:lvl>
    <w:lvl w:ilvl="2" w:tplc="08090005">
      <w:start w:val="1"/>
      <w:numFmt w:val="bullet"/>
      <w:lvlText w:val=""/>
      <w:lvlJc w:val="left"/>
      <w:pPr>
        <w:tabs>
          <w:tab w:val="num" w:pos="1089"/>
        </w:tabs>
        <w:ind w:left="1089" w:hanging="360"/>
      </w:pPr>
      <w:rPr>
        <w:rFonts w:ascii="Wingdings" w:hAnsi="Wingdings" w:hint="default"/>
      </w:rPr>
    </w:lvl>
    <w:lvl w:ilvl="3" w:tplc="08090001">
      <w:start w:val="1"/>
      <w:numFmt w:val="bullet"/>
      <w:lvlText w:val=""/>
      <w:lvlJc w:val="left"/>
      <w:pPr>
        <w:tabs>
          <w:tab w:val="num" w:pos="1809"/>
        </w:tabs>
        <w:ind w:left="1809" w:hanging="360"/>
      </w:pPr>
      <w:rPr>
        <w:rFonts w:ascii="Symbol" w:hAnsi="Symbol" w:hint="default"/>
      </w:rPr>
    </w:lvl>
    <w:lvl w:ilvl="4" w:tplc="08090003">
      <w:start w:val="1"/>
      <w:numFmt w:val="bullet"/>
      <w:lvlText w:val="o"/>
      <w:lvlJc w:val="left"/>
      <w:pPr>
        <w:tabs>
          <w:tab w:val="num" w:pos="2529"/>
        </w:tabs>
        <w:ind w:left="2529" w:hanging="360"/>
      </w:pPr>
      <w:rPr>
        <w:rFonts w:ascii="Courier New" w:hAnsi="Courier New" w:cs="Courier New" w:hint="default"/>
      </w:rPr>
    </w:lvl>
    <w:lvl w:ilvl="5" w:tplc="08090005">
      <w:start w:val="1"/>
      <w:numFmt w:val="bullet"/>
      <w:lvlText w:val=""/>
      <w:lvlJc w:val="left"/>
      <w:pPr>
        <w:tabs>
          <w:tab w:val="num" w:pos="3249"/>
        </w:tabs>
        <w:ind w:left="3249" w:hanging="360"/>
      </w:pPr>
      <w:rPr>
        <w:rFonts w:ascii="Wingdings" w:hAnsi="Wingdings" w:hint="default"/>
      </w:rPr>
    </w:lvl>
    <w:lvl w:ilvl="6" w:tplc="08090001">
      <w:start w:val="1"/>
      <w:numFmt w:val="bullet"/>
      <w:lvlText w:val=""/>
      <w:lvlJc w:val="left"/>
      <w:pPr>
        <w:tabs>
          <w:tab w:val="num" w:pos="3969"/>
        </w:tabs>
        <w:ind w:left="3969" w:hanging="360"/>
      </w:pPr>
      <w:rPr>
        <w:rFonts w:ascii="Symbol" w:hAnsi="Symbol" w:hint="default"/>
      </w:rPr>
    </w:lvl>
    <w:lvl w:ilvl="7" w:tplc="08090003">
      <w:start w:val="1"/>
      <w:numFmt w:val="bullet"/>
      <w:lvlText w:val="o"/>
      <w:lvlJc w:val="left"/>
      <w:pPr>
        <w:tabs>
          <w:tab w:val="num" w:pos="4689"/>
        </w:tabs>
        <w:ind w:left="4689" w:hanging="360"/>
      </w:pPr>
      <w:rPr>
        <w:rFonts w:ascii="Courier New" w:hAnsi="Courier New" w:cs="Courier New" w:hint="default"/>
      </w:rPr>
    </w:lvl>
    <w:lvl w:ilvl="8" w:tplc="08090005">
      <w:start w:val="1"/>
      <w:numFmt w:val="bullet"/>
      <w:lvlText w:val=""/>
      <w:lvlJc w:val="left"/>
      <w:pPr>
        <w:tabs>
          <w:tab w:val="num" w:pos="5409"/>
        </w:tabs>
        <w:ind w:left="5409" w:hanging="360"/>
      </w:pPr>
      <w:rPr>
        <w:rFonts w:ascii="Wingdings" w:hAnsi="Wingdings" w:hint="default"/>
      </w:rPr>
    </w:lvl>
  </w:abstractNum>
  <w:abstractNum w:abstractNumId="1" w15:restartNumberingAfterBreak="0">
    <w:nsid w:val="10F65688"/>
    <w:multiLevelType w:val="hybridMultilevel"/>
    <w:tmpl w:val="AA400D5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1F193AED"/>
    <w:multiLevelType w:val="hybridMultilevel"/>
    <w:tmpl w:val="B3B00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824AB9"/>
    <w:multiLevelType w:val="hybridMultilevel"/>
    <w:tmpl w:val="D5AA8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5262C5"/>
    <w:multiLevelType w:val="hybridMultilevel"/>
    <w:tmpl w:val="B77451A6"/>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44F83312"/>
    <w:multiLevelType w:val="hybridMultilevel"/>
    <w:tmpl w:val="8DF44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692160"/>
    <w:multiLevelType w:val="hybridMultilevel"/>
    <w:tmpl w:val="91085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A0723A"/>
    <w:multiLevelType w:val="hybridMultilevel"/>
    <w:tmpl w:val="4BB6E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A8A0F2C"/>
    <w:multiLevelType w:val="hybridMultilevel"/>
    <w:tmpl w:val="6F3E3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8082449"/>
    <w:multiLevelType w:val="hybridMultilevel"/>
    <w:tmpl w:val="6E705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39380602">
    <w:abstractNumId w:val="3"/>
  </w:num>
  <w:num w:numId="2" w16cid:durableId="687877352">
    <w:abstractNumId w:val="2"/>
  </w:num>
  <w:num w:numId="3" w16cid:durableId="1044212910">
    <w:abstractNumId w:val="8"/>
  </w:num>
  <w:num w:numId="4" w16cid:durableId="831988270">
    <w:abstractNumId w:val="6"/>
  </w:num>
  <w:num w:numId="5" w16cid:durableId="971445617">
    <w:abstractNumId w:val="9"/>
  </w:num>
  <w:num w:numId="6" w16cid:durableId="837117901">
    <w:abstractNumId w:val="7"/>
  </w:num>
  <w:num w:numId="7" w16cid:durableId="14015626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3277338">
    <w:abstractNumId w:val="0"/>
    <w:lvlOverride w:ilvl="0">
      <w:startOverride w:val="1"/>
    </w:lvlOverride>
    <w:lvlOverride w:ilvl="1"/>
    <w:lvlOverride w:ilvl="2"/>
    <w:lvlOverride w:ilvl="3"/>
    <w:lvlOverride w:ilvl="4"/>
    <w:lvlOverride w:ilvl="5"/>
    <w:lvlOverride w:ilvl="6"/>
    <w:lvlOverride w:ilvl="7"/>
    <w:lvlOverride w:ilvl="8"/>
  </w:num>
  <w:num w:numId="9" w16cid:durableId="1158426005">
    <w:abstractNumId w:val="0"/>
  </w:num>
  <w:num w:numId="10" w16cid:durableId="1475878808">
    <w:abstractNumId w:val="4"/>
  </w:num>
  <w:num w:numId="11" w16cid:durableId="71439963">
    <w:abstractNumId w:val="5"/>
  </w:num>
  <w:num w:numId="12" w16cid:durableId="1979340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0A"/>
    <w:rsid w:val="00046D83"/>
    <w:rsid w:val="00052A9A"/>
    <w:rsid w:val="00053A6F"/>
    <w:rsid w:val="00083E30"/>
    <w:rsid w:val="00093714"/>
    <w:rsid w:val="0009582E"/>
    <w:rsid w:val="000A082A"/>
    <w:rsid w:val="000B4325"/>
    <w:rsid w:val="000D6662"/>
    <w:rsid w:val="00112760"/>
    <w:rsid w:val="00135FAB"/>
    <w:rsid w:val="001507CA"/>
    <w:rsid w:val="00157F85"/>
    <w:rsid w:val="00183C83"/>
    <w:rsid w:val="00184ECD"/>
    <w:rsid w:val="001A2304"/>
    <w:rsid w:val="001A76FE"/>
    <w:rsid w:val="001B279D"/>
    <w:rsid w:val="001D4F38"/>
    <w:rsid w:val="001E2FA8"/>
    <w:rsid w:val="001F0A07"/>
    <w:rsid w:val="00203BF3"/>
    <w:rsid w:val="002150C7"/>
    <w:rsid w:val="00216545"/>
    <w:rsid w:val="00233FB9"/>
    <w:rsid w:val="00234F18"/>
    <w:rsid w:val="00261E9C"/>
    <w:rsid w:val="002652CA"/>
    <w:rsid w:val="00265AEA"/>
    <w:rsid w:val="002678E6"/>
    <w:rsid w:val="00285400"/>
    <w:rsid w:val="002B621C"/>
    <w:rsid w:val="002C020E"/>
    <w:rsid w:val="002C04E5"/>
    <w:rsid w:val="002C2CB5"/>
    <w:rsid w:val="002D093B"/>
    <w:rsid w:val="002F5D05"/>
    <w:rsid w:val="00306E8F"/>
    <w:rsid w:val="00340F4A"/>
    <w:rsid w:val="00343687"/>
    <w:rsid w:val="00354B91"/>
    <w:rsid w:val="003D1651"/>
    <w:rsid w:val="003D3B08"/>
    <w:rsid w:val="003E4E1F"/>
    <w:rsid w:val="003F6B98"/>
    <w:rsid w:val="004615DF"/>
    <w:rsid w:val="00465325"/>
    <w:rsid w:val="00470A02"/>
    <w:rsid w:val="004830BB"/>
    <w:rsid w:val="00513C59"/>
    <w:rsid w:val="00562AAD"/>
    <w:rsid w:val="00575F44"/>
    <w:rsid w:val="0058767A"/>
    <w:rsid w:val="00591465"/>
    <w:rsid w:val="005A3986"/>
    <w:rsid w:val="005A66AB"/>
    <w:rsid w:val="006153B7"/>
    <w:rsid w:val="00662DAC"/>
    <w:rsid w:val="00685AC2"/>
    <w:rsid w:val="006B2C33"/>
    <w:rsid w:val="006B39B2"/>
    <w:rsid w:val="006B6482"/>
    <w:rsid w:val="006C5895"/>
    <w:rsid w:val="006D109F"/>
    <w:rsid w:val="006D666C"/>
    <w:rsid w:val="006D7879"/>
    <w:rsid w:val="00704792"/>
    <w:rsid w:val="007221B1"/>
    <w:rsid w:val="007237AC"/>
    <w:rsid w:val="00735934"/>
    <w:rsid w:val="007411DD"/>
    <w:rsid w:val="0075759C"/>
    <w:rsid w:val="00782150"/>
    <w:rsid w:val="007964D0"/>
    <w:rsid w:val="007A17BB"/>
    <w:rsid w:val="007F0BD2"/>
    <w:rsid w:val="00835D12"/>
    <w:rsid w:val="00854749"/>
    <w:rsid w:val="00855E67"/>
    <w:rsid w:val="00857FC4"/>
    <w:rsid w:val="008602FB"/>
    <w:rsid w:val="00875E67"/>
    <w:rsid w:val="00883A59"/>
    <w:rsid w:val="00891830"/>
    <w:rsid w:val="008A0F8A"/>
    <w:rsid w:val="008A349D"/>
    <w:rsid w:val="008D7945"/>
    <w:rsid w:val="008F2388"/>
    <w:rsid w:val="008F2AF3"/>
    <w:rsid w:val="008F79A2"/>
    <w:rsid w:val="009145FB"/>
    <w:rsid w:val="00920744"/>
    <w:rsid w:val="00924E4D"/>
    <w:rsid w:val="00942A0E"/>
    <w:rsid w:val="00971DCB"/>
    <w:rsid w:val="00977217"/>
    <w:rsid w:val="00985FEB"/>
    <w:rsid w:val="00990142"/>
    <w:rsid w:val="009A2060"/>
    <w:rsid w:val="009A2763"/>
    <w:rsid w:val="009C7CA8"/>
    <w:rsid w:val="00A0087F"/>
    <w:rsid w:val="00A0554A"/>
    <w:rsid w:val="00A32C26"/>
    <w:rsid w:val="00A54AE9"/>
    <w:rsid w:val="00A6444A"/>
    <w:rsid w:val="00A92EDC"/>
    <w:rsid w:val="00A97C27"/>
    <w:rsid w:val="00AA08E0"/>
    <w:rsid w:val="00AB2EA9"/>
    <w:rsid w:val="00B023D7"/>
    <w:rsid w:val="00B425B7"/>
    <w:rsid w:val="00B577ED"/>
    <w:rsid w:val="00B6137A"/>
    <w:rsid w:val="00B705B6"/>
    <w:rsid w:val="00B767B0"/>
    <w:rsid w:val="00B90498"/>
    <w:rsid w:val="00BB1B81"/>
    <w:rsid w:val="00BB3E0A"/>
    <w:rsid w:val="00BB6246"/>
    <w:rsid w:val="00BD50E3"/>
    <w:rsid w:val="00BF2A11"/>
    <w:rsid w:val="00C006AD"/>
    <w:rsid w:val="00C2103C"/>
    <w:rsid w:val="00C274FE"/>
    <w:rsid w:val="00C31D37"/>
    <w:rsid w:val="00C33FA9"/>
    <w:rsid w:val="00C4191C"/>
    <w:rsid w:val="00C5172E"/>
    <w:rsid w:val="00C55374"/>
    <w:rsid w:val="00C75BE9"/>
    <w:rsid w:val="00C773E7"/>
    <w:rsid w:val="00C95362"/>
    <w:rsid w:val="00CA7914"/>
    <w:rsid w:val="00D02A6D"/>
    <w:rsid w:val="00D077A4"/>
    <w:rsid w:val="00D2614D"/>
    <w:rsid w:val="00D51069"/>
    <w:rsid w:val="00D66390"/>
    <w:rsid w:val="00D8243A"/>
    <w:rsid w:val="00D96B86"/>
    <w:rsid w:val="00D96CFB"/>
    <w:rsid w:val="00DB0021"/>
    <w:rsid w:val="00DC1EEF"/>
    <w:rsid w:val="00DD2406"/>
    <w:rsid w:val="00DD7FC1"/>
    <w:rsid w:val="00DF03B2"/>
    <w:rsid w:val="00E06EE4"/>
    <w:rsid w:val="00E367AC"/>
    <w:rsid w:val="00E43D92"/>
    <w:rsid w:val="00E64FE6"/>
    <w:rsid w:val="00E76EFD"/>
    <w:rsid w:val="00E81F62"/>
    <w:rsid w:val="00E8282A"/>
    <w:rsid w:val="00E91D18"/>
    <w:rsid w:val="00E9331B"/>
    <w:rsid w:val="00E94375"/>
    <w:rsid w:val="00F01695"/>
    <w:rsid w:val="00F12345"/>
    <w:rsid w:val="00F30F0B"/>
    <w:rsid w:val="00F375F0"/>
    <w:rsid w:val="00F567F1"/>
    <w:rsid w:val="00F57531"/>
    <w:rsid w:val="00F7201A"/>
    <w:rsid w:val="00F92948"/>
    <w:rsid w:val="00F95518"/>
    <w:rsid w:val="00FB1D91"/>
    <w:rsid w:val="00FB3FE2"/>
    <w:rsid w:val="00FB7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BBAF"/>
  <w15:docId w15:val="{79FB9066-A4CB-A447-A3CE-2289BECE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6AD"/>
    <w:pPr>
      <w:spacing w:after="43"/>
      <w:ind w:left="10" w:hanging="10"/>
    </w:pPr>
    <w:rPr>
      <w:rFonts w:ascii="Arial" w:eastAsia="Arial" w:hAnsi="Arial" w:cs="Arial"/>
      <w:color w:val="000000"/>
      <w:sz w:val="19"/>
    </w:rPr>
  </w:style>
  <w:style w:type="paragraph" w:styleId="Heading1">
    <w:name w:val="heading 1"/>
    <w:next w:val="Normal"/>
    <w:link w:val="Heading1Char"/>
    <w:uiPriority w:val="9"/>
    <w:unhideWhenUsed/>
    <w:qFormat/>
    <w:rsid w:val="00C006AD"/>
    <w:pPr>
      <w:keepNext/>
      <w:keepLines/>
      <w:spacing w:after="47"/>
      <w:ind w:left="10" w:hanging="10"/>
      <w:outlineLvl w:val="0"/>
    </w:pPr>
    <w:rPr>
      <w:rFonts w:ascii="Arial" w:eastAsia="Arial" w:hAnsi="Arial" w:cs="Arial"/>
      <w:b/>
      <w:color w:val="000000"/>
      <w:sz w:val="19"/>
    </w:rPr>
  </w:style>
  <w:style w:type="paragraph" w:styleId="Heading2">
    <w:name w:val="heading 2"/>
    <w:basedOn w:val="Normal"/>
    <w:next w:val="Normal"/>
    <w:link w:val="Heading2Char"/>
    <w:uiPriority w:val="9"/>
    <w:unhideWhenUsed/>
    <w:qFormat/>
    <w:rsid w:val="00F375F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F375F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F375F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006AD"/>
    <w:rPr>
      <w:rFonts w:ascii="Arial" w:eastAsia="Arial" w:hAnsi="Arial" w:cs="Arial"/>
      <w:b/>
      <w:color w:val="000000"/>
      <w:sz w:val="19"/>
    </w:rPr>
  </w:style>
  <w:style w:type="paragraph" w:styleId="Title">
    <w:name w:val="Title"/>
    <w:basedOn w:val="Normal"/>
    <w:link w:val="TitleChar"/>
    <w:qFormat/>
    <w:rsid w:val="00B767B0"/>
    <w:pPr>
      <w:spacing w:before="240" w:after="60" w:line="240" w:lineRule="auto"/>
      <w:ind w:left="0" w:firstLine="0"/>
      <w:jc w:val="center"/>
      <w:outlineLvl w:val="0"/>
    </w:pPr>
    <w:rPr>
      <w:rFonts w:eastAsia="Times New Roman"/>
      <w:b/>
      <w:bCs/>
      <w:color w:val="auto"/>
      <w:kern w:val="28"/>
      <w:sz w:val="32"/>
      <w:szCs w:val="32"/>
      <w:lang w:val="en-US" w:eastAsia="en-US"/>
    </w:rPr>
  </w:style>
  <w:style w:type="character" w:customStyle="1" w:styleId="TitleChar">
    <w:name w:val="Title Char"/>
    <w:basedOn w:val="DefaultParagraphFont"/>
    <w:link w:val="Title"/>
    <w:rsid w:val="00B767B0"/>
    <w:rPr>
      <w:rFonts w:ascii="Arial" w:eastAsia="Times New Roman" w:hAnsi="Arial" w:cs="Arial"/>
      <w:b/>
      <w:bCs/>
      <w:kern w:val="28"/>
      <w:sz w:val="32"/>
      <w:szCs w:val="32"/>
      <w:lang w:val="en-US" w:eastAsia="en-US"/>
    </w:rPr>
  </w:style>
  <w:style w:type="paragraph" w:customStyle="1" w:styleId="Default">
    <w:name w:val="Default"/>
    <w:rsid w:val="00B767B0"/>
    <w:pPr>
      <w:autoSpaceDE w:val="0"/>
      <w:autoSpaceDN w:val="0"/>
      <w:adjustRightInd w:val="0"/>
      <w:spacing w:after="0" w:line="240" w:lineRule="auto"/>
    </w:pPr>
    <w:rPr>
      <w:rFonts w:ascii="Cambria" w:eastAsia="Times New Roman" w:hAnsi="Cambria" w:cs="Cambria"/>
      <w:color w:val="000000"/>
      <w:sz w:val="24"/>
      <w:szCs w:val="24"/>
    </w:rPr>
  </w:style>
  <w:style w:type="character" w:styleId="Hyperlink">
    <w:name w:val="Hyperlink"/>
    <w:basedOn w:val="DefaultParagraphFont"/>
    <w:uiPriority w:val="99"/>
    <w:unhideWhenUsed/>
    <w:rsid w:val="00BF2A11"/>
    <w:rPr>
      <w:color w:val="0563C1" w:themeColor="hyperlink"/>
      <w:u w:val="single"/>
    </w:rPr>
  </w:style>
  <w:style w:type="paragraph" w:styleId="Header">
    <w:name w:val="header"/>
    <w:basedOn w:val="Normal"/>
    <w:link w:val="HeaderChar"/>
    <w:uiPriority w:val="99"/>
    <w:unhideWhenUsed/>
    <w:rsid w:val="00971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DCB"/>
    <w:rPr>
      <w:rFonts w:ascii="Arial" w:eastAsia="Arial" w:hAnsi="Arial" w:cs="Arial"/>
      <w:color w:val="000000"/>
      <w:sz w:val="19"/>
    </w:rPr>
  </w:style>
  <w:style w:type="paragraph" w:styleId="Footer">
    <w:name w:val="footer"/>
    <w:basedOn w:val="Normal"/>
    <w:link w:val="FooterChar"/>
    <w:uiPriority w:val="99"/>
    <w:unhideWhenUsed/>
    <w:rsid w:val="00971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DCB"/>
    <w:rPr>
      <w:rFonts w:ascii="Arial" w:eastAsia="Arial" w:hAnsi="Arial" w:cs="Arial"/>
      <w:color w:val="000000"/>
      <w:sz w:val="19"/>
    </w:rPr>
  </w:style>
  <w:style w:type="character" w:styleId="CommentReference">
    <w:name w:val="annotation reference"/>
    <w:basedOn w:val="DefaultParagraphFont"/>
    <w:uiPriority w:val="99"/>
    <w:semiHidden/>
    <w:unhideWhenUsed/>
    <w:rsid w:val="00662DAC"/>
    <w:rPr>
      <w:sz w:val="16"/>
      <w:szCs w:val="16"/>
    </w:rPr>
  </w:style>
  <w:style w:type="paragraph" w:styleId="CommentText">
    <w:name w:val="annotation text"/>
    <w:basedOn w:val="Normal"/>
    <w:link w:val="CommentTextChar"/>
    <w:uiPriority w:val="99"/>
    <w:semiHidden/>
    <w:unhideWhenUsed/>
    <w:rsid w:val="00662DAC"/>
    <w:pPr>
      <w:spacing w:line="240" w:lineRule="auto"/>
    </w:pPr>
    <w:rPr>
      <w:sz w:val="20"/>
      <w:szCs w:val="20"/>
    </w:rPr>
  </w:style>
  <w:style w:type="character" w:customStyle="1" w:styleId="CommentTextChar">
    <w:name w:val="Comment Text Char"/>
    <w:basedOn w:val="DefaultParagraphFont"/>
    <w:link w:val="CommentText"/>
    <w:uiPriority w:val="99"/>
    <w:semiHidden/>
    <w:rsid w:val="00662DA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62DAC"/>
    <w:rPr>
      <w:b/>
      <w:bCs/>
    </w:rPr>
  </w:style>
  <w:style w:type="character" w:customStyle="1" w:styleId="CommentSubjectChar">
    <w:name w:val="Comment Subject Char"/>
    <w:basedOn w:val="CommentTextChar"/>
    <w:link w:val="CommentSubject"/>
    <w:uiPriority w:val="99"/>
    <w:semiHidden/>
    <w:rsid w:val="00662DAC"/>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662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DAC"/>
    <w:rPr>
      <w:rFonts w:ascii="Segoe UI" w:eastAsia="Arial" w:hAnsi="Segoe UI" w:cs="Segoe UI"/>
      <w:color w:val="000000"/>
      <w:sz w:val="18"/>
      <w:szCs w:val="18"/>
    </w:rPr>
  </w:style>
  <w:style w:type="character" w:customStyle="1" w:styleId="Heading2Char">
    <w:name w:val="Heading 2 Char"/>
    <w:basedOn w:val="DefaultParagraphFont"/>
    <w:link w:val="Heading2"/>
    <w:uiPriority w:val="9"/>
    <w:rsid w:val="00F375F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F375F0"/>
    <w:rPr>
      <w:rFonts w:asciiTheme="majorHAnsi" w:eastAsiaTheme="majorEastAsia" w:hAnsiTheme="majorHAnsi" w:cstheme="majorBidi"/>
      <w:b/>
      <w:bCs/>
      <w:color w:val="5B9BD5" w:themeColor="accent1"/>
      <w:sz w:val="19"/>
    </w:rPr>
  </w:style>
  <w:style w:type="character" w:customStyle="1" w:styleId="Heading4Char">
    <w:name w:val="Heading 4 Char"/>
    <w:basedOn w:val="DefaultParagraphFont"/>
    <w:link w:val="Heading4"/>
    <w:uiPriority w:val="9"/>
    <w:rsid w:val="00F375F0"/>
    <w:rPr>
      <w:rFonts w:asciiTheme="majorHAnsi" w:eastAsiaTheme="majorEastAsia" w:hAnsiTheme="majorHAnsi" w:cstheme="majorBidi"/>
      <w:b/>
      <w:bCs/>
      <w:i/>
      <w:iCs/>
      <w:color w:val="5B9BD5" w:themeColor="accent1"/>
      <w:sz w:val="19"/>
    </w:rPr>
  </w:style>
  <w:style w:type="paragraph" w:styleId="Revision">
    <w:name w:val="Revision"/>
    <w:hidden/>
    <w:uiPriority w:val="99"/>
    <w:semiHidden/>
    <w:rsid w:val="00DD7FC1"/>
    <w:pPr>
      <w:spacing w:after="0" w:line="240" w:lineRule="auto"/>
    </w:pPr>
    <w:rPr>
      <w:rFonts w:ascii="Arial" w:eastAsia="Arial" w:hAnsi="Arial" w:cs="Arial"/>
      <w:color w:val="000000"/>
      <w:sz w:val="19"/>
    </w:rPr>
  </w:style>
  <w:style w:type="character" w:styleId="UnresolvedMention">
    <w:name w:val="Unresolved Mention"/>
    <w:basedOn w:val="DefaultParagraphFont"/>
    <w:uiPriority w:val="99"/>
    <w:semiHidden/>
    <w:unhideWhenUsed/>
    <w:rsid w:val="00093714"/>
    <w:rPr>
      <w:color w:val="605E5C"/>
      <w:shd w:val="clear" w:color="auto" w:fill="E1DFDD"/>
    </w:rPr>
  </w:style>
  <w:style w:type="table" w:styleId="TableGrid">
    <w:name w:val="Table Grid"/>
    <w:basedOn w:val="TableNormal"/>
    <w:uiPriority w:val="39"/>
    <w:rsid w:val="00157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A07"/>
    <w:pPr>
      <w:ind w:left="720"/>
      <w:contextualSpacing/>
    </w:pPr>
  </w:style>
  <w:style w:type="character" w:styleId="PageNumber">
    <w:name w:val="page number"/>
    <w:basedOn w:val="DefaultParagraphFont"/>
    <w:uiPriority w:val="99"/>
    <w:semiHidden/>
    <w:unhideWhenUsed/>
    <w:rsid w:val="00E93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154649">
      <w:bodyDiv w:val="1"/>
      <w:marLeft w:val="0"/>
      <w:marRight w:val="0"/>
      <w:marTop w:val="0"/>
      <w:marBottom w:val="0"/>
      <w:divBdr>
        <w:top w:val="none" w:sz="0" w:space="0" w:color="auto"/>
        <w:left w:val="none" w:sz="0" w:space="0" w:color="auto"/>
        <w:bottom w:val="none" w:sz="0" w:space="0" w:color="auto"/>
        <w:right w:val="none" w:sz="0" w:space="0" w:color="auto"/>
      </w:divBdr>
    </w:div>
    <w:div w:id="912348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info@bef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befs.org.uk/about-befs/corporate-papers/" TargetMode="External"/><Relationship Id="rId2" Type="http://schemas.openxmlformats.org/officeDocument/2006/relationships/customXml" Target="../customXml/item2.xml"/><Relationship Id="rId16" Type="http://schemas.openxmlformats.org/officeDocument/2006/relationships/hyperlink" Target="https://www.befs.org.uk/late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efs.org.uk/resources/consultations/" TargetMode="External"/><Relationship Id="rId10" Type="http://schemas.openxmlformats.org/officeDocument/2006/relationships/hyperlink" Target="mailto:info@befs.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efs.org.uk/about-befs/member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8DBB4A07E74D439C060A6C406E36CD" ma:contentTypeVersion="18" ma:contentTypeDescription="Create a new document." ma:contentTypeScope="" ma:versionID="7265fc1b11f992bf77da964de29f44f9">
  <xsd:schema xmlns:xsd="http://www.w3.org/2001/XMLSchema" xmlns:xs="http://www.w3.org/2001/XMLSchema" xmlns:p="http://schemas.microsoft.com/office/2006/metadata/properties" xmlns:ns2="a539f266-09f5-463b-bd02-f44f239b382c" xmlns:ns3="ee8a4594-b7a3-4236-ac62-06a1fa048d45" targetNamespace="http://schemas.microsoft.com/office/2006/metadata/properties" ma:root="true" ma:fieldsID="9cec001449326692d9401c3464a8e892" ns2:_="" ns3:_="">
    <xsd:import namespace="a539f266-09f5-463b-bd02-f44f239b382c"/>
    <xsd:import namespace="ee8a4594-b7a3-4236-ac62-06a1fa048d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9f266-09f5-463b-bd02-f44f239b3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f1bbe8-3809-44cd-8bbf-f7c76280d6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a4594-b7a3-4236-ac62-06a1fa048d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e5950a-c7cb-453d-b3ae-66073a9edab8}" ma:internalName="TaxCatchAll" ma:showField="CatchAllData" ma:web="ee8a4594-b7a3-4236-ac62-06a1fa048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39f266-09f5-463b-bd02-f44f239b382c">
      <Terms xmlns="http://schemas.microsoft.com/office/infopath/2007/PartnerControls"/>
    </lcf76f155ced4ddcb4097134ff3c332f>
    <TaxCatchAll xmlns="ee8a4594-b7a3-4236-ac62-06a1fa048d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E0D05-958E-4988-88E0-5AD8F181C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9f266-09f5-463b-bd02-f44f239b382c"/>
    <ds:schemaRef ds:uri="ee8a4594-b7a3-4236-ac62-06a1fa048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57DF7C-3923-4CDC-A0DA-1385F17984E1}">
  <ds:schemaRefs>
    <ds:schemaRef ds:uri="http://schemas.microsoft.com/office/2006/metadata/properties"/>
    <ds:schemaRef ds:uri="http://schemas.microsoft.com/office/infopath/2007/PartnerControls"/>
    <ds:schemaRef ds:uri="a539f266-09f5-463b-bd02-f44f239b382c"/>
    <ds:schemaRef ds:uri="ee8a4594-b7a3-4236-ac62-06a1fa048d45"/>
  </ds:schemaRefs>
</ds:datastoreItem>
</file>

<file path=customXml/itemProps3.xml><?xml version="1.0" encoding="utf-8"?>
<ds:datastoreItem xmlns:ds="http://schemas.openxmlformats.org/officeDocument/2006/customXml" ds:itemID="{C2C22E5F-3426-4831-BBC9-F6B9E2439C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2284</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Ilona McAllister</cp:lastModifiedBy>
  <cp:revision>2</cp:revision>
  <dcterms:created xsi:type="dcterms:W3CDTF">2024-06-13T15:10:00Z</dcterms:created>
  <dcterms:modified xsi:type="dcterms:W3CDTF">2024-06-13T15:10:00Z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0x0101003D8DBB4A07E74D439C060A6C406E36CD</vt:lpwstr>
  </property>
</Properties>
</file>