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56ED8" w14:textId="77777777" w:rsidR="00680534" w:rsidRPr="001B26AA" w:rsidRDefault="00680534" w:rsidP="00680534">
      <w:pPr>
        <w:pStyle w:val="Caption"/>
        <w:jc w:val="center"/>
        <w:rPr>
          <w:rFonts w:ascii="Arial" w:hAnsi="Arial" w:cs="Arial"/>
          <w:color w:val="7030A0"/>
          <w:sz w:val="28"/>
          <w:szCs w:val="28"/>
        </w:rPr>
      </w:pPr>
      <w:r w:rsidRPr="001B26AA">
        <w:rPr>
          <w:rFonts w:ascii="Arial" w:hAnsi="Arial" w:cs="Arial"/>
          <w:color w:val="7030A0"/>
          <w:sz w:val="28"/>
          <w:szCs w:val="28"/>
        </w:rPr>
        <w:t>The Health and Social Care Alliance Scotland</w:t>
      </w:r>
    </w:p>
    <w:p w14:paraId="0A9A50C7" w14:textId="77777777" w:rsidR="00680534" w:rsidRPr="00680534" w:rsidRDefault="00680534" w:rsidP="00680534">
      <w:pPr>
        <w:rPr>
          <w:rFonts w:ascii="Arial" w:hAnsi="Arial" w:cs="Arial"/>
          <w:sz w:val="24"/>
          <w:szCs w:val="24"/>
        </w:rPr>
      </w:pPr>
    </w:p>
    <w:p w14:paraId="5D19A2E1" w14:textId="77777777" w:rsidR="00680534" w:rsidRPr="00680534" w:rsidRDefault="00680534" w:rsidP="00680534">
      <w:pPr>
        <w:pStyle w:val="Caption"/>
        <w:rPr>
          <w:rFonts w:ascii="Arial" w:hAnsi="Arial" w:cs="Arial"/>
          <w:sz w:val="24"/>
          <w:szCs w:val="24"/>
        </w:rPr>
      </w:pPr>
      <w:r w:rsidRPr="00680534">
        <w:rPr>
          <w:rFonts w:ascii="Arial" w:hAnsi="Arial" w:cs="Arial"/>
          <w:sz w:val="24"/>
          <w:szCs w:val="24"/>
        </w:rPr>
        <w:t>Job Description</w:t>
      </w:r>
    </w:p>
    <w:p w14:paraId="3B8A819B" w14:textId="77777777" w:rsidR="00680534" w:rsidRPr="00680534" w:rsidRDefault="00680534" w:rsidP="00680534">
      <w:pPr>
        <w:pStyle w:val="Caption"/>
        <w:rPr>
          <w:rFonts w:ascii="Arial" w:hAnsi="Arial" w:cs="Arial"/>
          <w:sz w:val="24"/>
          <w:szCs w:val="24"/>
        </w:rPr>
      </w:pPr>
    </w:p>
    <w:p w14:paraId="4B9AF86A" w14:textId="0357D295" w:rsidR="00680534" w:rsidRPr="00680534" w:rsidRDefault="00680534" w:rsidP="00680534">
      <w:pPr>
        <w:pStyle w:val="Caption"/>
        <w:rPr>
          <w:rFonts w:ascii="Arial" w:hAnsi="Arial" w:cs="Arial"/>
          <w:sz w:val="24"/>
          <w:szCs w:val="24"/>
        </w:rPr>
      </w:pPr>
      <w:r w:rsidRPr="00680534">
        <w:rPr>
          <w:rFonts w:ascii="Arial" w:hAnsi="Arial" w:cs="Arial"/>
          <w:sz w:val="24"/>
          <w:szCs w:val="24"/>
        </w:rPr>
        <w:t>Job title</w:t>
      </w:r>
      <w:r w:rsidRPr="00680534">
        <w:rPr>
          <w:rFonts w:ascii="Arial" w:hAnsi="Arial" w:cs="Arial"/>
          <w:sz w:val="24"/>
          <w:szCs w:val="24"/>
        </w:rPr>
        <w:tab/>
      </w:r>
      <w:r>
        <w:rPr>
          <w:rFonts w:ascii="Arial" w:hAnsi="Arial" w:cs="Arial"/>
          <w:sz w:val="24"/>
          <w:szCs w:val="24"/>
        </w:rPr>
        <w:t xml:space="preserve">         </w:t>
      </w:r>
      <w:r w:rsidRPr="00680534">
        <w:rPr>
          <w:rFonts w:ascii="Arial" w:hAnsi="Arial" w:cs="Arial"/>
          <w:sz w:val="24"/>
          <w:szCs w:val="24"/>
        </w:rPr>
        <w:t xml:space="preserve">Human Resources Officer </w:t>
      </w:r>
    </w:p>
    <w:p w14:paraId="1338E3EF" w14:textId="039B6E8C" w:rsidR="00680534" w:rsidRPr="00680534" w:rsidRDefault="00680534" w:rsidP="00680534">
      <w:pPr>
        <w:pStyle w:val="Caption"/>
        <w:rPr>
          <w:rFonts w:ascii="Arial" w:hAnsi="Arial" w:cs="Arial"/>
          <w:sz w:val="24"/>
          <w:szCs w:val="24"/>
          <w:lang w:val="en-US"/>
        </w:rPr>
      </w:pPr>
      <w:r w:rsidRPr="00680534">
        <w:rPr>
          <w:rFonts w:ascii="Arial" w:hAnsi="Arial" w:cs="Arial"/>
          <w:sz w:val="24"/>
          <w:szCs w:val="24"/>
          <w:lang w:val="en-US"/>
        </w:rPr>
        <w:t>Reporting to</w:t>
      </w:r>
      <w:r w:rsidRPr="00680534">
        <w:rPr>
          <w:rFonts w:ascii="Arial" w:hAnsi="Arial" w:cs="Arial"/>
          <w:sz w:val="24"/>
          <w:szCs w:val="24"/>
          <w:lang w:val="en-US"/>
        </w:rPr>
        <w:tab/>
      </w:r>
      <w:r>
        <w:rPr>
          <w:rFonts w:ascii="Arial" w:hAnsi="Arial" w:cs="Arial"/>
          <w:sz w:val="24"/>
          <w:szCs w:val="24"/>
          <w:lang w:val="en-US"/>
        </w:rPr>
        <w:t xml:space="preserve">         </w:t>
      </w:r>
      <w:r w:rsidRPr="00680534">
        <w:rPr>
          <w:rFonts w:ascii="Arial" w:hAnsi="Arial" w:cs="Arial"/>
          <w:sz w:val="24"/>
          <w:szCs w:val="24"/>
          <w:lang w:val="en-US"/>
        </w:rPr>
        <w:t>Senior H</w:t>
      </w:r>
      <w:r w:rsidR="00A97EA4">
        <w:rPr>
          <w:rFonts w:ascii="Arial" w:hAnsi="Arial" w:cs="Arial"/>
          <w:sz w:val="24"/>
          <w:szCs w:val="24"/>
          <w:lang w:val="en-US"/>
        </w:rPr>
        <w:t xml:space="preserve">uman </w:t>
      </w:r>
      <w:r w:rsidRPr="00680534">
        <w:rPr>
          <w:rFonts w:ascii="Arial" w:hAnsi="Arial" w:cs="Arial"/>
          <w:sz w:val="24"/>
          <w:szCs w:val="24"/>
          <w:lang w:val="en-US"/>
        </w:rPr>
        <w:t>R</w:t>
      </w:r>
      <w:r w:rsidR="00A97EA4">
        <w:rPr>
          <w:rFonts w:ascii="Arial" w:hAnsi="Arial" w:cs="Arial"/>
          <w:sz w:val="24"/>
          <w:szCs w:val="24"/>
          <w:lang w:val="en-US"/>
        </w:rPr>
        <w:t>esources</w:t>
      </w:r>
      <w:r w:rsidRPr="00680534">
        <w:rPr>
          <w:rFonts w:ascii="Arial" w:hAnsi="Arial" w:cs="Arial"/>
          <w:sz w:val="24"/>
          <w:szCs w:val="24"/>
          <w:lang w:val="en-US"/>
        </w:rPr>
        <w:t xml:space="preserve"> Officer</w:t>
      </w:r>
    </w:p>
    <w:p w14:paraId="313A9E0B" w14:textId="77777777" w:rsidR="00680534" w:rsidRPr="00680534" w:rsidRDefault="00680534" w:rsidP="00680534">
      <w:pPr>
        <w:rPr>
          <w:rFonts w:ascii="Arial" w:hAnsi="Arial" w:cs="Arial"/>
          <w:sz w:val="24"/>
          <w:szCs w:val="24"/>
          <w:lang w:val="en-US"/>
        </w:rPr>
      </w:pPr>
    </w:p>
    <w:p w14:paraId="794D1341" w14:textId="77777777" w:rsidR="00680534" w:rsidRPr="00680534" w:rsidRDefault="00680534" w:rsidP="00680534">
      <w:pPr>
        <w:pStyle w:val="Caption"/>
        <w:rPr>
          <w:rFonts w:ascii="Arial" w:hAnsi="Arial" w:cs="Arial"/>
          <w:sz w:val="24"/>
          <w:szCs w:val="24"/>
        </w:rPr>
      </w:pPr>
      <w:r w:rsidRPr="00680534">
        <w:rPr>
          <w:rFonts w:ascii="Arial" w:hAnsi="Arial" w:cs="Arial"/>
          <w:sz w:val="24"/>
          <w:szCs w:val="24"/>
        </w:rPr>
        <w:t>Purpose of role</w:t>
      </w:r>
    </w:p>
    <w:p w14:paraId="1CE896F5" w14:textId="77777777" w:rsidR="00680534" w:rsidRPr="00680534" w:rsidRDefault="00680534" w:rsidP="00680534">
      <w:pPr>
        <w:rPr>
          <w:rFonts w:ascii="Arial" w:hAnsi="Arial" w:cs="Arial"/>
          <w:sz w:val="24"/>
          <w:szCs w:val="24"/>
        </w:rPr>
      </w:pPr>
    </w:p>
    <w:p w14:paraId="21F3EFAD" w14:textId="0A494366" w:rsidR="00680534" w:rsidRPr="00680534" w:rsidRDefault="00680534" w:rsidP="00680534">
      <w:pPr>
        <w:rPr>
          <w:rFonts w:ascii="Arial" w:hAnsi="Arial" w:cs="Arial"/>
          <w:sz w:val="24"/>
          <w:szCs w:val="24"/>
        </w:rPr>
      </w:pPr>
      <w:r w:rsidRPr="00680534">
        <w:rPr>
          <w:rFonts w:ascii="Arial" w:hAnsi="Arial" w:cs="Arial"/>
          <w:sz w:val="24"/>
          <w:szCs w:val="24"/>
        </w:rPr>
        <w:t>To manage the human resource functions of the ALLIANCE</w:t>
      </w:r>
      <w:r>
        <w:rPr>
          <w:rFonts w:ascii="Arial" w:hAnsi="Arial" w:cs="Arial"/>
          <w:sz w:val="24"/>
          <w:szCs w:val="24"/>
        </w:rPr>
        <w:t xml:space="preserve"> supporting management and staff to be effective in their roles by providing high quality advice and undertaking specialist and generalist HR tasks as required and appropriate to the role. </w:t>
      </w:r>
    </w:p>
    <w:p w14:paraId="263E7BF1" w14:textId="77777777" w:rsidR="00680534" w:rsidRPr="00680534" w:rsidRDefault="00680534" w:rsidP="00680534">
      <w:pPr>
        <w:rPr>
          <w:rFonts w:ascii="Arial" w:hAnsi="Arial" w:cs="Arial"/>
          <w:sz w:val="24"/>
          <w:szCs w:val="24"/>
        </w:rPr>
      </w:pPr>
    </w:p>
    <w:p w14:paraId="462599F4" w14:textId="77777777" w:rsidR="00680534" w:rsidRPr="00680534" w:rsidRDefault="00680534" w:rsidP="00680534">
      <w:pPr>
        <w:pStyle w:val="Caption"/>
        <w:tabs>
          <w:tab w:val="left" w:pos="567"/>
        </w:tabs>
        <w:ind w:left="567" w:hanging="567"/>
        <w:rPr>
          <w:rFonts w:ascii="Arial" w:hAnsi="Arial" w:cs="Arial"/>
          <w:sz w:val="24"/>
          <w:szCs w:val="24"/>
        </w:rPr>
      </w:pPr>
      <w:r w:rsidRPr="00680534">
        <w:rPr>
          <w:rFonts w:ascii="Arial" w:hAnsi="Arial" w:cs="Arial"/>
          <w:sz w:val="24"/>
          <w:szCs w:val="24"/>
        </w:rPr>
        <w:t>Key accountabilities</w:t>
      </w:r>
    </w:p>
    <w:p w14:paraId="2B8FF178" w14:textId="77777777" w:rsidR="00680534" w:rsidRPr="00680534" w:rsidRDefault="00680534" w:rsidP="00680534">
      <w:pPr>
        <w:rPr>
          <w:rFonts w:ascii="Arial" w:hAnsi="Arial" w:cs="Arial"/>
          <w:sz w:val="24"/>
          <w:szCs w:val="24"/>
        </w:rPr>
      </w:pPr>
    </w:p>
    <w:p w14:paraId="6D7688F2" w14:textId="49DA6BF8" w:rsidR="00680534" w:rsidRPr="00655E4E" w:rsidRDefault="00680534" w:rsidP="00655E4E">
      <w:pPr>
        <w:numPr>
          <w:ilvl w:val="0"/>
          <w:numId w:val="1"/>
        </w:numPr>
        <w:tabs>
          <w:tab w:val="clear" w:pos="360"/>
          <w:tab w:val="left" w:pos="567"/>
        </w:tabs>
        <w:ind w:left="567" w:hanging="567"/>
        <w:rPr>
          <w:rFonts w:ascii="Arial" w:hAnsi="Arial" w:cs="Arial"/>
          <w:sz w:val="24"/>
          <w:szCs w:val="24"/>
        </w:rPr>
      </w:pPr>
      <w:r w:rsidRPr="00680534">
        <w:rPr>
          <w:rFonts w:ascii="Arial" w:hAnsi="Arial" w:cs="Arial"/>
          <w:sz w:val="24"/>
          <w:szCs w:val="24"/>
        </w:rPr>
        <w:t>Chief Officer – Operations</w:t>
      </w:r>
    </w:p>
    <w:p w14:paraId="4FD799E5" w14:textId="77777777" w:rsidR="00680534" w:rsidRPr="00680534" w:rsidRDefault="00680534" w:rsidP="00680534">
      <w:pPr>
        <w:numPr>
          <w:ilvl w:val="0"/>
          <w:numId w:val="1"/>
        </w:numPr>
        <w:tabs>
          <w:tab w:val="clear" w:pos="360"/>
          <w:tab w:val="left" w:pos="567"/>
        </w:tabs>
        <w:ind w:left="567" w:hanging="567"/>
        <w:rPr>
          <w:rFonts w:ascii="Arial" w:hAnsi="Arial" w:cs="Arial"/>
          <w:sz w:val="24"/>
          <w:szCs w:val="24"/>
        </w:rPr>
      </w:pPr>
      <w:r w:rsidRPr="00680534">
        <w:rPr>
          <w:rFonts w:ascii="Arial" w:hAnsi="Arial" w:cs="Arial"/>
          <w:sz w:val="24"/>
          <w:szCs w:val="24"/>
        </w:rPr>
        <w:t>Accountabilities also include a responsibility to undertake any other duties relevant to the job as requested by the Chief Officers</w:t>
      </w:r>
    </w:p>
    <w:p w14:paraId="05B801D6" w14:textId="165F6B65" w:rsidR="00680534" w:rsidRPr="00680534" w:rsidRDefault="00680534" w:rsidP="00680534">
      <w:pPr>
        <w:numPr>
          <w:ilvl w:val="0"/>
          <w:numId w:val="1"/>
        </w:numPr>
        <w:tabs>
          <w:tab w:val="clear" w:pos="360"/>
          <w:tab w:val="left" w:pos="567"/>
        </w:tabs>
        <w:ind w:left="567" w:hanging="567"/>
        <w:rPr>
          <w:rFonts w:ascii="Arial" w:hAnsi="Arial" w:cs="Arial"/>
          <w:sz w:val="24"/>
          <w:szCs w:val="24"/>
        </w:rPr>
      </w:pPr>
      <w:r w:rsidRPr="00680534">
        <w:rPr>
          <w:rFonts w:ascii="Arial" w:hAnsi="Arial" w:cs="Arial"/>
          <w:sz w:val="24"/>
          <w:szCs w:val="24"/>
        </w:rPr>
        <w:t xml:space="preserve">Colleagues </w:t>
      </w:r>
    </w:p>
    <w:p w14:paraId="5C9FCB74" w14:textId="77777777" w:rsidR="00680534" w:rsidRPr="00680534" w:rsidRDefault="00680534" w:rsidP="00680534">
      <w:pPr>
        <w:rPr>
          <w:lang w:val="en-US"/>
        </w:rPr>
      </w:pPr>
    </w:p>
    <w:p w14:paraId="778954D8" w14:textId="77777777" w:rsidR="003236E6" w:rsidRDefault="003236E6"/>
    <w:p w14:paraId="364D4A98" w14:textId="77777777" w:rsidR="00A97EA4" w:rsidRDefault="00A97EA4"/>
    <w:p w14:paraId="6DF4DA97" w14:textId="77777777" w:rsidR="00A97EA4" w:rsidRPr="001B26AA" w:rsidRDefault="00A97EA4" w:rsidP="00A97EA4">
      <w:pPr>
        <w:rPr>
          <w:rFonts w:ascii="Arial" w:hAnsi="Arial" w:cs="Arial"/>
          <w:b/>
          <w:sz w:val="24"/>
          <w:szCs w:val="24"/>
        </w:rPr>
      </w:pPr>
      <w:r w:rsidRPr="001B26AA">
        <w:rPr>
          <w:rFonts w:ascii="Arial" w:hAnsi="Arial" w:cs="Arial"/>
          <w:b/>
          <w:sz w:val="24"/>
          <w:szCs w:val="24"/>
        </w:rPr>
        <w:t>Key tasks</w:t>
      </w:r>
      <w:r>
        <w:rPr>
          <w:rFonts w:ascii="Arial" w:hAnsi="Arial" w:cs="Arial"/>
          <w:b/>
          <w:sz w:val="24"/>
          <w:szCs w:val="24"/>
        </w:rPr>
        <w:t xml:space="preserve"> and responsibilities</w:t>
      </w:r>
    </w:p>
    <w:p w14:paraId="6572D587" w14:textId="77777777" w:rsidR="00A97EA4" w:rsidRDefault="00A97EA4" w:rsidP="00A97EA4">
      <w:pPr>
        <w:rPr>
          <w:rFonts w:ascii="Arial" w:hAnsi="Arial" w:cs="Arial"/>
          <w:sz w:val="24"/>
          <w:szCs w:val="24"/>
        </w:rPr>
      </w:pPr>
    </w:p>
    <w:p w14:paraId="017693DC" w14:textId="77777777" w:rsidR="00A97EA4" w:rsidRDefault="00A97EA4" w:rsidP="00A97EA4">
      <w:pPr>
        <w:rPr>
          <w:rFonts w:ascii="Arial" w:hAnsi="Arial" w:cs="Arial"/>
          <w:b/>
          <w:sz w:val="24"/>
          <w:szCs w:val="24"/>
        </w:rPr>
      </w:pPr>
      <w:r w:rsidRPr="00EC3631">
        <w:rPr>
          <w:rFonts w:ascii="Arial" w:hAnsi="Arial" w:cs="Arial"/>
          <w:b/>
          <w:sz w:val="24"/>
          <w:szCs w:val="24"/>
        </w:rPr>
        <w:t>HR</w:t>
      </w:r>
    </w:p>
    <w:p w14:paraId="19597D52" w14:textId="77777777" w:rsidR="00A97EA4" w:rsidRDefault="00A97EA4" w:rsidP="00A97EA4">
      <w:pPr>
        <w:rPr>
          <w:rFonts w:ascii="Arial" w:hAnsi="Arial" w:cs="Arial"/>
          <w:b/>
          <w:sz w:val="24"/>
          <w:szCs w:val="24"/>
        </w:rPr>
      </w:pPr>
    </w:p>
    <w:p w14:paraId="0345FC82" w14:textId="77777777" w:rsidR="00972ED4" w:rsidRDefault="00972ED4" w:rsidP="00972ED4">
      <w:pPr>
        <w:numPr>
          <w:ilvl w:val="0"/>
          <w:numId w:val="4"/>
        </w:numPr>
        <w:tabs>
          <w:tab w:val="clear" w:pos="360"/>
          <w:tab w:val="num" w:pos="567"/>
        </w:tabs>
        <w:ind w:left="567" w:hanging="567"/>
        <w:rPr>
          <w:rFonts w:ascii="Arial" w:hAnsi="Arial" w:cs="Arial"/>
          <w:sz w:val="24"/>
        </w:rPr>
      </w:pPr>
      <w:r>
        <w:rPr>
          <w:rFonts w:ascii="Arial" w:hAnsi="Arial" w:cs="Arial"/>
          <w:sz w:val="24"/>
        </w:rPr>
        <w:t>Keep up to date with equality and employment law and interpret and advise on these</w:t>
      </w:r>
    </w:p>
    <w:p w14:paraId="11C67364" w14:textId="17786A56" w:rsidR="00972ED4" w:rsidRPr="00972ED4" w:rsidRDefault="00972ED4" w:rsidP="00972ED4">
      <w:pPr>
        <w:numPr>
          <w:ilvl w:val="0"/>
          <w:numId w:val="4"/>
        </w:numPr>
        <w:tabs>
          <w:tab w:val="clear" w:pos="360"/>
          <w:tab w:val="num" w:pos="567"/>
        </w:tabs>
        <w:ind w:left="567" w:hanging="567"/>
        <w:rPr>
          <w:rFonts w:ascii="Arial" w:hAnsi="Arial" w:cs="Arial"/>
          <w:sz w:val="24"/>
        </w:rPr>
      </w:pPr>
      <w:r w:rsidRPr="00972ED4">
        <w:rPr>
          <w:rFonts w:ascii="Arial" w:hAnsi="Arial" w:cs="Arial"/>
          <w:sz w:val="24"/>
          <w:szCs w:val="24"/>
        </w:rPr>
        <w:t>Ensure that all organisational policies and procedures comply with current employment legislation</w:t>
      </w:r>
    </w:p>
    <w:p w14:paraId="427B4FFA" w14:textId="2023A039" w:rsidR="00A97EA4" w:rsidRDefault="00972ED4" w:rsidP="00972ED4">
      <w:pPr>
        <w:numPr>
          <w:ilvl w:val="0"/>
          <w:numId w:val="4"/>
        </w:numPr>
        <w:tabs>
          <w:tab w:val="clear" w:pos="360"/>
          <w:tab w:val="num" w:pos="567"/>
        </w:tabs>
        <w:ind w:left="567" w:hanging="567"/>
        <w:rPr>
          <w:rFonts w:ascii="Arial" w:hAnsi="Arial" w:cs="Arial"/>
          <w:sz w:val="24"/>
        </w:rPr>
      </w:pPr>
      <w:r>
        <w:rPr>
          <w:rFonts w:ascii="Arial" w:hAnsi="Arial" w:cs="Arial"/>
          <w:sz w:val="24"/>
        </w:rPr>
        <w:t>Support the implementation and monitoring of HR processes including recruitment, contract variations, performance management, payroll, pensions, maternity/paternity/shared parental leave and flexible working requests</w:t>
      </w:r>
    </w:p>
    <w:p w14:paraId="31AE2876" w14:textId="07E4B43B" w:rsidR="00972ED4" w:rsidRPr="00972ED4" w:rsidRDefault="00972ED4" w:rsidP="00972ED4">
      <w:pPr>
        <w:numPr>
          <w:ilvl w:val="0"/>
          <w:numId w:val="4"/>
        </w:numPr>
        <w:tabs>
          <w:tab w:val="clear" w:pos="360"/>
          <w:tab w:val="num" w:pos="567"/>
        </w:tabs>
        <w:ind w:left="567" w:hanging="567"/>
        <w:rPr>
          <w:rFonts w:ascii="Arial" w:hAnsi="Arial" w:cs="Arial"/>
          <w:sz w:val="24"/>
        </w:rPr>
      </w:pPr>
      <w:r>
        <w:rPr>
          <w:rFonts w:ascii="Arial" w:hAnsi="Arial" w:cs="Arial"/>
          <w:sz w:val="24"/>
        </w:rPr>
        <w:t xml:space="preserve">Advise line managers on how to implement policy </w:t>
      </w:r>
    </w:p>
    <w:p w14:paraId="17AE3069" w14:textId="0BE60CEC" w:rsidR="00A97EA4" w:rsidRPr="00A97EA4" w:rsidRDefault="00A97EA4" w:rsidP="00A97EA4">
      <w:pPr>
        <w:numPr>
          <w:ilvl w:val="0"/>
          <w:numId w:val="4"/>
        </w:numPr>
        <w:tabs>
          <w:tab w:val="clear" w:pos="360"/>
          <w:tab w:val="num" w:pos="567"/>
        </w:tabs>
        <w:ind w:left="567" w:hanging="567"/>
        <w:rPr>
          <w:rFonts w:ascii="Arial" w:hAnsi="Arial" w:cs="Arial"/>
          <w:sz w:val="24"/>
        </w:rPr>
      </w:pPr>
      <w:r>
        <w:rPr>
          <w:rFonts w:ascii="Arial" w:hAnsi="Arial" w:cs="Arial"/>
          <w:sz w:val="24"/>
        </w:rPr>
        <w:t xml:space="preserve">Support Senior HR Officer in handling complaints, disciplinaries and grievances </w:t>
      </w:r>
    </w:p>
    <w:p w14:paraId="3F5BCFFF" w14:textId="67407986" w:rsidR="00A97EA4" w:rsidRDefault="00A97EA4" w:rsidP="00A97EA4">
      <w:pPr>
        <w:numPr>
          <w:ilvl w:val="0"/>
          <w:numId w:val="4"/>
        </w:numPr>
        <w:tabs>
          <w:tab w:val="clear" w:pos="360"/>
          <w:tab w:val="num" w:pos="567"/>
        </w:tabs>
        <w:ind w:left="567" w:hanging="567"/>
        <w:rPr>
          <w:rFonts w:ascii="Arial" w:hAnsi="Arial" w:cs="Arial"/>
          <w:sz w:val="24"/>
        </w:rPr>
      </w:pPr>
      <w:r>
        <w:rPr>
          <w:rFonts w:ascii="Arial" w:hAnsi="Arial" w:cs="Arial"/>
          <w:sz w:val="24"/>
        </w:rPr>
        <w:t xml:space="preserve">Support preparation of HR reports for </w:t>
      </w:r>
      <w:r w:rsidR="00972ED4">
        <w:rPr>
          <w:rFonts w:ascii="Arial" w:hAnsi="Arial" w:cs="Arial"/>
          <w:sz w:val="24"/>
        </w:rPr>
        <w:t>management</w:t>
      </w:r>
    </w:p>
    <w:p w14:paraId="5FFE0D0F" w14:textId="7232437C" w:rsidR="00972ED4" w:rsidRPr="00972ED4" w:rsidRDefault="00972ED4" w:rsidP="00972ED4">
      <w:pPr>
        <w:numPr>
          <w:ilvl w:val="0"/>
          <w:numId w:val="4"/>
        </w:numPr>
        <w:tabs>
          <w:tab w:val="clear" w:pos="360"/>
          <w:tab w:val="left" w:pos="567"/>
        </w:tabs>
        <w:ind w:left="567" w:hanging="567"/>
        <w:rPr>
          <w:rFonts w:ascii="Arial" w:hAnsi="Arial" w:cs="Arial"/>
          <w:sz w:val="24"/>
        </w:rPr>
      </w:pPr>
      <w:r>
        <w:rPr>
          <w:rFonts w:ascii="Arial" w:hAnsi="Arial" w:cs="Arial"/>
          <w:sz w:val="24"/>
        </w:rPr>
        <w:t>I</w:t>
      </w:r>
      <w:r w:rsidRPr="001725B5">
        <w:rPr>
          <w:rFonts w:ascii="Arial" w:hAnsi="Arial" w:cs="Arial"/>
          <w:sz w:val="24"/>
        </w:rPr>
        <w:t xml:space="preserve">dentify </w:t>
      </w:r>
      <w:r>
        <w:rPr>
          <w:rFonts w:ascii="Arial" w:hAnsi="Arial" w:cs="Arial"/>
          <w:sz w:val="24"/>
        </w:rPr>
        <w:t xml:space="preserve">learning and development </w:t>
      </w:r>
      <w:r w:rsidRPr="001725B5">
        <w:rPr>
          <w:rFonts w:ascii="Arial" w:hAnsi="Arial" w:cs="Arial"/>
          <w:sz w:val="24"/>
        </w:rPr>
        <w:t xml:space="preserve">needs </w:t>
      </w:r>
      <w:r>
        <w:rPr>
          <w:rFonts w:ascii="Arial" w:hAnsi="Arial" w:cs="Arial"/>
          <w:sz w:val="24"/>
        </w:rPr>
        <w:t xml:space="preserve">of staff </w:t>
      </w:r>
      <w:r w:rsidRPr="001725B5">
        <w:rPr>
          <w:rFonts w:ascii="Arial" w:hAnsi="Arial" w:cs="Arial"/>
          <w:sz w:val="24"/>
        </w:rPr>
        <w:t xml:space="preserve">and </w:t>
      </w:r>
      <w:r>
        <w:rPr>
          <w:rFonts w:ascii="Arial" w:hAnsi="Arial" w:cs="Arial"/>
          <w:sz w:val="24"/>
        </w:rPr>
        <w:t>recommend</w:t>
      </w:r>
      <w:r w:rsidRPr="001725B5">
        <w:rPr>
          <w:rFonts w:ascii="Arial" w:hAnsi="Arial" w:cs="Arial"/>
          <w:sz w:val="24"/>
        </w:rPr>
        <w:t xml:space="preserve"> </w:t>
      </w:r>
      <w:r>
        <w:rPr>
          <w:rFonts w:ascii="Arial" w:hAnsi="Arial" w:cs="Arial"/>
          <w:sz w:val="24"/>
        </w:rPr>
        <w:t>appropriate solutions</w:t>
      </w:r>
    </w:p>
    <w:p w14:paraId="7CE17D55" w14:textId="0BF63DE8" w:rsidR="00A97EA4" w:rsidRDefault="00A97EA4" w:rsidP="00A97EA4">
      <w:pPr>
        <w:numPr>
          <w:ilvl w:val="0"/>
          <w:numId w:val="4"/>
        </w:numPr>
        <w:tabs>
          <w:tab w:val="clear" w:pos="360"/>
          <w:tab w:val="num" w:pos="567"/>
        </w:tabs>
        <w:ind w:left="567" w:hanging="567"/>
        <w:rPr>
          <w:rFonts w:ascii="Arial" w:hAnsi="Arial" w:cs="Arial"/>
          <w:sz w:val="24"/>
        </w:rPr>
      </w:pPr>
      <w:r>
        <w:rPr>
          <w:rFonts w:ascii="Arial" w:hAnsi="Arial" w:cs="Arial"/>
          <w:sz w:val="24"/>
        </w:rPr>
        <w:t xml:space="preserve">Arrange employee support services such as Employee Assistance programme </w:t>
      </w:r>
    </w:p>
    <w:p w14:paraId="6D41877A" w14:textId="77777777" w:rsidR="00972ED4" w:rsidRDefault="00A97EA4" w:rsidP="00A97EA4">
      <w:pPr>
        <w:numPr>
          <w:ilvl w:val="0"/>
          <w:numId w:val="4"/>
        </w:numPr>
        <w:tabs>
          <w:tab w:val="clear" w:pos="360"/>
          <w:tab w:val="num" w:pos="567"/>
        </w:tabs>
        <w:ind w:left="567" w:hanging="567"/>
        <w:rPr>
          <w:rFonts w:ascii="Arial" w:hAnsi="Arial" w:cs="Arial"/>
          <w:sz w:val="24"/>
        </w:rPr>
      </w:pPr>
      <w:r>
        <w:rPr>
          <w:rFonts w:ascii="Arial" w:hAnsi="Arial" w:cs="Arial"/>
          <w:sz w:val="24"/>
        </w:rPr>
        <w:t xml:space="preserve">Maintain confidential employee records </w:t>
      </w:r>
      <w:r w:rsidR="00972ED4">
        <w:rPr>
          <w:rFonts w:ascii="Arial" w:hAnsi="Arial" w:cs="Arial"/>
          <w:sz w:val="24"/>
        </w:rPr>
        <w:t>with knowledge of GDPR regulations</w:t>
      </w:r>
    </w:p>
    <w:p w14:paraId="3831F281" w14:textId="08ACEE60" w:rsidR="00A97EA4" w:rsidRPr="00972ED4" w:rsidRDefault="00972ED4" w:rsidP="00A97EA4">
      <w:pPr>
        <w:numPr>
          <w:ilvl w:val="0"/>
          <w:numId w:val="4"/>
        </w:numPr>
        <w:tabs>
          <w:tab w:val="clear" w:pos="360"/>
          <w:tab w:val="num" w:pos="567"/>
        </w:tabs>
        <w:ind w:left="567" w:hanging="567"/>
        <w:rPr>
          <w:rFonts w:ascii="Arial" w:hAnsi="Arial" w:cs="Arial"/>
          <w:sz w:val="24"/>
        </w:rPr>
      </w:pPr>
      <w:r>
        <w:rPr>
          <w:rFonts w:ascii="Arial" w:hAnsi="Arial" w:cs="Arial"/>
          <w:sz w:val="24"/>
          <w:szCs w:val="24"/>
        </w:rPr>
        <w:t>E</w:t>
      </w:r>
      <w:r w:rsidRPr="00EC3631">
        <w:rPr>
          <w:rFonts w:ascii="Arial" w:hAnsi="Arial" w:cs="Arial"/>
          <w:sz w:val="24"/>
          <w:szCs w:val="24"/>
        </w:rPr>
        <w:t>nsure accurate staff records are kept, including sick leave, annual leave</w:t>
      </w:r>
      <w:r>
        <w:rPr>
          <w:rFonts w:ascii="Arial" w:hAnsi="Arial" w:cs="Arial"/>
          <w:sz w:val="24"/>
          <w:szCs w:val="24"/>
        </w:rPr>
        <w:t>, training records,</w:t>
      </w:r>
      <w:r w:rsidRPr="00EC3631">
        <w:rPr>
          <w:rFonts w:ascii="Arial" w:hAnsi="Arial" w:cs="Arial"/>
          <w:sz w:val="24"/>
          <w:szCs w:val="24"/>
        </w:rPr>
        <w:t xml:space="preserve"> </w:t>
      </w:r>
      <w:r>
        <w:rPr>
          <w:rFonts w:ascii="Arial" w:hAnsi="Arial" w:cs="Arial"/>
          <w:sz w:val="24"/>
          <w:szCs w:val="24"/>
        </w:rPr>
        <w:t>personnel files and electronic records</w:t>
      </w:r>
    </w:p>
    <w:p w14:paraId="7CAC2A09" w14:textId="74B629C0" w:rsidR="00972ED4" w:rsidRDefault="00972ED4" w:rsidP="00A97EA4">
      <w:pPr>
        <w:numPr>
          <w:ilvl w:val="0"/>
          <w:numId w:val="4"/>
        </w:numPr>
        <w:tabs>
          <w:tab w:val="clear" w:pos="360"/>
          <w:tab w:val="num" w:pos="567"/>
        </w:tabs>
        <w:ind w:left="567" w:hanging="567"/>
        <w:rPr>
          <w:rFonts w:ascii="Arial" w:hAnsi="Arial" w:cs="Arial"/>
          <w:sz w:val="24"/>
        </w:rPr>
      </w:pPr>
      <w:r>
        <w:rPr>
          <w:rFonts w:ascii="Arial" w:hAnsi="Arial" w:cs="Arial"/>
          <w:sz w:val="24"/>
          <w:szCs w:val="24"/>
        </w:rPr>
        <w:t xml:space="preserve">Promote equality and diversity </w:t>
      </w:r>
    </w:p>
    <w:p w14:paraId="1ED4397B" w14:textId="46079454" w:rsidR="00A97EA4" w:rsidRPr="00A97EA4" w:rsidRDefault="00A97EA4" w:rsidP="00A97EA4">
      <w:pPr>
        <w:numPr>
          <w:ilvl w:val="0"/>
          <w:numId w:val="4"/>
        </w:numPr>
        <w:tabs>
          <w:tab w:val="clear" w:pos="360"/>
          <w:tab w:val="num" w:pos="567"/>
        </w:tabs>
        <w:ind w:left="567" w:hanging="567"/>
        <w:rPr>
          <w:rFonts w:ascii="Arial" w:hAnsi="Arial" w:cs="Arial"/>
          <w:sz w:val="24"/>
        </w:rPr>
      </w:pPr>
      <w:r>
        <w:rPr>
          <w:rFonts w:ascii="Arial" w:hAnsi="Arial" w:cs="Arial"/>
          <w:sz w:val="24"/>
        </w:rPr>
        <w:t xml:space="preserve">Any other reasonable duty </w:t>
      </w:r>
    </w:p>
    <w:p w14:paraId="4CBE2220" w14:textId="77777777" w:rsidR="00A97EA4" w:rsidRDefault="00A97EA4"/>
    <w:p w14:paraId="4E339666" w14:textId="77777777" w:rsidR="00972ED4" w:rsidRDefault="00972ED4"/>
    <w:p w14:paraId="0D77921B" w14:textId="2C1D9DC0" w:rsidR="00A97EA4" w:rsidRDefault="00A97EA4" w:rsidP="00A97EA4">
      <w:pPr>
        <w:rPr>
          <w:rFonts w:ascii="Arial" w:hAnsi="Arial" w:cs="Arial"/>
          <w:b/>
          <w:sz w:val="24"/>
          <w:szCs w:val="24"/>
        </w:rPr>
      </w:pPr>
      <w:r>
        <w:rPr>
          <w:rFonts w:ascii="Arial" w:hAnsi="Arial" w:cs="Arial"/>
          <w:b/>
          <w:sz w:val="24"/>
          <w:szCs w:val="24"/>
        </w:rPr>
        <w:t>Other</w:t>
      </w:r>
    </w:p>
    <w:p w14:paraId="3F2CDFC3" w14:textId="55BD7518" w:rsidR="00A97EA4" w:rsidRDefault="00A97EA4" w:rsidP="00A97EA4">
      <w:pPr>
        <w:pStyle w:val="ListParagraph"/>
        <w:numPr>
          <w:ilvl w:val="0"/>
          <w:numId w:val="3"/>
        </w:numPr>
        <w:rPr>
          <w:rFonts w:ascii="Arial" w:hAnsi="Arial" w:cs="Arial"/>
          <w:sz w:val="24"/>
          <w:szCs w:val="24"/>
        </w:rPr>
      </w:pPr>
      <w:r w:rsidRPr="00A97EA4">
        <w:rPr>
          <w:rFonts w:ascii="Arial" w:hAnsi="Arial" w:cs="Arial"/>
          <w:sz w:val="24"/>
          <w:szCs w:val="24"/>
        </w:rPr>
        <w:lastRenderedPageBreak/>
        <w:t>Must work as a competent member of the corporate services team and be willing to provide support to and cover for co-workers appropriate and actively support group goals</w:t>
      </w:r>
    </w:p>
    <w:p w14:paraId="5E52E372" w14:textId="2CB7CD93" w:rsidR="00C81F29" w:rsidRPr="00A97EA4" w:rsidRDefault="00C81F29" w:rsidP="00A97EA4">
      <w:pPr>
        <w:pStyle w:val="ListParagraph"/>
        <w:numPr>
          <w:ilvl w:val="0"/>
          <w:numId w:val="3"/>
        </w:numPr>
        <w:rPr>
          <w:rFonts w:ascii="Arial" w:hAnsi="Arial" w:cs="Arial"/>
          <w:sz w:val="24"/>
          <w:szCs w:val="24"/>
        </w:rPr>
      </w:pPr>
      <w:r>
        <w:rPr>
          <w:rFonts w:ascii="Arial" w:hAnsi="Arial" w:cs="Arial"/>
          <w:sz w:val="24"/>
          <w:szCs w:val="24"/>
        </w:rPr>
        <w:t xml:space="preserve">Support corporate services team with facilities duties as reasonably required </w:t>
      </w:r>
    </w:p>
    <w:p w14:paraId="0BB35D90" w14:textId="77777777" w:rsidR="00A97EA4" w:rsidRDefault="00A97EA4"/>
    <w:p w14:paraId="0E97B77C" w14:textId="77777777" w:rsidR="00A97EA4" w:rsidRDefault="00A97EA4"/>
    <w:p w14:paraId="4BEFC686" w14:textId="77777777" w:rsidR="00680534" w:rsidRDefault="00680534"/>
    <w:p w14:paraId="6219D587" w14:textId="77777777" w:rsidR="00680534" w:rsidRDefault="00680534" w:rsidP="00680534">
      <w:pPr>
        <w:rPr>
          <w:rFonts w:ascii="Arial" w:hAnsi="Arial" w:cs="Arial"/>
          <w:b/>
          <w:sz w:val="24"/>
          <w:szCs w:val="24"/>
          <w:lang w:eastAsia="ja-JP"/>
        </w:rPr>
      </w:pPr>
      <w:r>
        <w:rPr>
          <w:rFonts w:ascii="Arial" w:hAnsi="Arial" w:cs="Arial"/>
          <w:b/>
          <w:sz w:val="24"/>
          <w:szCs w:val="24"/>
          <w:lang w:eastAsia="ja-JP"/>
        </w:rPr>
        <w:t>Data Protection</w:t>
      </w:r>
    </w:p>
    <w:p w14:paraId="142189AB" w14:textId="77777777" w:rsidR="00680534" w:rsidRDefault="00680534" w:rsidP="00680534">
      <w:pPr>
        <w:rPr>
          <w:rFonts w:ascii="Arial" w:hAnsi="Arial" w:cs="Arial"/>
          <w:b/>
          <w:sz w:val="24"/>
          <w:szCs w:val="24"/>
          <w:lang w:eastAsia="ja-JP"/>
        </w:rPr>
      </w:pPr>
    </w:p>
    <w:p w14:paraId="65AB0EA1" w14:textId="77777777" w:rsidR="00680534" w:rsidRDefault="00680534" w:rsidP="00680534">
      <w:pPr>
        <w:rPr>
          <w:rFonts w:ascii="Calibri" w:eastAsia="Calibri" w:hAnsi="Calibri"/>
          <w:sz w:val="22"/>
          <w:szCs w:val="22"/>
          <w:lang w:eastAsia="en-US"/>
        </w:rPr>
      </w:pPr>
      <w:r>
        <w:rPr>
          <w:rFonts w:ascii="Arial" w:hAnsi="Arial" w:cs="Arial"/>
          <w:sz w:val="24"/>
          <w:szCs w:val="24"/>
          <w:lang w:eastAsia="ja-JP"/>
        </w:rPr>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w:t>
      </w:r>
    </w:p>
    <w:p w14:paraId="6E5D2874" w14:textId="77777777" w:rsidR="00680534" w:rsidRPr="00EC3631" w:rsidRDefault="00680534" w:rsidP="00680534">
      <w:pPr>
        <w:rPr>
          <w:rFonts w:ascii="Arial" w:hAnsi="Arial" w:cs="Arial"/>
          <w:sz w:val="24"/>
          <w:szCs w:val="24"/>
        </w:rPr>
      </w:pPr>
    </w:p>
    <w:p w14:paraId="06E5CE8C" w14:textId="77777777" w:rsidR="00680534" w:rsidRDefault="00680534" w:rsidP="00680534">
      <w:pPr>
        <w:rPr>
          <w:rFonts w:ascii="Arial" w:hAnsi="Arial" w:cs="Arial"/>
          <w:b/>
          <w:sz w:val="24"/>
          <w:szCs w:val="24"/>
        </w:rPr>
      </w:pPr>
      <w:r w:rsidRPr="00EC3631">
        <w:rPr>
          <w:rFonts w:ascii="Arial" w:hAnsi="Arial" w:cs="Arial"/>
          <w:b/>
          <w:sz w:val="24"/>
          <w:szCs w:val="24"/>
        </w:rPr>
        <w:t>Terms and Conditions</w:t>
      </w:r>
    </w:p>
    <w:p w14:paraId="3931939F" w14:textId="77777777" w:rsidR="00680534" w:rsidRPr="00EC3631" w:rsidRDefault="00680534" w:rsidP="00680534">
      <w:pPr>
        <w:rPr>
          <w:rFonts w:ascii="Arial" w:hAnsi="Arial" w:cs="Arial"/>
          <w:b/>
          <w:sz w:val="24"/>
          <w:szCs w:val="24"/>
        </w:rPr>
      </w:pPr>
    </w:p>
    <w:p w14:paraId="3DF90E88" w14:textId="77777777" w:rsidR="00680534" w:rsidRDefault="00680534" w:rsidP="00680534">
      <w:pPr>
        <w:rPr>
          <w:rFonts w:ascii="Arial" w:hAnsi="Arial" w:cs="Arial"/>
          <w:sz w:val="24"/>
          <w:szCs w:val="24"/>
        </w:rPr>
      </w:pPr>
      <w:r w:rsidRPr="00EC3631">
        <w:rPr>
          <w:rFonts w:ascii="Arial" w:hAnsi="Arial" w:cs="Arial"/>
          <w:sz w:val="24"/>
          <w:szCs w:val="24"/>
        </w:rPr>
        <w:t>The post is full time and based in Glasgow.  Some evening and weekend work, occasional overnight stays and travel throughout Scotland will be required.</w:t>
      </w:r>
      <w:r>
        <w:rPr>
          <w:rFonts w:ascii="Arial" w:hAnsi="Arial" w:cs="Arial"/>
          <w:sz w:val="24"/>
          <w:szCs w:val="24"/>
        </w:rPr>
        <w:t xml:space="preserve">  </w:t>
      </w:r>
    </w:p>
    <w:p w14:paraId="16AF5418" w14:textId="77777777" w:rsidR="00680534" w:rsidRDefault="00680534" w:rsidP="00680534">
      <w:pPr>
        <w:rPr>
          <w:rFonts w:ascii="Arial" w:hAnsi="Arial" w:cs="Arial"/>
          <w:sz w:val="24"/>
          <w:szCs w:val="24"/>
        </w:rPr>
      </w:pPr>
    </w:p>
    <w:p w14:paraId="71D52951" w14:textId="77777777" w:rsidR="00972ED4" w:rsidRDefault="00972ED4" w:rsidP="00680534">
      <w:pPr>
        <w:rPr>
          <w:rFonts w:ascii="Arial" w:hAnsi="Arial" w:cs="Arial"/>
          <w:sz w:val="24"/>
          <w:szCs w:val="24"/>
        </w:rPr>
      </w:pPr>
    </w:p>
    <w:p w14:paraId="5F39EAA5" w14:textId="77777777" w:rsidR="00680534" w:rsidRPr="00972ED4" w:rsidRDefault="00680534" w:rsidP="00972ED4">
      <w:pPr>
        <w:pStyle w:val="Caption"/>
        <w:rPr>
          <w:rFonts w:ascii="Arial" w:hAnsi="Arial" w:cs="Arial"/>
          <w:sz w:val="24"/>
          <w:szCs w:val="24"/>
        </w:rPr>
      </w:pPr>
      <w:r w:rsidRPr="00972ED4">
        <w:rPr>
          <w:rFonts w:ascii="Arial" w:hAnsi="Arial" w:cs="Arial"/>
          <w:sz w:val="24"/>
          <w:szCs w:val="24"/>
        </w:rPr>
        <w:t>Person Specification</w:t>
      </w:r>
    </w:p>
    <w:p w14:paraId="4BEB922F" w14:textId="77777777" w:rsidR="00680534" w:rsidRDefault="00680534" w:rsidP="00680534">
      <w:pPr>
        <w:jc w:val="center"/>
        <w:rPr>
          <w:rFonts w:ascii="Arial" w:hAnsi="Arial" w:cs="Arial"/>
          <w:b/>
          <w:sz w:val="24"/>
          <w:szCs w:val="24"/>
        </w:rPr>
      </w:pPr>
    </w:p>
    <w:p w14:paraId="2753F18A" w14:textId="77777777" w:rsidR="00680534" w:rsidRDefault="00680534" w:rsidP="00680534">
      <w:pPr>
        <w:rPr>
          <w:rFonts w:ascii="Arial" w:hAnsi="Arial" w:cs="Arial"/>
          <w:b/>
          <w:sz w:val="24"/>
          <w:szCs w:val="24"/>
        </w:rPr>
      </w:pPr>
      <w:r>
        <w:rPr>
          <w:rFonts w:ascii="Arial" w:hAnsi="Arial" w:cs="Arial"/>
          <w:b/>
          <w:sz w:val="24"/>
          <w:szCs w:val="24"/>
        </w:rPr>
        <w:t>Essential</w:t>
      </w:r>
    </w:p>
    <w:p w14:paraId="5A65F427" w14:textId="77777777" w:rsidR="00680534" w:rsidRPr="00EC3631" w:rsidRDefault="00680534" w:rsidP="00680534">
      <w:pPr>
        <w:rPr>
          <w:rFonts w:ascii="Arial" w:hAnsi="Arial" w:cs="Arial"/>
          <w:b/>
          <w:sz w:val="24"/>
          <w:szCs w:val="24"/>
        </w:rPr>
      </w:pPr>
    </w:p>
    <w:p w14:paraId="208BC281" w14:textId="77777777" w:rsidR="00680534" w:rsidRDefault="0068053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Good current knowledge of employment law</w:t>
      </w:r>
    </w:p>
    <w:p w14:paraId="3576E083" w14:textId="555EAF6D" w:rsidR="00680534" w:rsidRDefault="0068053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Ability to deal with all aspects of HR function within an organisation</w:t>
      </w:r>
    </w:p>
    <w:p w14:paraId="482820C6" w14:textId="12CEB1AD" w:rsidR="00680534" w:rsidRDefault="0068053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Experience of full resourcing lifecycle including onboarding and induction process</w:t>
      </w:r>
    </w:p>
    <w:p w14:paraId="6477584E" w14:textId="47CE38DD" w:rsidR="00680534" w:rsidRDefault="0068053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 xml:space="preserve">Ability to form and maintain effective working relationships with colleagues, third parties and others </w:t>
      </w:r>
    </w:p>
    <w:p w14:paraId="4B44D378" w14:textId="722BB989" w:rsidR="00680534" w:rsidRPr="00680534" w:rsidRDefault="0068053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 xml:space="preserve">Able to streamline and improve operational processes </w:t>
      </w:r>
    </w:p>
    <w:p w14:paraId="1F58E084" w14:textId="5B49FF86" w:rsidR="00680534" w:rsidRDefault="0068053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 xml:space="preserve">Enthusiastic and self-motivated </w:t>
      </w:r>
    </w:p>
    <w:p w14:paraId="3065A3E3" w14:textId="77777777" w:rsidR="00680534" w:rsidRDefault="00680534" w:rsidP="00680534">
      <w:pPr>
        <w:numPr>
          <w:ilvl w:val="0"/>
          <w:numId w:val="2"/>
        </w:numPr>
        <w:tabs>
          <w:tab w:val="clear" w:pos="360"/>
        </w:tabs>
        <w:ind w:left="567" w:hanging="567"/>
        <w:rPr>
          <w:rFonts w:ascii="Arial" w:hAnsi="Arial" w:cs="Arial"/>
          <w:sz w:val="24"/>
          <w:szCs w:val="24"/>
        </w:rPr>
      </w:pPr>
      <w:r w:rsidRPr="00EC3631">
        <w:rPr>
          <w:rFonts w:ascii="Arial" w:hAnsi="Arial" w:cs="Arial"/>
          <w:sz w:val="24"/>
          <w:szCs w:val="24"/>
        </w:rPr>
        <w:t>Excellent oral and written communication skills</w:t>
      </w:r>
    </w:p>
    <w:p w14:paraId="7F77DE90" w14:textId="6BD3194C" w:rsidR="00A97EA4" w:rsidRDefault="00A97EA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Proficient in IT, using Microsoft 365 and BreatheHR, with an understanding of the importance in providing accurate management information on these systems</w:t>
      </w:r>
    </w:p>
    <w:p w14:paraId="3394E74B" w14:textId="77777777" w:rsidR="00680534" w:rsidRPr="00680534" w:rsidRDefault="00680534" w:rsidP="00680534">
      <w:pPr>
        <w:ind w:left="567"/>
        <w:rPr>
          <w:rFonts w:ascii="Arial" w:hAnsi="Arial" w:cs="Arial"/>
          <w:sz w:val="24"/>
          <w:szCs w:val="24"/>
        </w:rPr>
      </w:pPr>
    </w:p>
    <w:p w14:paraId="7CF462A6" w14:textId="77777777" w:rsidR="00680534" w:rsidRDefault="00680534" w:rsidP="00680534">
      <w:pPr>
        <w:rPr>
          <w:rFonts w:ascii="Arial" w:hAnsi="Arial" w:cs="Arial"/>
          <w:sz w:val="24"/>
          <w:szCs w:val="24"/>
        </w:rPr>
      </w:pPr>
    </w:p>
    <w:p w14:paraId="46798320" w14:textId="77777777" w:rsidR="00680534" w:rsidRDefault="00680534" w:rsidP="00680534">
      <w:pPr>
        <w:rPr>
          <w:rFonts w:ascii="Arial" w:hAnsi="Arial" w:cs="Arial"/>
          <w:b/>
          <w:sz w:val="24"/>
          <w:szCs w:val="24"/>
        </w:rPr>
      </w:pPr>
      <w:r w:rsidRPr="0012057F">
        <w:rPr>
          <w:rFonts w:ascii="Arial" w:hAnsi="Arial" w:cs="Arial"/>
          <w:b/>
          <w:sz w:val="24"/>
          <w:szCs w:val="24"/>
        </w:rPr>
        <w:t>Desirable</w:t>
      </w:r>
    </w:p>
    <w:p w14:paraId="3EA8302D" w14:textId="77777777" w:rsidR="00680534" w:rsidRPr="00BD169B" w:rsidRDefault="00680534" w:rsidP="00680534">
      <w:pPr>
        <w:rPr>
          <w:rFonts w:ascii="Arial" w:hAnsi="Arial" w:cs="Arial"/>
          <w:sz w:val="24"/>
          <w:szCs w:val="24"/>
        </w:rPr>
      </w:pPr>
    </w:p>
    <w:p w14:paraId="01ABA940" w14:textId="6F8701C7" w:rsidR="00680534" w:rsidRDefault="0068053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 xml:space="preserve">CIPD qualified </w:t>
      </w:r>
    </w:p>
    <w:p w14:paraId="38110114" w14:textId="2AC184E9" w:rsidR="00680534" w:rsidRDefault="0068053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Previous experience of working in a similar sized organisation</w:t>
      </w:r>
    </w:p>
    <w:p w14:paraId="7D0A7B53" w14:textId="147B12BA" w:rsidR="00680534" w:rsidRDefault="00680534" w:rsidP="00680534">
      <w:pPr>
        <w:numPr>
          <w:ilvl w:val="0"/>
          <w:numId w:val="2"/>
        </w:numPr>
        <w:tabs>
          <w:tab w:val="clear" w:pos="360"/>
        </w:tabs>
        <w:ind w:left="567" w:hanging="567"/>
        <w:rPr>
          <w:rFonts w:ascii="Arial" w:hAnsi="Arial" w:cs="Arial"/>
          <w:sz w:val="24"/>
          <w:szCs w:val="24"/>
        </w:rPr>
      </w:pPr>
      <w:r>
        <w:rPr>
          <w:rFonts w:ascii="Arial" w:hAnsi="Arial" w:cs="Arial"/>
          <w:sz w:val="24"/>
          <w:szCs w:val="24"/>
        </w:rPr>
        <w:t xml:space="preserve">Industrial relations experience </w:t>
      </w:r>
    </w:p>
    <w:p w14:paraId="367FDBA3" w14:textId="77777777" w:rsidR="00680534" w:rsidRDefault="00680534"/>
    <w:sectPr w:rsidR="00680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9F6BEC"/>
    <w:multiLevelType w:val="hybridMultilevel"/>
    <w:tmpl w:val="0216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956AA"/>
    <w:multiLevelType w:val="hybridMultilevel"/>
    <w:tmpl w:val="E25ED94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3913AF"/>
    <w:multiLevelType w:val="hybridMultilevel"/>
    <w:tmpl w:val="CE4850A4"/>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713313620">
    <w:abstractNumId w:val="2"/>
  </w:num>
  <w:num w:numId="2" w16cid:durableId="1483693964">
    <w:abstractNumId w:val="0"/>
  </w:num>
  <w:num w:numId="3" w16cid:durableId="548876741">
    <w:abstractNumId w:val="1"/>
  </w:num>
  <w:num w:numId="4" w16cid:durableId="1779789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34"/>
    <w:rsid w:val="003236E6"/>
    <w:rsid w:val="006316BF"/>
    <w:rsid w:val="00655E4E"/>
    <w:rsid w:val="00680534"/>
    <w:rsid w:val="00972ED4"/>
    <w:rsid w:val="00A97EA4"/>
    <w:rsid w:val="00B02D9A"/>
    <w:rsid w:val="00C062E2"/>
    <w:rsid w:val="00C25306"/>
    <w:rsid w:val="00C81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3C98"/>
  <w15:chartTrackingRefBased/>
  <w15:docId w15:val="{3689BBF8-6EF2-4CA1-AD03-D77B9D65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34"/>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680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80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80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5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5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5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5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534"/>
    <w:rPr>
      <w:rFonts w:eastAsiaTheme="majorEastAsia" w:cstheme="majorBidi"/>
      <w:color w:val="272727" w:themeColor="text1" w:themeTint="D8"/>
    </w:rPr>
  </w:style>
  <w:style w:type="paragraph" w:styleId="Title">
    <w:name w:val="Title"/>
    <w:basedOn w:val="Normal"/>
    <w:next w:val="Normal"/>
    <w:link w:val="TitleChar"/>
    <w:uiPriority w:val="10"/>
    <w:qFormat/>
    <w:rsid w:val="006805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534"/>
    <w:pPr>
      <w:spacing w:before="160"/>
      <w:jc w:val="center"/>
    </w:pPr>
    <w:rPr>
      <w:i/>
      <w:iCs/>
      <w:color w:val="404040" w:themeColor="text1" w:themeTint="BF"/>
    </w:rPr>
  </w:style>
  <w:style w:type="character" w:customStyle="1" w:styleId="QuoteChar">
    <w:name w:val="Quote Char"/>
    <w:basedOn w:val="DefaultParagraphFont"/>
    <w:link w:val="Quote"/>
    <w:uiPriority w:val="29"/>
    <w:rsid w:val="00680534"/>
    <w:rPr>
      <w:i/>
      <w:iCs/>
      <w:color w:val="404040" w:themeColor="text1" w:themeTint="BF"/>
    </w:rPr>
  </w:style>
  <w:style w:type="paragraph" w:styleId="ListParagraph">
    <w:name w:val="List Paragraph"/>
    <w:basedOn w:val="Normal"/>
    <w:uiPriority w:val="34"/>
    <w:qFormat/>
    <w:rsid w:val="00680534"/>
    <w:pPr>
      <w:ind w:left="720"/>
      <w:contextualSpacing/>
    </w:pPr>
  </w:style>
  <w:style w:type="character" w:styleId="IntenseEmphasis">
    <w:name w:val="Intense Emphasis"/>
    <w:basedOn w:val="DefaultParagraphFont"/>
    <w:uiPriority w:val="21"/>
    <w:qFormat/>
    <w:rsid w:val="00680534"/>
    <w:rPr>
      <w:i/>
      <w:iCs/>
      <w:color w:val="0F4761" w:themeColor="accent1" w:themeShade="BF"/>
    </w:rPr>
  </w:style>
  <w:style w:type="paragraph" w:styleId="IntenseQuote">
    <w:name w:val="Intense Quote"/>
    <w:basedOn w:val="Normal"/>
    <w:next w:val="Normal"/>
    <w:link w:val="IntenseQuoteChar"/>
    <w:uiPriority w:val="30"/>
    <w:qFormat/>
    <w:rsid w:val="00680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534"/>
    <w:rPr>
      <w:i/>
      <w:iCs/>
      <w:color w:val="0F4761" w:themeColor="accent1" w:themeShade="BF"/>
    </w:rPr>
  </w:style>
  <w:style w:type="character" w:styleId="IntenseReference">
    <w:name w:val="Intense Reference"/>
    <w:basedOn w:val="DefaultParagraphFont"/>
    <w:uiPriority w:val="32"/>
    <w:qFormat/>
    <w:rsid w:val="00680534"/>
    <w:rPr>
      <w:b/>
      <w:bCs/>
      <w:smallCaps/>
      <w:color w:val="0F4761" w:themeColor="accent1" w:themeShade="BF"/>
      <w:spacing w:val="5"/>
    </w:rPr>
  </w:style>
  <w:style w:type="paragraph" w:styleId="Caption">
    <w:name w:val="caption"/>
    <w:basedOn w:val="Normal"/>
    <w:next w:val="Normal"/>
    <w:qFormat/>
    <w:rsid w:val="00680534"/>
    <w:pPr>
      <w:overflowPunct w:val="0"/>
      <w:autoSpaceDE w:val="0"/>
      <w:autoSpaceDN w:val="0"/>
      <w:adjustRightInd w:val="0"/>
      <w:spacing w:line="290" w:lineRule="exact"/>
      <w:textAlignment w:val="baseline"/>
    </w:pPr>
    <w:rPr>
      <w:rFonts w:ascii="Trebuchet MS" w:hAnsi="Trebuchet MS"/>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Conlan</dc:creator>
  <cp:keywords/>
  <dc:description/>
  <cp:lastModifiedBy>Robyn Conlan</cp:lastModifiedBy>
  <cp:revision>3</cp:revision>
  <dcterms:created xsi:type="dcterms:W3CDTF">2024-06-11T09:12:00Z</dcterms:created>
  <dcterms:modified xsi:type="dcterms:W3CDTF">2024-06-21T13:21:00Z</dcterms:modified>
</cp:coreProperties>
</file>