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EA6B0F" w:rsidP="00EA6B0F" w:rsidRDefault="00EA6B0F" w14:paraId="672A6659" wp14:textId="77777777">
      <w:pPr>
        <w:spacing w:line="264" w:lineRule="auto"/>
        <w:ind w:left="-180"/>
        <w:rPr>
          <w:rFonts w:ascii="Arial" w:hAnsi="Arial" w:cs="Arial"/>
          <w:lang w:val="en-US"/>
        </w:rPr>
      </w:pPr>
    </w:p>
    <w:p xmlns:wp14="http://schemas.microsoft.com/office/word/2010/wordml" w:rsidR="00EA6B0F" w:rsidP="00EA6B0F" w:rsidRDefault="00D649D2" w14:paraId="0A37501D" wp14:textId="77777777">
      <w:pPr>
        <w:spacing w:line="264" w:lineRule="auto"/>
        <w:rPr>
          <w:rFonts w:ascii="Arial" w:hAnsi="Arial" w:cs="Arial"/>
          <w:lang w:val="en-US"/>
        </w:rPr>
      </w:pPr>
      <w:r w:rsidRPr="00E31387">
        <w:rPr>
          <w:rFonts w:ascii="Arial" w:hAnsi="Arial" w:cs="Arial"/>
          <w:noProof/>
          <w:sz w:val="22"/>
          <w:szCs w:val="22"/>
          <w:lang w:val="en-US"/>
        </w:rPr>
        <w:drawing>
          <wp:inline xmlns:wp14="http://schemas.microsoft.com/office/word/2010/wordprocessingDrawing" distT="0" distB="0" distL="0" distR="0" wp14:anchorId="6710A450" wp14:editId="7777777">
            <wp:extent cx="2038985" cy="1087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985" cy="1087755"/>
                    </a:xfrm>
                    <a:prstGeom prst="rect">
                      <a:avLst/>
                    </a:prstGeom>
                    <a:noFill/>
                  </pic:spPr>
                </pic:pic>
              </a:graphicData>
            </a:graphic>
          </wp:inline>
        </w:drawing>
      </w:r>
    </w:p>
    <w:p xmlns:wp14="http://schemas.microsoft.com/office/word/2010/wordml" w:rsidRPr="00C92218" w:rsidR="00CF1C96" w:rsidP="00CF1C96" w:rsidRDefault="00CF1C96" w14:paraId="2AFC796D" wp14:textId="77777777">
      <w:pPr>
        <w:spacing w:line="264" w:lineRule="auto"/>
        <w:outlineLvl w:val="0"/>
        <w:rPr>
          <w:rFonts w:ascii="Arial" w:hAnsi="Arial" w:cs="Arial"/>
          <w:b/>
          <w:color w:val="333333"/>
          <w:sz w:val="48"/>
          <w:szCs w:val="48"/>
          <w:lang w:val="en-US"/>
        </w:rPr>
      </w:pPr>
      <w:r w:rsidRPr="00C92218">
        <w:rPr>
          <w:rFonts w:ascii="Arial" w:hAnsi="Arial" w:cs="Arial"/>
          <w:b/>
          <w:color w:val="333333"/>
          <w:sz w:val="48"/>
          <w:szCs w:val="48"/>
          <w:lang w:val="en-US"/>
        </w:rPr>
        <w:t>Job Information Pack</w:t>
      </w:r>
    </w:p>
    <w:p xmlns:wp14="http://schemas.microsoft.com/office/word/2010/wordml" w:rsidR="00CF1C96" w:rsidP="00CF1C96" w:rsidRDefault="00CF1C96" w14:paraId="5DAB6C7B" wp14:textId="77777777">
      <w:pPr>
        <w:spacing w:line="264" w:lineRule="auto"/>
        <w:rPr>
          <w:rFonts w:ascii="Arial" w:hAnsi="Arial" w:cs="Arial"/>
          <w:lang w:val="en-US"/>
        </w:rPr>
      </w:pPr>
    </w:p>
    <w:p xmlns:wp14="http://schemas.microsoft.com/office/word/2010/wordml" w:rsidR="00CF1C96" w:rsidP="6239AF76" w:rsidRDefault="00D274C3" w14:paraId="42BB6391" wp14:textId="587FB0F9">
      <w:pPr>
        <w:spacing w:line="264" w:lineRule="auto"/>
        <w:ind/>
        <w:rPr>
          <w:rFonts w:ascii="Arial" w:hAnsi="Arial" w:cs="Arial"/>
          <w:lang w:val="en-US"/>
        </w:rPr>
      </w:pPr>
      <w:r w:rsidRPr="6239AF76" w:rsidR="00CF1C96">
        <w:rPr>
          <w:rFonts w:ascii="Arial" w:hAnsi="Arial" w:cs="Arial"/>
          <w:lang w:val="en-US"/>
        </w:rPr>
        <w:t xml:space="preserve">This pack </w:t>
      </w:r>
      <w:r w:rsidRPr="6239AF76" w:rsidR="00CF1C96">
        <w:rPr>
          <w:rFonts w:ascii="Arial" w:hAnsi="Arial" w:cs="Arial"/>
          <w:lang w:val="en-US"/>
        </w:rPr>
        <w:t>contains</w:t>
      </w:r>
      <w:r w:rsidRPr="6239AF76" w:rsidR="00CF1C96">
        <w:rPr>
          <w:rFonts w:ascii="Arial" w:hAnsi="Arial" w:cs="Arial"/>
          <w:lang w:val="en-US"/>
        </w:rPr>
        <w:t xml:space="preserve"> the following information:</w:t>
      </w:r>
    </w:p>
    <w:p w:rsidR="6239AF76" w:rsidP="6239AF76" w:rsidRDefault="6239AF76" w14:paraId="6D387800" w14:textId="6EC133F1">
      <w:pPr>
        <w:pStyle w:val="Normal"/>
        <w:spacing w:line="264" w:lineRule="auto"/>
        <w:rPr>
          <w:rFonts w:ascii="Arial" w:hAnsi="Arial" w:cs="Arial"/>
          <w:lang w:val="en-US"/>
        </w:rPr>
      </w:pPr>
    </w:p>
    <w:p xmlns:wp14="http://schemas.microsoft.com/office/word/2010/wordml" w:rsidR="00CF1C96" w:rsidP="00CF1C96" w:rsidRDefault="00CF1C96" w14:paraId="75966439" wp14:textId="0C99652D">
      <w:pPr>
        <w:numPr>
          <w:ilvl w:val="0"/>
          <w:numId w:val="1"/>
        </w:numPr>
        <w:tabs>
          <w:tab w:val="num" w:pos="360"/>
        </w:tabs>
        <w:spacing w:line="264" w:lineRule="auto"/>
        <w:ind w:left="0" w:firstLine="0"/>
        <w:rPr>
          <w:rFonts w:ascii="Arial" w:hAnsi="Arial" w:cs="Arial"/>
          <w:lang w:val="en-US"/>
        </w:rPr>
      </w:pPr>
      <w:r w:rsidRPr="6239AF76" w:rsidR="5E2AB0F1">
        <w:rPr>
          <w:rFonts w:ascii="Arial" w:hAnsi="Arial" w:cs="Arial"/>
          <w:lang w:val="en-US"/>
        </w:rPr>
        <w:t>Job Details</w:t>
      </w:r>
    </w:p>
    <w:p xmlns:wp14="http://schemas.microsoft.com/office/word/2010/wordml" w:rsidR="00CF1C96" w:rsidP="00CF1C96" w:rsidRDefault="00CF1C96" w14:paraId="3AD34430" wp14:textId="6F7D9568">
      <w:pPr>
        <w:numPr>
          <w:ilvl w:val="0"/>
          <w:numId w:val="1"/>
        </w:numPr>
        <w:tabs>
          <w:tab w:val="num" w:pos="360"/>
        </w:tabs>
        <w:spacing w:line="264" w:lineRule="auto"/>
        <w:ind w:left="0" w:firstLine="0"/>
        <w:rPr>
          <w:rFonts w:ascii="Arial" w:hAnsi="Arial" w:cs="Arial"/>
          <w:lang w:val="en-US"/>
        </w:rPr>
      </w:pPr>
      <w:r w:rsidRPr="6239AF76" w:rsidR="00CF1C96">
        <w:rPr>
          <w:rFonts w:ascii="Arial" w:hAnsi="Arial" w:cs="Arial"/>
          <w:lang w:val="en-US"/>
        </w:rPr>
        <w:t xml:space="preserve">The </w:t>
      </w:r>
      <w:r w:rsidRPr="6239AF76" w:rsidR="00D274C3">
        <w:rPr>
          <w:rFonts w:ascii="Arial" w:hAnsi="Arial" w:cs="Arial"/>
          <w:lang w:val="en-US"/>
        </w:rPr>
        <w:t>Application P</w:t>
      </w:r>
      <w:r w:rsidRPr="6239AF76" w:rsidR="00CF1C96">
        <w:rPr>
          <w:rFonts w:ascii="Arial" w:hAnsi="Arial" w:cs="Arial"/>
          <w:lang w:val="en-US"/>
        </w:rPr>
        <w:t>rocess</w:t>
      </w:r>
    </w:p>
    <w:p xmlns:wp14="http://schemas.microsoft.com/office/word/2010/wordml" w:rsidR="00CF1C96" w:rsidP="00CF1C96" w:rsidRDefault="00A63A2F" w14:paraId="13A16F4E" wp14:textId="77777777">
      <w:pPr>
        <w:numPr>
          <w:ilvl w:val="0"/>
          <w:numId w:val="1"/>
        </w:numPr>
        <w:tabs>
          <w:tab w:val="num" w:pos="360"/>
        </w:tabs>
        <w:spacing w:line="264" w:lineRule="auto"/>
        <w:ind w:left="0" w:firstLine="0"/>
        <w:rPr>
          <w:rFonts w:ascii="Arial" w:hAnsi="Arial" w:cs="Arial"/>
          <w:lang w:val="en-US"/>
        </w:rPr>
      </w:pPr>
      <w:r>
        <w:rPr>
          <w:rFonts w:ascii="Arial" w:hAnsi="Arial" w:cs="Arial"/>
          <w:lang w:val="en-US"/>
        </w:rPr>
        <w:t>Overview of CAE</w:t>
      </w:r>
    </w:p>
    <w:p xmlns:wp14="http://schemas.microsoft.com/office/word/2010/wordml" w:rsidR="00CF1C96" w:rsidP="00CF1C96" w:rsidRDefault="00CF1C96" w14:paraId="5FE928B3" wp14:textId="77777777">
      <w:pPr>
        <w:numPr>
          <w:ilvl w:val="0"/>
          <w:numId w:val="1"/>
        </w:numPr>
        <w:tabs>
          <w:tab w:val="num" w:pos="360"/>
        </w:tabs>
        <w:spacing w:line="264" w:lineRule="auto"/>
        <w:ind w:left="0" w:firstLine="0"/>
        <w:rPr>
          <w:rFonts w:ascii="Arial" w:hAnsi="Arial" w:cs="Arial"/>
          <w:lang w:val="en-US"/>
        </w:rPr>
      </w:pPr>
      <w:r>
        <w:rPr>
          <w:rFonts w:ascii="Arial" w:hAnsi="Arial" w:cs="Arial"/>
          <w:lang w:val="en-US"/>
        </w:rPr>
        <w:t>Job Description</w:t>
      </w:r>
    </w:p>
    <w:p xmlns:wp14="http://schemas.microsoft.com/office/word/2010/wordml" w:rsidRPr="00627374" w:rsidR="00E31387" w:rsidP="00627374" w:rsidRDefault="00CF1C96" w14:paraId="0495E737" wp14:textId="77777777">
      <w:pPr>
        <w:numPr>
          <w:ilvl w:val="0"/>
          <w:numId w:val="1"/>
        </w:numPr>
        <w:tabs>
          <w:tab w:val="num" w:pos="360"/>
        </w:tabs>
        <w:spacing w:line="264" w:lineRule="auto"/>
        <w:ind w:left="0" w:firstLine="0"/>
        <w:rPr>
          <w:rFonts w:ascii="Arial" w:hAnsi="Arial" w:cs="Arial"/>
          <w:lang w:val="en-US"/>
        </w:rPr>
      </w:pPr>
      <w:r w:rsidRPr="00CF1C96">
        <w:rPr>
          <w:rFonts w:ascii="Arial" w:hAnsi="Arial" w:cs="Arial"/>
          <w:lang w:val="en-US"/>
        </w:rPr>
        <w:t>Person Specification</w:t>
      </w:r>
    </w:p>
    <w:p xmlns:wp14="http://schemas.microsoft.com/office/word/2010/wordml" w:rsidR="00CF1C96" w:rsidP="00CF1C96" w:rsidRDefault="00CF1C96" w14:paraId="02EB378F" wp14:textId="77777777">
      <w:pPr>
        <w:spacing w:line="264" w:lineRule="auto"/>
        <w:outlineLvl w:val="0"/>
        <w:rPr>
          <w:rFonts w:ascii="Arial" w:hAnsi="Arial" w:cs="Arial"/>
          <w:b/>
          <w:color w:val="333333"/>
          <w:sz w:val="32"/>
          <w:szCs w:val="32"/>
          <w:lang w:val="en-US"/>
        </w:rPr>
      </w:pPr>
    </w:p>
    <w:p xmlns:wp14="http://schemas.microsoft.com/office/word/2010/wordml" w:rsidR="00A52FEB" w:rsidP="00CF1C96" w:rsidRDefault="00A52FEB" w14:paraId="6A05A809" wp14:textId="77777777">
      <w:pPr>
        <w:spacing w:line="264" w:lineRule="auto"/>
        <w:outlineLvl w:val="0"/>
        <w:rPr>
          <w:rFonts w:ascii="Arial" w:hAnsi="Arial" w:cs="Arial"/>
          <w:b/>
          <w:sz w:val="32"/>
          <w:szCs w:val="32"/>
          <w:lang w:val="en-US"/>
        </w:rPr>
      </w:pPr>
    </w:p>
    <w:p xmlns:wp14="http://schemas.microsoft.com/office/word/2010/wordml" w:rsidR="00A52FEB" w:rsidP="00CF1C96" w:rsidRDefault="00A52FEB" w14:paraId="5A39BBE3" wp14:textId="77777777">
      <w:pPr>
        <w:spacing w:line="264" w:lineRule="auto"/>
        <w:outlineLvl w:val="0"/>
        <w:rPr>
          <w:rFonts w:ascii="Arial" w:hAnsi="Arial" w:cs="Arial"/>
          <w:b/>
          <w:sz w:val="32"/>
          <w:szCs w:val="32"/>
          <w:lang w:val="en-US"/>
        </w:rPr>
      </w:pPr>
    </w:p>
    <w:p xmlns:wp14="http://schemas.microsoft.com/office/word/2010/wordml" w:rsidR="00A52FEB" w:rsidP="00CF1C96" w:rsidRDefault="00A52FEB" w14:paraId="41C8F396" wp14:textId="77777777">
      <w:pPr>
        <w:spacing w:line="264" w:lineRule="auto"/>
        <w:outlineLvl w:val="0"/>
        <w:rPr>
          <w:rFonts w:ascii="Arial" w:hAnsi="Arial" w:cs="Arial"/>
          <w:b/>
          <w:sz w:val="32"/>
          <w:szCs w:val="32"/>
          <w:lang w:val="en-US"/>
        </w:rPr>
      </w:pPr>
    </w:p>
    <w:p xmlns:wp14="http://schemas.microsoft.com/office/word/2010/wordml" w:rsidRPr="00ED2BBA" w:rsidR="00EA6B0F" w:rsidP="00CF1C96" w:rsidRDefault="00D274C3" w14:paraId="0761ADF5" wp14:textId="77777777">
      <w:pPr>
        <w:spacing w:line="264" w:lineRule="auto"/>
        <w:outlineLvl w:val="0"/>
        <w:rPr>
          <w:rFonts w:ascii="Arial" w:hAnsi="Arial" w:cs="Arial"/>
          <w:b/>
          <w:sz w:val="32"/>
          <w:szCs w:val="32"/>
          <w:lang w:val="en-US"/>
        </w:rPr>
      </w:pPr>
      <w:r w:rsidRPr="00ED2BBA">
        <w:rPr>
          <w:rFonts w:ascii="Arial" w:hAnsi="Arial" w:cs="Arial"/>
          <w:b/>
          <w:sz w:val="32"/>
          <w:szCs w:val="32"/>
          <w:lang w:val="en-US"/>
        </w:rPr>
        <w:t>Job D</w:t>
      </w:r>
      <w:r w:rsidRPr="00ED2BBA" w:rsidR="00EA6B0F">
        <w:rPr>
          <w:rFonts w:ascii="Arial" w:hAnsi="Arial" w:cs="Arial"/>
          <w:b/>
          <w:sz w:val="32"/>
          <w:szCs w:val="32"/>
          <w:lang w:val="en-US"/>
        </w:rPr>
        <w:t>etails</w:t>
      </w:r>
    </w:p>
    <w:p xmlns:wp14="http://schemas.microsoft.com/office/word/2010/wordml" w:rsidR="00EA6B0F" w:rsidP="00EA6B0F" w:rsidRDefault="00EA6B0F" w14:paraId="72A3D3EC" wp14:textId="77777777">
      <w:pPr>
        <w:spacing w:line="264" w:lineRule="auto"/>
        <w:rPr>
          <w:rFonts w:ascii="Arial" w:hAnsi="Arial" w:cs="Arial"/>
          <w:lang w:val="en-US"/>
        </w:rPr>
      </w:pPr>
    </w:p>
    <w:p xmlns:wp14="http://schemas.microsoft.com/office/word/2010/wordml" w:rsidR="00A63A2F" w:rsidP="00A63A2F" w:rsidRDefault="00A63A2F" w14:paraId="15D578AE" wp14:textId="77777777">
      <w:pPr>
        <w:spacing w:line="264" w:lineRule="auto"/>
        <w:rPr>
          <w:rFonts w:ascii="Arial" w:hAnsi="Arial" w:cs="Arial"/>
          <w:sz w:val="22"/>
          <w:szCs w:val="22"/>
          <w:lang w:val="en-US"/>
        </w:rPr>
      </w:pPr>
      <w:r>
        <w:rPr>
          <w:rFonts w:ascii="Arial" w:hAnsi="Arial" w:cs="Arial"/>
          <w:lang w:val="en-US"/>
        </w:rPr>
        <w:t>Job title:</w:t>
      </w:r>
      <w:r>
        <w:rPr>
          <w:rFonts w:ascii="Arial" w:hAnsi="Arial" w:cs="Arial"/>
          <w:lang w:val="en-US"/>
        </w:rPr>
        <w:tab/>
      </w:r>
      <w:r w:rsidR="00091D63">
        <w:rPr>
          <w:rFonts w:ascii="Arial" w:hAnsi="Arial" w:cs="Arial"/>
          <w:b/>
          <w:lang w:val="en-US"/>
        </w:rPr>
        <w:t>Patient Adviser (Patient Advice &amp; Support Service)</w:t>
      </w:r>
    </w:p>
    <w:p xmlns:wp14="http://schemas.microsoft.com/office/word/2010/wordml" w:rsidR="00A63A2F" w:rsidP="00A63A2F" w:rsidRDefault="00A63A2F" w14:paraId="42BE0B0F" wp14:textId="77777777">
      <w:pPr>
        <w:spacing w:line="264" w:lineRule="auto"/>
        <w:rPr>
          <w:rFonts w:ascii="Arial" w:hAnsi="Arial" w:cs="Arial"/>
          <w:lang w:val="en-US"/>
        </w:rPr>
      </w:pPr>
      <w:r>
        <w:rPr>
          <w:rFonts w:ascii="Arial" w:hAnsi="Arial" w:cs="Arial"/>
          <w:lang w:val="en-US"/>
        </w:rPr>
        <w:t>Reporting to:</w:t>
      </w:r>
      <w:r>
        <w:rPr>
          <w:rFonts w:ascii="Arial" w:hAnsi="Arial" w:cs="Arial"/>
          <w:lang w:val="en-US"/>
        </w:rPr>
        <w:tab/>
      </w:r>
      <w:r>
        <w:rPr>
          <w:rFonts w:ascii="Arial" w:hAnsi="Arial" w:cs="Arial"/>
          <w:lang w:val="en-US"/>
        </w:rPr>
        <w:t>Projects Manager</w:t>
      </w:r>
    </w:p>
    <w:p xmlns:wp14="http://schemas.microsoft.com/office/word/2010/wordml" w:rsidR="00A63A2F" w:rsidP="00A63A2F" w:rsidRDefault="00A63A2F" w14:paraId="5D096E4E" wp14:textId="77777777">
      <w:pPr>
        <w:spacing w:line="264" w:lineRule="auto"/>
        <w:ind w:left="1440" w:hanging="1440"/>
        <w:rPr>
          <w:rFonts w:ascii="Arial" w:hAnsi="Arial" w:cs="Arial"/>
          <w:lang w:val="en-US"/>
        </w:rPr>
      </w:pPr>
      <w:r>
        <w:rPr>
          <w:rFonts w:ascii="Arial" w:hAnsi="Arial" w:cs="Arial"/>
          <w:lang w:val="en-US"/>
        </w:rPr>
        <w:t>Location:</w:t>
      </w:r>
      <w:r>
        <w:rPr>
          <w:rFonts w:ascii="Arial" w:hAnsi="Arial" w:cs="Arial"/>
          <w:lang w:val="en-US"/>
        </w:rPr>
        <w:tab/>
      </w:r>
      <w:r w:rsidR="00436D3A">
        <w:rPr>
          <w:rFonts w:ascii="Arial" w:hAnsi="Arial" w:cs="Arial"/>
          <w:lang w:val="en-US"/>
        </w:rPr>
        <w:t xml:space="preserve">Home-working and </w:t>
      </w:r>
      <w:r w:rsidR="00091D63">
        <w:rPr>
          <w:rFonts w:ascii="Arial" w:hAnsi="Arial" w:cs="Arial"/>
          <w:lang w:val="en-US"/>
        </w:rPr>
        <w:t>Edinburgh CAB</w:t>
      </w:r>
      <w:r w:rsidR="005F655A">
        <w:rPr>
          <w:rFonts w:ascii="Arial" w:hAnsi="Arial" w:cs="Arial"/>
          <w:lang w:val="en-US"/>
        </w:rPr>
        <w:t xml:space="preserve">x: </w:t>
      </w:r>
      <w:r w:rsidR="00091D63">
        <w:rPr>
          <w:rFonts w:ascii="Arial" w:hAnsi="Arial" w:cs="Arial"/>
          <w:lang w:val="en-US"/>
        </w:rPr>
        <w:t>Portobello/Leith/Dundas St/Gorgie/Muirhouse</w:t>
      </w:r>
      <w:r w:rsidR="005F655A">
        <w:rPr>
          <w:rFonts w:ascii="Arial" w:hAnsi="Arial" w:cs="Arial"/>
          <w:lang w:val="en-US"/>
        </w:rPr>
        <w:t>.  Possible travel to Lothian CABx.</w:t>
      </w:r>
    </w:p>
    <w:p xmlns:wp14="http://schemas.microsoft.com/office/word/2010/wordml" w:rsidR="00A63A2F" w:rsidP="00A63A2F" w:rsidRDefault="00A63A2F" w14:paraId="11709A86" wp14:textId="77777777">
      <w:pPr>
        <w:spacing w:line="264" w:lineRule="auto"/>
        <w:rPr>
          <w:rFonts w:ascii="Arial" w:hAnsi="Arial" w:cs="Arial"/>
          <w:lang w:val="en-US"/>
        </w:rPr>
      </w:pPr>
      <w:r>
        <w:rPr>
          <w:rFonts w:ascii="Arial" w:hAnsi="Arial" w:cs="Arial"/>
          <w:lang w:val="en-US"/>
        </w:rPr>
        <w:t>Employer:</w:t>
      </w:r>
      <w:r>
        <w:rPr>
          <w:rFonts w:ascii="Arial" w:hAnsi="Arial" w:cs="Arial"/>
          <w:lang w:val="en-US"/>
        </w:rPr>
        <w:tab/>
      </w:r>
      <w:r>
        <w:rPr>
          <w:rFonts w:ascii="Arial" w:hAnsi="Arial" w:cs="Arial"/>
          <w:lang w:val="en-US"/>
        </w:rPr>
        <w:t xml:space="preserve">Citizens Advice Edinburgh, 58 Dundas Street, Edinburgh, </w:t>
      </w:r>
    </w:p>
    <w:p xmlns:wp14="http://schemas.microsoft.com/office/word/2010/wordml" w:rsidR="00A63A2F" w:rsidP="00A63A2F" w:rsidRDefault="00A63A2F" w14:paraId="165FFCB9" wp14:textId="77777777">
      <w:pPr>
        <w:spacing w:line="264" w:lineRule="auto"/>
        <w:ind w:left="720" w:firstLine="720"/>
        <w:rPr>
          <w:rFonts w:ascii="Arial" w:hAnsi="Arial" w:cs="Arial"/>
          <w:lang w:val="en-US"/>
        </w:rPr>
      </w:pPr>
      <w:r>
        <w:rPr>
          <w:rFonts w:ascii="Arial" w:hAnsi="Arial" w:cs="Arial"/>
          <w:lang w:val="en-US"/>
        </w:rPr>
        <w:t>EH3 6QZ</w:t>
      </w:r>
    </w:p>
    <w:p xmlns:wp14="http://schemas.microsoft.com/office/word/2010/wordml" w:rsidR="00A63A2F" w:rsidP="00A63A2F" w:rsidRDefault="00A63A2F" w14:paraId="2177E90E" wp14:textId="30A2A9F2">
      <w:pPr>
        <w:rPr>
          <w:rFonts w:ascii="Arial" w:hAnsi="Arial" w:cs="Arial"/>
        </w:rPr>
      </w:pPr>
      <w:r w:rsidRPr="4E6B6004" w:rsidR="00A63A2F">
        <w:rPr>
          <w:rFonts w:ascii="Arial" w:hAnsi="Arial" w:cs="Arial"/>
        </w:rPr>
        <w:t>Salary:</w:t>
      </w:r>
      <w:r>
        <w:tab/>
      </w:r>
      <w:r w:rsidRPr="4E6B6004" w:rsidR="00A63A2F">
        <w:rPr>
          <w:rFonts w:ascii="Arial" w:hAnsi="Arial" w:cs="Arial"/>
        </w:rPr>
        <w:t>£</w:t>
      </w:r>
      <w:r w:rsidRPr="4E6B6004" w:rsidR="00436D3A">
        <w:rPr>
          <w:rFonts w:ascii="Arial" w:hAnsi="Arial" w:cs="Arial"/>
        </w:rPr>
        <w:t>2</w:t>
      </w:r>
      <w:r w:rsidRPr="4E6B6004" w:rsidR="2801E23A">
        <w:rPr>
          <w:rFonts w:ascii="Arial" w:hAnsi="Arial" w:cs="Arial"/>
        </w:rPr>
        <w:t>8,270</w:t>
      </w:r>
    </w:p>
    <w:p xmlns:wp14="http://schemas.microsoft.com/office/word/2010/wordml" w:rsidR="00A63A2F" w:rsidP="00A63A2F" w:rsidRDefault="00A63A2F" w14:paraId="0CE1041E" wp14:textId="4D810F23">
      <w:pPr>
        <w:ind w:left="1440" w:hanging="1440"/>
        <w:rPr>
          <w:rFonts w:ascii="Arial" w:hAnsi="Arial" w:cs="Arial"/>
        </w:rPr>
      </w:pPr>
      <w:r w:rsidRPr="5110696C" w:rsidR="00A63A2F">
        <w:rPr>
          <w:rFonts w:ascii="Arial" w:hAnsi="Arial" w:cs="Arial"/>
        </w:rPr>
        <w:t>Benefits:</w:t>
      </w:r>
      <w:r>
        <w:tab/>
      </w:r>
      <w:r w:rsidRPr="5110696C" w:rsidR="00A63A2F">
        <w:rPr>
          <w:rFonts w:ascii="Arial" w:hAnsi="Arial" w:cs="Arial"/>
        </w:rPr>
        <w:t xml:space="preserve">25 days annual leave and 10 public holidays </w:t>
      </w:r>
      <w:r w:rsidRPr="5110696C" w:rsidR="00A63A2F">
        <w:rPr>
          <w:rFonts w:ascii="Arial" w:hAnsi="Arial" w:cs="Arial"/>
          <w:b w:val="1"/>
          <w:bCs w:val="1"/>
        </w:rPr>
        <w:t>pro rata</w:t>
      </w:r>
      <w:r w:rsidRPr="5110696C" w:rsidR="00A63A2F">
        <w:rPr>
          <w:rFonts w:ascii="Arial" w:hAnsi="Arial" w:cs="Arial"/>
        </w:rPr>
        <w:t xml:space="preserve"> and a 7% non-contributory pension</w:t>
      </w:r>
      <w:r w:rsidRPr="5110696C" w:rsidR="00E31387">
        <w:rPr>
          <w:rFonts w:ascii="Arial" w:hAnsi="Arial" w:cs="Arial"/>
        </w:rPr>
        <w:t xml:space="preserve">.  </w:t>
      </w:r>
      <w:r w:rsidRPr="5110696C" w:rsidR="00E31387">
        <w:rPr>
          <w:rFonts w:ascii="Arial" w:hAnsi="Arial" w:cs="Arial"/>
        </w:rPr>
        <w:t xml:space="preserve">CAE is an inclusive employer considering flexible working arrangements where </w:t>
      </w:r>
      <w:r w:rsidRPr="5110696C" w:rsidR="00E31387">
        <w:rPr>
          <w:rFonts w:ascii="Arial" w:hAnsi="Arial" w:cs="Arial"/>
        </w:rPr>
        <w:t>appropriate</w:t>
      </w:r>
      <w:r w:rsidRPr="5110696C" w:rsidR="00E31387">
        <w:rPr>
          <w:rFonts w:ascii="Arial" w:hAnsi="Arial" w:cs="Arial"/>
        </w:rPr>
        <w:t>.</w:t>
      </w:r>
    </w:p>
    <w:p xmlns:wp14="http://schemas.microsoft.com/office/word/2010/wordml" w:rsidR="00A63A2F" w:rsidP="6239AF76" w:rsidRDefault="00A63A2F" w14:paraId="20CDC754" wp14:textId="10B037BB">
      <w:pPr>
        <w:ind w:left="1440" w:hanging="1440"/>
        <w:rPr>
          <w:rFonts w:ascii="Arial" w:hAnsi="Arial" w:cs="Arial"/>
          <w:b w:val="1"/>
          <w:bCs w:val="1"/>
        </w:rPr>
      </w:pPr>
      <w:r w:rsidRPr="4E6B6004" w:rsidR="00A63A2F">
        <w:rPr>
          <w:rFonts w:ascii="Arial" w:hAnsi="Arial" w:cs="Arial"/>
        </w:rPr>
        <w:t>Hours:</w:t>
      </w:r>
      <w:r>
        <w:tab/>
      </w:r>
      <w:r w:rsidRPr="4E6B6004" w:rsidR="0D680D44">
        <w:rPr>
          <w:rFonts w:ascii="Arial" w:hAnsi="Arial" w:cs="Arial"/>
          <w:b w:val="1"/>
          <w:bCs w:val="1"/>
        </w:rPr>
        <w:t>2</w:t>
      </w:r>
      <w:r w:rsidRPr="4E6B6004" w:rsidR="346A35F1">
        <w:rPr>
          <w:rFonts w:ascii="Arial" w:hAnsi="Arial" w:cs="Arial"/>
          <w:b w:val="1"/>
          <w:bCs w:val="1"/>
        </w:rPr>
        <w:t>8</w:t>
      </w:r>
      <w:r w:rsidRPr="4E6B6004" w:rsidR="1668FFBF">
        <w:rPr>
          <w:rFonts w:ascii="Arial" w:hAnsi="Arial" w:cs="Arial"/>
          <w:b w:val="1"/>
          <w:bCs w:val="1"/>
        </w:rPr>
        <w:t xml:space="preserve"> </w:t>
      </w:r>
      <w:r w:rsidRPr="4E6B6004" w:rsidR="00A63A2F">
        <w:rPr>
          <w:rFonts w:ascii="Arial" w:hAnsi="Arial" w:cs="Arial"/>
          <w:b w:val="1"/>
          <w:bCs w:val="1"/>
        </w:rPr>
        <w:t>hours per week</w:t>
      </w:r>
    </w:p>
    <w:p xmlns:wp14="http://schemas.microsoft.com/office/word/2010/wordml" w:rsidR="00D65F6A" w:rsidP="00A63A2F" w:rsidRDefault="00D65F6A" w14:paraId="345F2993" wp14:textId="51C98610">
      <w:pPr>
        <w:ind w:left="1440" w:hanging="1440"/>
        <w:rPr>
          <w:rFonts w:ascii="Arial" w:hAnsi="Arial" w:cs="Arial"/>
        </w:rPr>
      </w:pPr>
      <w:r w:rsidRPr="4E6B6004" w:rsidR="00D65F6A">
        <w:rPr>
          <w:rFonts w:ascii="Arial" w:hAnsi="Arial" w:cs="Arial"/>
        </w:rPr>
        <w:t>Wk</w:t>
      </w:r>
      <w:r w:rsidRPr="4E6B6004" w:rsidR="43E3B9EE">
        <w:rPr>
          <w:rFonts w:ascii="Arial" w:hAnsi="Arial" w:cs="Arial"/>
        </w:rPr>
        <w:t>.</w:t>
      </w:r>
      <w:r w:rsidRPr="4E6B6004" w:rsidR="00D65F6A">
        <w:rPr>
          <w:rFonts w:ascii="Arial" w:hAnsi="Arial" w:cs="Arial"/>
        </w:rPr>
        <w:t xml:space="preserve"> Pattern</w:t>
      </w:r>
      <w:r w:rsidRPr="4E6B6004" w:rsidR="5E40639E">
        <w:rPr>
          <w:rFonts w:ascii="Arial" w:hAnsi="Arial" w:cs="Arial"/>
        </w:rPr>
        <w:t>:</w:t>
      </w:r>
      <w:r>
        <w:tab/>
      </w:r>
      <w:r w:rsidRPr="4E6B6004" w:rsidR="3382A169">
        <w:rPr>
          <w:rFonts w:ascii="Arial" w:hAnsi="Arial" w:cs="Arial"/>
        </w:rPr>
        <w:t>Flexible</w:t>
      </w:r>
      <w:r w:rsidRPr="4E6B6004" w:rsidR="5E8E3C1A">
        <w:rPr>
          <w:rFonts w:ascii="Arial" w:hAnsi="Arial" w:cs="Arial"/>
        </w:rPr>
        <w:t>, but to include Friday</w:t>
      </w:r>
    </w:p>
    <w:p xmlns:wp14="http://schemas.microsoft.com/office/word/2010/wordml" w:rsidR="00CF1C96" w:rsidP="00A63A2F" w:rsidRDefault="00A63A2F" w14:paraId="6F76F3AE" wp14:textId="08020B00">
      <w:pPr>
        <w:rPr>
          <w:rFonts w:ascii="Arial" w:hAnsi="Arial" w:cs="Arial"/>
        </w:rPr>
      </w:pPr>
      <w:r w:rsidRPr="4E6B6004" w:rsidR="00A63A2F">
        <w:rPr>
          <w:rFonts w:ascii="Arial" w:hAnsi="Arial" w:cs="Arial"/>
        </w:rPr>
        <w:t>Term:</w:t>
      </w:r>
      <w:r>
        <w:tab/>
      </w:r>
      <w:r>
        <w:tab/>
      </w:r>
      <w:r w:rsidRPr="4E6B6004" w:rsidR="774030AC">
        <w:rPr>
          <w:rFonts w:ascii="Arial" w:hAnsi="Arial" w:cs="Arial"/>
        </w:rPr>
        <w:t>Fixed Term until 31</w:t>
      </w:r>
      <w:r w:rsidRPr="4E6B6004" w:rsidR="774030AC">
        <w:rPr>
          <w:rFonts w:ascii="Arial" w:hAnsi="Arial" w:cs="Arial"/>
          <w:vertAlign w:val="superscript"/>
        </w:rPr>
        <w:t>st</w:t>
      </w:r>
      <w:r w:rsidRPr="4E6B6004" w:rsidR="774030AC">
        <w:rPr>
          <w:rFonts w:ascii="Arial" w:hAnsi="Arial" w:cs="Arial"/>
        </w:rPr>
        <w:t xml:space="preserve"> May 2026, with possibility of extension</w:t>
      </w:r>
    </w:p>
    <w:p xmlns:wp14="http://schemas.microsoft.com/office/word/2010/wordml" w:rsidR="006634AA" w:rsidP="00A63A2F" w:rsidRDefault="006634AA" w14:paraId="40D7DF80" wp14:textId="77777777">
      <w:pPr>
        <w:rPr>
          <w:rFonts w:ascii="Arial" w:hAnsi="Arial" w:cs="Arial"/>
        </w:rPr>
      </w:pPr>
      <w:r>
        <w:rPr>
          <w:rFonts w:ascii="Arial" w:hAnsi="Arial" w:cs="Arial"/>
        </w:rPr>
        <w:t>Other:</w:t>
      </w:r>
      <w:r>
        <w:rPr>
          <w:rFonts w:ascii="Arial" w:hAnsi="Arial" w:cs="Arial"/>
        </w:rPr>
        <w:tab/>
      </w:r>
      <w:r>
        <w:rPr>
          <w:rFonts w:ascii="Arial" w:hAnsi="Arial" w:cs="Arial"/>
        </w:rPr>
        <w:tab/>
      </w:r>
      <w:r>
        <w:rPr>
          <w:rFonts w:ascii="Arial" w:hAnsi="Arial" w:cs="Arial"/>
        </w:rPr>
        <w:t xml:space="preserve">Appointment subject to </w:t>
      </w:r>
      <w:r w:rsidR="00E31387">
        <w:rPr>
          <w:rFonts w:ascii="Arial" w:hAnsi="Arial" w:cs="Arial"/>
        </w:rPr>
        <w:t xml:space="preserve">a satisfactory </w:t>
      </w:r>
      <w:r>
        <w:rPr>
          <w:rFonts w:ascii="Arial" w:hAnsi="Arial" w:cs="Arial"/>
        </w:rPr>
        <w:t>Basic Disclosure check</w:t>
      </w:r>
    </w:p>
    <w:p xmlns:wp14="http://schemas.microsoft.com/office/word/2010/wordml" w:rsidR="00E31387" w:rsidP="00E31387" w:rsidRDefault="00E31387" w14:paraId="0D0B940D" wp14:textId="77777777">
      <w:pPr>
        <w:rPr>
          <w:rFonts w:ascii="Arial" w:hAnsi="Arial" w:cs="Arial"/>
          <w:b/>
        </w:rPr>
      </w:pPr>
    </w:p>
    <w:p xmlns:wp14="http://schemas.microsoft.com/office/word/2010/wordml" w:rsidR="00E31387" w:rsidP="00E31387" w:rsidRDefault="00E31387" w14:paraId="0E27B00A" wp14:textId="77777777">
      <w:pPr>
        <w:rPr>
          <w:rFonts w:ascii="Arial" w:hAnsi="Arial" w:cs="Arial"/>
          <w:bCs/>
        </w:rPr>
      </w:pPr>
    </w:p>
    <w:p xmlns:wp14="http://schemas.microsoft.com/office/word/2010/wordml" w:rsidR="00E31387" w:rsidP="00CF1C96" w:rsidRDefault="00E31387" w14:paraId="60061E4C" wp14:textId="77777777">
      <w:pPr>
        <w:spacing w:line="264" w:lineRule="auto"/>
        <w:outlineLvl w:val="0"/>
        <w:rPr>
          <w:rFonts w:ascii="Arial" w:hAnsi="Arial" w:cs="Arial"/>
          <w:b/>
        </w:rPr>
      </w:pPr>
    </w:p>
    <w:p xmlns:wp14="http://schemas.microsoft.com/office/word/2010/wordml" w:rsidRPr="00ED2BBA" w:rsidR="00CF1C96" w:rsidP="00CF1C96" w:rsidRDefault="00A52FEB" w14:paraId="51978C1F" wp14:textId="77777777">
      <w:pPr>
        <w:spacing w:line="264" w:lineRule="auto"/>
        <w:outlineLvl w:val="0"/>
        <w:rPr>
          <w:rFonts w:ascii="Arial" w:hAnsi="Arial" w:cs="Arial"/>
          <w:b/>
          <w:sz w:val="32"/>
          <w:szCs w:val="32"/>
          <w:lang w:val="en-US"/>
        </w:rPr>
      </w:pPr>
      <w:r>
        <w:rPr>
          <w:rFonts w:ascii="Arial" w:hAnsi="Arial" w:cs="Arial"/>
          <w:b/>
          <w:sz w:val="32"/>
          <w:szCs w:val="32"/>
          <w:lang w:val="en-US"/>
        </w:rPr>
        <w:br w:type="page"/>
      </w:r>
      <w:r w:rsidRPr="00ED2BBA" w:rsidR="00D274C3">
        <w:rPr>
          <w:rFonts w:ascii="Arial" w:hAnsi="Arial" w:cs="Arial"/>
          <w:b/>
          <w:sz w:val="32"/>
          <w:szCs w:val="32"/>
          <w:lang w:val="en-US"/>
        </w:rPr>
        <w:t>The Application P</w:t>
      </w:r>
      <w:r w:rsidRPr="00ED2BBA" w:rsidR="00CF1C96">
        <w:rPr>
          <w:rFonts w:ascii="Arial" w:hAnsi="Arial" w:cs="Arial"/>
          <w:b/>
          <w:sz w:val="32"/>
          <w:szCs w:val="32"/>
          <w:lang w:val="en-US"/>
        </w:rPr>
        <w:t>rocess</w:t>
      </w:r>
    </w:p>
    <w:p xmlns:wp14="http://schemas.microsoft.com/office/word/2010/wordml" w:rsidR="00CF1C96" w:rsidP="00CF1C96" w:rsidRDefault="00CF1C96" w14:paraId="44EAFD9C" wp14:textId="77777777">
      <w:pPr>
        <w:spacing w:line="264" w:lineRule="auto"/>
        <w:rPr>
          <w:rFonts w:ascii="Arial" w:hAnsi="Arial" w:cs="Arial"/>
          <w:lang w:val="en-US"/>
        </w:rPr>
      </w:pPr>
    </w:p>
    <w:p xmlns:wp14="http://schemas.microsoft.com/office/word/2010/wordml" w:rsidR="00CF1C96" w:rsidP="6239AF76" w:rsidRDefault="00CF1C96" w14:paraId="060F5FDA" wp14:textId="335AB149">
      <w:pPr>
        <w:spacing w:line="264" w:lineRule="auto"/>
        <w:rPr>
          <w:rFonts w:ascii="Arial" w:hAnsi="Arial" w:cs="Arial"/>
          <w:b w:val="1"/>
          <w:bCs w:val="1"/>
          <w:lang w:val="en-US"/>
        </w:rPr>
      </w:pPr>
      <w:r w:rsidRPr="4E6B6004" w:rsidR="00CF1C96">
        <w:rPr>
          <w:rFonts w:ascii="Arial" w:hAnsi="Arial" w:cs="Arial"/>
          <w:lang w:val="en-US"/>
        </w:rPr>
        <w:t>Application deadline</w:t>
      </w:r>
      <w:r w:rsidRPr="4E6B6004" w:rsidR="00CF1C96">
        <w:rPr>
          <w:rFonts w:ascii="Arial" w:hAnsi="Arial" w:cs="Arial"/>
          <w:lang w:val="en-US"/>
        </w:rPr>
        <w:t>:</w:t>
      </w:r>
      <w:r>
        <w:tab/>
      </w:r>
      <w:r w:rsidRPr="4E6B6004" w:rsidR="674E8884">
        <w:rPr>
          <w:rFonts w:ascii="Arial" w:hAnsi="Arial" w:cs="Arial"/>
          <w:b w:val="1"/>
          <w:bCs w:val="1"/>
          <w:lang w:val="en-US"/>
        </w:rPr>
        <w:t>12</w:t>
      </w:r>
      <w:r w:rsidRPr="4E6B6004" w:rsidR="10593922">
        <w:rPr>
          <w:rFonts w:ascii="Arial" w:hAnsi="Arial" w:cs="Arial"/>
          <w:b w:val="1"/>
          <w:bCs w:val="1"/>
          <w:lang w:val="en-US"/>
        </w:rPr>
        <w:t>pm</w:t>
      </w:r>
      <w:r w:rsidRPr="4E6B6004" w:rsidR="004C25F1">
        <w:rPr>
          <w:rFonts w:ascii="Arial" w:hAnsi="Arial" w:cs="Arial"/>
          <w:b w:val="1"/>
          <w:bCs w:val="1"/>
          <w:lang w:val="en-US"/>
        </w:rPr>
        <w:t xml:space="preserve"> on </w:t>
      </w:r>
      <w:r w:rsidRPr="4E6B6004" w:rsidR="6640ED3F">
        <w:rPr>
          <w:rFonts w:ascii="Arial" w:hAnsi="Arial" w:cs="Arial"/>
          <w:b w:val="1"/>
          <w:bCs w:val="1"/>
          <w:lang w:val="en-US"/>
        </w:rPr>
        <w:t>Thursday August 22</w:t>
      </w:r>
      <w:r w:rsidRPr="4E6B6004" w:rsidR="6640ED3F">
        <w:rPr>
          <w:rFonts w:ascii="Arial" w:hAnsi="Arial" w:cs="Arial"/>
          <w:b w:val="1"/>
          <w:bCs w:val="1"/>
          <w:vertAlign w:val="superscript"/>
          <w:lang w:val="en-US"/>
        </w:rPr>
        <w:t>nd</w:t>
      </w:r>
      <w:r w:rsidRPr="4E6B6004" w:rsidR="6640ED3F">
        <w:rPr>
          <w:rFonts w:ascii="Arial" w:hAnsi="Arial" w:cs="Arial"/>
          <w:b w:val="1"/>
          <w:bCs w:val="1"/>
          <w:lang w:val="en-US"/>
        </w:rPr>
        <w:t xml:space="preserve"> 2024</w:t>
      </w:r>
    </w:p>
    <w:p xmlns:wp14="http://schemas.microsoft.com/office/word/2010/wordml" w:rsidRPr="00D65F6A" w:rsidR="00D65F6A" w:rsidP="00CF1C96" w:rsidRDefault="00D65F6A" w14:paraId="44D626B7" wp14:textId="3D3C4B4A">
      <w:pPr>
        <w:spacing w:line="264" w:lineRule="auto"/>
        <w:rPr>
          <w:rFonts w:ascii="Arial" w:hAnsi="Arial" w:cs="Arial"/>
          <w:lang w:val="en-US"/>
        </w:rPr>
      </w:pPr>
      <w:r w:rsidRPr="4E6B6004" w:rsidR="00D65F6A">
        <w:rPr>
          <w:rFonts w:ascii="Arial" w:hAnsi="Arial" w:cs="Arial"/>
          <w:lang w:val="en-US"/>
        </w:rPr>
        <w:t>Interview</w:t>
      </w:r>
      <w:r w:rsidRPr="4E6B6004" w:rsidR="399A43B4">
        <w:rPr>
          <w:rFonts w:ascii="Arial" w:hAnsi="Arial" w:cs="Arial"/>
          <w:lang w:val="en-US"/>
        </w:rPr>
        <w:t>s</w:t>
      </w:r>
      <w:r w:rsidRPr="4E6B6004" w:rsidR="00D65F6A">
        <w:rPr>
          <w:rFonts w:ascii="Arial" w:hAnsi="Arial" w:cs="Arial"/>
          <w:lang w:val="en-US"/>
        </w:rPr>
        <w:t>:</w:t>
      </w:r>
      <w:r>
        <w:tab/>
      </w:r>
      <w:r>
        <w:tab/>
      </w:r>
      <w:r>
        <w:tab/>
      </w:r>
      <w:r w:rsidRPr="4E6B6004" w:rsidR="6AAA5061">
        <w:rPr>
          <w:rFonts w:ascii="Arial" w:hAnsi="Arial" w:cs="Arial"/>
          <w:lang w:val="en-US"/>
        </w:rPr>
        <w:t>W/C 26</w:t>
      </w:r>
      <w:r w:rsidRPr="4E6B6004" w:rsidR="6AAA5061">
        <w:rPr>
          <w:rFonts w:ascii="Arial" w:hAnsi="Arial" w:cs="Arial"/>
          <w:vertAlign w:val="superscript"/>
          <w:lang w:val="en-US"/>
        </w:rPr>
        <w:t>th</w:t>
      </w:r>
      <w:r w:rsidRPr="4E6B6004" w:rsidR="6AAA5061">
        <w:rPr>
          <w:rFonts w:ascii="Arial" w:hAnsi="Arial" w:cs="Arial"/>
          <w:lang w:val="en-US"/>
        </w:rPr>
        <w:t xml:space="preserve"> August and 2</w:t>
      </w:r>
      <w:r w:rsidRPr="4E6B6004" w:rsidR="6AAA5061">
        <w:rPr>
          <w:rFonts w:ascii="Arial" w:hAnsi="Arial" w:cs="Arial"/>
          <w:vertAlign w:val="superscript"/>
          <w:lang w:val="en-US"/>
        </w:rPr>
        <w:t>nd</w:t>
      </w:r>
      <w:r w:rsidRPr="4E6B6004" w:rsidR="6AAA5061">
        <w:rPr>
          <w:rFonts w:ascii="Arial" w:hAnsi="Arial" w:cs="Arial"/>
          <w:lang w:val="en-US"/>
        </w:rPr>
        <w:t xml:space="preserve"> September</w:t>
      </w:r>
    </w:p>
    <w:p xmlns:wp14="http://schemas.microsoft.com/office/word/2010/wordml" w:rsidR="00CF1C96" w:rsidP="00CF1C96" w:rsidRDefault="00CF1C96" w14:paraId="4F4C5CF5" wp14:textId="50C054E2">
      <w:pPr>
        <w:spacing w:line="264" w:lineRule="auto"/>
        <w:rPr>
          <w:rFonts w:ascii="Arial" w:hAnsi="Arial" w:cs="Arial"/>
          <w:lang w:val="en-US"/>
        </w:rPr>
      </w:pPr>
      <w:r w:rsidRPr="4E6B6004" w:rsidR="00CF1C96">
        <w:rPr>
          <w:rFonts w:ascii="Arial" w:hAnsi="Arial" w:cs="Arial"/>
          <w:lang w:val="en-US"/>
        </w:rPr>
        <w:t>Interview location:</w:t>
      </w:r>
      <w:r>
        <w:tab/>
      </w:r>
      <w:r>
        <w:tab/>
      </w:r>
      <w:r w:rsidRPr="4E6B6004" w:rsidR="00A32E66">
        <w:rPr>
          <w:rFonts w:ascii="Arial" w:hAnsi="Arial" w:cs="Arial"/>
          <w:lang w:val="en-US"/>
        </w:rPr>
        <w:t>Via video call (</w:t>
      </w:r>
      <w:r w:rsidRPr="4E6B6004" w:rsidR="00E31387">
        <w:rPr>
          <w:rFonts w:ascii="Arial" w:hAnsi="Arial" w:cs="Arial"/>
          <w:lang w:val="en-US"/>
        </w:rPr>
        <w:t>Teams</w:t>
      </w:r>
      <w:r w:rsidRPr="4E6B6004" w:rsidR="00A32E66">
        <w:rPr>
          <w:rFonts w:ascii="Arial" w:hAnsi="Arial" w:cs="Arial"/>
          <w:lang w:val="en-US"/>
        </w:rPr>
        <w:t>)</w:t>
      </w:r>
      <w:r w:rsidRPr="4E6B6004" w:rsidR="52A9F820">
        <w:rPr>
          <w:rFonts w:ascii="Arial" w:hAnsi="Arial" w:cs="Arial"/>
          <w:lang w:val="en-US"/>
        </w:rPr>
        <w:t xml:space="preserve"> or in person at Leith CAB</w:t>
      </w:r>
    </w:p>
    <w:p xmlns:wp14="http://schemas.microsoft.com/office/word/2010/wordml" w:rsidR="00CF1C96" w:rsidP="00CF1C96" w:rsidRDefault="00CF1C96" w14:paraId="603E0AF9" wp14:textId="77777777">
      <w:pPr>
        <w:spacing w:line="264" w:lineRule="auto"/>
        <w:rPr>
          <w:rFonts w:ascii="Arial" w:hAnsi="Arial" w:cs="Arial"/>
          <w:lang w:val="en-US"/>
        </w:rPr>
      </w:pPr>
      <w:r w:rsidRPr="00EA6B0F">
        <w:rPr>
          <w:rFonts w:ascii="Arial" w:hAnsi="Arial" w:cs="Arial"/>
          <w:lang w:val="en-US"/>
        </w:rPr>
        <w:t>Interview format</w:t>
      </w:r>
      <w:r>
        <w:rPr>
          <w:rFonts w:ascii="Arial" w:hAnsi="Arial" w:cs="Arial"/>
          <w:lang w:val="en-US"/>
        </w:rPr>
        <w:t>:</w:t>
      </w:r>
      <w:r>
        <w:rPr>
          <w:rFonts w:ascii="Arial" w:hAnsi="Arial" w:cs="Arial"/>
          <w:lang w:val="en-US"/>
        </w:rPr>
        <w:tab/>
      </w:r>
      <w:r>
        <w:rPr>
          <w:rFonts w:ascii="Arial" w:hAnsi="Arial" w:cs="Arial"/>
          <w:lang w:val="en-US"/>
        </w:rPr>
        <w:tab/>
      </w:r>
      <w:r>
        <w:rPr>
          <w:rFonts w:ascii="Arial" w:hAnsi="Arial" w:cs="Arial"/>
          <w:lang w:val="en-US"/>
        </w:rPr>
        <w:t>50</w:t>
      </w:r>
      <w:r w:rsidR="00886F08">
        <w:rPr>
          <w:rFonts w:ascii="Arial" w:hAnsi="Arial" w:cs="Arial"/>
          <w:lang w:val="en-US"/>
        </w:rPr>
        <w:t>-</w:t>
      </w:r>
      <w:r>
        <w:rPr>
          <w:rFonts w:ascii="Arial" w:hAnsi="Arial" w:cs="Arial"/>
          <w:lang w:val="en-US"/>
        </w:rPr>
        <w:t>minute interview</w:t>
      </w:r>
    </w:p>
    <w:p xmlns:wp14="http://schemas.microsoft.com/office/word/2010/wordml" w:rsidR="00E31387" w:rsidP="003F48F8" w:rsidRDefault="00E31387" w14:paraId="4B94D5A5" wp14:textId="77777777">
      <w:pPr>
        <w:spacing w:line="264" w:lineRule="auto"/>
        <w:rPr>
          <w:rFonts w:ascii="Arial" w:hAnsi="Arial" w:cs="Arial"/>
          <w:b/>
          <w:lang w:val="en-US"/>
        </w:rPr>
      </w:pPr>
    </w:p>
    <w:p xmlns:wp14="http://schemas.microsoft.com/office/word/2010/wordml" w:rsidR="00CF1C96" w:rsidP="003F48F8" w:rsidRDefault="00CF1C96" w14:paraId="1AC66B5B" wp14:textId="77777777">
      <w:pPr>
        <w:spacing w:line="264" w:lineRule="auto"/>
        <w:rPr>
          <w:rFonts w:ascii="Arial" w:hAnsi="Arial" w:cs="Arial"/>
          <w:lang w:val="en-US"/>
        </w:rPr>
      </w:pPr>
      <w:r w:rsidRPr="004175BE">
        <w:rPr>
          <w:rFonts w:ascii="Arial" w:hAnsi="Arial" w:cs="Arial"/>
          <w:b/>
          <w:lang w:val="en-US"/>
        </w:rPr>
        <w:t xml:space="preserve">Please email your </w:t>
      </w:r>
      <w:r>
        <w:rPr>
          <w:rFonts w:ascii="Arial" w:hAnsi="Arial" w:cs="Arial"/>
          <w:b/>
          <w:lang w:val="en-US"/>
        </w:rPr>
        <w:t>application to</w:t>
      </w:r>
      <w:r w:rsidRPr="00703E57">
        <w:rPr>
          <w:rFonts w:ascii="Arial" w:hAnsi="Arial" w:cs="Arial"/>
          <w:lang w:val="en-US"/>
        </w:rPr>
        <w:t xml:space="preserve"> </w:t>
      </w:r>
      <w:hyperlink w:history="1" r:id="rId11">
        <w:r w:rsidRPr="00FA63C5" w:rsidR="00A52FEB">
          <w:rPr>
            <w:rStyle w:val="Hyperlink"/>
            <w:rFonts w:ascii="Arial" w:hAnsi="Arial" w:cs="Arial"/>
            <w:lang w:val="en-US"/>
          </w:rPr>
          <w:t>markcarter@cabedinburgh.org.uk</w:t>
        </w:r>
      </w:hyperlink>
    </w:p>
    <w:p xmlns:wp14="http://schemas.microsoft.com/office/word/2010/wordml" w:rsidR="00A52FEB" w:rsidP="003F48F8" w:rsidRDefault="00A52FEB" w14:paraId="3DEEC669" wp14:textId="77777777">
      <w:pPr>
        <w:spacing w:line="264" w:lineRule="auto"/>
        <w:rPr>
          <w:rFonts w:ascii="Arial" w:hAnsi="Arial" w:cs="Arial"/>
          <w:lang w:val="en-US"/>
        </w:rPr>
      </w:pPr>
    </w:p>
    <w:p xmlns:wp14="http://schemas.microsoft.com/office/word/2010/wordml" w:rsidR="00A52FEB" w:rsidP="00A52FEB" w:rsidRDefault="00A52FEB" w14:paraId="3656B9AB" wp14:textId="77777777">
      <w:pPr>
        <w:rPr>
          <w:rFonts w:ascii="Arial" w:hAnsi="Arial" w:cs="Arial"/>
          <w:b/>
        </w:rPr>
      </w:pPr>
    </w:p>
    <w:p xmlns:wp14="http://schemas.microsoft.com/office/word/2010/wordml" w:rsidRPr="00E31387" w:rsidR="00A52FEB" w:rsidP="00A52FEB" w:rsidRDefault="00A52FEB" w14:paraId="16575E68" wp14:textId="77777777">
      <w:pPr>
        <w:rPr>
          <w:rFonts w:ascii="Arial" w:hAnsi="Arial" w:cs="Arial"/>
          <w:b/>
        </w:rPr>
      </w:pPr>
      <w:r w:rsidRPr="00E31387">
        <w:rPr>
          <w:rFonts w:ascii="Arial" w:hAnsi="Arial" w:cs="Arial"/>
          <w:b/>
        </w:rPr>
        <w:t>Equality &amp; diversity monitoring</w:t>
      </w:r>
    </w:p>
    <w:p xmlns:wp14="http://schemas.microsoft.com/office/word/2010/wordml" w:rsidRPr="00E31387" w:rsidR="00A52FEB" w:rsidP="00A52FEB" w:rsidRDefault="00A52FEB" w14:paraId="45FB0818" wp14:textId="77777777">
      <w:pPr>
        <w:rPr>
          <w:rFonts w:ascii="Arial" w:hAnsi="Arial" w:cs="Arial"/>
          <w:b/>
        </w:rPr>
      </w:pPr>
    </w:p>
    <w:p xmlns:wp14="http://schemas.microsoft.com/office/word/2010/wordml" w:rsidR="00A52FEB" w:rsidP="00A52FEB" w:rsidRDefault="00A52FEB" w14:paraId="49D739A8" wp14:textId="77777777">
      <w:pPr>
        <w:spacing w:line="264" w:lineRule="auto"/>
        <w:rPr>
          <w:rFonts w:ascii="Arial" w:hAnsi="Arial" w:cs="Arial"/>
          <w:lang w:val="en-US"/>
        </w:rPr>
      </w:pPr>
      <w:r>
        <w:rPr>
          <w:rFonts w:ascii="Arial" w:hAnsi="Arial" w:cs="Arial"/>
        </w:rPr>
        <w:t xml:space="preserve">Citizens Advice Edinburgh </w:t>
      </w:r>
      <w:r w:rsidRPr="00A52FEB">
        <w:rPr>
          <w:rFonts w:ascii="Arial" w:hAnsi="Arial" w:cs="Arial"/>
        </w:rPr>
        <w:t>is committed to equal opportunities both in service provision and employment.</w:t>
      </w:r>
      <w:r>
        <w:rPr>
          <w:rFonts w:ascii="Arial" w:hAnsi="Arial" w:cs="Arial"/>
        </w:rPr>
        <w:t xml:space="preserve">  </w:t>
      </w:r>
      <w:r w:rsidRPr="00E31387">
        <w:rPr>
          <w:rFonts w:ascii="Arial" w:hAnsi="Arial" w:cs="Arial"/>
        </w:rPr>
        <w:t xml:space="preserve">To help </w:t>
      </w:r>
      <w:r w:rsidRPr="00E31387">
        <w:rPr>
          <w:rFonts w:ascii="Arial" w:hAnsi="Arial" w:cs="Arial"/>
          <w:bCs/>
        </w:rPr>
        <w:t xml:space="preserve">Citizens Advice </w:t>
      </w:r>
      <w:r>
        <w:rPr>
          <w:rFonts w:ascii="Arial" w:hAnsi="Arial" w:cs="Arial"/>
          <w:bCs/>
        </w:rPr>
        <w:t>Edinburgh</w:t>
      </w:r>
      <w:r w:rsidRPr="00E31387">
        <w:rPr>
          <w:rFonts w:ascii="Arial" w:hAnsi="Arial" w:cs="Arial"/>
        </w:rPr>
        <w:t xml:space="preserve"> monitor equality and diversity statistics please return the Equality &amp; Diversity Monitoring Form separate from your other application documents by emailing it to: </w:t>
      </w:r>
      <w:hyperlink w:history="1" r:id="rId12">
        <w:r w:rsidRPr="00FA63C5">
          <w:rPr>
            <w:rStyle w:val="Hyperlink"/>
            <w:rFonts w:ascii="Arial" w:hAnsi="Arial" w:cs="Arial"/>
            <w:bCs/>
          </w:rPr>
          <w:t>benjaminnapier@cabedinburgh.org.uk</w:t>
        </w:r>
      </w:hyperlink>
    </w:p>
    <w:p xmlns:wp14="http://schemas.microsoft.com/office/word/2010/wordml" w:rsidR="00A52FEB" w:rsidP="003F48F8" w:rsidRDefault="00A52FEB" w14:paraId="049F31CB" wp14:textId="77777777">
      <w:pPr>
        <w:spacing w:line="264" w:lineRule="auto"/>
        <w:rPr>
          <w:rFonts w:ascii="Arial" w:hAnsi="Arial" w:cs="Arial"/>
        </w:rPr>
      </w:pPr>
    </w:p>
    <w:p xmlns:wp14="http://schemas.microsoft.com/office/word/2010/wordml" w:rsidRPr="00ED2BBA" w:rsidR="00EA6B0F" w:rsidP="00F01002" w:rsidRDefault="00A63A2F" w14:paraId="40AB68EF" wp14:textId="77777777">
      <w:pPr>
        <w:spacing w:line="264" w:lineRule="auto"/>
        <w:rPr>
          <w:rFonts w:ascii="Arial" w:hAnsi="Arial" w:cs="Arial"/>
          <w:b/>
          <w:lang w:val="en-US"/>
        </w:rPr>
      </w:pPr>
      <w:r>
        <w:rPr>
          <w:rFonts w:ascii="Arial" w:hAnsi="Arial" w:cs="Arial"/>
          <w:b/>
          <w:color w:val="808080"/>
          <w:sz w:val="32"/>
          <w:szCs w:val="32"/>
          <w:lang w:val="en-US"/>
        </w:rPr>
        <w:br w:type="page"/>
      </w:r>
      <w:r w:rsidR="00ED2BBA">
        <w:rPr>
          <w:rFonts w:ascii="Arial" w:hAnsi="Arial" w:cs="Arial"/>
          <w:b/>
          <w:sz w:val="32"/>
          <w:szCs w:val="32"/>
          <w:lang w:val="en-US"/>
        </w:rPr>
        <w:t>Overview of</w:t>
      </w:r>
      <w:r w:rsidRPr="00ED2BBA" w:rsidR="00EA6B0F">
        <w:rPr>
          <w:rFonts w:ascii="Arial" w:hAnsi="Arial" w:cs="Arial"/>
          <w:b/>
          <w:sz w:val="32"/>
          <w:szCs w:val="32"/>
          <w:lang w:val="en-US"/>
        </w:rPr>
        <w:t xml:space="preserve"> Citizens Advice Edinburgh</w:t>
      </w:r>
    </w:p>
    <w:p xmlns:wp14="http://schemas.microsoft.com/office/word/2010/wordml" w:rsidR="00EA6B0F" w:rsidP="00EA6B0F" w:rsidRDefault="00EA6B0F" w14:paraId="53128261" wp14:textId="77777777">
      <w:pPr>
        <w:spacing w:line="264" w:lineRule="auto"/>
        <w:rPr>
          <w:rFonts w:ascii="Arial" w:hAnsi="Arial" w:cs="Arial"/>
          <w:lang w:val="en-US"/>
        </w:rPr>
      </w:pPr>
    </w:p>
    <w:p xmlns:wp14="http://schemas.microsoft.com/office/word/2010/wordml" w:rsidR="00EA6B0F" w:rsidP="00C24092" w:rsidRDefault="00EA6B0F" w14:paraId="4A879963" wp14:textId="0E527A5D">
      <w:pPr>
        <w:spacing w:line="264" w:lineRule="auto"/>
        <w:rPr>
          <w:rFonts w:ascii="Arial" w:hAnsi="Arial" w:cs="Arial"/>
        </w:rPr>
      </w:pPr>
      <w:r w:rsidRPr="4E6B6004" w:rsidR="00EA6B0F">
        <w:rPr>
          <w:rFonts w:ascii="Arial" w:hAnsi="Arial" w:cs="Arial"/>
        </w:rPr>
        <w:t xml:space="preserve">The Citizens Advice Service was first </w:t>
      </w:r>
      <w:r w:rsidRPr="4E6B6004" w:rsidR="00EA6B0F">
        <w:rPr>
          <w:rFonts w:ascii="Arial" w:hAnsi="Arial" w:cs="Arial"/>
        </w:rPr>
        <w:t>established</w:t>
      </w:r>
      <w:r w:rsidRPr="4E6B6004" w:rsidR="00EA6B0F">
        <w:rPr>
          <w:rFonts w:ascii="Arial" w:hAnsi="Arial" w:cs="Arial"/>
        </w:rPr>
        <w:t xml:space="preserve"> in </w:t>
      </w:r>
      <w:r w:rsidRPr="4E6B6004" w:rsidR="00BC1342">
        <w:rPr>
          <w:rFonts w:ascii="Arial" w:hAnsi="Arial" w:cs="Arial"/>
        </w:rPr>
        <w:t>Edinburgh</w:t>
      </w:r>
      <w:r w:rsidRPr="4E6B6004" w:rsidR="00BC1342">
        <w:rPr>
          <w:rFonts w:ascii="Arial" w:hAnsi="Arial" w:cs="Arial"/>
        </w:rPr>
        <w:t xml:space="preserve"> in 1939. </w:t>
      </w:r>
      <w:r>
        <w:br/>
      </w:r>
      <w:r w:rsidRPr="4E6B6004" w:rsidR="00BC1342">
        <w:rPr>
          <w:rFonts w:ascii="Arial" w:hAnsi="Arial" w:cs="Arial"/>
        </w:rPr>
        <w:t xml:space="preserve">Over the years it has grown to deliver services from </w:t>
      </w:r>
      <w:r w:rsidRPr="4E6B6004" w:rsidR="76044BC3">
        <w:rPr>
          <w:rFonts w:ascii="Arial" w:hAnsi="Arial" w:cs="Arial"/>
        </w:rPr>
        <w:t>4</w:t>
      </w:r>
      <w:r w:rsidRPr="4E6B6004" w:rsidR="00BC1342">
        <w:rPr>
          <w:rFonts w:ascii="Arial" w:hAnsi="Arial" w:cs="Arial"/>
        </w:rPr>
        <w:t xml:space="preserve"> main Bureaux</w:t>
      </w:r>
      <w:r w:rsidRPr="4E6B6004" w:rsidR="00EA6B0F">
        <w:rPr>
          <w:rFonts w:ascii="Arial" w:hAnsi="Arial" w:cs="Arial"/>
        </w:rPr>
        <w:t xml:space="preserve"> (Dundas Street, Leith, </w:t>
      </w:r>
      <w:r w:rsidRPr="4E6B6004" w:rsidR="003F48F8">
        <w:rPr>
          <w:rFonts w:ascii="Arial" w:hAnsi="Arial" w:cs="Arial"/>
        </w:rPr>
        <w:t>Muirhouse</w:t>
      </w:r>
      <w:r w:rsidRPr="4E6B6004" w:rsidR="00EA6B0F">
        <w:rPr>
          <w:rFonts w:ascii="Arial" w:hAnsi="Arial" w:cs="Arial"/>
        </w:rPr>
        <w:t xml:space="preserve"> and Portobello)</w:t>
      </w:r>
      <w:r w:rsidRPr="4E6B6004" w:rsidR="00A13C3A">
        <w:rPr>
          <w:rFonts w:ascii="Arial" w:hAnsi="Arial" w:cs="Arial"/>
        </w:rPr>
        <w:t xml:space="preserve"> and </w:t>
      </w:r>
      <w:r w:rsidRPr="4E6B6004" w:rsidR="003F48F8">
        <w:rPr>
          <w:rFonts w:ascii="Arial" w:hAnsi="Arial" w:cs="Arial"/>
        </w:rPr>
        <w:t>over 20</w:t>
      </w:r>
      <w:r w:rsidRPr="4E6B6004" w:rsidR="00BC1342">
        <w:rPr>
          <w:rFonts w:ascii="Arial" w:hAnsi="Arial" w:cs="Arial"/>
        </w:rPr>
        <w:t xml:space="preserve"> project/outreach locations across the capital.</w:t>
      </w:r>
      <w:r w:rsidRPr="4E6B6004" w:rsidR="00BA543D">
        <w:rPr>
          <w:rFonts w:ascii="Arial" w:hAnsi="Arial" w:cs="Arial"/>
        </w:rPr>
        <w:t xml:space="preserve">  </w:t>
      </w:r>
      <w:r w:rsidRPr="4E6B6004" w:rsidR="00BC1342">
        <w:rPr>
          <w:rFonts w:ascii="Arial" w:hAnsi="Arial" w:cs="Arial"/>
        </w:rPr>
        <w:t>In 2007 the separate Bureaux</w:t>
      </w:r>
      <w:r w:rsidRPr="4E6B6004" w:rsidR="00EA6B0F">
        <w:rPr>
          <w:rFonts w:ascii="Arial" w:hAnsi="Arial" w:cs="Arial"/>
        </w:rPr>
        <w:t xml:space="preserve"> merged to form Citizens Advice Edinburgh</w:t>
      </w:r>
      <w:r w:rsidRPr="4E6B6004" w:rsidR="00EA6B0F">
        <w:rPr>
          <w:rFonts w:ascii="Arial" w:hAnsi="Arial" w:cs="Arial"/>
        </w:rPr>
        <w:t xml:space="preserve"> (CAE</w:t>
      </w:r>
      <w:r w:rsidRPr="4E6B6004" w:rsidR="00E31387">
        <w:rPr>
          <w:rFonts w:ascii="Arial" w:hAnsi="Arial" w:cs="Arial"/>
        </w:rPr>
        <w:t>, Charity Number SC038195)</w:t>
      </w:r>
      <w:r w:rsidRPr="4E6B6004" w:rsidR="00EA6B0F">
        <w:rPr>
          <w:rFonts w:ascii="Arial" w:hAnsi="Arial" w:cs="Arial"/>
        </w:rPr>
        <w:t xml:space="preserve">. </w:t>
      </w:r>
      <w:smartTag w:uri="urn:schemas-microsoft-com:office:smarttags" w:element="City">
        <w:smartTag w:uri="urn:schemas-microsoft-com:office:smarttags" w:element="place"/>
      </w:smartTag>
    </w:p>
    <w:p xmlns:wp14="http://schemas.microsoft.com/office/word/2010/wordml" w:rsidRPr="005D4EF5" w:rsidR="00CA0212" w:rsidP="00C24092" w:rsidRDefault="00CA0212" w14:paraId="62486C05" wp14:textId="77777777">
      <w:pPr>
        <w:spacing w:line="264" w:lineRule="auto"/>
        <w:rPr>
          <w:rFonts w:ascii="Arial" w:hAnsi="Arial" w:cs="Arial"/>
        </w:rPr>
      </w:pPr>
    </w:p>
    <w:p xmlns:wp14="http://schemas.microsoft.com/office/word/2010/wordml" w:rsidRPr="005D4EF5" w:rsidR="00EA6B0F" w:rsidP="00C24092" w:rsidRDefault="00EA6B0F" w14:paraId="3DAC0A1A" wp14:textId="50022501">
      <w:pPr>
        <w:spacing w:line="264" w:lineRule="auto"/>
        <w:rPr>
          <w:rFonts w:ascii="Arial" w:hAnsi="Arial" w:cs="Arial"/>
        </w:rPr>
      </w:pPr>
      <w:r w:rsidRPr="4E6B6004" w:rsidR="00EA6B0F">
        <w:rPr>
          <w:rFonts w:ascii="Arial" w:hAnsi="Arial" w:cs="Arial"/>
        </w:rPr>
        <w:t>Through a team of core and project s</w:t>
      </w:r>
      <w:r w:rsidRPr="4E6B6004" w:rsidR="00BC1342">
        <w:rPr>
          <w:rFonts w:ascii="Arial" w:hAnsi="Arial" w:cs="Arial"/>
        </w:rPr>
        <w:t xml:space="preserve">taff and over </w:t>
      </w:r>
      <w:r w:rsidRPr="4E6B6004" w:rsidR="2A5177E0">
        <w:rPr>
          <w:rFonts w:ascii="Arial" w:hAnsi="Arial" w:cs="Arial"/>
        </w:rPr>
        <w:t>90</w:t>
      </w:r>
      <w:r w:rsidRPr="4E6B6004" w:rsidR="00EA6B0F">
        <w:rPr>
          <w:rFonts w:ascii="Arial" w:hAnsi="Arial" w:cs="Arial"/>
        </w:rPr>
        <w:t xml:space="preserve"> </w:t>
      </w:r>
      <w:r w:rsidRPr="4E6B6004" w:rsidR="00EA6B0F">
        <w:rPr>
          <w:rFonts w:ascii="Arial" w:hAnsi="Arial" w:cs="Arial"/>
        </w:rPr>
        <w:t xml:space="preserve">highly trained </w:t>
      </w:r>
      <w:r w:rsidRPr="4E6B6004" w:rsidR="00EA6B0F">
        <w:rPr>
          <w:rFonts w:ascii="Arial" w:hAnsi="Arial" w:cs="Arial"/>
        </w:rPr>
        <w:t xml:space="preserve">and committed </w:t>
      </w:r>
      <w:r w:rsidRPr="4E6B6004" w:rsidR="00EA6B0F">
        <w:rPr>
          <w:rFonts w:ascii="Arial" w:hAnsi="Arial" w:cs="Arial"/>
        </w:rPr>
        <w:t xml:space="preserve">volunteers, CAE provides a free, confidential, </w:t>
      </w:r>
      <w:r w:rsidRPr="4E6B6004" w:rsidR="00EA6B0F">
        <w:rPr>
          <w:rFonts w:ascii="Arial" w:hAnsi="Arial" w:cs="Arial"/>
        </w:rPr>
        <w:t>independent</w:t>
      </w:r>
      <w:r w:rsidRPr="4E6B6004" w:rsidR="00EA6B0F">
        <w:rPr>
          <w:rFonts w:ascii="Arial" w:hAnsi="Arial" w:cs="Arial"/>
        </w:rPr>
        <w:t xml:space="preserve"> and impartial service to the citizens of Edinburgh on a wide range of issues including:</w:t>
      </w:r>
    </w:p>
    <w:p xmlns:wp14="http://schemas.microsoft.com/office/word/2010/wordml" w:rsidRPr="005D4EF5" w:rsidR="00EA6B0F" w:rsidP="00C24092" w:rsidRDefault="00EA6B0F" w14:paraId="29D6B04F" wp14:textId="77777777">
      <w:pPr>
        <w:spacing w:line="264" w:lineRule="auto"/>
        <w:rPr>
          <w:rFonts w:ascii="Arial" w:hAnsi="Arial" w:cs="Arial"/>
        </w:rPr>
      </w:pPr>
      <w:r w:rsidRPr="005D4EF5">
        <w:rPr>
          <w:rFonts w:ascii="Arial" w:hAnsi="Arial" w:cs="Arial"/>
        </w:rPr>
        <w:t xml:space="preserve"> </w:t>
      </w:r>
    </w:p>
    <w:p xmlns:wp14="http://schemas.microsoft.com/office/word/2010/wordml" w:rsidRPr="005D4EF5" w:rsidR="00EA6B0F" w:rsidP="00C24092" w:rsidRDefault="00EA6B0F" w14:paraId="55AA38D5" wp14:textId="77777777">
      <w:pPr>
        <w:numPr>
          <w:ilvl w:val="0"/>
          <w:numId w:val="2"/>
        </w:numPr>
        <w:spacing w:line="264" w:lineRule="auto"/>
        <w:rPr>
          <w:rFonts w:ascii="Arial" w:hAnsi="Arial" w:cs="Arial"/>
        </w:rPr>
      </w:pPr>
      <w:r w:rsidRPr="005D4EF5">
        <w:rPr>
          <w:rFonts w:ascii="Arial" w:hAnsi="Arial" w:cs="Arial"/>
        </w:rPr>
        <w:t>Debt and money</w:t>
      </w:r>
    </w:p>
    <w:p xmlns:wp14="http://schemas.microsoft.com/office/word/2010/wordml" w:rsidRPr="005D4EF5" w:rsidR="00EA6B0F" w:rsidP="00C24092" w:rsidRDefault="00EA6B0F" w14:paraId="1B0E593C" wp14:textId="77777777">
      <w:pPr>
        <w:numPr>
          <w:ilvl w:val="0"/>
          <w:numId w:val="2"/>
        </w:numPr>
        <w:spacing w:line="264" w:lineRule="auto"/>
        <w:rPr>
          <w:rFonts w:ascii="Arial" w:hAnsi="Arial" w:cs="Arial"/>
        </w:rPr>
      </w:pPr>
      <w:r w:rsidRPr="005D4EF5">
        <w:rPr>
          <w:rFonts w:ascii="Arial" w:hAnsi="Arial" w:cs="Arial"/>
        </w:rPr>
        <w:t>Welfare Rights</w:t>
      </w:r>
    </w:p>
    <w:p xmlns:wp14="http://schemas.microsoft.com/office/word/2010/wordml" w:rsidRPr="005D4EF5" w:rsidR="00EA6B0F" w:rsidP="00C24092" w:rsidRDefault="00EA6B0F" w14:paraId="094DFA63" wp14:textId="77777777">
      <w:pPr>
        <w:numPr>
          <w:ilvl w:val="0"/>
          <w:numId w:val="2"/>
        </w:numPr>
        <w:spacing w:line="264" w:lineRule="auto"/>
        <w:rPr>
          <w:rFonts w:ascii="Arial" w:hAnsi="Arial" w:cs="Arial"/>
        </w:rPr>
      </w:pPr>
      <w:r w:rsidRPr="005D4EF5">
        <w:rPr>
          <w:rFonts w:ascii="Arial" w:hAnsi="Arial" w:cs="Arial"/>
        </w:rPr>
        <w:t>Consumer issues</w:t>
      </w:r>
    </w:p>
    <w:p xmlns:wp14="http://schemas.microsoft.com/office/word/2010/wordml" w:rsidRPr="005D4EF5" w:rsidR="00EA6B0F" w:rsidP="00C24092" w:rsidRDefault="00EA6B0F" w14:paraId="3EBFC80E" wp14:textId="77777777">
      <w:pPr>
        <w:numPr>
          <w:ilvl w:val="0"/>
          <w:numId w:val="2"/>
        </w:numPr>
        <w:spacing w:line="264" w:lineRule="auto"/>
        <w:rPr>
          <w:rFonts w:ascii="Arial" w:hAnsi="Arial" w:cs="Arial"/>
        </w:rPr>
      </w:pPr>
      <w:r w:rsidRPr="005D4EF5">
        <w:rPr>
          <w:rFonts w:ascii="Arial" w:hAnsi="Arial" w:cs="Arial"/>
        </w:rPr>
        <w:t xml:space="preserve">Immigration </w:t>
      </w:r>
    </w:p>
    <w:p xmlns:wp14="http://schemas.microsoft.com/office/word/2010/wordml" w:rsidRPr="005D4EF5" w:rsidR="00EA6B0F" w:rsidP="00C24092" w:rsidRDefault="00EA6B0F" w14:paraId="65BE7703" wp14:textId="77777777">
      <w:pPr>
        <w:numPr>
          <w:ilvl w:val="0"/>
          <w:numId w:val="2"/>
        </w:numPr>
        <w:spacing w:line="264" w:lineRule="auto"/>
        <w:rPr>
          <w:rFonts w:ascii="Arial" w:hAnsi="Arial" w:cs="Arial"/>
        </w:rPr>
      </w:pPr>
      <w:r w:rsidRPr="005D4EF5">
        <w:rPr>
          <w:rFonts w:ascii="Arial" w:hAnsi="Arial" w:cs="Arial"/>
        </w:rPr>
        <w:t xml:space="preserve">Employment and workforce problems </w:t>
      </w:r>
    </w:p>
    <w:p xmlns:wp14="http://schemas.microsoft.com/office/word/2010/wordml" w:rsidRPr="005D4EF5" w:rsidR="00EA6B0F" w:rsidP="00C24092" w:rsidRDefault="00EA6B0F" w14:paraId="507C7AE0" wp14:textId="77777777">
      <w:pPr>
        <w:numPr>
          <w:ilvl w:val="0"/>
          <w:numId w:val="2"/>
        </w:numPr>
        <w:spacing w:line="264" w:lineRule="auto"/>
        <w:rPr>
          <w:rFonts w:ascii="Arial" w:hAnsi="Arial" w:cs="Arial"/>
        </w:rPr>
      </w:pPr>
      <w:r w:rsidRPr="005D4EF5">
        <w:rPr>
          <w:rFonts w:ascii="Arial" w:hAnsi="Arial" w:cs="Arial"/>
        </w:rPr>
        <w:t>Housing</w:t>
      </w:r>
    </w:p>
    <w:p xmlns:wp14="http://schemas.microsoft.com/office/word/2010/wordml" w:rsidRPr="005D4EF5" w:rsidR="00EA6B0F" w:rsidP="00C24092" w:rsidRDefault="00EA6B0F" w14:paraId="1300E354" wp14:textId="77777777">
      <w:pPr>
        <w:numPr>
          <w:ilvl w:val="0"/>
          <w:numId w:val="2"/>
        </w:numPr>
        <w:spacing w:line="264" w:lineRule="auto"/>
        <w:rPr>
          <w:rFonts w:ascii="Arial" w:hAnsi="Arial" w:cs="Arial"/>
        </w:rPr>
      </w:pPr>
      <w:r w:rsidRPr="005D4EF5">
        <w:rPr>
          <w:rFonts w:ascii="Arial" w:hAnsi="Arial" w:cs="Arial"/>
        </w:rPr>
        <w:t>Relationship and family issues</w:t>
      </w:r>
    </w:p>
    <w:p xmlns:wp14="http://schemas.microsoft.com/office/word/2010/wordml" w:rsidRPr="005D4EF5" w:rsidR="00EA6B0F" w:rsidP="00C24092" w:rsidRDefault="00EA6B0F" w14:paraId="124F7902" wp14:textId="77777777">
      <w:pPr>
        <w:numPr>
          <w:ilvl w:val="0"/>
          <w:numId w:val="2"/>
        </w:numPr>
        <w:spacing w:line="264" w:lineRule="auto"/>
        <w:rPr>
          <w:rFonts w:ascii="Arial" w:hAnsi="Arial" w:cs="Arial"/>
        </w:rPr>
      </w:pPr>
      <w:r w:rsidRPr="005D4EF5">
        <w:rPr>
          <w:rFonts w:ascii="Arial" w:hAnsi="Arial" w:cs="Arial"/>
        </w:rPr>
        <w:t>Discrimination</w:t>
      </w:r>
    </w:p>
    <w:p xmlns:wp14="http://schemas.microsoft.com/office/word/2010/wordml" w:rsidRPr="005D4EF5" w:rsidR="00EA6B0F" w:rsidP="00C24092" w:rsidRDefault="00EA6B0F" w14:paraId="0C0BF5A4" wp14:textId="77777777">
      <w:pPr>
        <w:numPr>
          <w:ilvl w:val="0"/>
          <w:numId w:val="2"/>
        </w:numPr>
        <w:spacing w:line="264" w:lineRule="auto"/>
        <w:rPr>
          <w:rFonts w:ascii="Arial" w:hAnsi="Arial" w:cs="Arial"/>
        </w:rPr>
      </w:pPr>
      <w:r w:rsidRPr="005D4EF5">
        <w:rPr>
          <w:rFonts w:ascii="Arial" w:hAnsi="Arial" w:cs="Arial"/>
        </w:rPr>
        <w:t>Health services</w:t>
      </w:r>
    </w:p>
    <w:p xmlns:wp14="http://schemas.microsoft.com/office/word/2010/wordml" w:rsidRPr="005D4EF5" w:rsidR="00EA6B0F" w:rsidP="00C24092" w:rsidRDefault="00EA6B0F" w14:paraId="7B05FCBB" wp14:textId="77777777">
      <w:pPr>
        <w:numPr>
          <w:ilvl w:val="0"/>
          <w:numId w:val="2"/>
        </w:numPr>
        <w:spacing w:line="264" w:lineRule="auto"/>
        <w:rPr>
          <w:rFonts w:ascii="Arial" w:hAnsi="Arial" w:cs="Arial"/>
        </w:rPr>
      </w:pPr>
      <w:r w:rsidRPr="005D4EF5">
        <w:rPr>
          <w:rFonts w:ascii="Arial" w:hAnsi="Arial" w:cs="Arial"/>
        </w:rPr>
        <w:t>Legal rights &amp; responsibilities</w:t>
      </w:r>
    </w:p>
    <w:p xmlns:wp14="http://schemas.microsoft.com/office/word/2010/wordml" w:rsidRPr="005D4EF5" w:rsidR="00EA6B0F" w:rsidP="00C24092" w:rsidRDefault="00EA6B0F" w14:paraId="4101652C" wp14:textId="77777777">
      <w:pPr>
        <w:spacing w:line="264" w:lineRule="auto"/>
        <w:rPr>
          <w:rFonts w:ascii="Arial" w:hAnsi="Arial" w:cs="Arial"/>
        </w:rPr>
      </w:pPr>
    </w:p>
    <w:p xmlns:wp14="http://schemas.microsoft.com/office/word/2010/wordml" w:rsidR="00BC1342" w:rsidP="00C24092" w:rsidRDefault="00EA6B0F" w14:paraId="2370F831" wp14:textId="5B7ED874">
      <w:pPr>
        <w:spacing w:line="264" w:lineRule="auto"/>
        <w:rPr>
          <w:rFonts w:ascii="Arial" w:hAnsi="Arial" w:cs="Arial"/>
        </w:rPr>
      </w:pPr>
      <w:r w:rsidRPr="6239AF76" w:rsidR="00EA6B0F">
        <w:rPr>
          <w:rFonts w:ascii="Arial" w:hAnsi="Arial" w:cs="Arial"/>
        </w:rPr>
        <w:t>The charity is a trusted and well</w:t>
      </w:r>
      <w:r w:rsidRPr="6239AF76" w:rsidR="003F48F8">
        <w:rPr>
          <w:rFonts w:ascii="Arial" w:hAnsi="Arial" w:cs="Arial"/>
        </w:rPr>
        <w:t>-</w:t>
      </w:r>
      <w:r w:rsidRPr="6239AF76" w:rsidR="00EA6B0F">
        <w:rPr>
          <w:rFonts w:ascii="Arial" w:hAnsi="Arial" w:cs="Arial"/>
        </w:rPr>
        <w:t xml:space="preserve">respected organisation. It enjoys </w:t>
      </w:r>
      <w:r w:rsidRPr="6239AF76" w:rsidR="00EA6B0F">
        <w:rPr>
          <w:rFonts w:ascii="Arial" w:hAnsi="Arial" w:cs="Arial"/>
        </w:rPr>
        <w:t xml:space="preserve">high </w:t>
      </w:r>
      <w:r w:rsidRPr="6239AF76" w:rsidR="009564B2">
        <w:rPr>
          <w:rFonts w:ascii="Arial" w:hAnsi="Arial" w:cs="Arial"/>
        </w:rPr>
        <w:t>levels</w:t>
      </w:r>
      <w:r w:rsidRPr="6239AF76" w:rsidR="009564B2">
        <w:rPr>
          <w:rFonts w:ascii="Arial" w:hAnsi="Arial" w:cs="Arial"/>
        </w:rPr>
        <w:t xml:space="preserve"> of client </w:t>
      </w:r>
      <w:r w:rsidRPr="6239AF76" w:rsidR="009564B2">
        <w:rPr>
          <w:rFonts w:ascii="Arial" w:hAnsi="Arial" w:cs="Arial"/>
        </w:rPr>
        <w:t>satisfaction</w:t>
      </w:r>
      <w:r w:rsidRPr="6239AF76" w:rsidR="0EBACACA">
        <w:rPr>
          <w:rFonts w:ascii="Arial" w:hAnsi="Arial" w:cs="Arial"/>
        </w:rPr>
        <w:t>,</w:t>
      </w:r>
      <w:r w:rsidRPr="6239AF76" w:rsidR="009564B2">
        <w:rPr>
          <w:rFonts w:ascii="Arial" w:hAnsi="Arial" w:cs="Arial"/>
        </w:rPr>
        <w:t xml:space="preserve"> and t</w:t>
      </w:r>
      <w:r w:rsidRPr="6239AF76" w:rsidR="00EA6B0F">
        <w:rPr>
          <w:rFonts w:ascii="Arial" w:hAnsi="Arial" w:cs="Arial"/>
        </w:rPr>
        <w:t xml:space="preserve">he excellence of its training </w:t>
      </w:r>
      <w:r w:rsidRPr="6239AF76" w:rsidR="009564B2">
        <w:rPr>
          <w:rFonts w:ascii="Arial" w:hAnsi="Arial" w:cs="Arial"/>
        </w:rPr>
        <w:t>programme is widely recognised. I</w:t>
      </w:r>
      <w:r w:rsidRPr="6239AF76" w:rsidR="00EA6B0F">
        <w:rPr>
          <w:rFonts w:ascii="Arial" w:hAnsi="Arial" w:cs="Arial"/>
        </w:rPr>
        <w:t>ts volunteer workforce and paid staff are fully committed</w:t>
      </w:r>
      <w:r w:rsidRPr="6239AF76" w:rsidR="00BC1342">
        <w:rPr>
          <w:rFonts w:ascii="Arial" w:hAnsi="Arial" w:cs="Arial"/>
        </w:rPr>
        <w:t xml:space="preserve"> and strive, with limited resources, to </w:t>
      </w:r>
      <w:r w:rsidRPr="6239AF76" w:rsidR="00BC1342">
        <w:rPr>
          <w:rFonts w:ascii="Arial" w:hAnsi="Arial" w:cs="Arial"/>
        </w:rPr>
        <w:t>provide</w:t>
      </w:r>
      <w:r w:rsidRPr="6239AF76" w:rsidR="00BC1342">
        <w:rPr>
          <w:rFonts w:ascii="Arial" w:hAnsi="Arial" w:cs="Arial"/>
        </w:rPr>
        <w:t xml:space="preserve"> the advice </w:t>
      </w:r>
      <w:r w:rsidRPr="6239AF76" w:rsidR="00BC1342">
        <w:rPr>
          <w:rFonts w:ascii="Arial" w:hAnsi="Arial" w:cs="Arial"/>
        </w:rPr>
        <w:t>sought</w:t>
      </w:r>
      <w:r w:rsidRPr="6239AF76" w:rsidR="00BC1342">
        <w:rPr>
          <w:rFonts w:ascii="Arial" w:hAnsi="Arial" w:cs="Arial"/>
        </w:rPr>
        <w:t xml:space="preserve"> by thousands of clients each year.</w:t>
      </w:r>
    </w:p>
    <w:p xmlns:wp14="http://schemas.microsoft.com/office/word/2010/wordml" w:rsidRPr="005D4EF5" w:rsidR="00BC1342" w:rsidP="00C24092" w:rsidRDefault="00BC1342" w14:paraId="4B99056E" wp14:textId="77777777">
      <w:pPr>
        <w:spacing w:line="264" w:lineRule="auto"/>
        <w:rPr>
          <w:rFonts w:ascii="Arial" w:hAnsi="Arial" w:cs="Arial"/>
        </w:rPr>
      </w:pPr>
    </w:p>
    <w:p xmlns:wp14="http://schemas.microsoft.com/office/word/2010/wordml" w:rsidRPr="00CA0212" w:rsidR="00CA0212" w:rsidP="00EA6B0F" w:rsidRDefault="00CA0212" w14:paraId="4435C147" wp14:textId="77777777">
      <w:pPr>
        <w:spacing w:line="264" w:lineRule="auto"/>
        <w:rPr>
          <w:rFonts w:ascii="Arial" w:hAnsi="Arial" w:cs="Arial"/>
        </w:rPr>
      </w:pPr>
      <w:r>
        <w:rPr>
          <w:rFonts w:ascii="Arial" w:hAnsi="Arial" w:cs="Arial"/>
        </w:rPr>
        <w:t xml:space="preserve">For a full overview of all our services and current work, please visit our website at: </w:t>
      </w:r>
      <w:hyperlink w:history="1" r:id="rId13">
        <w:r w:rsidRPr="00944606" w:rsidR="00A13C3A">
          <w:rPr>
            <w:rStyle w:val="Hyperlink"/>
            <w:rFonts w:ascii="Arial" w:hAnsi="Arial" w:cs="Arial"/>
          </w:rPr>
          <w:t>www.citizensadviceedinburgh.org.uk</w:t>
        </w:r>
      </w:hyperlink>
    </w:p>
    <w:p xmlns:wp14="http://schemas.microsoft.com/office/word/2010/wordml" w:rsidRPr="00ED2BBA" w:rsidR="00A63A2F" w:rsidP="00A63A2F" w:rsidRDefault="00A63A2F" w14:paraId="1CE08EF0" wp14:textId="77777777">
      <w:pPr>
        <w:spacing w:line="264" w:lineRule="auto"/>
        <w:rPr>
          <w:rFonts w:ascii="Arial" w:hAnsi="Arial" w:cs="Arial"/>
          <w:b/>
          <w:sz w:val="32"/>
          <w:szCs w:val="32"/>
          <w:lang w:val="en-US"/>
        </w:rPr>
      </w:pPr>
      <w:r>
        <w:rPr>
          <w:rFonts w:ascii="Arial" w:hAnsi="Arial" w:cs="Arial"/>
          <w:b/>
          <w:color w:val="333333"/>
          <w:sz w:val="32"/>
          <w:szCs w:val="32"/>
          <w:lang w:val="en-US"/>
        </w:rPr>
        <w:br w:type="page"/>
      </w:r>
      <w:r w:rsidRPr="00ED2BBA" w:rsidR="00BA543D">
        <w:rPr>
          <w:rFonts w:ascii="Arial" w:hAnsi="Arial" w:cs="Arial"/>
          <w:b/>
          <w:sz w:val="32"/>
          <w:szCs w:val="32"/>
          <w:lang w:val="en-US"/>
        </w:rPr>
        <w:t>J</w:t>
      </w:r>
      <w:r w:rsidRPr="00ED2BBA" w:rsidR="00D274C3">
        <w:rPr>
          <w:rFonts w:ascii="Arial" w:hAnsi="Arial" w:cs="Arial"/>
          <w:b/>
          <w:sz w:val="32"/>
          <w:szCs w:val="32"/>
          <w:lang w:val="en-US"/>
        </w:rPr>
        <w:t>ob D</w:t>
      </w:r>
      <w:r w:rsidRPr="00ED2BBA" w:rsidR="00C24092">
        <w:rPr>
          <w:rFonts w:ascii="Arial" w:hAnsi="Arial" w:cs="Arial"/>
          <w:b/>
          <w:sz w:val="32"/>
          <w:szCs w:val="32"/>
          <w:lang w:val="en-US"/>
        </w:rPr>
        <w:t>escription</w:t>
      </w:r>
    </w:p>
    <w:p xmlns:wp14="http://schemas.microsoft.com/office/word/2010/wordml" w:rsidR="00A63A2F" w:rsidP="00A63A2F" w:rsidRDefault="00A63A2F" w14:paraId="1299C43A" wp14:textId="77777777">
      <w:pPr>
        <w:spacing w:line="264" w:lineRule="auto"/>
        <w:rPr>
          <w:rFonts w:ascii="Arial" w:hAnsi="Arial" w:cs="Arial"/>
          <w:b/>
          <w:color w:val="333333"/>
          <w:sz w:val="32"/>
          <w:szCs w:val="32"/>
          <w:lang w:val="en-US"/>
        </w:rPr>
      </w:pPr>
    </w:p>
    <w:p xmlns:wp14="http://schemas.microsoft.com/office/word/2010/wordml" w:rsidRPr="005F655A" w:rsidR="00A63A2F" w:rsidP="00A63A2F" w:rsidRDefault="005F655A" w14:paraId="2CB3A6FE" wp14:textId="77777777">
      <w:pPr>
        <w:spacing w:line="264" w:lineRule="auto"/>
        <w:rPr>
          <w:rFonts w:ascii="Arial" w:hAnsi="Arial" w:cs="Arial"/>
          <w:b/>
          <w:sz w:val="32"/>
          <w:szCs w:val="32"/>
          <w:lang w:val="en-US"/>
        </w:rPr>
      </w:pPr>
      <w:r w:rsidRPr="005F655A">
        <w:rPr>
          <w:rFonts w:ascii="Arial" w:hAnsi="Arial" w:cs="Arial"/>
          <w:b/>
          <w:sz w:val="32"/>
          <w:szCs w:val="32"/>
          <w:lang w:val="en-US"/>
        </w:rPr>
        <w:t>Patient Adviser (Patient Advice &amp; Support Service)</w:t>
      </w:r>
    </w:p>
    <w:p xmlns:wp14="http://schemas.microsoft.com/office/word/2010/wordml" w:rsidR="005F655A" w:rsidP="00A63A2F" w:rsidRDefault="005F655A" w14:paraId="4DDBEF00" wp14:textId="77777777">
      <w:pPr>
        <w:spacing w:line="264" w:lineRule="auto"/>
        <w:rPr>
          <w:rFonts w:ascii="Arial" w:hAnsi="Arial" w:cs="Arial"/>
          <w:lang w:val="en-US"/>
        </w:rPr>
      </w:pPr>
    </w:p>
    <w:p xmlns:wp14="http://schemas.microsoft.com/office/word/2010/wordml" w:rsidRPr="005F655A" w:rsidR="005F655A" w:rsidP="005F655A" w:rsidRDefault="005F655A" w14:paraId="2C3E020C" wp14:textId="77777777">
      <w:pPr>
        <w:spacing w:line="264" w:lineRule="auto"/>
        <w:rPr>
          <w:rFonts w:ascii="Arial" w:hAnsi="Arial" w:cs="Arial"/>
          <w:b/>
          <w:bCs/>
        </w:rPr>
      </w:pPr>
      <w:r w:rsidRPr="005F655A">
        <w:rPr>
          <w:rFonts w:ascii="Arial" w:hAnsi="Arial" w:cs="Arial"/>
          <w:b/>
          <w:bCs/>
        </w:rPr>
        <w:t xml:space="preserve">Background: </w:t>
      </w:r>
    </w:p>
    <w:p xmlns:wp14="http://schemas.microsoft.com/office/word/2010/wordml" w:rsidRPr="005F655A" w:rsidR="005F655A" w:rsidP="005F655A" w:rsidRDefault="005F655A" w14:paraId="3461D779" wp14:textId="77777777">
      <w:pPr>
        <w:spacing w:line="264" w:lineRule="auto"/>
        <w:rPr>
          <w:rFonts w:ascii="Arial" w:hAnsi="Arial" w:cs="Arial"/>
          <w:b/>
          <w:bCs/>
        </w:rPr>
      </w:pPr>
    </w:p>
    <w:p xmlns:wp14="http://schemas.microsoft.com/office/word/2010/wordml" w:rsidRPr="005F655A" w:rsidR="005F655A" w:rsidP="005F655A" w:rsidRDefault="005F655A" w14:paraId="164C4D8F" wp14:textId="77777777">
      <w:pPr>
        <w:spacing w:line="264" w:lineRule="auto"/>
        <w:rPr>
          <w:rFonts w:ascii="Arial" w:hAnsi="Arial" w:cs="Arial"/>
        </w:rPr>
      </w:pPr>
      <w:r w:rsidRPr="005F655A">
        <w:rPr>
          <w:rFonts w:ascii="Arial" w:hAnsi="Arial" w:cs="Arial"/>
        </w:rPr>
        <w:t xml:space="preserve">The Patient Rights (Scotland) Act was passed in February 2011.  The Act created the Patient Advice and Support Service (PASS) to promote awareness of patient rights and responsibilities, to assist people to deal with issues affecting their health and wellbeing and to provide advice and support to those wishing to give feedback or comments, or </w:t>
      </w:r>
      <w:r w:rsidR="00436D3A">
        <w:rPr>
          <w:rFonts w:ascii="Arial" w:hAnsi="Arial" w:cs="Arial"/>
        </w:rPr>
        <w:t xml:space="preserve">to </w:t>
      </w:r>
      <w:r w:rsidRPr="005F655A">
        <w:rPr>
          <w:rFonts w:ascii="Arial" w:hAnsi="Arial" w:cs="Arial"/>
        </w:rPr>
        <w:t>raise concerns or complaints about NHS care received.</w:t>
      </w:r>
    </w:p>
    <w:p xmlns:wp14="http://schemas.microsoft.com/office/word/2010/wordml" w:rsidRPr="005F655A" w:rsidR="005F655A" w:rsidP="005F655A" w:rsidRDefault="005F655A" w14:paraId="3CF2D8B6" wp14:textId="77777777">
      <w:pPr>
        <w:spacing w:line="264" w:lineRule="auto"/>
        <w:rPr>
          <w:rFonts w:ascii="Arial" w:hAnsi="Arial" w:cs="Arial"/>
        </w:rPr>
      </w:pPr>
    </w:p>
    <w:p xmlns:wp14="http://schemas.microsoft.com/office/word/2010/wordml" w:rsidRPr="005F655A" w:rsidR="005F655A" w:rsidP="005F655A" w:rsidRDefault="005F655A" w14:paraId="2DCFB970" wp14:textId="77777777">
      <w:pPr>
        <w:spacing w:line="264" w:lineRule="auto"/>
        <w:rPr>
          <w:rFonts w:ascii="Arial" w:hAnsi="Arial" w:cs="Arial"/>
          <w:b/>
          <w:bCs/>
        </w:rPr>
      </w:pPr>
      <w:r w:rsidRPr="005F655A">
        <w:rPr>
          <w:rFonts w:ascii="Arial" w:hAnsi="Arial" w:cs="Arial"/>
          <w:b/>
          <w:bCs/>
        </w:rPr>
        <w:t>Purpose of the Post:</w:t>
      </w:r>
    </w:p>
    <w:p xmlns:wp14="http://schemas.microsoft.com/office/word/2010/wordml" w:rsidRPr="005F655A" w:rsidR="005F655A" w:rsidP="005F655A" w:rsidRDefault="005F655A" w14:paraId="0FB78278" wp14:textId="77777777">
      <w:pPr>
        <w:spacing w:line="264" w:lineRule="auto"/>
        <w:rPr>
          <w:rFonts w:ascii="Arial" w:hAnsi="Arial" w:cs="Arial"/>
          <w:b/>
          <w:bCs/>
        </w:rPr>
      </w:pPr>
    </w:p>
    <w:p xmlns:wp14="http://schemas.microsoft.com/office/word/2010/wordml" w:rsidRPr="005F655A" w:rsidR="005F655A" w:rsidP="005F655A" w:rsidRDefault="005F655A" w14:paraId="1B6709E2" wp14:textId="4F9E0EDF">
      <w:pPr>
        <w:spacing w:line="264" w:lineRule="auto"/>
        <w:rPr>
          <w:rFonts w:ascii="Arial" w:hAnsi="Arial" w:cs="Arial"/>
        </w:rPr>
      </w:pPr>
      <w:r w:rsidRPr="4E6B6004" w:rsidR="005F655A">
        <w:rPr>
          <w:rFonts w:ascii="Arial" w:hAnsi="Arial" w:cs="Arial"/>
        </w:rPr>
        <w:t>Patient Advisers will work with the Citizens Advice bureau/x in their local health board area and will also contribute to services provided throughout Scotland via a national PASS telephone advice line and by email and webchat via a national PASS website</w:t>
      </w:r>
      <w:r w:rsidRPr="4E6B6004" w:rsidR="005F655A">
        <w:rPr>
          <w:rFonts w:ascii="Arial" w:hAnsi="Arial" w:cs="Arial"/>
        </w:rPr>
        <w:t xml:space="preserve">.  </w:t>
      </w:r>
      <w:r w:rsidRPr="4E6B6004" w:rsidR="005F655A">
        <w:rPr>
          <w:rFonts w:ascii="Arial" w:hAnsi="Arial" w:cs="Arial"/>
        </w:rPr>
        <w:t xml:space="preserve">The Patient Adviser will provide direct advice and information to clients; support bureaux volunteers to deliver information and advice relevant to the service; produce performance and monitoring reports; </w:t>
      </w:r>
      <w:r w:rsidRPr="4E6B6004" w:rsidR="005F655A">
        <w:rPr>
          <w:rFonts w:ascii="Arial" w:hAnsi="Arial" w:cs="Arial"/>
        </w:rPr>
        <w:t>assist</w:t>
      </w:r>
      <w:r w:rsidRPr="4E6B6004" w:rsidR="005F655A">
        <w:rPr>
          <w:rFonts w:ascii="Arial" w:hAnsi="Arial" w:cs="Arial"/>
        </w:rPr>
        <w:t xml:space="preserve"> with the marketing and promotion of the service; and liaise with external organisations </w:t>
      </w:r>
      <w:r w:rsidRPr="4E6B6004" w:rsidR="005F655A">
        <w:rPr>
          <w:rFonts w:ascii="Arial" w:hAnsi="Arial" w:cs="Arial"/>
        </w:rPr>
        <w:t>in order to</w:t>
      </w:r>
      <w:r w:rsidRPr="4E6B6004" w:rsidR="005F655A">
        <w:rPr>
          <w:rFonts w:ascii="Arial" w:hAnsi="Arial" w:cs="Arial"/>
        </w:rPr>
        <w:t xml:space="preserve"> maximise the efficiency and effectiveness of PASS</w:t>
      </w:r>
      <w:r w:rsidRPr="4E6B6004" w:rsidR="005F655A">
        <w:rPr>
          <w:rFonts w:ascii="Arial" w:hAnsi="Arial" w:cs="Arial"/>
        </w:rPr>
        <w:t xml:space="preserve">.  </w:t>
      </w:r>
    </w:p>
    <w:p xmlns:wp14="http://schemas.microsoft.com/office/word/2010/wordml" w:rsidRPr="005F655A" w:rsidR="005F655A" w:rsidP="005F655A" w:rsidRDefault="005F655A" w14:paraId="1FC39945" wp14:textId="77777777">
      <w:pPr>
        <w:spacing w:line="264" w:lineRule="auto"/>
        <w:rPr>
          <w:rFonts w:ascii="Arial" w:hAnsi="Arial" w:cs="Arial"/>
        </w:rPr>
      </w:pPr>
    </w:p>
    <w:p xmlns:wp14="http://schemas.microsoft.com/office/word/2010/wordml" w:rsidRPr="005F655A" w:rsidR="005F655A" w:rsidP="005F655A" w:rsidRDefault="005F655A" w14:paraId="2A897B33" wp14:textId="77777777">
      <w:pPr>
        <w:spacing w:line="264" w:lineRule="auto"/>
        <w:rPr>
          <w:rFonts w:ascii="Arial" w:hAnsi="Arial" w:cs="Arial"/>
          <w:b/>
        </w:rPr>
      </w:pPr>
      <w:r w:rsidRPr="005F655A">
        <w:rPr>
          <w:rFonts w:ascii="Arial" w:hAnsi="Arial" w:cs="Arial"/>
          <w:b/>
        </w:rPr>
        <w:t>Main Responsibilities:</w:t>
      </w:r>
    </w:p>
    <w:p xmlns:wp14="http://schemas.microsoft.com/office/word/2010/wordml" w:rsidRPr="005F655A" w:rsidR="005F655A" w:rsidP="005F655A" w:rsidRDefault="005F655A" w14:paraId="0562CB0E" wp14:textId="77777777">
      <w:pPr>
        <w:spacing w:line="264" w:lineRule="auto"/>
        <w:rPr>
          <w:rFonts w:ascii="Arial" w:hAnsi="Arial" w:cs="Arial"/>
          <w:b/>
        </w:rPr>
      </w:pPr>
    </w:p>
    <w:p xmlns:wp14="http://schemas.microsoft.com/office/word/2010/wordml" w:rsidRPr="005F655A" w:rsidR="005F655A" w:rsidP="005F655A" w:rsidRDefault="005F655A" w14:paraId="6B80B12D" wp14:textId="77777777">
      <w:pPr>
        <w:spacing w:line="264" w:lineRule="auto"/>
        <w:rPr>
          <w:rFonts w:ascii="Arial" w:hAnsi="Arial" w:cs="Arial"/>
          <w:b/>
        </w:rPr>
      </w:pPr>
      <w:r w:rsidRPr="4E6B6004" w:rsidR="005F655A">
        <w:rPr>
          <w:rFonts w:ascii="Arial" w:hAnsi="Arial" w:cs="Arial"/>
          <w:b w:val="1"/>
          <w:bCs w:val="1"/>
        </w:rPr>
        <w:t>Advice and Information: Local Health Board</w:t>
      </w:r>
    </w:p>
    <w:p w:rsidR="4E6B6004" w:rsidP="4E6B6004" w:rsidRDefault="4E6B6004" w14:paraId="2A70A555" w14:textId="50638CAA">
      <w:pPr>
        <w:spacing w:line="264" w:lineRule="auto"/>
        <w:rPr>
          <w:rFonts w:ascii="Arial" w:hAnsi="Arial" w:cs="Arial"/>
        </w:rPr>
      </w:pPr>
    </w:p>
    <w:p xmlns:wp14="http://schemas.microsoft.com/office/word/2010/wordml" w:rsidRPr="005F655A" w:rsidR="005F655A" w:rsidP="005F655A" w:rsidRDefault="005F655A" w14:paraId="08AFE6FF" wp14:textId="77777777">
      <w:pPr>
        <w:spacing w:line="264" w:lineRule="auto"/>
        <w:rPr>
          <w:rFonts w:ascii="Arial" w:hAnsi="Arial" w:cs="Arial"/>
        </w:rPr>
      </w:pPr>
      <w:r w:rsidRPr="005F655A">
        <w:rPr>
          <w:rFonts w:ascii="Arial" w:hAnsi="Arial" w:cs="Arial"/>
        </w:rPr>
        <w:t xml:space="preserve">The Patient Adviser will provide information, advice, support and representation services in </w:t>
      </w:r>
      <w:r>
        <w:rPr>
          <w:rFonts w:ascii="Arial" w:hAnsi="Arial" w:cs="Arial"/>
        </w:rPr>
        <w:t>Lothian</w:t>
      </w:r>
      <w:r w:rsidRPr="005F655A">
        <w:rPr>
          <w:rFonts w:ascii="Arial" w:hAnsi="Arial" w:cs="Arial"/>
        </w:rPr>
        <w:t xml:space="preserve"> health board area as follows: </w:t>
      </w:r>
    </w:p>
    <w:p xmlns:wp14="http://schemas.microsoft.com/office/word/2010/wordml" w:rsidRPr="005F655A" w:rsidR="005F655A" w:rsidP="005F655A" w:rsidRDefault="005F655A" w14:paraId="34CE0A41" wp14:textId="77777777">
      <w:pPr>
        <w:spacing w:line="264" w:lineRule="auto"/>
        <w:rPr>
          <w:rFonts w:ascii="Arial" w:hAnsi="Arial" w:cs="Arial"/>
        </w:rPr>
      </w:pPr>
    </w:p>
    <w:p xmlns:wp14="http://schemas.microsoft.com/office/word/2010/wordml" w:rsidRPr="005F655A" w:rsidR="005F655A" w:rsidP="005F655A" w:rsidRDefault="005F655A" w14:paraId="5A5C163D" wp14:textId="77777777">
      <w:pPr>
        <w:numPr>
          <w:ilvl w:val="0"/>
          <w:numId w:val="28"/>
        </w:numPr>
        <w:spacing w:line="264" w:lineRule="auto"/>
        <w:rPr>
          <w:rFonts w:ascii="Arial" w:hAnsi="Arial" w:cs="Arial"/>
        </w:rPr>
      </w:pPr>
      <w:r w:rsidRPr="005F655A">
        <w:rPr>
          <w:rFonts w:ascii="Arial" w:hAnsi="Arial" w:cs="Arial"/>
        </w:rPr>
        <w:t>information about the services that the PASS provides</w:t>
      </w:r>
    </w:p>
    <w:p xmlns:wp14="http://schemas.microsoft.com/office/word/2010/wordml" w:rsidRPr="005F655A" w:rsidR="005F655A" w:rsidP="005F655A" w:rsidRDefault="005F655A" w14:paraId="7DFFB7CB" wp14:textId="77777777">
      <w:pPr>
        <w:numPr>
          <w:ilvl w:val="0"/>
          <w:numId w:val="28"/>
        </w:numPr>
        <w:spacing w:line="264" w:lineRule="auto"/>
        <w:rPr>
          <w:rFonts w:ascii="Arial" w:hAnsi="Arial" w:cs="Arial"/>
        </w:rPr>
      </w:pPr>
      <w:r w:rsidRPr="005F655A">
        <w:rPr>
          <w:rFonts w:ascii="Arial" w:hAnsi="Arial" w:cs="Arial"/>
        </w:rPr>
        <w:t>representation services for clients wishing to make complaints, raise concerns or give feedback where the case is technically complex and/or requires a high level of support.</w:t>
      </w:r>
    </w:p>
    <w:p xmlns:wp14="http://schemas.microsoft.com/office/word/2010/wordml" w:rsidRPr="005F655A" w:rsidR="005F655A" w:rsidP="005F655A" w:rsidRDefault="005F655A" w14:paraId="7FCF8493" wp14:textId="77777777">
      <w:pPr>
        <w:numPr>
          <w:ilvl w:val="0"/>
          <w:numId w:val="28"/>
        </w:numPr>
        <w:spacing w:line="264" w:lineRule="auto"/>
        <w:rPr>
          <w:rFonts w:ascii="Arial" w:hAnsi="Arial" w:cs="Arial"/>
        </w:rPr>
      </w:pPr>
      <w:r w:rsidRPr="005F655A">
        <w:rPr>
          <w:rFonts w:ascii="Arial" w:hAnsi="Arial" w:cs="Arial"/>
        </w:rPr>
        <w:t xml:space="preserve">Signposting or referral of clients to </w:t>
      </w:r>
    </w:p>
    <w:p xmlns:wp14="http://schemas.microsoft.com/office/word/2010/wordml" w:rsidRPr="005F655A" w:rsidR="005F655A" w:rsidP="005F655A" w:rsidRDefault="005F655A" w14:paraId="424DE1C3" wp14:textId="77777777">
      <w:pPr>
        <w:numPr>
          <w:ilvl w:val="1"/>
          <w:numId w:val="28"/>
        </w:numPr>
        <w:spacing w:line="264" w:lineRule="auto"/>
        <w:rPr>
          <w:rFonts w:ascii="Arial" w:hAnsi="Arial" w:cs="Arial"/>
        </w:rPr>
      </w:pPr>
      <w:r w:rsidRPr="005F655A">
        <w:rPr>
          <w:rFonts w:ascii="Arial" w:hAnsi="Arial" w:cs="Arial"/>
        </w:rPr>
        <w:t xml:space="preserve">other reliable sources of advice and support </w:t>
      </w:r>
    </w:p>
    <w:p xmlns:wp14="http://schemas.microsoft.com/office/word/2010/wordml" w:rsidRPr="005F655A" w:rsidR="005F655A" w:rsidP="005F655A" w:rsidRDefault="005F655A" w14:paraId="4A66DF36" wp14:textId="77777777">
      <w:pPr>
        <w:numPr>
          <w:ilvl w:val="1"/>
          <w:numId w:val="28"/>
        </w:numPr>
        <w:spacing w:line="264" w:lineRule="auto"/>
        <w:rPr>
          <w:rFonts w:ascii="Arial" w:hAnsi="Arial" w:cs="Arial"/>
        </w:rPr>
      </w:pPr>
      <w:r w:rsidRPr="005F655A">
        <w:rPr>
          <w:rFonts w:ascii="Arial" w:hAnsi="Arial" w:cs="Arial"/>
        </w:rPr>
        <w:t>organisations providing representation and advocacy services</w:t>
      </w:r>
    </w:p>
    <w:p xmlns:wp14="http://schemas.microsoft.com/office/word/2010/wordml" w:rsidRPr="005F655A" w:rsidR="005F655A" w:rsidP="005F655A" w:rsidRDefault="005F655A" w14:paraId="43E37645" wp14:textId="77777777">
      <w:pPr>
        <w:numPr>
          <w:ilvl w:val="0"/>
          <w:numId w:val="28"/>
        </w:numPr>
        <w:spacing w:line="264" w:lineRule="auto"/>
        <w:rPr>
          <w:rFonts w:ascii="Arial" w:hAnsi="Arial" w:cs="Arial"/>
        </w:rPr>
      </w:pPr>
      <w:r w:rsidRPr="005F655A">
        <w:rPr>
          <w:rFonts w:ascii="Arial" w:hAnsi="Arial" w:cs="Arial"/>
        </w:rPr>
        <w:t>information and advice about the rights and responsibilities of patients, notably the Charter of Patient Rights and Responsibilities</w:t>
      </w:r>
    </w:p>
    <w:p xmlns:wp14="http://schemas.microsoft.com/office/word/2010/wordml" w:rsidRPr="005F655A" w:rsidR="005F655A" w:rsidP="005F655A" w:rsidRDefault="005F655A" w14:paraId="320B2992" wp14:textId="77777777">
      <w:pPr>
        <w:numPr>
          <w:ilvl w:val="0"/>
          <w:numId w:val="22"/>
        </w:numPr>
        <w:spacing w:line="264" w:lineRule="auto"/>
        <w:rPr>
          <w:rFonts w:ascii="Arial" w:hAnsi="Arial" w:cs="Arial"/>
        </w:rPr>
      </w:pPr>
      <w:r w:rsidRPr="005F655A">
        <w:rPr>
          <w:rFonts w:ascii="Arial" w:hAnsi="Arial" w:cs="Arial"/>
        </w:rPr>
        <w:t>Information and advice to prisoners, where appropriate, and as agreed with the local prison/s.</w:t>
      </w:r>
    </w:p>
    <w:p xmlns:wp14="http://schemas.microsoft.com/office/word/2010/wordml" w:rsidRPr="005F655A" w:rsidR="005F655A" w:rsidP="005F655A" w:rsidRDefault="005F655A" w14:paraId="62EBF3C5" wp14:textId="77777777">
      <w:pPr>
        <w:spacing w:line="264" w:lineRule="auto"/>
        <w:rPr>
          <w:rFonts w:ascii="Arial" w:hAnsi="Arial" w:cs="Arial"/>
        </w:rPr>
      </w:pPr>
    </w:p>
    <w:p xmlns:wp14="http://schemas.microsoft.com/office/word/2010/wordml" w:rsidRPr="005F655A" w:rsidR="005F655A" w:rsidP="005F655A" w:rsidRDefault="005F655A" w14:paraId="01601ECF" wp14:textId="77777777">
      <w:pPr>
        <w:spacing w:line="264" w:lineRule="auto"/>
        <w:rPr>
          <w:rFonts w:ascii="Arial" w:hAnsi="Arial" w:cs="Arial"/>
        </w:rPr>
      </w:pPr>
      <w:r w:rsidRPr="005F655A">
        <w:rPr>
          <w:rFonts w:ascii="Arial" w:hAnsi="Arial" w:cs="Arial"/>
        </w:rPr>
        <w:t>The Patient Adviser will maintain their knowledge of local service delivery arrangements and expertise in relevant legislation and guidance in order to do so.</w:t>
      </w:r>
    </w:p>
    <w:p xmlns:wp14="http://schemas.microsoft.com/office/word/2010/wordml" w:rsidRPr="005F655A" w:rsidR="005F655A" w:rsidP="005F655A" w:rsidRDefault="005F655A" w14:paraId="6D98A12B" wp14:textId="77777777">
      <w:pPr>
        <w:spacing w:line="264" w:lineRule="auto"/>
        <w:rPr>
          <w:rFonts w:ascii="Arial" w:hAnsi="Arial" w:cs="Arial"/>
        </w:rPr>
      </w:pPr>
    </w:p>
    <w:p xmlns:wp14="http://schemas.microsoft.com/office/word/2010/wordml" w:rsidRPr="005F655A" w:rsidR="005F655A" w:rsidP="005F655A" w:rsidRDefault="005F655A" w14:paraId="4943B33E" wp14:textId="77777777">
      <w:pPr>
        <w:spacing w:line="264" w:lineRule="auto"/>
        <w:rPr>
          <w:rFonts w:ascii="Arial" w:hAnsi="Arial" w:cs="Arial"/>
          <w:b/>
        </w:rPr>
      </w:pPr>
      <w:r w:rsidRPr="005F655A">
        <w:rPr>
          <w:rFonts w:ascii="Arial" w:hAnsi="Arial" w:cs="Arial"/>
          <w:b/>
        </w:rPr>
        <w:t xml:space="preserve">Advice and Information: National </w:t>
      </w:r>
    </w:p>
    <w:p xmlns:wp14="http://schemas.microsoft.com/office/word/2010/wordml" w:rsidRPr="005F655A" w:rsidR="005F655A" w:rsidP="005F655A" w:rsidRDefault="005F655A" w14:paraId="2946DB82" wp14:textId="77777777">
      <w:pPr>
        <w:spacing w:line="264" w:lineRule="auto"/>
        <w:rPr>
          <w:rFonts w:ascii="Arial" w:hAnsi="Arial" w:cs="Arial"/>
          <w:b/>
        </w:rPr>
      </w:pPr>
    </w:p>
    <w:p xmlns:wp14="http://schemas.microsoft.com/office/word/2010/wordml" w:rsidRPr="005F655A" w:rsidR="005F655A" w:rsidP="005F655A" w:rsidRDefault="005F655A" w14:paraId="63F6596D" wp14:textId="77777777">
      <w:pPr>
        <w:spacing w:line="264" w:lineRule="auto"/>
        <w:rPr>
          <w:rFonts w:ascii="Arial" w:hAnsi="Arial" w:cs="Arial"/>
        </w:rPr>
      </w:pPr>
      <w:r w:rsidRPr="005F655A">
        <w:rPr>
          <w:rFonts w:ascii="Arial" w:hAnsi="Arial" w:cs="Arial"/>
        </w:rPr>
        <w:t>The Patient Adviser will support the provision of national PASS telephone, webchat and e mail advice as follows:</w:t>
      </w:r>
    </w:p>
    <w:p xmlns:wp14="http://schemas.microsoft.com/office/word/2010/wordml" w:rsidRPr="005F655A" w:rsidR="005F655A" w:rsidP="005F655A" w:rsidRDefault="005F655A" w14:paraId="5997CC1D" wp14:textId="77777777">
      <w:pPr>
        <w:spacing w:line="264" w:lineRule="auto"/>
        <w:rPr>
          <w:rFonts w:ascii="Arial" w:hAnsi="Arial" w:cs="Arial"/>
        </w:rPr>
      </w:pPr>
    </w:p>
    <w:p xmlns:wp14="http://schemas.microsoft.com/office/word/2010/wordml" w:rsidRPr="005F655A" w:rsidR="005F655A" w:rsidP="005F655A" w:rsidRDefault="005F655A" w14:paraId="45183D97" wp14:textId="77777777">
      <w:pPr>
        <w:numPr>
          <w:ilvl w:val="0"/>
          <w:numId w:val="22"/>
        </w:numPr>
        <w:spacing w:line="264" w:lineRule="auto"/>
        <w:rPr>
          <w:rFonts w:ascii="Arial" w:hAnsi="Arial" w:cs="Arial"/>
        </w:rPr>
      </w:pPr>
      <w:r w:rsidRPr="005F655A">
        <w:rPr>
          <w:rFonts w:ascii="Arial" w:hAnsi="Arial" w:cs="Arial"/>
        </w:rPr>
        <w:t>Provide information and advice and signpost clients to appropriate additional sources of information, advice and support (including CABx) in response to calls made to a national PASS advice line.  This will be delivered in accordance with a rota system devised and implemented by Citizens Advice Scotland</w:t>
      </w:r>
    </w:p>
    <w:p xmlns:wp14="http://schemas.microsoft.com/office/word/2010/wordml" w:rsidRPr="005F655A" w:rsidR="005F655A" w:rsidP="005F655A" w:rsidRDefault="005F655A" w14:paraId="1259FE25" wp14:textId="77777777">
      <w:pPr>
        <w:numPr>
          <w:ilvl w:val="0"/>
          <w:numId w:val="22"/>
        </w:numPr>
        <w:spacing w:line="264" w:lineRule="auto"/>
        <w:rPr>
          <w:rFonts w:ascii="Arial" w:hAnsi="Arial" w:cs="Arial"/>
        </w:rPr>
      </w:pPr>
      <w:r w:rsidRPr="005F655A">
        <w:rPr>
          <w:rFonts w:ascii="Arial" w:hAnsi="Arial" w:cs="Arial"/>
        </w:rPr>
        <w:t>Provide information, sample letters and other materials and documents in response to webchat and e mail enquiries made via a national PASS website.  This will be delivered in accordance with a rota system devised and implemented by Citizens Advice Scotland.</w:t>
      </w:r>
    </w:p>
    <w:p xmlns:wp14="http://schemas.microsoft.com/office/word/2010/wordml" w:rsidRPr="005F655A" w:rsidR="005F655A" w:rsidP="005F655A" w:rsidRDefault="005F655A" w14:paraId="110FFD37" wp14:textId="77777777">
      <w:pPr>
        <w:spacing w:line="264" w:lineRule="auto"/>
        <w:rPr>
          <w:rFonts w:ascii="Arial" w:hAnsi="Arial" w:cs="Arial"/>
        </w:rPr>
      </w:pPr>
    </w:p>
    <w:p xmlns:wp14="http://schemas.microsoft.com/office/word/2010/wordml" w:rsidRPr="005F655A" w:rsidR="005F655A" w:rsidP="005F655A" w:rsidRDefault="005F655A" w14:paraId="194A51A0" wp14:textId="77777777">
      <w:pPr>
        <w:spacing w:line="264" w:lineRule="auto"/>
        <w:rPr>
          <w:rFonts w:ascii="Arial" w:hAnsi="Arial" w:cs="Arial"/>
          <w:b/>
        </w:rPr>
      </w:pPr>
      <w:r w:rsidRPr="005F655A">
        <w:rPr>
          <w:rFonts w:ascii="Arial" w:hAnsi="Arial" w:cs="Arial"/>
          <w:b/>
        </w:rPr>
        <w:t>Supporting Bureaux Advisers</w:t>
      </w:r>
    </w:p>
    <w:p xmlns:wp14="http://schemas.microsoft.com/office/word/2010/wordml" w:rsidRPr="005F655A" w:rsidR="005F655A" w:rsidP="005F655A" w:rsidRDefault="005F655A" w14:paraId="6B699379" wp14:textId="77777777">
      <w:pPr>
        <w:spacing w:line="264" w:lineRule="auto"/>
        <w:rPr>
          <w:rFonts w:ascii="Arial" w:hAnsi="Arial" w:cs="Arial"/>
          <w:b/>
        </w:rPr>
      </w:pPr>
    </w:p>
    <w:p xmlns:wp14="http://schemas.microsoft.com/office/word/2010/wordml" w:rsidRPr="005F655A" w:rsidR="005F655A" w:rsidP="005F655A" w:rsidRDefault="005F655A" w14:paraId="219D51AC" wp14:textId="77777777">
      <w:pPr>
        <w:spacing w:line="264" w:lineRule="auto"/>
        <w:rPr>
          <w:rFonts w:ascii="Arial" w:hAnsi="Arial" w:cs="Arial"/>
        </w:rPr>
      </w:pPr>
      <w:r w:rsidRPr="005F655A">
        <w:rPr>
          <w:rFonts w:ascii="Arial" w:hAnsi="Arial" w:cs="Arial"/>
        </w:rPr>
        <w:t>Provide training and support to volunteers delivering services in the local health board area either directly or in conjunction with bureau tutors and mentors to:</w:t>
      </w:r>
    </w:p>
    <w:p xmlns:wp14="http://schemas.microsoft.com/office/word/2010/wordml" w:rsidRPr="005F655A" w:rsidR="005F655A" w:rsidP="005F655A" w:rsidRDefault="005F655A" w14:paraId="3FE9F23F" wp14:textId="77777777">
      <w:pPr>
        <w:spacing w:line="264" w:lineRule="auto"/>
        <w:rPr>
          <w:rFonts w:ascii="Arial" w:hAnsi="Arial" w:cs="Arial"/>
        </w:rPr>
      </w:pPr>
    </w:p>
    <w:p xmlns:wp14="http://schemas.microsoft.com/office/word/2010/wordml" w:rsidRPr="005F655A" w:rsidR="005F655A" w:rsidP="005F655A" w:rsidRDefault="005F655A" w14:paraId="4C425A62" wp14:textId="77777777">
      <w:pPr>
        <w:numPr>
          <w:ilvl w:val="0"/>
          <w:numId w:val="22"/>
        </w:numPr>
        <w:spacing w:line="264" w:lineRule="auto"/>
        <w:rPr>
          <w:rFonts w:ascii="Arial" w:hAnsi="Arial" w:cs="Arial"/>
        </w:rPr>
      </w:pPr>
      <w:r w:rsidRPr="005F655A">
        <w:rPr>
          <w:rFonts w:ascii="Arial" w:hAnsi="Arial" w:cs="Arial"/>
        </w:rPr>
        <w:t>gain an awareness and understanding of the rights and responsibilities of NHS patients and promote these to clients</w:t>
      </w:r>
    </w:p>
    <w:p xmlns:wp14="http://schemas.microsoft.com/office/word/2010/wordml" w:rsidRPr="005F655A" w:rsidR="005F655A" w:rsidP="005F655A" w:rsidRDefault="005F655A" w14:paraId="47271E75" wp14:textId="77777777">
      <w:pPr>
        <w:numPr>
          <w:ilvl w:val="0"/>
          <w:numId w:val="22"/>
        </w:numPr>
        <w:spacing w:line="264" w:lineRule="auto"/>
        <w:rPr>
          <w:rFonts w:ascii="Arial" w:hAnsi="Arial" w:cs="Arial"/>
        </w:rPr>
      </w:pPr>
      <w:r w:rsidRPr="005F655A">
        <w:rPr>
          <w:rFonts w:ascii="Arial" w:hAnsi="Arial" w:cs="Arial"/>
        </w:rPr>
        <w:t>deliver information and advice to assist clients to give feedback or comments, or raise concerns or complaints to the NHS</w:t>
      </w:r>
    </w:p>
    <w:p xmlns:wp14="http://schemas.microsoft.com/office/word/2010/wordml" w:rsidRPr="005F655A" w:rsidR="005F655A" w:rsidP="005F655A" w:rsidRDefault="005F655A" w14:paraId="5B2CA862" wp14:textId="77777777">
      <w:pPr>
        <w:numPr>
          <w:ilvl w:val="0"/>
          <w:numId w:val="22"/>
        </w:numPr>
        <w:spacing w:line="264" w:lineRule="auto"/>
        <w:rPr>
          <w:rFonts w:ascii="Arial" w:hAnsi="Arial" w:cs="Arial"/>
        </w:rPr>
      </w:pPr>
      <w:r w:rsidRPr="005F655A">
        <w:rPr>
          <w:rFonts w:ascii="Arial" w:hAnsi="Arial" w:cs="Arial"/>
        </w:rPr>
        <w:t>deliver information, advice and support services that maximise clients’ health and wellbeing</w:t>
      </w:r>
    </w:p>
    <w:p xmlns:wp14="http://schemas.microsoft.com/office/word/2010/wordml" w:rsidRPr="005F655A" w:rsidR="005F655A" w:rsidP="005F655A" w:rsidRDefault="005F655A" w14:paraId="1F72F646" wp14:textId="77777777">
      <w:pPr>
        <w:spacing w:line="264" w:lineRule="auto"/>
        <w:rPr>
          <w:rFonts w:ascii="Arial" w:hAnsi="Arial" w:cs="Arial"/>
        </w:rPr>
      </w:pPr>
    </w:p>
    <w:p xmlns:wp14="http://schemas.microsoft.com/office/word/2010/wordml" w:rsidRPr="005F655A" w:rsidR="005F655A" w:rsidP="005F655A" w:rsidRDefault="005F655A" w14:paraId="0030964D" wp14:textId="77777777">
      <w:pPr>
        <w:spacing w:line="264" w:lineRule="auto"/>
        <w:rPr>
          <w:rFonts w:ascii="Arial" w:hAnsi="Arial" w:cs="Arial"/>
          <w:b/>
        </w:rPr>
      </w:pPr>
      <w:r w:rsidRPr="005F655A">
        <w:rPr>
          <w:rFonts w:ascii="Arial" w:hAnsi="Arial" w:cs="Arial"/>
          <w:b/>
        </w:rPr>
        <w:t>Reporting</w:t>
      </w:r>
    </w:p>
    <w:p xmlns:wp14="http://schemas.microsoft.com/office/word/2010/wordml" w:rsidRPr="005F655A" w:rsidR="005F655A" w:rsidP="005F655A" w:rsidRDefault="005F655A" w14:paraId="08CE6F91" wp14:textId="77777777">
      <w:pPr>
        <w:spacing w:line="264" w:lineRule="auto"/>
        <w:rPr>
          <w:rFonts w:ascii="Arial" w:hAnsi="Arial" w:cs="Arial"/>
          <w:b/>
        </w:rPr>
      </w:pPr>
    </w:p>
    <w:p xmlns:wp14="http://schemas.microsoft.com/office/word/2010/wordml" w:rsidRPr="005F655A" w:rsidR="005F655A" w:rsidP="005F655A" w:rsidRDefault="005F655A" w14:paraId="366D60FB" wp14:textId="77777777">
      <w:pPr>
        <w:spacing w:line="264" w:lineRule="auto"/>
        <w:rPr>
          <w:rFonts w:ascii="Arial" w:hAnsi="Arial" w:cs="Arial"/>
        </w:rPr>
      </w:pPr>
      <w:r w:rsidRPr="005F655A">
        <w:rPr>
          <w:rFonts w:ascii="Arial" w:hAnsi="Arial" w:cs="Arial"/>
        </w:rPr>
        <w:t xml:space="preserve">In relation to work carried out in the local health board area, </w:t>
      </w:r>
    </w:p>
    <w:p xmlns:wp14="http://schemas.microsoft.com/office/word/2010/wordml" w:rsidRPr="005F655A" w:rsidR="005F655A" w:rsidP="005F655A" w:rsidRDefault="005F655A" w14:paraId="17F8E9D5" wp14:textId="77777777">
      <w:pPr>
        <w:numPr>
          <w:ilvl w:val="0"/>
          <w:numId w:val="23"/>
        </w:numPr>
        <w:spacing w:line="264" w:lineRule="auto"/>
        <w:rPr>
          <w:rFonts w:ascii="Arial" w:hAnsi="Arial" w:cs="Arial"/>
        </w:rPr>
      </w:pPr>
      <w:r w:rsidRPr="005F655A">
        <w:rPr>
          <w:rFonts w:ascii="Arial" w:hAnsi="Arial" w:cs="Arial"/>
        </w:rPr>
        <w:t>Maintain detailed statistics of individual cases to produce quarterly statistical reports for Health Concerns and Client Profiles for</w:t>
      </w:r>
    </w:p>
    <w:p xmlns:wp14="http://schemas.microsoft.com/office/word/2010/wordml" w:rsidRPr="005F655A" w:rsidR="005F655A" w:rsidP="005F655A" w:rsidRDefault="005F655A" w14:paraId="6075311F" wp14:textId="77777777">
      <w:pPr>
        <w:numPr>
          <w:ilvl w:val="1"/>
          <w:numId w:val="23"/>
        </w:numPr>
        <w:spacing w:line="264" w:lineRule="auto"/>
        <w:rPr>
          <w:rFonts w:ascii="Arial" w:hAnsi="Arial" w:cs="Arial"/>
        </w:rPr>
      </w:pPr>
      <w:r w:rsidRPr="005F655A">
        <w:rPr>
          <w:rFonts w:ascii="Arial" w:hAnsi="Arial" w:cs="Arial"/>
        </w:rPr>
        <w:t>the local NHS Board</w:t>
      </w:r>
    </w:p>
    <w:p xmlns:wp14="http://schemas.microsoft.com/office/word/2010/wordml" w:rsidRPr="005F655A" w:rsidR="005F655A" w:rsidP="005F655A" w:rsidRDefault="005F655A" w14:paraId="0A115EA5" wp14:textId="77777777">
      <w:pPr>
        <w:numPr>
          <w:ilvl w:val="1"/>
          <w:numId w:val="23"/>
        </w:numPr>
        <w:spacing w:line="264" w:lineRule="auto"/>
        <w:rPr>
          <w:rFonts w:ascii="Arial" w:hAnsi="Arial" w:cs="Arial"/>
        </w:rPr>
      </w:pPr>
      <w:r w:rsidRPr="005F655A">
        <w:rPr>
          <w:rFonts w:ascii="Arial" w:hAnsi="Arial" w:cs="Arial"/>
        </w:rPr>
        <w:t xml:space="preserve">Citizens Advice Scotland (CAS) </w:t>
      </w:r>
    </w:p>
    <w:p xmlns:wp14="http://schemas.microsoft.com/office/word/2010/wordml" w:rsidRPr="005F655A" w:rsidR="005F655A" w:rsidP="005F655A" w:rsidRDefault="005F655A" w14:paraId="3FC3EA20" wp14:textId="77777777">
      <w:pPr>
        <w:numPr>
          <w:ilvl w:val="0"/>
          <w:numId w:val="23"/>
        </w:numPr>
        <w:spacing w:line="264" w:lineRule="auto"/>
        <w:rPr>
          <w:rFonts w:ascii="Arial" w:hAnsi="Arial" w:cs="Arial"/>
        </w:rPr>
      </w:pPr>
      <w:r w:rsidRPr="005F655A">
        <w:rPr>
          <w:rFonts w:ascii="Arial" w:hAnsi="Arial" w:cs="Arial"/>
        </w:rPr>
        <w:t>Provide case studies for 1 to 2 cases quarterly to indicate trends, issues, departments, staff groups, etc for the local Health Board.</w:t>
      </w:r>
    </w:p>
    <w:p xmlns:wp14="http://schemas.microsoft.com/office/word/2010/wordml" w:rsidR="00091B98" w:rsidP="005F655A" w:rsidRDefault="00091B98" w14:paraId="61CDCEAD" wp14:textId="77777777">
      <w:pPr>
        <w:spacing w:line="264" w:lineRule="auto"/>
        <w:rPr>
          <w:rFonts w:ascii="Arial" w:hAnsi="Arial" w:cs="Arial"/>
        </w:rPr>
      </w:pPr>
    </w:p>
    <w:p xmlns:wp14="http://schemas.microsoft.com/office/word/2010/wordml" w:rsidRPr="005F655A" w:rsidR="005F655A" w:rsidP="005F655A" w:rsidRDefault="005F655A" w14:paraId="68A8B9BF" wp14:textId="77777777">
      <w:pPr>
        <w:spacing w:line="264" w:lineRule="auto"/>
        <w:rPr>
          <w:rFonts w:ascii="Arial" w:hAnsi="Arial" w:cs="Arial"/>
        </w:rPr>
      </w:pPr>
      <w:r w:rsidRPr="6239AF76" w:rsidR="005F655A">
        <w:rPr>
          <w:rFonts w:ascii="Arial" w:hAnsi="Arial" w:cs="Arial"/>
        </w:rPr>
        <w:t>In relation to national work, utilise relevant software and processes and procedures in order to ensure that statistical and other performance reports can be produced to evidence work undertaken.</w:t>
      </w:r>
    </w:p>
    <w:p w:rsidR="6239AF76" w:rsidP="6239AF76" w:rsidRDefault="6239AF76" w14:paraId="6ED07E6B" w14:textId="5E5A4EE3">
      <w:pPr>
        <w:spacing w:line="264" w:lineRule="auto"/>
        <w:rPr>
          <w:rFonts w:ascii="Arial" w:hAnsi="Arial" w:cs="Arial"/>
          <w:b w:val="1"/>
          <w:bCs w:val="1"/>
        </w:rPr>
      </w:pPr>
    </w:p>
    <w:p xmlns:wp14="http://schemas.microsoft.com/office/word/2010/wordml" w:rsidRPr="005F655A" w:rsidR="005F655A" w:rsidP="005F655A" w:rsidRDefault="005F655A" w14:paraId="2CF4DA72" wp14:textId="77777777">
      <w:pPr>
        <w:spacing w:line="264" w:lineRule="auto"/>
        <w:rPr>
          <w:rFonts w:ascii="Arial" w:hAnsi="Arial" w:cs="Arial"/>
          <w:b/>
        </w:rPr>
      </w:pPr>
      <w:r w:rsidRPr="005F655A">
        <w:rPr>
          <w:rFonts w:ascii="Arial" w:hAnsi="Arial" w:cs="Arial"/>
          <w:b/>
        </w:rPr>
        <w:t>Promotion</w:t>
      </w:r>
    </w:p>
    <w:p xmlns:wp14="http://schemas.microsoft.com/office/word/2010/wordml" w:rsidRPr="005F655A" w:rsidR="005F655A" w:rsidP="005F655A" w:rsidRDefault="005F655A" w14:paraId="6BB9E253" wp14:textId="77777777">
      <w:pPr>
        <w:spacing w:line="264" w:lineRule="auto"/>
        <w:rPr>
          <w:rFonts w:ascii="Arial" w:hAnsi="Arial" w:cs="Arial"/>
        </w:rPr>
      </w:pPr>
    </w:p>
    <w:p xmlns:wp14="http://schemas.microsoft.com/office/word/2010/wordml" w:rsidRPr="005F655A" w:rsidR="005F655A" w:rsidP="005F655A" w:rsidRDefault="005F655A" w14:paraId="7C5E6BF4" wp14:textId="77777777">
      <w:pPr>
        <w:spacing w:line="264" w:lineRule="auto"/>
        <w:rPr>
          <w:rFonts w:ascii="Arial" w:hAnsi="Arial" w:cs="Arial"/>
        </w:rPr>
      </w:pPr>
      <w:r w:rsidRPr="005F655A">
        <w:rPr>
          <w:rFonts w:ascii="Arial" w:hAnsi="Arial" w:cs="Arial"/>
        </w:rPr>
        <w:t>All promotional activity will take place solely in the local health board area.  In that area, the Patient Adviser will publicise the patient advice and support service to ensure clients, health professionals and health care providers are made aware of and know how to access the service by:</w:t>
      </w:r>
    </w:p>
    <w:p xmlns:wp14="http://schemas.microsoft.com/office/word/2010/wordml" w:rsidRPr="005F655A" w:rsidR="005F655A" w:rsidP="005F655A" w:rsidRDefault="005F655A" w14:paraId="23DE523C" wp14:textId="77777777">
      <w:pPr>
        <w:spacing w:line="264" w:lineRule="auto"/>
        <w:rPr>
          <w:rFonts w:ascii="Arial" w:hAnsi="Arial" w:cs="Arial"/>
        </w:rPr>
      </w:pPr>
    </w:p>
    <w:p xmlns:wp14="http://schemas.microsoft.com/office/word/2010/wordml" w:rsidRPr="005F655A" w:rsidR="005F655A" w:rsidP="005F655A" w:rsidRDefault="005F655A" w14:paraId="250A21EC" wp14:textId="77777777">
      <w:pPr>
        <w:numPr>
          <w:ilvl w:val="0"/>
          <w:numId w:val="25"/>
        </w:numPr>
        <w:spacing w:line="264" w:lineRule="auto"/>
        <w:rPr>
          <w:rFonts w:ascii="Arial" w:hAnsi="Arial" w:cs="Arial"/>
        </w:rPr>
      </w:pPr>
      <w:r w:rsidRPr="005F655A">
        <w:rPr>
          <w:rFonts w:ascii="Arial" w:hAnsi="Arial" w:cs="Arial"/>
        </w:rPr>
        <w:t>Developing and delivering a marketing strategy in collaboration with CAS and the local health board, including</w:t>
      </w:r>
      <w:r w:rsidR="00091B98">
        <w:rPr>
          <w:rFonts w:ascii="Arial" w:hAnsi="Arial" w:cs="Arial"/>
        </w:rPr>
        <w:t>:</w:t>
      </w:r>
    </w:p>
    <w:p xmlns:wp14="http://schemas.microsoft.com/office/word/2010/wordml" w:rsidRPr="005F655A" w:rsidR="005F655A" w:rsidP="005F655A" w:rsidRDefault="005F655A" w14:paraId="799CFC21" wp14:textId="77777777">
      <w:pPr>
        <w:numPr>
          <w:ilvl w:val="1"/>
          <w:numId w:val="27"/>
        </w:numPr>
        <w:spacing w:line="264" w:lineRule="auto"/>
        <w:rPr>
          <w:rFonts w:ascii="Arial" w:hAnsi="Arial" w:cs="Arial"/>
        </w:rPr>
      </w:pPr>
      <w:r w:rsidRPr="005F655A">
        <w:rPr>
          <w:rFonts w:ascii="Arial" w:hAnsi="Arial" w:cs="Arial"/>
        </w:rPr>
        <w:t>distribution of relevant marketing material to local CAB offices, the NHS and appropriate local organisations</w:t>
      </w:r>
    </w:p>
    <w:p xmlns:wp14="http://schemas.microsoft.com/office/word/2010/wordml" w:rsidRPr="005F655A" w:rsidR="005F655A" w:rsidP="005F655A" w:rsidRDefault="005F655A" w14:paraId="297BA8FC" wp14:textId="77777777">
      <w:pPr>
        <w:numPr>
          <w:ilvl w:val="1"/>
          <w:numId w:val="27"/>
        </w:numPr>
        <w:spacing w:line="264" w:lineRule="auto"/>
        <w:rPr>
          <w:rFonts w:ascii="Arial" w:hAnsi="Arial" w:cs="Arial"/>
        </w:rPr>
      </w:pPr>
      <w:r w:rsidRPr="005F655A">
        <w:rPr>
          <w:rFonts w:ascii="Arial" w:hAnsi="Arial" w:cs="Arial"/>
        </w:rPr>
        <w:t xml:space="preserve">attendance at relevant local events, conferences and seminars </w:t>
      </w:r>
    </w:p>
    <w:p xmlns:wp14="http://schemas.microsoft.com/office/word/2010/wordml" w:rsidRPr="005F655A" w:rsidR="005F655A" w:rsidP="005F655A" w:rsidRDefault="005F655A" w14:paraId="28D2CAD9" wp14:textId="77777777">
      <w:pPr>
        <w:numPr>
          <w:ilvl w:val="1"/>
          <w:numId w:val="27"/>
        </w:numPr>
        <w:spacing w:line="264" w:lineRule="auto"/>
        <w:rPr>
          <w:rFonts w:ascii="Arial" w:hAnsi="Arial" w:cs="Arial"/>
        </w:rPr>
      </w:pPr>
      <w:r w:rsidRPr="005F655A">
        <w:rPr>
          <w:rFonts w:ascii="Arial" w:hAnsi="Arial" w:cs="Arial"/>
        </w:rPr>
        <w:t>liaison with local newspapers and radio to advertise and raise awareness of the service</w:t>
      </w:r>
    </w:p>
    <w:p xmlns:wp14="http://schemas.microsoft.com/office/word/2010/wordml" w:rsidRPr="005F655A" w:rsidR="005F655A" w:rsidP="005F655A" w:rsidRDefault="005F655A" w14:paraId="7F88C9DB" wp14:textId="77777777">
      <w:pPr>
        <w:numPr>
          <w:ilvl w:val="1"/>
          <w:numId w:val="27"/>
        </w:numPr>
        <w:spacing w:line="264" w:lineRule="auto"/>
        <w:rPr>
          <w:rFonts w:ascii="Arial" w:hAnsi="Arial" w:cs="Arial"/>
        </w:rPr>
      </w:pPr>
      <w:r w:rsidRPr="005F655A">
        <w:rPr>
          <w:rFonts w:ascii="Arial" w:hAnsi="Arial" w:cs="Arial"/>
        </w:rPr>
        <w:t>attendance at meetings and training sessions with NHS colleagues to promote the PASS</w:t>
      </w:r>
    </w:p>
    <w:p xmlns:wp14="http://schemas.microsoft.com/office/word/2010/wordml" w:rsidRPr="005F655A" w:rsidR="005F655A" w:rsidP="005F655A" w:rsidRDefault="005F655A" w14:paraId="46F5E06F" wp14:textId="77777777">
      <w:pPr>
        <w:numPr>
          <w:ilvl w:val="1"/>
          <w:numId w:val="27"/>
        </w:numPr>
        <w:spacing w:line="264" w:lineRule="auto"/>
        <w:rPr>
          <w:rFonts w:ascii="Arial" w:hAnsi="Arial" w:cs="Arial"/>
        </w:rPr>
      </w:pPr>
      <w:r w:rsidRPr="005F655A">
        <w:rPr>
          <w:rFonts w:ascii="Arial" w:hAnsi="Arial" w:cs="Arial"/>
        </w:rPr>
        <w:t>promotion of PASS on CAB websites, where appropriate</w:t>
      </w:r>
    </w:p>
    <w:p xmlns:wp14="http://schemas.microsoft.com/office/word/2010/wordml" w:rsidRPr="005F655A" w:rsidR="005F655A" w:rsidP="005F655A" w:rsidRDefault="005F655A" w14:paraId="52E56223" wp14:textId="77777777">
      <w:pPr>
        <w:spacing w:line="264" w:lineRule="auto"/>
        <w:rPr>
          <w:rFonts w:ascii="Arial" w:hAnsi="Arial" w:cs="Arial"/>
        </w:rPr>
      </w:pPr>
    </w:p>
    <w:p xmlns:wp14="http://schemas.microsoft.com/office/word/2010/wordml" w:rsidRPr="005F655A" w:rsidR="005F655A" w:rsidP="005F655A" w:rsidRDefault="005F655A" w14:paraId="6B3605F9" wp14:textId="77777777">
      <w:pPr>
        <w:numPr>
          <w:ilvl w:val="0"/>
          <w:numId w:val="26"/>
        </w:numPr>
        <w:spacing w:line="264" w:lineRule="auto"/>
        <w:rPr>
          <w:rFonts w:ascii="Arial" w:hAnsi="Arial" w:cs="Arial"/>
        </w:rPr>
      </w:pPr>
      <w:r w:rsidRPr="005F655A">
        <w:rPr>
          <w:rFonts w:ascii="Arial" w:hAnsi="Arial" w:cs="Arial"/>
        </w:rPr>
        <w:t>Working with NHS colleagues to develop and implement local marketing strategies to complement those organised nationally.</w:t>
      </w:r>
    </w:p>
    <w:p xmlns:wp14="http://schemas.microsoft.com/office/word/2010/wordml" w:rsidRPr="005F655A" w:rsidR="005F655A" w:rsidP="005F655A" w:rsidRDefault="005F655A" w14:paraId="07547A01" wp14:textId="77777777">
      <w:pPr>
        <w:spacing w:line="264" w:lineRule="auto"/>
        <w:rPr>
          <w:rFonts w:ascii="Arial" w:hAnsi="Arial" w:cs="Arial"/>
        </w:rPr>
      </w:pPr>
    </w:p>
    <w:p xmlns:wp14="http://schemas.microsoft.com/office/word/2010/wordml" w:rsidRPr="005F655A" w:rsidR="005F655A" w:rsidP="005F655A" w:rsidRDefault="005F655A" w14:paraId="001CF2AC" wp14:textId="77777777">
      <w:pPr>
        <w:numPr>
          <w:ilvl w:val="0"/>
          <w:numId w:val="26"/>
        </w:numPr>
        <w:spacing w:line="264" w:lineRule="auto"/>
        <w:rPr>
          <w:rFonts w:ascii="Arial" w:hAnsi="Arial" w:cs="Arial"/>
        </w:rPr>
      </w:pPr>
      <w:r w:rsidRPr="005F655A">
        <w:rPr>
          <w:rFonts w:ascii="Arial" w:hAnsi="Arial" w:cs="Arial"/>
        </w:rPr>
        <w:t>Provide input and case studies as requested by CAS for press articles, consultation responses, etc</w:t>
      </w:r>
    </w:p>
    <w:p xmlns:wp14="http://schemas.microsoft.com/office/word/2010/wordml" w:rsidRPr="005F655A" w:rsidR="005F655A" w:rsidP="005F655A" w:rsidRDefault="005F655A" w14:paraId="5043CB0F" wp14:textId="77777777">
      <w:pPr>
        <w:spacing w:line="264" w:lineRule="auto"/>
        <w:rPr>
          <w:rFonts w:ascii="Arial" w:hAnsi="Arial" w:cs="Arial"/>
          <w:b/>
        </w:rPr>
      </w:pPr>
    </w:p>
    <w:p xmlns:wp14="http://schemas.microsoft.com/office/word/2010/wordml" w:rsidRPr="005F655A" w:rsidR="005F655A" w:rsidP="005F655A" w:rsidRDefault="005F655A" w14:paraId="4DDEBADC" wp14:textId="77777777">
      <w:pPr>
        <w:spacing w:line="264" w:lineRule="auto"/>
        <w:rPr>
          <w:rFonts w:ascii="Arial" w:hAnsi="Arial" w:cs="Arial"/>
          <w:b/>
        </w:rPr>
      </w:pPr>
      <w:r w:rsidRPr="005F655A">
        <w:rPr>
          <w:rFonts w:ascii="Arial" w:hAnsi="Arial" w:cs="Arial"/>
          <w:b/>
        </w:rPr>
        <w:t>Liaison</w:t>
      </w:r>
    </w:p>
    <w:p xmlns:wp14="http://schemas.microsoft.com/office/word/2010/wordml" w:rsidRPr="005F655A" w:rsidR="005F655A" w:rsidP="005F655A" w:rsidRDefault="005F655A" w14:paraId="07459315" wp14:textId="77777777">
      <w:pPr>
        <w:spacing w:line="264" w:lineRule="auto"/>
        <w:rPr>
          <w:rFonts w:ascii="Arial" w:hAnsi="Arial" w:cs="Arial"/>
          <w:b/>
        </w:rPr>
      </w:pPr>
    </w:p>
    <w:p xmlns:wp14="http://schemas.microsoft.com/office/word/2010/wordml" w:rsidRPr="005F655A" w:rsidR="005F655A" w:rsidP="005F655A" w:rsidRDefault="005F655A" w14:paraId="68A8EE74" wp14:textId="77777777">
      <w:pPr>
        <w:spacing w:line="264" w:lineRule="auto"/>
        <w:rPr>
          <w:rFonts w:ascii="Arial" w:hAnsi="Arial" w:cs="Arial"/>
        </w:rPr>
      </w:pPr>
      <w:r w:rsidRPr="005F655A">
        <w:rPr>
          <w:rFonts w:ascii="Arial" w:hAnsi="Arial" w:cs="Arial"/>
        </w:rPr>
        <w:t>In the local health board area, Patient Advisers will:</w:t>
      </w:r>
    </w:p>
    <w:p xmlns:wp14="http://schemas.microsoft.com/office/word/2010/wordml" w:rsidRPr="005F655A" w:rsidR="005F655A" w:rsidP="005F655A" w:rsidRDefault="005F655A" w14:paraId="6537F28F" wp14:textId="77777777">
      <w:pPr>
        <w:spacing w:line="264" w:lineRule="auto"/>
        <w:rPr>
          <w:rFonts w:ascii="Arial" w:hAnsi="Arial" w:cs="Arial"/>
        </w:rPr>
      </w:pPr>
    </w:p>
    <w:p xmlns:wp14="http://schemas.microsoft.com/office/word/2010/wordml" w:rsidRPr="005F655A" w:rsidR="005F655A" w:rsidP="005F655A" w:rsidRDefault="005F655A" w14:paraId="136A55B7" wp14:textId="77777777">
      <w:pPr>
        <w:numPr>
          <w:ilvl w:val="0"/>
          <w:numId w:val="24"/>
        </w:numPr>
        <w:spacing w:line="264" w:lineRule="auto"/>
        <w:rPr>
          <w:rFonts w:ascii="Arial" w:hAnsi="Arial" w:cs="Arial"/>
        </w:rPr>
      </w:pPr>
      <w:r w:rsidRPr="005F655A">
        <w:rPr>
          <w:rFonts w:ascii="Arial" w:hAnsi="Arial" w:cs="Arial"/>
        </w:rPr>
        <w:t>Establish (or maintain) and develop good working relationships with local</w:t>
      </w:r>
    </w:p>
    <w:p xmlns:wp14="http://schemas.microsoft.com/office/word/2010/wordml" w:rsidRPr="005F655A" w:rsidR="005F655A" w:rsidP="005F655A" w:rsidRDefault="005F655A" w14:paraId="2E32F1C5" wp14:textId="77777777">
      <w:pPr>
        <w:numPr>
          <w:ilvl w:val="1"/>
          <w:numId w:val="24"/>
        </w:numPr>
        <w:spacing w:line="264" w:lineRule="auto"/>
        <w:rPr>
          <w:rFonts w:ascii="Arial" w:hAnsi="Arial" w:cs="Arial"/>
        </w:rPr>
      </w:pPr>
      <w:r w:rsidRPr="005F655A">
        <w:rPr>
          <w:rFonts w:ascii="Arial" w:hAnsi="Arial" w:cs="Arial"/>
        </w:rPr>
        <w:t>statutory organisations</w:t>
      </w:r>
    </w:p>
    <w:p xmlns:wp14="http://schemas.microsoft.com/office/word/2010/wordml" w:rsidRPr="005F655A" w:rsidR="005F655A" w:rsidP="005F655A" w:rsidRDefault="005F655A" w14:paraId="6CCF830F" wp14:textId="77777777">
      <w:pPr>
        <w:numPr>
          <w:ilvl w:val="1"/>
          <w:numId w:val="24"/>
        </w:numPr>
        <w:spacing w:line="264" w:lineRule="auto"/>
        <w:rPr>
          <w:rFonts w:ascii="Arial" w:hAnsi="Arial" w:cs="Arial"/>
        </w:rPr>
      </w:pPr>
      <w:r w:rsidRPr="005F655A">
        <w:rPr>
          <w:rFonts w:ascii="Arial" w:hAnsi="Arial" w:cs="Arial"/>
        </w:rPr>
        <w:t>voluntary organisations and community groups.</w:t>
      </w:r>
    </w:p>
    <w:p xmlns:wp14="http://schemas.microsoft.com/office/word/2010/wordml" w:rsidRPr="005F655A" w:rsidR="005F655A" w:rsidP="005F655A" w:rsidRDefault="005F655A" w14:paraId="6DFB9E20" wp14:textId="77777777">
      <w:pPr>
        <w:spacing w:line="264" w:lineRule="auto"/>
        <w:rPr>
          <w:rFonts w:ascii="Arial" w:hAnsi="Arial" w:cs="Arial"/>
        </w:rPr>
      </w:pPr>
    </w:p>
    <w:p xmlns:wp14="http://schemas.microsoft.com/office/word/2010/wordml" w:rsidRPr="005F655A" w:rsidR="005F655A" w:rsidP="005F655A" w:rsidRDefault="005F655A" w14:paraId="28E6FD94" wp14:textId="77777777">
      <w:pPr>
        <w:numPr>
          <w:ilvl w:val="0"/>
          <w:numId w:val="24"/>
        </w:numPr>
        <w:spacing w:line="264" w:lineRule="auto"/>
        <w:rPr>
          <w:rFonts w:ascii="Arial" w:hAnsi="Arial" w:cs="Arial"/>
        </w:rPr>
      </w:pPr>
      <w:r w:rsidRPr="005F655A">
        <w:rPr>
          <w:rFonts w:ascii="Arial" w:hAnsi="Arial" w:cs="Arial"/>
        </w:rPr>
        <w:t>Attend local meetings to represent the bureau in relation to the PASS</w:t>
      </w:r>
    </w:p>
    <w:p xmlns:wp14="http://schemas.microsoft.com/office/word/2010/wordml" w:rsidRPr="005F655A" w:rsidR="005F655A" w:rsidP="005F655A" w:rsidRDefault="005F655A" w14:paraId="70DF9E56" wp14:textId="77777777">
      <w:pPr>
        <w:spacing w:line="264" w:lineRule="auto"/>
        <w:rPr>
          <w:rFonts w:ascii="Arial" w:hAnsi="Arial" w:cs="Arial"/>
        </w:rPr>
      </w:pPr>
    </w:p>
    <w:p xmlns:wp14="http://schemas.microsoft.com/office/word/2010/wordml" w:rsidR="005F655A" w:rsidP="005F655A" w:rsidRDefault="005F655A" w14:paraId="2887691B" wp14:textId="77777777">
      <w:pPr>
        <w:spacing w:line="264" w:lineRule="auto"/>
        <w:rPr>
          <w:rFonts w:ascii="Arial" w:hAnsi="Arial" w:cs="Arial"/>
          <w:b/>
        </w:rPr>
      </w:pPr>
      <w:r w:rsidRPr="005F655A">
        <w:rPr>
          <w:rFonts w:ascii="Arial" w:hAnsi="Arial" w:cs="Arial"/>
          <w:b/>
        </w:rPr>
        <w:t>Other duties and responsibilities</w:t>
      </w:r>
    </w:p>
    <w:p xmlns:wp14="http://schemas.microsoft.com/office/word/2010/wordml" w:rsidRPr="005F655A" w:rsidR="00ED2BBA" w:rsidP="005F655A" w:rsidRDefault="00ED2BBA" w14:paraId="44E871BC" wp14:textId="77777777">
      <w:pPr>
        <w:spacing w:line="264" w:lineRule="auto"/>
        <w:rPr>
          <w:rFonts w:ascii="Arial" w:hAnsi="Arial" w:cs="Arial"/>
          <w:b/>
        </w:rPr>
      </w:pPr>
    </w:p>
    <w:p xmlns:wp14="http://schemas.microsoft.com/office/word/2010/wordml" w:rsidRPr="005F655A" w:rsidR="005F655A" w:rsidP="005F655A" w:rsidRDefault="005F655A" w14:paraId="4F5DDD6E" wp14:textId="77777777">
      <w:pPr>
        <w:numPr>
          <w:ilvl w:val="0"/>
          <w:numId w:val="24"/>
        </w:numPr>
        <w:spacing w:line="264" w:lineRule="auto"/>
        <w:rPr>
          <w:rFonts w:ascii="Arial" w:hAnsi="Arial" w:cs="Arial"/>
        </w:rPr>
      </w:pPr>
      <w:r w:rsidRPr="005F655A">
        <w:rPr>
          <w:rFonts w:ascii="Arial" w:hAnsi="Arial" w:cs="Arial"/>
        </w:rPr>
        <w:t xml:space="preserve">Ensure that all work conforms to </w:t>
      </w:r>
      <w:r w:rsidR="00091B98">
        <w:rPr>
          <w:rFonts w:ascii="Arial" w:hAnsi="Arial" w:cs="Arial"/>
        </w:rPr>
        <w:t xml:space="preserve">CAE’s </w:t>
      </w:r>
      <w:r w:rsidRPr="005F655A">
        <w:rPr>
          <w:rFonts w:ascii="Arial" w:hAnsi="Arial" w:cs="Arial"/>
        </w:rPr>
        <w:t>policies and procedures</w:t>
      </w:r>
    </w:p>
    <w:p xmlns:wp14="http://schemas.microsoft.com/office/word/2010/wordml" w:rsidRPr="005F655A" w:rsidR="005F655A" w:rsidP="005F655A" w:rsidRDefault="005F655A" w14:paraId="78C277BE" wp14:textId="77777777">
      <w:pPr>
        <w:numPr>
          <w:ilvl w:val="0"/>
          <w:numId w:val="24"/>
        </w:numPr>
        <w:spacing w:line="264" w:lineRule="auto"/>
        <w:rPr>
          <w:rFonts w:ascii="Arial" w:hAnsi="Arial" w:cs="Arial"/>
        </w:rPr>
      </w:pPr>
      <w:r w:rsidRPr="005F655A">
        <w:rPr>
          <w:rFonts w:ascii="Arial" w:hAnsi="Arial" w:cs="Arial"/>
        </w:rPr>
        <w:t>Attend team/staff meetings as required</w:t>
      </w:r>
    </w:p>
    <w:p xmlns:wp14="http://schemas.microsoft.com/office/word/2010/wordml" w:rsidRPr="005F655A" w:rsidR="005F655A" w:rsidP="005F655A" w:rsidRDefault="005F655A" w14:paraId="5902ADDD" wp14:textId="77777777">
      <w:pPr>
        <w:numPr>
          <w:ilvl w:val="0"/>
          <w:numId w:val="24"/>
        </w:numPr>
        <w:spacing w:line="264" w:lineRule="auto"/>
        <w:rPr>
          <w:rFonts w:ascii="Arial" w:hAnsi="Arial" w:cs="Arial"/>
        </w:rPr>
      </w:pPr>
      <w:r w:rsidRPr="005F655A">
        <w:rPr>
          <w:rFonts w:ascii="Arial" w:hAnsi="Arial" w:cs="Arial"/>
        </w:rPr>
        <w:t>Abide by health and safety guidelines and share responsibility for own safety and that of colleagues</w:t>
      </w:r>
    </w:p>
    <w:p xmlns:wp14="http://schemas.microsoft.com/office/word/2010/wordml" w:rsidR="00091B98" w:rsidP="005F655A" w:rsidRDefault="00091B98" w14:paraId="144A5D23" wp14:textId="77777777">
      <w:pPr>
        <w:spacing w:line="264" w:lineRule="auto"/>
        <w:rPr>
          <w:rFonts w:ascii="Arial" w:hAnsi="Arial" w:cs="Arial"/>
        </w:rPr>
      </w:pPr>
    </w:p>
    <w:p xmlns:wp14="http://schemas.microsoft.com/office/word/2010/wordml" w:rsidRPr="004A3146" w:rsidR="00A63A2F" w:rsidP="00A63A2F" w:rsidRDefault="005F655A" w14:paraId="090E0DB2" wp14:textId="77777777">
      <w:pPr>
        <w:spacing w:line="264" w:lineRule="auto"/>
        <w:rPr>
          <w:rFonts w:ascii="Arial" w:hAnsi="Arial" w:cs="Arial"/>
          <w:b/>
        </w:rPr>
      </w:pPr>
      <w:r w:rsidRPr="005F655A">
        <w:rPr>
          <w:rFonts w:ascii="Arial" w:hAnsi="Arial" w:cs="Arial"/>
        </w:rPr>
        <w:t>Carry out other duties, as specified by the Manager and required by the demands of the service. This may entail regular, out of hours working in support of PASS national services.</w:t>
      </w:r>
    </w:p>
    <w:p xmlns:wp14="http://schemas.microsoft.com/office/word/2010/wordml" w:rsidRPr="00ED2BBA" w:rsidR="00A63A2F" w:rsidP="00ED2BBA" w:rsidRDefault="00A63A2F" w14:paraId="69A3F50A" wp14:textId="77777777">
      <w:pPr>
        <w:spacing w:line="264" w:lineRule="auto"/>
        <w:rPr>
          <w:rFonts w:ascii="Arial" w:hAnsi="Arial" w:cs="Arial"/>
          <w:b/>
          <w:bCs/>
          <w:sz w:val="32"/>
          <w:szCs w:val="32"/>
          <w:lang w:val="en-US"/>
        </w:rPr>
      </w:pPr>
      <w:r>
        <w:rPr>
          <w:rFonts w:ascii="Arial" w:hAnsi="Arial" w:cs="Arial"/>
          <w:b/>
          <w:bCs/>
          <w:color w:val="808080"/>
          <w:sz w:val="32"/>
          <w:szCs w:val="32"/>
          <w:lang w:val="en-US"/>
        </w:rPr>
        <w:br w:type="page"/>
      </w:r>
      <w:r w:rsidRPr="00ED2BBA">
        <w:rPr>
          <w:rFonts w:ascii="Arial" w:hAnsi="Arial" w:cs="Arial"/>
          <w:b/>
          <w:bCs/>
          <w:sz w:val="32"/>
          <w:szCs w:val="32"/>
          <w:lang w:val="en-US"/>
        </w:rPr>
        <w:t>Person Specification</w:t>
      </w:r>
    </w:p>
    <w:p xmlns:wp14="http://schemas.microsoft.com/office/word/2010/wordml" w:rsidR="00A63A2F" w:rsidP="00A63A2F" w:rsidRDefault="00A63A2F" w14:paraId="738610EB" wp14:textId="77777777">
      <w:pPr>
        <w:spacing w:line="264" w:lineRule="auto"/>
        <w:rPr>
          <w:rFonts w:ascii="Arial" w:hAnsi="Arial" w:cs="Arial"/>
          <w:lang w:val="en-US"/>
        </w:rPr>
      </w:pPr>
    </w:p>
    <w:p xmlns:wp14="http://schemas.microsoft.com/office/word/2010/wordml" w:rsidRPr="00091B98" w:rsidR="00091B98" w:rsidP="00091B98" w:rsidRDefault="00091B98" w14:paraId="637805D2" wp14:textId="77777777">
      <w:pPr>
        <w:rPr>
          <w:rFonts w:ascii="Arial" w:hAnsi="Arial" w:cs="Arial"/>
        </w:rPr>
      </w:pPr>
    </w:p>
    <w:tbl>
      <w:tblPr>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37"/>
        <w:gridCol w:w="4080"/>
        <w:gridCol w:w="3544"/>
      </w:tblGrid>
      <w:tr xmlns:wp14="http://schemas.microsoft.com/office/word/2010/wordml" w:rsidRPr="00091B98" w:rsidR="00091B98" w:rsidTr="00091B98" w14:paraId="3C0B27E2" wp14:textId="77777777">
        <w:tblPrEx>
          <w:tblCellMar>
            <w:top w:w="0" w:type="dxa"/>
            <w:bottom w:w="0" w:type="dxa"/>
          </w:tblCellMar>
        </w:tblPrEx>
        <w:trPr>
          <w:trHeight w:val="274"/>
          <w:jc w:val="center"/>
        </w:trPr>
        <w:tc>
          <w:tcPr>
            <w:tcW w:w="2237" w:type="dxa"/>
            <w:tcBorders>
              <w:top w:val="single" w:color="auto" w:sz="4" w:space="0"/>
              <w:left w:val="single" w:color="auto" w:sz="4" w:space="0"/>
              <w:bottom w:val="single" w:color="auto" w:sz="4" w:space="0"/>
              <w:right w:val="single" w:color="auto" w:sz="4" w:space="0"/>
            </w:tcBorders>
          </w:tcPr>
          <w:p w:rsidRPr="00091B98" w:rsidR="00091B98" w:rsidP="009D04D6" w:rsidRDefault="00091B98" w14:paraId="463F29E8" wp14:textId="77777777">
            <w:pPr>
              <w:pStyle w:val="Heading4"/>
              <w:spacing w:line="312" w:lineRule="auto"/>
              <w:jc w:val="center"/>
              <w:rPr>
                <w:rFonts w:ascii="Arial" w:hAnsi="Arial" w:cs="Arial"/>
              </w:rPr>
            </w:pPr>
          </w:p>
        </w:tc>
        <w:tc>
          <w:tcPr>
            <w:tcW w:w="4080" w:type="dxa"/>
            <w:tcBorders>
              <w:top w:val="single" w:color="auto" w:sz="4" w:space="0"/>
              <w:left w:val="single" w:color="auto" w:sz="4" w:space="0"/>
              <w:bottom w:val="single" w:color="auto" w:sz="4" w:space="0"/>
              <w:right w:val="single" w:color="auto" w:sz="4" w:space="0"/>
            </w:tcBorders>
          </w:tcPr>
          <w:p w:rsidRPr="00091B98" w:rsidR="00091B98" w:rsidP="00ED2BBA" w:rsidRDefault="00091B98" w14:paraId="73CBB9F7" wp14:textId="77777777">
            <w:pPr>
              <w:pStyle w:val="Heading4"/>
              <w:spacing w:line="312" w:lineRule="auto"/>
              <w:rPr>
                <w:rFonts w:ascii="Arial" w:hAnsi="Arial" w:cs="Arial"/>
              </w:rPr>
            </w:pPr>
            <w:r w:rsidRPr="00091B98">
              <w:rPr>
                <w:rFonts w:ascii="Arial" w:hAnsi="Arial" w:cs="Arial"/>
              </w:rPr>
              <w:t>ESSENTIAL</w:t>
            </w:r>
          </w:p>
        </w:tc>
        <w:tc>
          <w:tcPr>
            <w:tcW w:w="3544" w:type="dxa"/>
            <w:tcBorders>
              <w:top w:val="single" w:color="auto" w:sz="4" w:space="0"/>
              <w:left w:val="single" w:color="auto" w:sz="4" w:space="0"/>
              <w:bottom w:val="single" w:color="auto" w:sz="4" w:space="0"/>
              <w:right w:val="single" w:color="auto" w:sz="4" w:space="0"/>
            </w:tcBorders>
          </w:tcPr>
          <w:p w:rsidRPr="00091B98" w:rsidR="00091B98" w:rsidP="009D04D6" w:rsidRDefault="00091B98" w14:paraId="2598CC1B" wp14:textId="77777777">
            <w:pPr>
              <w:pStyle w:val="Heading4"/>
              <w:spacing w:line="312" w:lineRule="auto"/>
              <w:rPr>
                <w:rFonts w:ascii="Arial" w:hAnsi="Arial" w:cs="Arial"/>
              </w:rPr>
            </w:pPr>
            <w:r w:rsidRPr="00091B98">
              <w:rPr>
                <w:rFonts w:ascii="Arial" w:hAnsi="Arial" w:cs="Arial"/>
              </w:rPr>
              <w:t>DESIRABLE</w:t>
            </w:r>
          </w:p>
        </w:tc>
      </w:tr>
      <w:tr xmlns:wp14="http://schemas.microsoft.com/office/word/2010/wordml" w:rsidRPr="00091B98" w:rsidR="00091B98" w:rsidTr="00091B98" w14:paraId="11750629" wp14:textId="77777777">
        <w:tblPrEx>
          <w:tblCellMar>
            <w:top w:w="0" w:type="dxa"/>
            <w:bottom w:w="0" w:type="dxa"/>
          </w:tblCellMar>
        </w:tblPrEx>
        <w:trPr>
          <w:trHeight w:val="975"/>
          <w:jc w:val="center"/>
        </w:trPr>
        <w:tc>
          <w:tcPr>
            <w:tcW w:w="2237" w:type="dxa"/>
            <w:tcBorders>
              <w:top w:val="single" w:color="auto" w:sz="4" w:space="0"/>
              <w:left w:val="single" w:color="auto" w:sz="4" w:space="0"/>
              <w:bottom w:val="single" w:color="auto" w:sz="4" w:space="0"/>
              <w:right w:val="single" w:color="auto" w:sz="4" w:space="0"/>
            </w:tcBorders>
          </w:tcPr>
          <w:p w:rsidRPr="00091B98" w:rsidR="00091B98" w:rsidP="009D04D6" w:rsidRDefault="00091B98" w14:paraId="718EE1A2" wp14:textId="77777777">
            <w:pPr>
              <w:spacing w:line="312" w:lineRule="auto"/>
              <w:rPr>
                <w:rFonts w:ascii="Arial" w:hAnsi="Arial" w:cs="Arial"/>
                <w:b/>
              </w:rPr>
            </w:pPr>
            <w:r w:rsidRPr="00091B98">
              <w:rPr>
                <w:rFonts w:ascii="Arial" w:hAnsi="Arial" w:cs="Arial"/>
                <w:b/>
              </w:rPr>
              <w:t>Experience</w:t>
            </w:r>
          </w:p>
          <w:p w:rsidRPr="00091B98" w:rsidR="00091B98" w:rsidP="009D04D6" w:rsidRDefault="00091B98" w14:paraId="3B7B4B86" wp14:textId="77777777">
            <w:pPr>
              <w:spacing w:line="312" w:lineRule="auto"/>
              <w:rPr>
                <w:rFonts w:ascii="Arial" w:hAnsi="Arial" w:cs="Arial"/>
              </w:rPr>
            </w:pPr>
          </w:p>
          <w:p w:rsidRPr="00091B98" w:rsidR="00091B98" w:rsidP="009D04D6" w:rsidRDefault="00091B98" w14:paraId="3A0FF5F2" wp14:textId="77777777">
            <w:pPr>
              <w:spacing w:line="312" w:lineRule="auto"/>
              <w:rPr>
                <w:rFonts w:ascii="Arial" w:hAnsi="Arial" w:cs="Arial"/>
              </w:rPr>
            </w:pPr>
          </w:p>
        </w:tc>
        <w:tc>
          <w:tcPr>
            <w:tcW w:w="4080" w:type="dxa"/>
            <w:tcBorders>
              <w:top w:val="single" w:color="auto" w:sz="4" w:space="0"/>
              <w:left w:val="single" w:color="auto" w:sz="4" w:space="0"/>
              <w:bottom w:val="single" w:color="auto" w:sz="4" w:space="0"/>
              <w:right w:val="single" w:color="auto" w:sz="4" w:space="0"/>
            </w:tcBorders>
            <w:vAlign w:val="center"/>
          </w:tcPr>
          <w:p w:rsidRPr="00091B98" w:rsidR="00091B98" w:rsidP="00091B98" w:rsidRDefault="00091B98" w14:paraId="5E06A1AA" wp14:textId="77777777">
            <w:pPr>
              <w:numPr>
                <w:ilvl w:val="0"/>
                <w:numId w:val="31"/>
              </w:numPr>
              <w:spacing w:line="312" w:lineRule="auto"/>
              <w:rPr>
                <w:rFonts w:ascii="Arial" w:hAnsi="Arial" w:cs="Arial"/>
                <w:color w:val="000000"/>
              </w:rPr>
            </w:pPr>
            <w:r w:rsidRPr="00091B98">
              <w:rPr>
                <w:rFonts w:ascii="Arial" w:hAnsi="Arial" w:cs="Arial"/>
                <w:color w:val="000000"/>
              </w:rPr>
              <w:t xml:space="preserve">Preparation and presentation of casework </w:t>
            </w:r>
          </w:p>
          <w:p w:rsidRPr="00091B98" w:rsidR="00091B98" w:rsidP="00091B98" w:rsidRDefault="00091B98" w14:paraId="303A2E22" wp14:textId="77777777">
            <w:pPr>
              <w:numPr>
                <w:ilvl w:val="0"/>
                <w:numId w:val="31"/>
              </w:numPr>
              <w:spacing w:line="312" w:lineRule="auto"/>
              <w:rPr>
                <w:rFonts w:ascii="Arial" w:hAnsi="Arial" w:cs="Arial"/>
                <w:color w:val="000000"/>
              </w:rPr>
            </w:pPr>
            <w:r w:rsidRPr="00091B98">
              <w:rPr>
                <w:rFonts w:ascii="Arial" w:hAnsi="Arial" w:cs="Arial"/>
                <w:color w:val="000000"/>
              </w:rPr>
              <w:t xml:space="preserve">Experience of conducting negotiations in a non-confrontational manner </w:t>
            </w:r>
          </w:p>
          <w:p w:rsidRPr="00091B98" w:rsidR="00091B98" w:rsidP="00091B98" w:rsidRDefault="00091B98" w14:paraId="7F0E5D7B" wp14:textId="77777777">
            <w:pPr>
              <w:numPr>
                <w:ilvl w:val="0"/>
                <w:numId w:val="31"/>
              </w:numPr>
              <w:spacing w:line="312" w:lineRule="auto"/>
              <w:rPr>
                <w:rFonts w:ascii="Arial" w:hAnsi="Arial" w:cs="Arial"/>
                <w:color w:val="000000"/>
              </w:rPr>
            </w:pPr>
            <w:r w:rsidRPr="00091B98">
              <w:rPr>
                <w:rFonts w:ascii="Arial" w:hAnsi="Arial" w:cs="Arial"/>
                <w:color w:val="000000"/>
              </w:rPr>
              <w:t>Writing formal letters and preparing reports, plans and proposals</w:t>
            </w:r>
          </w:p>
          <w:p w:rsidRPr="00091B98" w:rsidR="00091B98" w:rsidP="00091B98" w:rsidRDefault="00091B98" w14:paraId="22E16E53" wp14:textId="77777777">
            <w:pPr>
              <w:numPr>
                <w:ilvl w:val="0"/>
                <w:numId w:val="31"/>
              </w:numPr>
              <w:spacing w:line="312" w:lineRule="auto"/>
              <w:rPr>
                <w:rFonts w:ascii="Arial" w:hAnsi="Arial" w:cs="Arial"/>
                <w:color w:val="000000"/>
              </w:rPr>
            </w:pPr>
            <w:r w:rsidRPr="00091B98">
              <w:rPr>
                <w:rFonts w:ascii="Arial" w:hAnsi="Arial" w:cs="Arial"/>
                <w:color w:val="000000"/>
              </w:rPr>
              <w:t>Experience in giving advice on a range of subjects to members of the public</w:t>
            </w:r>
          </w:p>
        </w:tc>
        <w:tc>
          <w:tcPr>
            <w:tcW w:w="3544" w:type="dxa"/>
            <w:tcBorders>
              <w:top w:val="single" w:color="auto" w:sz="4" w:space="0"/>
              <w:left w:val="single" w:color="auto" w:sz="4" w:space="0"/>
              <w:bottom w:val="single" w:color="auto" w:sz="4" w:space="0"/>
              <w:right w:val="single" w:color="auto" w:sz="4" w:space="0"/>
            </w:tcBorders>
          </w:tcPr>
          <w:p w:rsidR="00ED2BBA" w:rsidP="00091B98" w:rsidRDefault="00ED2BBA" w14:paraId="1A688B2D" wp14:textId="77777777">
            <w:pPr>
              <w:numPr>
                <w:ilvl w:val="0"/>
                <w:numId w:val="32"/>
              </w:numPr>
              <w:spacing w:line="312" w:lineRule="auto"/>
              <w:rPr>
                <w:rFonts w:ascii="Arial" w:hAnsi="Arial" w:cs="Arial"/>
                <w:color w:val="000000"/>
              </w:rPr>
            </w:pPr>
            <w:r>
              <w:rPr>
                <w:rFonts w:ascii="Arial" w:hAnsi="Arial" w:cs="Arial"/>
                <w:color w:val="000000"/>
              </w:rPr>
              <w:t>Experience of working within a health-related role</w:t>
            </w:r>
          </w:p>
          <w:p w:rsidRPr="00091B98" w:rsidR="00091B98" w:rsidP="00091B98" w:rsidRDefault="00091B98" w14:paraId="174EAD16" wp14:textId="77777777">
            <w:pPr>
              <w:numPr>
                <w:ilvl w:val="0"/>
                <w:numId w:val="32"/>
              </w:numPr>
              <w:spacing w:line="312" w:lineRule="auto"/>
              <w:rPr>
                <w:rFonts w:ascii="Arial" w:hAnsi="Arial" w:cs="Arial"/>
                <w:color w:val="000000"/>
              </w:rPr>
            </w:pPr>
            <w:r w:rsidRPr="00091B98">
              <w:rPr>
                <w:rFonts w:ascii="Arial" w:hAnsi="Arial" w:cs="Arial"/>
                <w:color w:val="000000"/>
              </w:rPr>
              <w:t xml:space="preserve">Experience </w:t>
            </w:r>
            <w:r w:rsidR="00ED2BBA">
              <w:rPr>
                <w:rFonts w:ascii="Arial" w:hAnsi="Arial" w:cs="Arial"/>
                <w:color w:val="000000"/>
              </w:rPr>
              <w:t>of</w:t>
            </w:r>
            <w:r w:rsidRPr="00091B98">
              <w:rPr>
                <w:rFonts w:ascii="Arial" w:hAnsi="Arial" w:cs="Arial"/>
                <w:color w:val="000000"/>
              </w:rPr>
              <w:t xml:space="preserve"> working with volunteers</w:t>
            </w:r>
          </w:p>
          <w:p w:rsidRPr="00091B98" w:rsidR="00091B98" w:rsidP="00091B98" w:rsidRDefault="00091B98" w14:paraId="7A4069F1" wp14:textId="77777777">
            <w:pPr>
              <w:numPr>
                <w:ilvl w:val="0"/>
                <w:numId w:val="32"/>
              </w:numPr>
              <w:spacing w:line="312" w:lineRule="auto"/>
              <w:rPr>
                <w:rFonts w:ascii="Arial" w:hAnsi="Arial" w:cs="Arial"/>
                <w:color w:val="000000"/>
              </w:rPr>
            </w:pPr>
            <w:r w:rsidRPr="00091B98">
              <w:rPr>
                <w:rFonts w:ascii="Arial" w:hAnsi="Arial" w:cs="Arial"/>
                <w:color w:val="000000"/>
              </w:rPr>
              <w:t>Experience of delivering training sessions</w:t>
            </w:r>
          </w:p>
          <w:p w:rsidRPr="00091B98" w:rsidR="00091B98" w:rsidP="00091B98" w:rsidRDefault="00091B98" w14:paraId="092990D0" wp14:textId="77777777">
            <w:pPr>
              <w:numPr>
                <w:ilvl w:val="0"/>
                <w:numId w:val="32"/>
              </w:numPr>
              <w:spacing w:line="312" w:lineRule="auto"/>
              <w:rPr>
                <w:rFonts w:ascii="Arial" w:hAnsi="Arial" w:cs="Arial"/>
                <w:color w:val="000000"/>
              </w:rPr>
            </w:pPr>
            <w:r w:rsidRPr="00091B98">
              <w:rPr>
                <w:rFonts w:ascii="Arial" w:hAnsi="Arial" w:cs="Arial"/>
                <w:color w:val="000000"/>
              </w:rPr>
              <w:t>Experience of delivering presentations</w:t>
            </w:r>
          </w:p>
        </w:tc>
      </w:tr>
      <w:tr xmlns:wp14="http://schemas.microsoft.com/office/word/2010/wordml" w:rsidRPr="00091B98" w:rsidR="00091B98" w:rsidTr="00091B98" w14:paraId="1FE8F655" wp14:textId="77777777">
        <w:tblPrEx>
          <w:tblCellMar>
            <w:top w:w="0" w:type="dxa"/>
            <w:bottom w:w="0" w:type="dxa"/>
          </w:tblCellMar>
        </w:tblPrEx>
        <w:trPr>
          <w:trHeight w:val="960"/>
          <w:jc w:val="center"/>
        </w:trPr>
        <w:tc>
          <w:tcPr>
            <w:tcW w:w="2237" w:type="dxa"/>
            <w:tcBorders>
              <w:top w:val="single" w:color="auto" w:sz="4" w:space="0"/>
              <w:left w:val="single" w:color="auto" w:sz="4" w:space="0"/>
              <w:bottom w:val="single" w:color="auto" w:sz="4" w:space="0"/>
              <w:right w:val="single" w:color="auto" w:sz="4" w:space="0"/>
            </w:tcBorders>
          </w:tcPr>
          <w:p w:rsidRPr="00091B98" w:rsidR="00091B98" w:rsidP="009D04D6" w:rsidRDefault="00091B98" w14:paraId="576443B1" wp14:textId="77777777">
            <w:pPr>
              <w:spacing w:line="312" w:lineRule="auto"/>
              <w:rPr>
                <w:rFonts w:ascii="Arial" w:hAnsi="Arial" w:cs="Arial"/>
              </w:rPr>
            </w:pPr>
            <w:r w:rsidRPr="00091B98">
              <w:rPr>
                <w:rFonts w:ascii="Arial" w:hAnsi="Arial" w:cs="Arial"/>
                <w:b/>
              </w:rPr>
              <w:t>Skills and attributes</w:t>
            </w:r>
          </w:p>
        </w:tc>
        <w:tc>
          <w:tcPr>
            <w:tcW w:w="4080" w:type="dxa"/>
            <w:tcBorders>
              <w:top w:val="single" w:color="auto" w:sz="4" w:space="0"/>
              <w:left w:val="single" w:color="auto" w:sz="4" w:space="0"/>
              <w:bottom w:val="single" w:color="auto" w:sz="4" w:space="0"/>
              <w:right w:val="single" w:color="auto" w:sz="4" w:space="0"/>
            </w:tcBorders>
            <w:vAlign w:val="center"/>
          </w:tcPr>
          <w:p w:rsidRPr="00091B98" w:rsidR="00091B98" w:rsidP="00091B98" w:rsidRDefault="00091B98" w14:paraId="2EB7D399" wp14:textId="77777777">
            <w:pPr>
              <w:numPr>
                <w:ilvl w:val="0"/>
                <w:numId w:val="29"/>
              </w:numPr>
              <w:spacing w:line="312" w:lineRule="auto"/>
              <w:rPr>
                <w:rFonts w:ascii="Arial" w:hAnsi="Arial" w:cs="Arial"/>
                <w:color w:val="000000"/>
              </w:rPr>
            </w:pPr>
            <w:r w:rsidRPr="00091B98">
              <w:rPr>
                <w:rFonts w:ascii="Arial" w:hAnsi="Arial" w:cs="Arial"/>
                <w:color w:val="000000"/>
              </w:rPr>
              <w:t>Ability to communicate and establish good relationships with a range of people.</w:t>
            </w:r>
          </w:p>
          <w:p w:rsidRPr="00091B98" w:rsidR="00091B98" w:rsidP="00091B98" w:rsidRDefault="00091B98" w14:paraId="133CA6AC" wp14:textId="77777777">
            <w:pPr>
              <w:numPr>
                <w:ilvl w:val="0"/>
                <w:numId w:val="29"/>
              </w:numPr>
              <w:spacing w:line="312" w:lineRule="auto"/>
              <w:rPr>
                <w:rFonts w:ascii="Arial" w:hAnsi="Arial" w:cs="Arial"/>
                <w:color w:val="000000"/>
              </w:rPr>
            </w:pPr>
            <w:r w:rsidRPr="00091B98">
              <w:rPr>
                <w:rFonts w:ascii="Arial" w:hAnsi="Arial" w:cs="Arial"/>
                <w:color w:val="000000"/>
              </w:rPr>
              <w:t>Ability to work without close supervision, prioritise own work and meet deadlines</w:t>
            </w:r>
          </w:p>
          <w:p w:rsidRPr="00091B98" w:rsidR="00091B98" w:rsidP="00091B98" w:rsidRDefault="00091B98" w14:paraId="70EC79E4" wp14:textId="77777777">
            <w:pPr>
              <w:numPr>
                <w:ilvl w:val="0"/>
                <w:numId w:val="29"/>
              </w:numPr>
              <w:spacing w:line="312" w:lineRule="auto"/>
              <w:rPr>
                <w:rFonts w:ascii="Arial" w:hAnsi="Arial" w:cs="Arial"/>
                <w:color w:val="000000"/>
              </w:rPr>
            </w:pPr>
            <w:r w:rsidRPr="00091B98">
              <w:rPr>
                <w:rFonts w:ascii="Arial" w:hAnsi="Arial" w:cs="Arial"/>
                <w:color w:val="000000"/>
              </w:rPr>
              <w:t>Ability to deal with difficult situations in a calm, effective non-confrontational manner</w:t>
            </w:r>
          </w:p>
          <w:p w:rsidRPr="00091B98" w:rsidR="00091B98" w:rsidP="00091B98" w:rsidRDefault="00091B98" w14:paraId="44379B28" wp14:textId="77777777">
            <w:pPr>
              <w:numPr>
                <w:ilvl w:val="0"/>
                <w:numId w:val="30"/>
              </w:numPr>
              <w:spacing w:line="312" w:lineRule="auto"/>
              <w:rPr>
                <w:rFonts w:ascii="Arial" w:hAnsi="Arial" w:cs="Arial"/>
                <w:color w:val="000000"/>
              </w:rPr>
            </w:pPr>
            <w:r w:rsidRPr="00091B98">
              <w:rPr>
                <w:rFonts w:ascii="Arial" w:hAnsi="Arial" w:cs="Arial"/>
                <w:color w:val="000000"/>
              </w:rPr>
              <w:t>Ability to communicate effectively, both orally and in writing and, in particular by telephone</w:t>
            </w:r>
          </w:p>
          <w:p w:rsidRPr="00091B98" w:rsidR="00091B98" w:rsidP="00091B98" w:rsidRDefault="00091B98" w14:paraId="4A5E8D6D" wp14:textId="77777777">
            <w:pPr>
              <w:numPr>
                <w:ilvl w:val="0"/>
                <w:numId w:val="30"/>
              </w:numPr>
              <w:spacing w:line="312" w:lineRule="auto"/>
              <w:rPr>
                <w:rFonts w:ascii="Arial" w:hAnsi="Arial" w:cs="Arial"/>
                <w:color w:val="000000"/>
              </w:rPr>
            </w:pPr>
            <w:r w:rsidRPr="00091B98">
              <w:rPr>
                <w:rFonts w:ascii="Arial" w:hAnsi="Arial" w:cs="Arial"/>
                <w:color w:val="000000"/>
              </w:rPr>
              <w:t>Ability to network with other groups within the community</w:t>
            </w:r>
          </w:p>
          <w:p w:rsidRPr="00091B98" w:rsidR="00091B98" w:rsidP="00091B98" w:rsidRDefault="00091B98" w14:paraId="6BDC485B" wp14:textId="77777777">
            <w:pPr>
              <w:numPr>
                <w:ilvl w:val="0"/>
                <w:numId w:val="29"/>
              </w:numPr>
              <w:spacing w:line="312" w:lineRule="auto"/>
              <w:rPr>
                <w:rFonts w:ascii="Arial" w:hAnsi="Arial" w:cs="Arial"/>
                <w:color w:val="000000"/>
              </w:rPr>
            </w:pPr>
            <w:r w:rsidRPr="00091B98">
              <w:rPr>
                <w:rFonts w:ascii="Arial" w:hAnsi="Arial" w:cs="Arial"/>
                <w:color w:val="000000"/>
              </w:rPr>
              <w:t>Ability to navigate, work within and adhere to a defined procedure e</w:t>
            </w:r>
            <w:r w:rsidR="00ED2BBA">
              <w:rPr>
                <w:rFonts w:ascii="Arial" w:hAnsi="Arial" w:cs="Arial"/>
                <w:color w:val="000000"/>
              </w:rPr>
              <w:t>.</w:t>
            </w:r>
            <w:r w:rsidRPr="00091B98">
              <w:rPr>
                <w:rFonts w:ascii="Arial" w:hAnsi="Arial" w:cs="Arial"/>
                <w:color w:val="000000"/>
              </w:rPr>
              <w:t>g</w:t>
            </w:r>
            <w:r w:rsidR="00ED2BBA">
              <w:rPr>
                <w:rFonts w:ascii="Arial" w:hAnsi="Arial" w:cs="Arial"/>
                <w:color w:val="000000"/>
              </w:rPr>
              <w:t>.,</w:t>
            </w:r>
            <w:r w:rsidRPr="00091B98">
              <w:rPr>
                <w:rFonts w:ascii="Arial" w:hAnsi="Arial" w:cs="Arial"/>
                <w:color w:val="000000"/>
              </w:rPr>
              <w:t xml:space="preserve"> the NHS &amp; Social Service Complaints procedures</w:t>
            </w:r>
          </w:p>
          <w:p w:rsidRPr="00091B98" w:rsidR="00091B98" w:rsidP="00091B98" w:rsidRDefault="00091B98" w14:paraId="279CA1F3" wp14:textId="77777777">
            <w:pPr>
              <w:numPr>
                <w:ilvl w:val="0"/>
                <w:numId w:val="29"/>
              </w:numPr>
              <w:spacing w:line="312" w:lineRule="auto"/>
              <w:rPr>
                <w:rFonts w:ascii="Arial" w:hAnsi="Arial" w:cs="Arial"/>
                <w:color w:val="000000"/>
              </w:rPr>
            </w:pPr>
            <w:r w:rsidRPr="00091B98">
              <w:rPr>
                <w:rFonts w:ascii="Arial" w:hAnsi="Arial" w:cs="Arial"/>
                <w:color w:val="000000"/>
              </w:rPr>
              <w:t>Ability to gather and accurately record statistics</w:t>
            </w:r>
          </w:p>
        </w:tc>
        <w:tc>
          <w:tcPr>
            <w:tcW w:w="3544" w:type="dxa"/>
            <w:tcBorders>
              <w:top w:val="single" w:color="auto" w:sz="4" w:space="0"/>
              <w:left w:val="single" w:color="auto" w:sz="4" w:space="0"/>
              <w:bottom w:val="single" w:color="auto" w:sz="4" w:space="0"/>
              <w:right w:val="single" w:color="auto" w:sz="4" w:space="0"/>
            </w:tcBorders>
          </w:tcPr>
          <w:p w:rsidRPr="00091B98" w:rsidR="00091B98" w:rsidP="00091B98" w:rsidRDefault="00091B98" w14:paraId="74D44C7F" wp14:textId="77777777">
            <w:pPr>
              <w:numPr>
                <w:ilvl w:val="0"/>
                <w:numId w:val="32"/>
              </w:numPr>
              <w:spacing w:line="312" w:lineRule="auto"/>
              <w:rPr>
                <w:rFonts w:ascii="Arial" w:hAnsi="Arial" w:cs="Arial"/>
                <w:color w:val="000000"/>
              </w:rPr>
            </w:pPr>
            <w:r w:rsidRPr="00091B98">
              <w:rPr>
                <w:rFonts w:ascii="Arial" w:hAnsi="Arial" w:cs="Arial"/>
                <w:color w:val="000000"/>
              </w:rPr>
              <w:t>Ability to represent the PASS at meetings</w:t>
            </w:r>
          </w:p>
          <w:p w:rsidRPr="00091B98" w:rsidR="00091B98" w:rsidP="00091B98" w:rsidRDefault="00091B98" w14:paraId="4586A1AF" wp14:textId="77777777">
            <w:pPr>
              <w:numPr>
                <w:ilvl w:val="0"/>
                <w:numId w:val="32"/>
              </w:numPr>
              <w:spacing w:line="312" w:lineRule="auto"/>
              <w:rPr>
                <w:rFonts w:ascii="Arial" w:hAnsi="Arial" w:cs="Arial"/>
                <w:color w:val="000000"/>
              </w:rPr>
            </w:pPr>
            <w:r w:rsidRPr="00091B98">
              <w:rPr>
                <w:rFonts w:ascii="Arial" w:hAnsi="Arial" w:cs="Arial"/>
                <w:color w:val="000000"/>
              </w:rPr>
              <w:t>Ability to work as part of a team and on own initiative</w:t>
            </w:r>
          </w:p>
          <w:p w:rsidRPr="00091B98" w:rsidR="00091B98" w:rsidP="00091B98" w:rsidRDefault="00091B98" w14:paraId="1E301ECE" wp14:textId="77777777">
            <w:pPr>
              <w:numPr>
                <w:ilvl w:val="0"/>
                <w:numId w:val="32"/>
              </w:numPr>
              <w:spacing w:line="312" w:lineRule="auto"/>
              <w:rPr>
                <w:rFonts w:ascii="Arial" w:hAnsi="Arial" w:cs="Arial"/>
                <w:color w:val="000000"/>
              </w:rPr>
            </w:pPr>
            <w:r w:rsidRPr="00091B98">
              <w:rPr>
                <w:rFonts w:ascii="Arial" w:hAnsi="Arial" w:cs="Arial"/>
                <w:color w:val="000000"/>
              </w:rPr>
              <w:t>Understanding of the needs of people who may be vulnerable, distressed or under stress</w:t>
            </w:r>
          </w:p>
          <w:p w:rsidRPr="00091B98" w:rsidR="00091B98" w:rsidP="00091B98" w:rsidRDefault="00091B98" w14:paraId="76D4940C" wp14:textId="77777777">
            <w:pPr>
              <w:numPr>
                <w:ilvl w:val="0"/>
                <w:numId w:val="32"/>
              </w:numPr>
              <w:spacing w:line="312" w:lineRule="auto"/>
              <w:rPr>
                <w:rFonts w:ascii="Arial" w:hAnsi="Arial" w:cs="Arial"/>
                <w:color w:val="000000"/>
              </w:rPr>
            </w:pPr>
            <w:r w:rsidRPr="00091B98">
              <w:rPr>
                <w:rFonts w:ascii="Arial" w:hAnsi="Arial" w:cs="Arial"/>
                <w:color w:val="000000"/>
              </w:rPr>
              <w:t>Ability to promote the service to different groups of people, e</w:t>
            </w:r>
            <w:r w:rsidR="00ED2BBA">
              <w:rPr>
                <w:rFonts w:ascii="Arial" w:hAnsi="Arial" w:cs="Arial"/>
                <w:color w:val="000000"/>
              </w:rPr>
              <w:t>.</w:t>
            </w:r>
            <w:r w:rsidRPr="00091B98">
              <w:rPr>
                <w:rFonts w:ascii="Arial" w:hAnsi="Arial" w:cs="Arial"/>
                <w:color w:val="000000"/>
              </w:rPr>
              <w:t>g</w:t>
            </w:r>
            <w:r w:rsidR="00ED2BBA">
              <w:rPr>
                <w:rFonts w:ascii="Arial" w:hAnsi="Arial" w:cs="Arial"/>
                <w:color w:val="000000"/>
              </w:rPr>
              <w:t>.,</w:t>
            </w:r>
            <w:r w:rsidRPr="00091B98">
              <w:rPr>
                <w:rFonts w:ascii="Arial" w:hAnsi="Arial" w:cs="Arial"/>
                <w:color w:val="000000"/>
              </w:rPr>
              <w:t xml:space="preserve"> NHS staff, voluntary groups and the public</w:t>
            </w:r>
          </w:p>
        </w:tc>
      </w:tr>
    </w:tbl>
    <w:p xmlns:wp14="http://schemas.microsoft.com/office/word/2010/wordml" w:rsidRPr="00091B98" w:rsidR="00091B98" w:rsidP="00091B98" w:rsidRDefault="00091B98" w14:paraId="5630AD66" wp14:textId="77777777">
      <w:pPr>
        <w:rPr>
          <w:rFonts w:ascii="Arial" w:hAnsi="Arial" w:cs="Arial"/>
        </w:rPr>
      </w:pPr>
      <w:r w:rsidRPr="00091B98">
        <w:rPr>
          <w:rFonts w:ascii="Arial" w:hAnsi="Arial" w:cs="Arial"/>
        </w:rPr>
        <w:br w:type="page"/>
      </w:r>
    </w:p>
    <w:tbl>
      <w:tblPr>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37"/>
        <w:gridCol w:w="4080"/>
        <w:gridCol w:w="3544"/>
      </w:tblGrid>
      <w:tr xmlns:wp14="http://schemas.microsoft.com/office/word/2010/wordml" w:rsidRPr="00091B98" w:rsidR="00091B98" w:rsidTr="4E6B6004" w14:paraId="1875DB0A" wp14:textId="77777777">
        <w:tblPrEx>
          <w:tblCellMar>
            <w:top w:w="0" w:type="dxa"/>
            <w:bottom w:w="0" w:type="dxa"/>
          </w:tblCellMar>
        </w:tblPrEx>
        <w:trPr>
          <w:trHeight w:val="720"/>
          <w:jc w:val="center"/>
        </w:trPr>
        <w:tc>
          <w:tcPr>
            <w:tcW w:w="2237" w:type="dxa"/>
            <w:tcBorders>
              <w:top w:val="single" w:color="auto" w:sz="4" w:space="0"/>
              <w:left w:val="single" w:color="auto" w:sz="4" w:space="0"/>
              <w:bottom w:val="single" w:color="auto" w:sz="4" w:space="0"/>
              <w:right w:val="single" w:color="auto" w:sz="4" w:space="0"/>
            </w:tcBorders>
            <w:tcMar/>
          </w:tcPr>
          <w:p w:rsidRPr="00091B98" w:rsidR="00091B98" w:rsidP="009D04D6" w:rsidRDefault="00091B98" w14:paraId="1FB917AD" wp14:textId="77777777">
            <w:pPr>
              <w:spacing w:line="312" w:lineRule="auto"/>
              <w:rPr>
                <w:rFonts w:ascii="Arial" w:hAnsi="Arial" w:cs="Arial"/>
                <w:b/>
              </w:rPr>
            </w:pPr>
            <w:r w:rsidRPr="00091B98">
              <w:rPr>
                <w:rFonts w:ascii="Arial" w:hAnsi="Arial" w:cs="Arial"/>
                <w:b/>
              </w:rPr>
              <w:t>Knowledge</w:t>
            </w:r>
          </w:p>
        </w:tc>
        <w:tc>
          <w:tcPr>
            <w:tcW w:w="4080" w:type="dxa"/>
            <w:tcBorders>
              <w:top w:val="single" w:color="auto" w:sz="4" w:space="0"/>
              <w:left w:val="single" w:color="auto" w:sz="4" w:space="0"/>
              <w:bottom w:val="single" w:color="auto" w:sz="4" w:space="0"/>
              <w:right w:val="single" w:color="auto" w:sz="4" w:space="0"/>
            </w:tcBorders>
            <w:tcMar/>
          </w:tcPr>
          <w:p w:rsidRPr="00091B98" w:rsidR="00091B98" w:rsidP="00091B98" w:rsidRDefault="00091B98" w14:paraId="7D5F26EC" wp14:textId="77777777">
            <w:pPr>
              <w:numPr>
                <w:ilvl w:val="0"/>
                <w:numId w:val="30"/>
              </w:numPr>
              <w:spacing w:line="312" w:lineRule="auto"/>
              <w:rPr>
                <w:rFonts w:ascii="Arial" w:hAnsi="Arial" w:cs="Arial"/>
                <w:color w:val="000000"/>
              </w:rPr>
            </w:pPr>
            <w:r w:rsidRPr="00091B98">
              <w:rPr>
                <w:rFonts w:ascii="Arial" w:hAnsi="Arial" w:cs="Arial"/>
                <w:color w:val="000000"/>
              </w:rPr>
              <w:t>A working knowledge of email, the internet, Microsoft software and in particular of inputting and retrieving data from Excel</w:t>
            </w:r>
          </w:p>
          <w:p w:rsidRPr="00091B98" w:rsidR="00091B98" w:rsidP="009D04D6" w:rsidRDefault="00091B98" w14:paraId="61829076" wp14:textId="77777777">
            <w:pPr>
              <w:spacing w:line="312" w:lineRule="auto"/>
              <w:rPr>
                <w:rFonts w:ascii="Arial" w:hAnsi="Arial" w:cs="Arial"/>
                <w:color w:val="000000"/>
              </w:rPr>
            </w:pPr>
          </w:p>
        </w:tc>
        <w:tc>
          <w:tcPr>
            <w:tcW w:w="3544" w:type="dxa"/>
            <w:tcBorders>
              <w:top w:val="single" w:color="auto" w:sz="4" w:space="0"/>
              <w:left w:val="single" w:color="auto" w:sz="4" w:space="0"/>
              <w:bottom w:val="single" w:color="auto" w:sz="4" w:space="0"/>
              <w:right w:val="single" w:color="auto" w:sz="4" w:space="0"/>
            </w:tcBorders>
            <w:tcMar/>
          </w:tcPr>
          <w:p w:rsidRPr="00091B98" w:rsidR="00091B98" w:rsidP="00091B98" w:rsidRDefault="00091B98" w14:paraId="0C1444B4" wp14:textId="77777777">
            <w:pPr>
              <w:numPr>
                <w:ilvl w:val="0"/>
                <w:numId w:val="32"/>
              </w:numPr>
              <w:spacing w:line="312" w:lineRule="auto"/>
              <w:rPr>
                <w:rFonts w:ascii="Arial" w:hAnsi="Arial" w:cs="Arial"/>
                <w:color w:val="000000"/>
              </w:rPr>
            </w:pPr>
            <w:r w:rsidRPr="00091B98">
              <w:rPr>
                <w:rFonts w:ascii="Arial" w:hAnsi="Arial" w:cs="Arial"/>
                <w:color w:val="000000"/>
              </w:rPr>
              <w:t>Knowledge of NHS organisations, medical terminology &amp; procedures</w:t>
            </w:r>
          </w:p>
          <w:p w:rsidRPr="00091B98" w:rsidR="00091B98" w:rsidP="00091B98" w:rsidRDefault="00091B98" w14:paraId="42BFF79D" wp14:textId="77777777">
            <w:pPr>
              <w:numPr>
                <w:ilvl w:val="0"/>
                <w:numId w:val="32"/>
              </w:numPr>
              <w:spacing w:line="312" w:lineRule="auto"/>
              <w:rPr>
                <w:rFonts w:ascii="Arial" w:hAnsi="Arial" w:cs="Arial"/>
                <w:color w:val="000000"/>
              </w:rPr>
            </w:pPr>
            <w:r w:rsidRPr="00091B98">
              <w:rPr>
                <w:rFonts w:ascii="Arial" w:hAnsi="Arial" w:cs="Arial"/>
                <w:color w:val="000000"/>
              </w:rPr>
              <w:t>Knowledge of local voluntary organisations</w:t>
            </w:r>
          </w:p>
          <w:p w:rsidRPr="00091B98" w:rsidR="00091B98" w:rsidP="00091B98" w:rsidRDefault="00091B98" w14:paraId="06E3FB91" wp14:textId="77777777">
            <w:pPr>
              <w:numPr>
                <w:ilvl w:val="0"/>
                <w:numId w:val="32"/>
              </w:numPr>
              <w:spacing w:line="312" w:lineRule="auto"/>
              <w:rPr>
                <w:rFonts w:ascii="Arial" w:hAnsi="Arial" w:cs="Arial"/>
                <w:color w:val="000000"/>
              </w:rPr>
            </w:pPr>
            <w:r w:rsidRPr="00091B98">
              <w:rPr>
                <w:rFonts w:ascii="Arial" w:hAnsi="Arial" w:cs="Arial"/>
                <w:color w:val="000000"/>
              </w:rPr>
              <w:t>An understanding of how life circumstances can impact on a person’s health &amp; well-being</w:t>
            </w:r>
          </w:p>
          <w:p w:rsidRPr="00091B98" w:rsidR="00091B98" w:rsidP="00091B98" w:rsidRDefault="00091B98" w14:paraId="64077004" wp14:textId="77777777">
            <w:pPr>
              <w:numPr>
                <w:ilvl w:val="0"/>
                <w:numId w:val="32"/>
              </w:numPr>
              <w:spacing w:line="312" w:lineRule="auto"/>
              <w:rPr>
                <w:rFonts w:ascii="Arial" w:hAnsi="Arial" w:cs="Arial"/>
                <w:color w:val="000000"/>
              </w:rPr>
            </w:pPr>
            <w:r w:rsidRPr="00091B98">
              <w:rPr>
                <w:rFonts w:ascii="Arial" w:hAnsi="Arial" w:cs="Arial"/>
                <w:color w:val="000000"/>
              </w:rPr>
              <w:t>A knowledge of welfare benefits</w:t>
            </w:r>
          </w:p>
        </w:tc>
      </w:tr>
      <w:tr xmlns:wp14="http://schemas.microsoft.com/office/word/2010/wordml" w:rsidRPr="00091B98" w:rsidR="00091B98" w:rsidTr="4E6B6004" w14:paraId="53A7352F" wp14:textId="77777777">
        <w:tblPrEx>
          <w:tblCellMar>
            <w:top w:w="0" w:type="dxa"/>
            <w:bottom w:w="0" w:type="dxa"/>
          </w:tblCellMar>
        </w:tblPrEx>
        <w:trPr>
          <w:trHeight w:val="560"/>
          <w:jc w:val="center"/>
        </w:trPr>
        <w:tc>
          <w:tcPr>
            <w:tcW w:w="2237" w:type="dxa"/>
            <w:tcBorders>
              <w:top w:val="single" w:color="auto" w:sz="4" w:space="0"/>
              <w:left w:val="single" w:color="auto" w:sz="4" w:space="0"/>
              <w:bottom w:val="single" w:color="auto" w:sz="4" w:space="0"/>
              <w:right w:val="single" w:color="auto" w:sz="4" w:space="0"/>
            </w:tcBorders>
            <w:tcMar/>
          </w:tcPr>
          <w:p w:rsidRPr="00091B98" w:rsidR="00091B98" w:rsidP="009D04D6" w:rsidRDefault="00091B98" w14:paraId="6F0135EB" wp14:textId="77777777">
            <w:pPr>
              <w:spacing w:line="312" w:lineRule="auto"/>
              <w:rPr>
                <w:rFonts w:ascii="Arial" w:hAnsi="Arial" w:cs="Arial"/>
              </w:rPr>
            </w:pPr>
            <w:r w:rsidRPr="00091B98">
              <w:rPr>
                <w:rFonts w:ascii="Arial" w:hAnsi="Arial" w:cs="Arial"/>
                <w:b/>
              </w:rPr>
              <w:t>Values and attitudes</w:t>
            </w:r>
          </w:p>
        </w:tc>
        <w:tc>
          <w:tcPr>
            <w:tcW w:w="4080" w:type="dxa"/>
            <w:tcBorders>
              <w:top w:val="single" w:color="auto" w:sz="4" w:space="0"/>
              <w:left w:val="single" w:color="auto" w:sz="4" w:space="0"/>
              <w:bottom w:val="single" w:color="auto" w:sz="4" w:space="0"/>
              <w:right w:val="single" w:color="auto" w:sz="4" w:space="0"/>
            </w:tcBorders>
            <w:tcMar/>
            <w:vAlign w:val="center"/>
          </w:tcPr>
          <w:p w:rsidRPr="00091B98" w:rsidR="00091B98" w:rsidP="00091B98" w:rsidRDefault="00091B98" w14:paraId="246040E0" wp14:textId="77777777">
            <w:pPr>
              <w:numPr>
                <w:ilvl w:val="0"/>
                <w:numId w:val="30"/>
              </w:numPr>
              <w:spacing w:line="312" w:lineRule="auto"/>
              <w:rPr>
                <w:rFonts w:ascii="Arial" w:hAnsi="Arial" w:cs="Arial"/>
                <w:color w:val="000000"/>
              </w:rPr>
            </w:pPr>
            <w:r w:rsidRPr="00091B98">
              <w:rPr>
                <w:rFonts w:ascii="Arial" w:hAnsi="Arial" w:cs="Arial"/>
                <w:color w:val="000000"/>
              </w:rPr>
              <w:t xml:space="preserve">An understanding and commitment to the aims and principles of the CAB service and to the policies and procedures of </w:t>
            </w:r>
            <w:r w:rsidR="00ED2BBA">
              <w:rPr>
                <w:rFonts w:ascii="Arial" w:hAnsi="Arial" w:cs="Arial"/>
                <w:color w:val="000000"/>
              </w:rPr>
              <w:t>CAE</w:t>
            </w:r>
          </w:p>
        </w:tc>
        <w:tc>
          <w:tcPr>
            <w:tcW w:w="3544" w:type="dxa"/>
            <w:tcBorders>
              <w:top w:val="single" w:color="auto" w:sz="4" w:space="0"/>
              <w:left w:val="single" w:color="auto" w:sz="4" w:space="0"/>
              <w:bottom w:val="single" w:color="auto" w:sz="4" w:space="0"/>
              <w:right w:val="single" w:color="auto" w:sz="4" w:space="0"/>
            </w:tcBorders>
            <w:tcMar/>
          </w:tcPr>
          <w:p w:rsidRPr="00091B98" w:rsidR="00091B98" w:rsidP="009D04D6" w:rsidRDefault="00091B98" w14:paraId="2BA226A1" wp14:textId="77777777">
            <w:pPr>
              <w:spacing w:line="312" w:lineRule="auto"/>
              <w:rPr>
                <w:rFonts w:ascii="Arial" w:hAnsi="Arial" w:cs="Arial"/>
                <w:color w:val="000000"/>
              </w:rPr>
            </w:pPr>
          </w:p>
        </w:tc>
      </w:tr>
      <w:tr xmlns:wp14="http://schemas.microsoft.com/office/word/2010/wordml" w:rsidRPr="00091B98" w:rsidR="00091B98" w:rsidTr="4E6B6004" w14:paraId="1B531D38" wp14:textId="77777777">
        <w:tblPrEx>
          <w:tblCellMar>
            <w:top w:w="0" w:type="dxa"/>
            <w:bottom w:w="0" w:type="dxa"/>
          </w:tblCellMar>
        </w:tblPrEx>
        <w:trPr>
          <w:trHeight w:val="560"/>
          <w:jc w:val="center"/>
        </w:trPr>
        <w:tc>
          <w:tcPr>
            <w:tcW w:w="2237" w:type="dxa"/>
            <w:tcBorders>
              <w:top w:val="single" w:color="auto" w:sz="4" w:space="0"/>
              <w:left w:val="single" w:color="auto" w:sz="4" w:space="0"/>
              <w:bottom w:val="single" w:color="auto" w:sz="4" w:space="0"/>
              <w:right w:val="single" w:color="auto" w:sz="4" w:space="0"/>
            </w:tcBorders>
            <w:tcMar/>
          </w:tcPr>
          <w:p w:rsidRPr="00091B98" w:rsidR="00091B98" w:rsidP="009D04D6" w:rsidRDefault="00091B98" w14:paraId="67AC7CDD" wp14:textId="77777777">
            <w:pPr>
              <w:spacing w:line="312" w:lineRule="auto"/>
              <w:rPr>
                <w:rFonts w:ascii="Arial" w:hAnsi="Arial" w:cs="Arial"/>
              </w:rPr>
            </w:pPr>
            <w:r w:rsidRPr="00091B98">
              <w:rPr>
                <w:rFonts w:ascii="Arial" w:hAnsi="Arial" w:cs="Arial"/>
                <w:b/>
              </w:rPr>
              <w:t>Other</w:t>
            </w:r>
          </w:p>
        </w:tc>
        <w:tc>
          <w:tcPr>
            <w:tcW w:w="4080" w:type="dxa"/>
            <w:tcBorders>
              <w:top w:val="single" w:color="auto" w:sz="4" w:space="0"/>
              <w:left w:val="single" w:color="auto" w:sz="4" w:space="0"/>
              <w:bottom w:val="single" w:color="auto" w:sz="4" w:space="0"/>
              <w:right w:val="single" w:color="auto" w:sz="4" w:space="0"/>
            </w:tcBorders>
            <w:tcMar/>
            <w:vAlign w:val="center"/>
          </w:tcPr>
          <w:p w:rsidR="00091B98" w:rsidP="00091B98" w:rsidRDefault="00091B98" w14:paraId="08C95621" wp14:textId="77777777">
            <w:pPr>
              <w:numPr>
                <w:ilvl w:val="0"/>
                <w:numId w:val="30"/>
              </w:numPr>
              <w:spacing w:line="312" w:lineRule="auto"/>
              <w:rPr>
                <w:rFonts w:ascii="Arial" w:hAnsi="Arial" w:cs="Arial"/>
                <w:color w:val="000000"/>
              </w:rPr>
            </w:pPr>
            <w:r w:rsidRPr="00091B98">
              <w:rPr>
                <w:rFonts w:ascii="Arial" w:hAnsi="Arial" w:cs="Arial"/>
                <w:color w:val="000000"/>
              </w:rPr>
              <w:t>A willingness to identify and undertake relevant training</w:t>
            </w:r>
          </w:p>
          <w:p w:rsidRPr="00091B98" w:rsidR="00ED2BBA" w:rsidP="00091B98" w:rsidRDefault="00ED2BBA" w14:paraId="4827A0DD" wp14:textId="77777777">
            <w:pPr>
              <w:numPr>
                <w:ilvl w:val="0"/>
                <w:numId w:val="30"/>
              </w:numPr>
              <w:spacing w:line="312" w:lineRule="auto"/>
              <w:rPr>
                <w:rFonts w:ascii="Arial" w:hAnsi="Arial" w:cs="Arial"/>
                <w:color w:val="000000"/>
              </w:rPr>
            </w:pPr>
            <w:r>
              <w:rPr>
                <w:rFonts w:ascii="Arial" w:hAnsi="Arial" w:cs="Arial"/>
                <w:color w:val="000000"/>
              </w:rPr>
              <w:t>A willingness to work remotely from home, as required</w:t>
            </w:r>
          </w:p>
          <w:p w:rsidRPr="00091B98" w:rsidR="00091B98" w:rsidP="00091B98" w:rsidRDefault="00091B98" w14:paraId="2D648D93" wp14:textId="44D5573A">
            <w:pPr>
              <w:numPr>
                <w:ilvl w:val="0"/>
                <w:numId w:val="29"/>
              </w:numPr>
              <w:spacing w:line="312" w:lineRule="auto"/>
              <w:rPr>
                <w:rFonts w:ascii="Arial" w:hAnsi="Arial" w:cs="Arial"/>
                <w:color w:val="000000"/>
              </w:rPr>
            </w:pPr>
            <w:r w:rsidRPr="5110696C" w:rsidR="00091B98">
              <w:rPr>
                <w:rFonts w:ascii="Arial" w:hAnsi="Arial" w:cs="Arial"/>
                <w:color w:val="000000" w:themeColor="text1" w:themeTint="FF" w:themeShade="FF"/>
              </w:rPr>
              <w:t xml:space="preserve">Ability to work flexibly and to travel to a variety of locations within the area and carry out home visits, as </w:t>
            </w:r>
            <w:r w:rsidRPr="5110696C" w:rsidR="00091B98">
              <w:rPr>
                <w:rFonts w:ascii="Arial" w:hAnsi="Arial" w:cs="Arial"/>
                <w:color w:val="000000" w:themeColor="text1" w:themeTint="FF" w:themeShade="FF"/>
              </w:rPr>
              <w:t>required</w:t>
            </w:r>
          </w:p>
          <w:p w:rsidRPr="00091B98" w:rsidR="00091B98" w:rsidP="5110696C" w:rsidRDefault="00091B98" w14:paraId="0290A0F2" wp14:textId="67E841FD">
            <w:pPr>
              <w:pStyle w:val="Normal"/>
              <w:numPr>
                <w:ilvl w:val="0"/>
                <w:numId w:val="29"/>
              </w:numPr>
              <w:spacing w:line="312" w:lineRule="auto"/>
              <w:rPr>
                <w:rFonts w:ascii="Arial" w:hAnsi="Arial" w:cs="Arial"/>
                <w:color w:val="000000"/>
                <w:sz w:val="24"/>
                <w:szCs w:val="24"/>
              </w:rPr>
            </w:pPr>
            <w:r w:rsidRPr="4E6B6004" w:rsidR="039C4896">
              <w:rPr>
                <w:rFonts w:ascii="Arial" w:hAnsi="Arial" w:cs="Arial"/>
                <w:color w:val="000000" w:themeColor="text1" w:themeTint="FF" w:themeShade="FF"/>
                <w:sz w:val="24"/>
                <w:szCs w:val="24"/>
              </w:rPr>
              <w:t xml:space="preserve">Ability to work closely as a team with PASS colleagues </w:t>
            </w:r>
            <w:r w:rsidRPr="4E6B6004" w:rsidR="4918DD43">
              <w:rPr>
                <w:rFonts w:ascii="Arial" w:hAnsi="Arial" w:cs="Arial"/>
                <w:color w:val="000000" w:themeColor="text1" w:themeTint="FF" w:themeShade="FF"/>
                <w:sz w:val="24"/>
                <w:szCs w:val="24"/>
              </w:rPr>
              <w:t>to</w:t>
            </w:r>
            <w:r w:rsidRPr="4E6B6004" w:rsidR="039C4896">
              <w:rPr>
                <w:rFonts w:ascii="Arial" w:hAnsi="Arial" w:cs="Arial"/>
                <w:color w:val="000000" w:themeColor="text1" w:themeTint="FF" w:themeShade="FF"/>
                <w:sz w:val="24"/>
                <w:szCs w:val="24"/>
              </w:rPr>
              <w:t xml:space="preserve"> </w:t>
            </w:r>
            <w:r w:rsidRPr="4E6B6004" w:rsidR="299B9041">
              <w:rPr>
                <w:rFonts w:ascii="Arial" w:hAnsi="Arial" w:cs="Arial"/>
                <w:color w:val="000000" w:themeColor="text1" w:themeTint="FF" w:themeShade="FF"/>
                <w:sz w:val="24"/>
                <w:szCs w:val="24"/>
              </w:rPr>
              <w:t xml:space="preserve">achieve </w:t>
            </w:r>
            <w:r w:rsidRPr="4E6B6004" w:rsidR="299B9041">
              <w:rPr>
                <w:rFonts w:ascii="Arial" w:hAnsi="Arial" w:cs="Arial"/>
                <w:color w:val="000000" w:themeColor="text1" w:themeTint="FF" w:themeShade="FF"/>
                <w:sz w:val="24"/>
                <w:szCs w:val="24"/>
              </w:rPr>
              <w:t>optimal</w:t>
            </w:r>
            <w:r w:rsidRPr="4E6B6004" w:rsidR="299B9041">
              <w:rPr>
                <w:rFonts w:ascii="Arial" w:hAnsi="Arial" w:cs="Arial"/>
                <w:color w:val="000000" w:themeColor="text1" w:themeTint="FF" w:themeShade="FF"/>
                <w:sz w:val="24"/>
                <w:szCs w:val="24"/>
              </w:rPr>
              <w:t xml:space="preserve"> outcomes for clients, and to </w:t>
            </w:r>
            <w:r w:rsidRPr="4E6B6004" w:rsidR="5CDE970E">
              <w:rPr>
                <w:rFonts w:ascii="Arial" w:hAnsi="Arial" w:cs="Arial"/>
                <w:color w:val="000000" w:themeColor="text1" w:themeTint="FF" w:themeShade="FF"/>
                <w:sz w:val="24"/>
                <w:szCs w:val="24"/>
              </w:rPr>
              <w:t>provide opportunities for shared learning and support</w:t>
            </w:r>
          </w:p>
        </w:tc>
        <w:tc>
          <w:tcPr>
            <w:tcW w:w="3544" w:type="dxa"/>
            <w:tcBorders>
              <w:top w:val="single" w:color="auto" w:sz="4" w:space="0"/>
              <w:left w:val="single" w:color="auto" w:sz="4" w:space="0"/>
              <w:bottom w:val="single" w:color="auto" w:sz="4" w:space="0"/>
              <w:right w:val="single" w:color="auto" w:sz="4" w:space="0"/>
            </w:tcBorders>
            <w:tcMar/>
          </w:tcPr>
          <w:p w:rsidRPr="00091B98" w:rsidR="00091B98" w:rsidP="009D04D6" w:rsidRDefault="00091B98" w14:paraId="17AD93B2" wp14:textId="77777777">
            <w:pPr>
              <w:spacing w:line="312" w:lineRule="auto"/>
              <w:rPr>
                <w:rFonts w:ascii="Arial" w:hAnsi="Arial" w:cs="Arial"/>
                <w:color w:val="000000"/>
              </w:rPr>
            </w:pPr>
          </w:p>
        </w:tc>
      </w:tr>
    </w:tbl>
    <w:p xmlns:wp14="http://schemas.microsoft.com/office/word/2010/wordml" w:rsidRPr="00091B98" w:rsidR="00091B98" w:rsidP="00091B98" w:rsidRDefault="00091B98" w14:paraId="0DE4B5B7" wp14:textId="77777777">
      <w:pPr>
        <w:rPr>
          <w:rFonts w:ascii="Arial" w:hAnsi="Arial" w:cs="Arial"/>
        </w:rPr>
      </w:pPr>
    </w:p>
    <w:sectPr w:rsidRPr="00091B98" w:rsidR="00091B98">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46277" w:rsidP="0024657E" w:rsidRDefault="00846277" w14:paraId="6B62F1B3" wp14:textId="77777777">
      <w:r>
        <w:separator/>
      </w:r>
    </w:p>
  </w:endnote>
  <w:endnote w:type="continuationSeparator" w:id="0">
    <w:p xmlns:wp14="http://schemas.microsoft.com/office/word/2010/wordml" w:rsidR="00846277" w:rsidP="0024657E" w:rsidRDefault="00846277" w14:paraId="02F2C34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46277" w:rsidP="0024657E" w:rsidRDefault="00846277" w14:paraId="66204FF1" wp14:textId="77777777">
      <w:r>
        <w:separator/>
      </w:r>
    </w:p>
  </w:footnote>
  <w:footnote w:type="continuationSeparator" w:id="0">
    <w:p xmlns:wp14="http://schemas.microsoft.com/office/word/2010/wordml" w:rsidR="00846277" w:rsidP="0024657E" w:rsidRDefault="00846277" w14:paraId="2DBF0D7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pt;height:9pt" o:bullet="t" type="#_x0000_t75">
        <v:imagedata o:title="BD21343_" r:id="rId1"/>
      </v:shape>
    </w:pict>
  </w:numPicBullet>
  <w:abstractNum w:abstractNumId="0" w15:restartNumberingAfterBreak="0">
    <w:nsid w:val="0000001F"/>
    <w:multiLevelType w:val="singleLevel"/>
    <w:tmpl w:val="0000001F"/>
    <w:name w:val="WW8Num4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5428FB"/>
    <w:multiLevelType w:val="hybridMultilevel"/>
    <w:tmpl w:val="B4C8E8E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136198"/>
    <w:multiLevelType w:val="hybridMultilevel"/>
    <w:tmpl w:val="B5BA14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ED712E"/>
    <w:multiLevelType w:val="hybridMultilevel"/>
    <w:tmpl w:val="7D34A0AA"/>
    <w:lvl w:ilvl="0" w:tplc="0B762B80">
      <w:start w:val="1"/>
      <w:numFmt w:val="bullet"/>
      <w:lvlText w:val=""/>
      <w:lvlJc w:val="left"/>
      <w:pPr>
        <w:tabs>
          <w:tab w:val="num" w:pos="720"/>
        </w:tabs>
        <w:ind w:left="720" w:hanging="360"/>
      </w:pPr>
      <w:rPr>
        <w:rFonts w:hint="default" w:ascii="Symbol" w:hAnsi="Symbol"/>
        <w:b w:val="0"/>
        <w:i w:val="0"/>
        <w:color w:val="80808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E3D41CC"/>
    <w:multiLevelType w:val="multilevel"/>
    <w:tmpl w:val="7E9E16DE"/>
    <w:lvl w:ilvl="0">
      <w:start w:val="1"/>
      <w:numFmt w:val="bullet"/>
      <w:lvlText w:val=""/>
      <w:lvlPicBulletId w:val="0"/>
      <w:lvlJc w:val="left"/>
      <w:pPr>
        <w:tabs>
          <w:tab w:val="num" w:pos="720"/>
        </w:tabs>
        <w:ind w:left="72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D1A0229"/>
    <w:multiLevelType w:val="hybridMultilevel"/>
    <w:tmpl w:val="393C145E"/>
    <w:lvl w:ilvl="0" w:tplc="0B762B80">
      <w:start w:val="1"/>
      <w:numFmt w:val="bullet"/>
      <w:lvlText w:val=""/>
      <w:lvlJc w:val="left"/>
      <w:pPr>
        <w:tabs>
          <w:tab w:val="num" w:pos="720"/>
        </w:tabs>
        <w:ind w:left="720" w:hanging="360"/>
      </w:pPr>
      <w:rPr>
        <w:rFonts w:hint="default" w:ascii="Symbol" w:hAnsi="Symbol"/>
        <w:b w:val="0"/>
        <w:i w:val="0"/>
        <w:color w:val="80808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F477023"/>
    <w:multiLevelType w:val="hybridMultilevel"/>
    <w:tmpl w:val="5EF45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B40521"/>
    <w:multiLevelType w:val="hybridMultilevel"/>
    <w:tmpl w:val="F9B64A10"/>
    <w:lvl w:ilvl="0" w:tplc="F1B437D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CFD013B"/>
    <w:multiLevelType w:val="hybridMultilevel"/>
    <w:tmpl w:val="B1A6B5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F030442"/>
    <w:multiLevelType w:val="hybridMultilevel"/>
    <w:tmpl w:val="05306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9C0C7D"/>
    <w:multiLevelType w:val="hybridMultilevel"/>
    <w:tmpl w:val="95788360"/>
    <w:lvl w:ilvl="0" w:tplc="0B762B80">
      <w:start w:val="1"/>
      <w:numFmt w:val="bullet"/>
      <w:lvlText w:val=""/>
      <w:lvlJc w:val="left"/>
      <w:pPr>
        <w:tabs>
          <w:tab w:val="num" w:pos="720"/>
        </w:tabs>
        <w:ind w:left="720" w:hanging="360"/>
      </w:pPr>
      <w:rPr>
        <w:rFonts w:hint="default" w:ascii="Symbol" w:hAnsi="Symbol"/>
        <w:b w:val="0"/>
        <w:i w:val="0"/>
        <w:color w:val="808080"/>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7B4110C"/>
    <w:multiLevelType w:val="hybridMultilevel"/>
    <w:tmpl w:val="0B3EC8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340E59"/>
    <w:multiLevelType w:val="hybridMultilevel"/>
    <w:tmpl w:val="6372920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14F13EF"/>
    <w:multiLevelType w:val="hybridMultilevel"/>
    <w:tmpl w:val="DDFEFC68"/>
    <w:lvl w:ilvl="0" w:tplc="0B762B80">
      <w:start w:val="1"/>
      <w:numFmt w:val="bullet"/>
      <w:lvlText w:val=""/>
      <w:lvlJc w:val="left"/>
      <w:pPr>
        <w:tabs>
          <w:tab w:val="num" w:pos="720"/>
        </w:tabs>
        <w:ind w:left="720" w:hanging="360"/>
      </w:pPr>
      <w:rPr>
        <w:rFonts w:hint="default" w:ascii="Symbol" w:hAnsi="Symbol"/>
        <w:b w:val="0"/>
        <w:i w:val="0"/>
        <w:color w:val="80808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36B0A21"/>
    <w:multiLevelType w:val="hybridMultilevel"/>
    <w:tmpl w:val="7E9E16DE"/>
    <w:lvl w:ilvl="0" w:tplc="153CE264">
      <w:start w:val="1"/>
      <w:numFmt w:val="bullet"/>
      <w:lvlText w:val=""/>
      <w:lvlPicBulletId w:val="0"/>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8131A02"/>
    <w:multiLevelType w:val="multilevel"/>
    <w:tmpl w:val="7FE4B3BA"/>
    <w:lvl w:ilvl="0">
      <w:start w:val="1"/>
      <w:numFmt w:val="bullet"/>
      <w:lvlText w:val=""/>
      <w:lvlJc w:val="left"/>
      <w:pPr>
        <w:tabs>
          <w:tab w:val="num" w:pos="720"/>
        </w:tabs>
        <w:ind w:left="72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9E16679"/>
    <w:multiLevelType w:val="hybridMultilevel"/>
    <w:tmpl w:val="0B3680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D1D77DE"/>
    <w:multiLevelType w:val="hybridMultilevel"/>
    <w:tmpl w:val="872C3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A24F12"/>
    <w:multiLevelType w:val="hybridMultilevel"/>
    <w:tmpl w:val="6158D1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A064539"/>
    <w:multiLevelType w:val="hybridMultilevel"/>
    <w:tmpl w:val="C9905200"/>
    <w:lvl w:ilvl="0" w:tplc="0B762B80">
      <w:start w:val="1"/>
      <w:numFmt w:val="bullet"/>
      <w:lvlText w:val=""/>
      <w:lvlJc w:val="left"/>
      <w:pPr>
        <w:tabs>
          <w:tab w:val="num" w:pos="720"/>
        </w:tabs>
        <w:ind w:left="720" w:hanging="360"/>
      </w:pPr>
      <w:rPr>
        <w:rFonts w:hint="default" w:ascii="Symbol" w:hAnsi="Symbol"/>
        <w:b w:val="0"/>
        <w:i w:val="0"/>
        <w:color w:val="808080"/>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B2E14C7"/>
    <w:multiLevelType w:val="singleLevel"/>
    <w:tmpl w:val="08090001"/>
    <w:lvl w:ilvl="0">
      <w:start w:val="1"/>
      <w:numFmt w:val="bullet"/>
      <w:lvlText w:val=""/>
      <w:lvlJc w:val="left"/>
      <w:pPr>
        <w:ind w:left="720" w:hanging="360"/>
      </w:pPr>
      <w:rPr>
        <w:rFonts w:hint="default" w:ascii="Symbol" w:hAnsi="Symbol"/>
      </w:rPr>
    </w:lvl>
  </w:abstractNum>
  <w:abstractNum w:abstractNumId="22" w15:restartNumberingAfterBreak="0">
    <w:nsid w:val="70F827C1"/>
    <w:multiLevelType w:val="hybridMultilevel"/>
    <w:tmpl w:val="7FE4B3BA"/>
    <w:lvl w:ilvl="0" w:tplc="F1B437D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1DD78C8"/>
    <w:multiLevelType w:val="hybridMultilevel"/>
    <w:tmpl w:val="B28892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B318DD"/>
    <w:multiLevelType w:val="hybridMultilevel"/>
    <w:tmpl w:val="1DAE179E"/>
    <w:lvl w:ilvl="0" w:tplc="0B762B80">
      <w:start w:val="1"/>
      <w:numFmt w:val="bullet"/>
      <w:lvlText w:val=""/>
      <w:lvlJc w:val="left"/>
      <w:pPr>
        <w:tabs>
          <w:tab w:val="num" w:pos="720"/>
        </w:tabs>
        <w:ind w:left="720" w:hanging="360"/>
      </w:pPr>
      <w:rPr>
        <w:rFonts w:hint="default" w:ascii="Symbol" w:hAnsi="Symbol"/>
        <w:b w:val="0"/>
        <w:i w:val="0"/>
        <w:color w:val="80808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41F1211"/>
    <w:multiLevelType w:val="hybridMultilevel"/>
    <w:tmpl w:val="7AC40C5C"/>
    <w:lvl w:ilvl="0" w:tplc="153CE264">
      <w:start w:val="1"/>
      <w:numFmt w:val="bullet"/>
      <w:lvlText w:val=""/>
      <w:lvlPicBulletId w:val="0"/>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B1A6B27"/>
    <w:multiLevelType w:val="hybridMultilevel"/>
    <w:tmpl w:val="30F820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18807855">
    <w:abstractNumId w:val="8"/>
  </w:num>
  <w:num w:numId="2" w16cid:durableId="1695379722">
    <w:abstractNumId w:val="2"/>
  </w:num>
  <w:num w:numId="3" w16cid:durableId="1416511759">
    <w:abstractNumId w:val="22"/>
  </w:num>
  <w:num w:numId="4" w16cid:durableId="340209138">
    <w:abstractNumId w:val="16"/>
  </w:num>
  <w:num w:numId="5" w16cid:durableId="1512375870">
    <w:abstractNumId w:val="25"/>
  </w:num>
  <w:num w:numId="6" w16cid:durableId="631206100">
    <w:abstractNumId w:val="15"/>
  </w:num>
  <w:num w:numId="7" w16cid:durableId="1475412322">
    <w:abstractNumId w:val="5"/>
  </w:num>
  <w:num w:numId="8" w16cid:durableId="738790684">
    <w:abstractNumId w:val="20"/>
  </w:num>
  <w:num w:numId="9" w16cid:durableId="346323273">
    <w:abstractNumId w:val="4"/>
  </w:num>
  <w:num w:numId="10" w16cid:durableId="879705596">
    <w:abstractNumId w:val="14"/>
  </w:num>
  <w:num w:numId="11" w16cid:durableId="914819492">
    <w:abstractNumId w:val="24"/>
  </w:num>
  <w:num w:numId="12" w16cid:durableId="56782256">
    <w:abstractNumId w:val="6"/>
  </w:num>
  <w:num w:numId="13" w16cid:durableId="1466124043">
    <w:abstractNumId w:val="11"/>
  </w:num>
  <w:num w:numId="14" w16cid:durableId="851379530">
    <w:abstractNumId w:val="1"/>
  </w:num>
  <w:num w:numId="15" w16cid:durableId="579604316">
    <w:abstractNumId w:val="0"/>
  </w:num>
  <w:num w:numId="16" w16cid:durableId="1848983485">
    <w:abstractNumId w:val="3"/>
  </w:num>
  <w:num w:numId="17" w16cid:durableId="2114130274">
    <w:abstractNumId w:val="4"/>
    <w:lvlOverride w:ilvl="0"/>
    <w:lvlOverride w:ilvl="1"/>
    <w:lvlOverride w:ilvl="2"/>
    <w:lvlOverride w:ilvl="3"/>
    <w:lvlOverride w:ilvl="4"/>
    <w:lvlOverride w:ilvl="5"/>
    <w:lvlOverride w:ilvl="6"/>
    <w:lvlOverride w:ilvl="7"/>
    <w:lvlOverride w:ilvl="8"/>
  </w:num>
  <w:num w:numId="18" w16cid:durableId="336008224">
    <w:abstractNumId w:val="14"/>
    <w:lvlOverride w:ilvl="0"/>
    <w:lvlOverride w:ilvl="1"/>
    <w:lvlOverride w:ilvl="2"/>
    <w:lvlOverride w:ilvl="3"/>
    <w:lvlOverride w:ilvl="4"/>
    <w:lvlOverride w:ilvl="5"/>
    <w:lvlOverride w:ilvl="6"/>
    <w:lvlOverride w:ilvl="7"/>
    <w:lvlOverride w:ilvl="8"/>
  </w:num>
  <w:num w:numId="19" w16cid:durableId="818500042">
    <w:abstractNumId w:val="24"/>
    <w:lvlOverride w:ilvl="0"/>
    <w:lvlOverride w:ilvl="1"/>
    <w:lvlOverride w:ilvl="2"/>
    <w:lvlOverride w:ilvl="3"/>
    <w:lvlOverride w:ilvl="4"/>
    <w:lvlOverride w:ilvl="5"/>
    <w:lvlOverride w:ilvl="6"/>
    <w:lvlOverride w:ilvl="7"/>
    <w:lvlOverride w:ilvl="8"/>
  </w:num>
  <w:num w:numId="20" w16cid:durableId="2019305485">
    <w:abstractNumId w:val="6"/>
    <w:lvlOverride w:ilvl="0"/>
    <w:lvlOverride w:ilvl="1"/>
    <w:lvlOverride w:ilvl="2"/>
    <w:lvlOverride w:ilvl="3"/>
    <w:lvlOverride w:ilvl="4"/>
    <w:lvlOverride w:ilvl="5"/>
    <w:lvlOverride w:ilvl="6"/>
    <w:lvlOverride w:ilvl="7"/>
    <w:lvlOverride w:ilvl="8"/>
  </w:num>
  <w:num w:numId="21" w16cid:durableId="1130830414">
    <w:abstractNumId w:val="11"/>
    <w:lvlOverride w:ilvl="0"/>
    <w:lvlOverride w:ilvl="1"/>
    <w:lvlOverride w:ilvl="2"/>
    <w:lvlOverride w:ilvl="3"/>
    <w:lvlOverride w:ilvl="4"/>
    <w:lvlOverride w:ilvl="5"/>
    <w:lvlOverride w:ilvl="6"/>
    <w:lvlOverride w:ilvl="7"/>
    <w:lvlOverride w:ilvl="8"/>
  </w:num>
  <w:num w:numId="22" w16cid:durableId="1483228965">
    <w:abstractNumId w:val="21"/>
  </w:num>
  <w:num w:numId="23" w16cid:durableId="586352431">
    <w:abstractNumId w:val="19"/>
  </w:num>
  <w:num w:numId="24" w16cid:durableId="1141456301">
    <w:abstractNumId w:val="12"/>
  </w:num>
  <w:num w:numId="25" w16cid:durableId="1694722652">
    <w:abstractNumId w:val="26"/>
  </w:num>
  <w:num w:numId="26" w16cid:durableId="321354111">
    <w:abstractNumId w:val="13"/>
  </w:num>
  <w:num w:numId="27" w16cid:durableId="1062948457">
    <w:abstractNumId w:val="9"/>
  </w:num>
  <w:num w:numId="28" w16cid:durableId="1736320525">
    <w:abstractNumId w:val="23"/>
  </w:num>
  <w:num w:numId="29" w16cid:durableId="1979913587">
    <w:abstractNumId w:val="7"/>
  </w:num>
  <w:num w:numId="30" w16cid:durableId="261110552">
    <w:abstractNumId w:val="17"/>
  </w:num>
  <w:num w:numId="31" w16cid:durableId="1453750214">
    <w:abstractNumId w:val="18"/>
  </w:num>
  <w:num w:numId="32" w16cid:durableId="1069838730">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0F"/>
    <w:rsid w:val="000024EB"/>
    <w:rsid w:val="00016562"/>
    <w:rsid w:val="000610C6"/>
    <w:rsid w:val="00081F5A"/>
    <w:rsid w:val="00082AC2"/>
    <w:rsid w:val="00091B98"/>
    <w:rsid w:val="00091D63"/>
    <w:rsid w:val="00097225"/>
    <w:rsid w:val="000F5571"/>
    <w:rsid w:val="001822FA"/>
    <w:rsid w:val="00192A4F"/>
    <w:rsid w:val="00202C8B"/>
    <w:rsid w:val="0024657E"/>
    <w:rsid w:val="00284D24"/>
    <w:rsid w:val="00290A94"/>
    <w:rsid w:val="002B0514"/>
    <w:rsid w:val="002F64FD"/>
    <w:rsid w:val="00302138"/>
    <w:rsid w:val="00362A13"/>
    <w:rsid w:val="003968C5"/>
    <w:rsid w:val="003B7DD1"/>
    <w:rsid w:val="003C31AE"/>
    <w:rsid w:val="003D7AC0"/>
    <w:rsid w:val="003F22E7"/>
    <w:rsid w:val="003F48F8"/>
    <w:rsid w:val="003F5463"/>
    <w:rsid w:val="00403B7D"/>
    <w:rsid w:val="0043262D"/>
    <w:rsid w:val="00436D3A"/>
    <w:rsid w:val="0044079E"/>
    <w:rsid w:val="00465299"/>
    <w:rsid w:val="004A3146"/>
    <w:rsid w:val="004B3A8B"/>
    <w:rsid w:val="004C25F1"/>
    <w:rsid w:val="004C3729"/>
    <w:rsid w:val="005110B6"/>
    <w:rsid w:val="00511BD1"/>
    <w:rsid w:val="00532E6F"/>
    <w:rsid w:val="00564911"/>
    <w:rsid w:val="00565AEA"/>
    <w:rsid w:val="005B0968"/>
    <w:rsid w:val="005C421D"/>
    <w:rsid w:val="005C6012"/>
    <w:rsid w:val="005D6C8A"/>
    <w:rsid w:val="005E40AC"/>
    <w:rsid w:val="005F655A"/>
    <w:rsid w:val="00622AF3"/>
    <w:rsid w:val="00627374"/>
    <w:rsid w:val="00632C0F"/>
    <w:rsid w:val="00647161"/>
    <w:rsid w:val="006634AA"/>
    <w:rsid w:val="0069178C"/>
    <w:rsid w:val="006B765D"/>
    <w:rsid w:val="006C7336"/>
    <w:rsid w:val="006D0A99"/>
    <w:rsid w:val="006D2DC9"/>
    <w:rsid w:val="00703E57"/>
    <w:rsid w:val="00717FC6"/>
    <w:rsid w:val="0074679E"/>
    <w:rsid w:val="00747D4E"/>
    <w:rsid w:val="0075124F"/>
    <w:rsid w:val="00753EE1"/>
    <w:rsid w:val="00754892"/>
    <w:rsid w:val="007E5833"/>
    <w:rsid w:val="007F5E43"/>
    <w:rsid w:val="00846277"/>
    <w:rsid w:val="00870B13"/>
    <w:rsid w:val="00886E12"/>
    <w:rsid w:val="00886F08"/>
    <w:rsid w:val="008A7055"/>
    <w:rsid w:val="008B69E9"/>
    <w:rsid w:val="008C1D86"/>
    <w:rsid w:val="0090664F"/>
    <w:rsid w:val="00932438"/>
    <w:rsid w:val="009420A2"/>
    <w:rsid w:val="0095317A"/>
    <w:rsid w:val="009564B2"/>
    <w:rsid w:val="00965685"/>
    <w:rsid w:val="00975885"/>
    <w:rsid w:val="009B29B8"/>
    <w:rsid w:val="009C71DC"/>
    <w:rsid w:val="009D04D6"/>
    <w:rsid w:val="009E42E9"/>
    <w:rsid w:val="00A13C3A"/>
    <w:rsid w:val="00A30875"/>
    <w:rsid w:val="00A32E66"/>
    <w:rsid w:val="00A3323D"/>
    <w:rsid w:val="00A52FEB"/>
    <w:rsid w:val="00A63A2F"/>
    <w:rsid w:val="00A77A1F"/>
    <w:rsid w:val="00AF4745"/>
    <w:rsid w:val="00B107EE"/>
    <w:rsid w:val="00B17DDB"/>
    <w:rsid w:val="00B47C3D"/>
    <w:rsid w:val="00B802FE"/>
    <w:rsid w:val="00B81E5E"/>
    <w:rsid w:val="00B82719"/>
    <w:rsid w:val="00B84322"/>
    <w:rsid w:val="00B923E5"/>
    <w:rsid w:val="00BA543D"/>
    <w:rsid w:val="00BB1E7D"/>
    <w:rsid w:val="00BC1342"/>
    <w:rsid w:val="00C24092"/>
    <w:rsid w:val="00C363D8"/>
    <w:rsid w:val="00C42C44"/>
    <w:rsid w:val="00C42F52"/>
    <w:rsid w:val="00C479FB"/>
    <w:rsid w:val="00C9572C"/>
    <w:rsid w:val="00CA0212"/>
    <w:rsid w:val="00CA02F9"/>
    <w:rsid w:val="00CC4DF3"/>
    <w:rsid w:val="00CD781B"/>
    <w:rsid w:val="00CF1C96"/>
    <w:rsid w:val="00CF58B3"/>
    <w:rsid w:val="00D274C3"/>
    <w:rsid w:val="00D52EBB"/>
    <w:rsid w:val="00D545B9"/>
    <w:rsid w:val="00D649D2"/>
    <w:rsid w:val="00D65F6A"/>
    <w:rsid w:val="00DC03F7"/>
    <w:rsid w:val="00E102EF"/>
    <w:rsid w:val="00E31387"/>
    <w:rsid w:val="00E73F46"/>
    <w:rsid w:val="00EA6B0F"/>
    <w:rsid w:val="00ED2BBA"/>
    <w:rsid w:val="00EE2A52"/>
    <w:rsid w:val="00EE6F6E"/>
    <w:rsid w:val="00EF145A"/>
    <w:rsid w:val="00EF3193"/>
    <w:rsid w:val="00F01002"/>
    <w:rsid w:val="00F122EE"/>
    <w:rsid w:val="00FD00AA"/>
    <w:rsid w:val="00FD215A"/>
    <w:rsid w:val="039C4896"/>
    <w:rsid w:val="0519BC8E"/>
    <w:rsid w:val="0C292D3F"/>
    <w:rsid w:val="0D680D44"/>
    <w:rsid w:val="0E7206DF"/>
    <w:rsid w:val="0EBACACA"/>
    <w:rsid w:val="10593922"/>
    <w:rsid w:val="11088652"/>
    <w:rsid w:val="1557E616"/>
    <w:rsid w:val="165ED4FB"/>
    <w:rsid w:val="1668FFBF"/>
    <w:rsid w:val="179F0ABB"/>
    <w:rsid w:val="193BAA66"/>
    <w:rsid w:val="1A3278D4"/>
    <w:rsid w:val="1FBEF062"/>
    <w:rsid w:val="22587667"/>
    <w:rsid w:val="270D2117"/>
    <w:rsid w:val="2801E23A"/>
    <w:rsid w:val="299B9041"/>
    <w:rsid w:val="2A5177E0"/>
    <w:rsid w:val="2A861B2B"/>
    <w:rsid w:val="2C5DD7BC"/>
    <w:rsid w:val="309347FE"/>
    <w:rsid w:val="3375F3A1"/>
    <w:rsid w:val="3382A169"/>
    <w:rsid w:val="346A35F1"/>
    <w:rsid w:val="35E8F768"/>
    <w:rsid w:val="3829D09E"/>
    <w:rsid w:val="38E74637"/>
    <w:rsid w:val="399A43B4"/>
    <w:rsid w:val="3ABA412C"/>
    <w:rsid w:val="4028D11F"/>
    <w:rsid w:val="42F7CAB4"/>
    <w:rsid w:val="43E3B9EE"/>
    <w:rsid w:val="48555C93"/>
    <w:rsid w:val="4918DD43"/>
    <w:rsid w:val="4C3CF849"/>
    <w:rsid w:val="4E6B6004"/>
    <w:rsid w:val="4F96E77B"/>
    <w:rsid w:val="5110696C"/>
    <w:rsid w:val="52A9F820"/>
    <w:rsid w:val="56964430"/>
    <w:rsid w:val="569E2A2C"/>
    <w:rsid w:val="5CDE970E"/>
    <w:rsid w:val="5E2AB0F1"/>
    <w:rsid w:val="5E40639E"/>
    <w:rsid w:val="5E8E3C1A"/>
    <w:rsid w:val="6239AF76"/>
    <w:rsid w:val="659C8DBE"/>
    <w:rsid w:val="6640ED3F"/>
    <w:rsid w:val="674E8884"/>
    <w:rsid w:val="67BD1B8D"/>
    <w:rsid w:val="6AAA5061"/>
    <w:rsid w:val="6ADE8315"/>
    <w:rsid w:val="6B17F283"/>
    <w:rsid w:val="6CFCD338"/>
    <w:rsid w:val="750F66E5"/>
    <w:rsid w:val="76044BC3"/>
    <w:rsid w:val="774030AC"/>
    <w:rsid w:val="7C576F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14:docId w14:val="6B1AF222"/>
  <w15:chartTrackingRefBased/>
  <w15:docId w15:val="{6171880C-2DDD-43E4-8A5F-2C658ECB87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A6B0F"/>
    <w:rPr>
      <w:sz w:val="24"/>
      <w:szCs w:val="24"/>
      <w:lang w:eastAsia="en-GB"/>
    </w:rPr>
  </w:style>
  <w:style w:type="paragraph" w:styleId="Heading4">
    <w:name w:val="heading 4"/>
    <w:basedOn w:val="Normal"/>
    <w:next w:val="Normal"/>
    <w:link w:val="Heading4Char"/>
    <w:qFormat/>
    <w:rsid w:val="00091B98"/>
    <w:pPr>
      <w:keepNext/>
      <w:autoSpaceDE w:val="0"/>
      <w:autoSpaceDN w:val="0"/>
      <w:outlineLvl w:val="3"/>
    </w:pPr>
    <w:rPr>
      <w:b/>
      <w:bCs/>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EA6B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EA6B0F"/>
    <w:rPr>
      <w:color w:val="0000FF"/>
      <w:u w:val="single"/>
    </w:rPr>
  </w:style>
  <w:style w:type="paragraph" w:styleId="DocumentMap">
    <w:name w:val="Document Map"/>
    <w:basedOn w:val="Normal"/>
    <w:semiHidden/>
    <w:rsid w:val="0074679E"/>
    <w:pPr>
      <w:shd w:val="clear" w:color="auto" w:fill="000080"/>
    </w:pPr>
    <w:rPr>
      <w:rFonts w:ascii="Tahoma" w:hAnsi="Tahoma" w:cs="Tahoma"/>
      <w:sz w:val="20"/>
      <w:szCs w:val="20"/>
    </w:rPr>
  </w:style>
  <w:style w:type="paragraph" w:styleId="Header">
    <w:name w:val="header"/>
    <w:basedOn w:val="Normal"/>
    <w:rsid w:val="003C31AE"/>
    <w:pPr>
      <w:widowControl w:val="0"/>
      <w:tabs>
        <w:tab w:val="center" w:pos="4153"/>
        <w:tab w:val="right" w:pos="8306"/>
      </w:tabs>
      <w:suppressAutoHyphens/>
      <w:autoSpaceDE w:val="0"/>
    </w:pPr>
    <w:rPr>
      <w:rFonts w:ascii="Helvetica" w:hAnsi="Helvetica" w:cs="Helvetica"/>
      <w:lang w:val="en-US" w:eastAsia="ar-SA"/>
    </w:rPr>
  </w:style>
  <w:style w:type="paragraph" w:styleId="BalloonText">
    <w:name w:val="Balloon Text"/>
    <w:basedOn w:val="Normal"/>
    <w:semiHidden/>
    <w:rsid w:val="00886E12"/>
    <w:rPr>
      <w:rFonts w:ascii="Tahoma" w:hAnsi="Tahoma" w:cs="Tahoma"/>
      <w:sz w:val="16"/>
      <w:szCs w:val="16"/>
    </w:rPr>
  </w:style>
  <w:style w:type="paragraph" w:styleId="Footer">
    <w:name w:val="footer"/>
    <w:basedOn w:val="Normal"/>
    <w:link w:val="FooterChar"/>
    <w:rsid w:val="0024657E"/>
    <w:pPr>
      <w:tabs>
        <w:tab w:val="center" w:pos="4513"/>
        <w:tab w:val="right" w:pos="9026"/>
      </w:tabs>
    </w:pPr>
  </w:style>
  <w:style w:type="character" w:styleId="FooterChar" w:customStyle="1">
    <w:name w:val="Footer Char"/>
    <w:link w:val="Footer"/>
    <w:rsid w:val="0024657E"/>
    <w:rPr>
      <w:sz w:val="24"/>
      <w:szCs w:val="24"/>
    </w:rPr>
  </w:style>
  <w:style w:type="paragraph" w:styleId="ListParagraph">
    <w:name w:val="List Paragraph"/>
    <w:basedOn w:val="Normal"/>
    <w:uiPriority w:val="34"/>
    <w:qFormat/>
    <w:rsid w:val="00081F5A"/>
    <w:pPr>
      <w:ind w:left="720"/>
    </w:pPr>
  </w:style>
  <w:style w:type="character" w:styleId="Heading4Char" w:customStyle="1">
    <w:name w:val="Heading 4 Char"/>
    <w:link w:val="Heading4"/>
    <w:rsid w:val="00091B98"/>
    <w:rPr>
      <w:b/>
      <w:bCs/>
      <w:sz w:val="24"/>
      <w:szCs w:val="24"/>
      <w:lang w:eastAsia="en-US"/>
    </w:rPr>
  </w:style>
  <w:style w:type="character" w:styleId="UnresolvedMention">
    <w:name w:val="Unresolved Mention"/>
    <w:uiPriority w:val="99"/>
    <w:semiHidden/>
    <w:unhideWhenUsed/>
    <w:rsid w:val="00E31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itizensadviceedinburgh.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benjaminnapier@cabedinburgh.org.uk" TargetMode="External" Id="rId12" /><Relationship Type="http://schemas.openxmlformats.org/officeDocument/2006/relationships/customXml" Target="../customXml/item2.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arkcarter@cabedinburgh.org.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70B3D4BA0253478636924D42BDE234" ma:contentTypeVersion="15" ma:contentTypeDescription="Create a new document." ma:contentTypeScope="" ma:versionID="a732905adb9944e98a664715554ff667">
  <xsd:schema xmlns:xsd="http://www.w3.org/2001/XMLSchema" xmlns:xs="http://www.w3.org/2001/XMLSchema" xmlns:p="http://schemas.microsoft.com/office/2006/metadata/properties" xmlns:ns2="b5f3be92-6e0d-4c25-9a43-0ad5709e9280" xmlns:ns3="c5420c5f-e546-4935-989c-62f5523598ec" targetNamespace="http://schemas.microsoft.com/office/2006/metadata/properties" ma:root="true" ma:fieldsID="32ba2a6b34b6fef8b5966b1c49474e70" ns2:_="" ns3:_="">
    <xsd:import namespace="b5f3be92-6e0d-4c25-9a43-0ad5709e9280"/>
    <xsd:import namespace="c5420c5f-e546-4935-989c-62f5523598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3be92-6e0d-4c25-9a43-0ad5709e9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d49af93-09f1-462b-a0c3-5c86bef39cb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420c5f-e546-4935-989c-62f5523598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54366c-50bb-4a2c-a6ab-cbddc8c5eae3}" ma:internalName="TaxCatchAll" ma:showField="CatchAllData" ma:web="c5420c5f-e546-4935-989c-62f5523598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5420c5f-e546-4935-989c-62f5523598ec" xsi:nil="true"/>
    <lcf76f155ced4ddcb4097134ff3c332f xmlns="b5f3be92-6e0d-4c25-9a43-0ad5709e9280">
      <Terms xmlns="http://schemas.microsoft.com/office/infopath/2007/PartnerControls"/>
    </lcf76f155ced4ddcb4097134ff3c332f>
    <MediaLengthInSeconds xmlns="b5f3be92-6e0d-4c25-9a43-0ad5709e9280" xsi:nil="true"/>
    <SharedWithUsers xmlns="c5420c5f-e546-4935-989c-62f5523598ec">
      <UserInfo>
        <DisplayName/>
        <AccountId xsi:nil="true"/>
        <AccountType/>
      </UserInfo>
    </SharedWithUsers>
  </documentManagement>
</p:properties>
</file>

<file path=customXml/itemProps1.xml><?xml version="1.0" encoding="utf-8"?>
<ds:datastoreItem xmlns:ds="http://schemas.openxmlformats.org/officeDocument/2006/customXml" ds:itemID="{D83F174F-01B4-4819-B312-8BE931704EBF}">
  <ds:schemaRefs>
    <ds:schemaRef ds:uri="http://schemas.microsoft.com/sharepoint/v3/contenttype/forms"/>
  </ds:schemaRefs>
</ds:datastoreItem>
</file>

<file path=customXml/itemProps2.xml><?xml version="1.0" encoding="utf-8"?>
<ds:datastoreItem xmlns:ds="http://schemas.openxmlformats.org/officeDocument/2006/customXml" ds:itemID="{37AD043B-ADA0-498B-B30E-EA48D4A93868}"/>
</file>

<file path=customXml/itemProps3.xml><?xml version="1.0" encoding="utf-8"?>
<ds:datastoreItem xmlns:ds="http://schemas.openxmlformats.org/officeDocument/2006/customXml" ds:itemID="{6F5D469E-6DEA-4373-9B1E-ECD231102E35}">
  <ds:schemaRefs>
    <ds:schemaRef ds:uri="http://schemas.microsoft.com/office/2006/metadata/longProperties"/>
  </ds:schemaRefs>
</ds:datastoreItem>
</file>

<file path=customXml/itemProps4.xml><?xml version="1.0" encoding="utf-8"?>
<ds:datastoreItem xmlns:ds="http://schemas.openxmlformats.org/officeDocument/2006/customXml" ds:itemID="{2AD9A0C1-42C4-4836-BB6A-9EE8D5E49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Citizens Advice Edinburgh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gorcleland</dc:creator>
  <cp:keywords/>
  <cp:lastModifiedBy>Carter, Mark</cp:lastModifiedBy>
  <cp:revision>5</cp:revision>
  <cp:lastPrinted>2011-06-13T21:17:00Z</cp:lastPrinted>
  <dcterms:created xsi:type="dcterms:W3CDTF">2023-07-21T09:22:00Z</dcterms:created>
  <dcterms:modified xsi:type="dcterms:W3CDTF">2024-08-01T14:13:40Z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display_urn:schemas-microsoft-com:office:office#Editor">
    <vt:lpwstr>Carter, Mark</vt:lpwstr>
  </property>
  <property fmtid="{D5CDD505-2E9C-101B-9397-08002B2CF9AE}" pid="5" name="Order">
    <vt:lpwstr>1700.00000000000</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Carter, Mark</vt:lpwstr>
  </property>
  <property fmtid="{D5CDD505-2E9C-101B-9397-08002B2CF9AE}" pid="9" name="ComplianceAssetId">
    <vt:lpwstr/>
  </property>
  <property fmtid="{D5CDD505-2E9C-101B-9397-08002B2CF9AE}" pid="10" name="ContentTypeId">
    <vt:lpwstr>0x0101004870B3D4BA0253478636924D42BDE234</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MediaLengthInSeconds">
    <vt:lpwstr/>
  </property>
  <property fmtid="{D5CDD505-2E9C-101B-9397-08002B2CF9AE}" pid="15" name="MediaServiceImageTags">
    <vt:lpwstr/>
  </property>
</Properties>
</file>