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B725" w14:textId="1086C284" w:rsidR="227E9005" w:rsidRDefault="227E9005" w:rsidP="227E9005">
      <w:pPr>
        <w:jc w:val="both"/>
        <w:rPr>
          <w:rFonts w:ascii="Arial" w:eastAsia="Calibri" w:hAnsi="Arial" w:cs="Arial"/>
          <w:sz w:val="18"/>
          <w:szCs w:val="18"/>
        </w:rPr>
      </w:pPr>
    </w:p>
    <w:p w14:paraId="2BB30086" w14:textId="208C63BF" w:rsidR="36B7B594" w:rsidRDefault="36B7B594" w:rsidP="36B7B594">
      <w:pPr>
        <w:jc w:val="both"/>
        <w:rPr>
          <w:rFonts w:ascii="Arial" w:eastAsia="Calibri" w:hAnsi="Arial" w:cs="Arial"/>
          <w:sz w:val="18"/>
          <w:szCs w:val="18"/>
        </w:rPr>
      </w:pPr>
    </w:p>
    <w:p w14:paraId="0C5C598D" w14:textId="1E673833" w:rsidR="002942A6" w:rsidRPr="00693B19" w:rsidRDefault="002942A6" w:rsidP="002942A6">
      <w:pPr>
        <w:widowControl w:val="0"/>
        <w:autoSpaceDE w:val="0"/>
        <w:autoSpaceDN w:val="0"/>
        <w:adjustRightInd w:val="0"/>
        <w:rPr>
          <w:rFonts w:ascii="Arial" w:hAnsi="Arial" w:cs="Arial"/>
          <w:b/>
          <w:bCs/>
          <w:sz w:val="18"/>
          <w:szCs w:val="18"/>
        </w:rPr>
      </w:pPr>
      <w:r w:rsidRPr="00693B19">
        <w:rPr>
          <w:rFonts w:ascii="Arial" w:hAnsi="Arial" w:cs="Arial"/>
          <w:b/>
          <w:bCs/>
          <w:sz w:val="18"/>
          <w:szCs w:val="18"/>
        </w:rPr>
        <w:t>JOB DETAILS</w:t>
      </w:r>
      <w:r w:rsidR="00B04BBE">
        <w:rPr>
          <w:rFonts w:ascii="Arial" w:hAnsi="Arial" w:cs="Arial"/>
          <w:b/>
          <w:bCs/>
          <w:sz w:val="18"/>
          <w:szCs w:val="18"/>
        </w:rPr>
        <w:t xml:space="preserve"> </w:t>
      </w:r>
    </w:p>
    <w:p w14:paraId="4DE42D98" w14:textId="77777777" w:rsidR="002942A6" w:rsidRPr="00693B19" w:rsidRDefault="002942A6" w:rsidP="002942A6">
      <w:pPr>
        <w:widowControl w:val="0"/>
        <w:autoSpaceDE w:val="0"/>
        <w:autoSpaceDN w:val="0"/>
        <w:adjustRightInd w:val="0"/>
        <w:rPr>
          <w:rFonts w:ascii="Arial" w:hAnsi="Arial" w:cs="Arial"/>
          <w:b/>
          <w:bCs/>
          <w:sz w:val="18"/>
          <w:szCs w:val="18"/>
        </w:rPr>
      </w:pPr>
    </w:p>
    <w:p w14:paraId="45B602F9" w14:textId="77777777" w:rsidR="002942A6" w:rsidRPr="00693B19" w:rsidRDefault="002942A6" w:rsidP="002942A6">
      <w:pPr>
        <w:widowControl w:val="0"/>
        <w:autoSpaceDE w:val="0"/>
        <w:autoSpaceDN w:val="0"/>
        <w:adjustRightInd w:val="0"/>
        <w:rPr>
          <w:rFonts w:ascii="Arial" w:hAnsi="Arial" w:cs="Arial"/>
          <w:sz w:val="18"/>
          <w:szCs w:val="18"/>
        </w:rPr>
      </w:pPr>
    </w:p>
    <w:tbl>
      <w:tblPr>
        <w:tblW w:w="9072" w:type="dxa"/>
        <w:tblInd w:w="108" w:type="dxa"/>
        <w:tblBorders>
          <w:top w:val="nil"/>
          <w:left w:val="nil"/>
          <w:right w:val="nil"/>
        </w:tblBorders>
        <w:tblLayout w:type="fixed"/>
        <w:tblLook w:val="0000" w:firstRow="0" w:lastRow="0" w:firstColumn="0" w:lastColumn="0" w:noHBand="0" w:noVBand="0"/>
      </w:tblPr>
      <w:tblGrid>
        <w:gridCol w:w="3431"/>
        <w:gridCol w:w="5641"/>
      </w:tblGrid>
      <w:tr w:rsidR="002942A6" w:rsidRPr="00693B19" w14:paraId="6A34F617" w14:textId="77777777" w:rsidTr="36B7B594">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9CF3BB" w14:textId="77777777" w:rsidR="002942A6" w:rsidRPr="007C252A" w:rsidRDefault="002942A6" w:rsidP="00A51698">
            <w:pPr>
              <w:widowControl w:val="0"/>
              <w:autoSpaceDE w:val="0"/>
              <w:autoSpaceDN w:val="0"/>
              <w:adjustRightInd w:val="0"/>
              <w:rPr>
                <w:rFonts w:ascii="Arial" w:hAnsi="Arial" w:cs="Arial"/>
                <w:sz w:val="18"/>
                <w:szCs w:val="18"/>
              </w:rPr>
            </w:pPr>
            <w:r w:rsidRPr="007C252A">
              <w:rPr>
                <w:rFonts w:ascii="Arial" w:hAnsi="Arial" w:cs="Arial"/>
                <w:b/>
                <w:bCs/>
                <w:sz w:val="18"/>
                <w:szCs w:val="18"/>
              </w:rPr>
              <w:t>Job Title</w:t>
            </w:r>
            <w:r w:rsidRPr="007C252A">
              <w:rPr>
                <w:rFonts w:ascii="Arial" w:hAnsi="Arial" w:cs="Arial"/>
                <w:sz w:val="18"/>
                <w:szCs w:val="18"/>
              </w:rPr>
              <w:t xml:space="preserve">: </w:t>
            </w:r>
          </w:p>
          <w:p w14:paraId="0A3F2EA5" w14:textId="1909A773" w:rsidR="002942A6" w:rsidRPr="007C252A" w:rsidRDefault="005960DF" w:rsidP="00A51698">
            <w:pPr>
              <w:widowControl w:val="0"/>
              <w:autoSpaceDE w:val="0"/>
              <w:autoSpaceDN w:val="0"/>
              <w:adjustRightInd w:val="0"/>
              <w:rPr>
                <w:rFonts w:ascii="Arial" w:hAnsi="Arial" w:cs="Arial"/>
                <w:sz w:val="18"/>
                <w:szCs w:val="18"/>
              </w:rPr>
            </w:pPr>
            <w:r>
              <w:rPr>
                <w:rFonts w:ascii="Arial" w:hAnsi="Arial" w:cs="Arial"/>
                <w:sz w:val="18"/>
                <w:szCs w:val="18"/>
              </w:rPr>
              <w:t>Employability Assistant</w:t>
            </w:r>
            <w:r w:rsidR="00D2274A" w:rsidRPr="007C252A">
              <w:rPr>
                <w:rFonts w:ascii="Arial" w:hAnsi="Arial" w:cs="Arial"/>
                <w:sz w:val="18"/>
                <w:szCs w:val="18"/>
              </w:rPr>
              <w:t xml:space="preserve"> (Rite to Work)</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D1E06"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Salary:</w:t>
            </w:r>
          </w:p>
          <w:p w14:paraId="07A59ADC" w14:textId="7E87B8DE"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c: £2</w:t>
            </w:r>
            <w:r w:rsidR="00FA608F">
              <w:rPr>
                <w:rFonts w:ascii="Arial" w:hAnsi="Arial" w:cs="Arial"/>
                <w:sz w:val="18"/>
                <w:szCs w:val="18"/>
              </w:rPr>
              <w:t>2000</w:t>
            </w:r>
            <w:r w:rsidRPr="36B7B594">
              <w:rPr>
                <w:rFonts w:ascii="Arial" w:hAnsi="Arial" w:cs="Arial"/>
                <w:sz w:val="18"/>
                <w:szCs w:val="18"/>
              </w:rPr>
              <w:t xml:space="preserve"> (Job Family </w:t>
            </w:r>
            <w:r w:rsidR="00FA608F">
              <w:rPr>
                <w:rFonts w:ascii="Arial" w:hAnsi="Arial" w:cs="Arial"/>
                <w:sz w:val="18"/>
                <w:szCs w:val="18"/>
              </w:rPr>
              <w:t>1</w:t>
            </w:r>
            <w:r w:rsidRPr="36B7B594">
              <w:rPr>
                <w:rFonts w:ascii="Arial" w:hAnsi="Arial" w:cs="Arial"/>
                <w:sz w:val="18"/>
                <w:szCs w:val="18"/>
              </w:rPr>
              <w:t>)</w:t>
            </w:r>
            <w:r w:rsidR="00FA608F">
              <w:rPr>
                <w:rFonts w:ascii="Arial" w:hAnsi="Arial" w:cs="Arial"/>
                <w:sz w:val="18"/>
                <w:szCs w:val="18"/>
              </w:rPr>
              <w:t xml:space="preserve"> pro </w:t>
            </w:r>
            <w:proofErr w:type="gramStart"/>
            <w:r w:rsidR="00FA608F">
              <w:rPr>
                <w:rFonts w:ascii="Arial" w:hAnsi="Arial" w:cs="Arial"/>
                <w:sz w:val="18"/>
                <w:szCs w:val="18"/>
              </w:rPr>
              <w:t>rata</w:t>
            </w:r>
            <w:proofErr w:type="gramEnd"/>
          </w:p>
          <w:p w14:paraId="773292C1" w14:textId="56DB3EB4" w:rsidR="002942A6" w:rsidRPr="00693B19" w:rsidRDefault="00FA608F" w:rsidP="00A51698">
            <w:pPr>
              <w:widowControl w:val="0"/>
              <w:autoSpaceDE w:val="0"/>
              <w:autoSpaceDN w:val="0"/>
              <w:adjustRightInd w:val="0"/>
              <w:rPr>
                <w:rFonts w:ascii="Arial" w:hAnsi="Arial" w:cs="Arial"/>
                <w:sz w:val="18"/>
                <w:szCs w:val="18"/>
              </w:rPr>
            </w:pPr>
            <w:r>
              <w:rPr>
                <w:rFonts w:ascii="Arial" w:hAnsi="Arial" w:cs="Arial"/>
                <w:sz w:val="18"/>
                <w:szCs w:val="18"/>
              </w:rPr>
              <w:t>P</w:t>
            </w:r>
            <w:r w:rsidR="36B7B594" w:rsidRPr="36B7B594">
              <w:rPr>
                <w:rFonts w:ascii="Arial" w:hAnsi="Arial" w:cs="Arial"/>
                <w:sz w:val="18"/>
                <w:szCs w:val="18"/>
              </w:rPr>
              <w:t>/T Role (</w:t>
            </w:r>
            <w:r w:rsidR="00345B5F">
              <w:rPr>
                <w:rFonts w:ascii="Arial" w:hAnsi="Arial" w:cs="Arial"/>
                <w:sz w:val="18"/>
                <w:szCs w:val="18"/>
              </w:rPr>
              <w:t>21</w:t>
            </w:r>
            <w:r w:rsidR="36B7B594" w:rsidRPr="36B7B594">
              <w:rPr>
                <w:rFonts w:ascii="Arial" w:hAnsi="Arial" w:cs="Arial"/>
                <w:sz w:val="18"/>
                <w:szCs w:val="18"/>
              </w:rPr>
              <w:t xml:space="preserve"> hours per week</w:t>
            </w:r>
            <w:r>
              <w:rPr>
                <w:rFonts w:ascii="Arial" w:hAnsi="Arial" w:cs="Arial"/>
                <w:sz w:val="18"/>
                <w:szCs w:val="18"/>
              </w:rPr>
              <w:t>, term time only)</w:t>
            </w:r>
          </w:p>
        </w:tc>
      </w:tr>
      <w:tr w:rsidR="002942A6" w:rsidRPr="00693B19" w14:paraId="3822B146"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D1B37D" w14:textId="77777777" w:rsidR="002942A6" w:rsidRPr="007C252A" w:rsidRDefault="002942A6" w:rsidP="00A51698">
            <w:pPr>
              <w:widowControl w:val="0"/>
              <w:autoSpaceDE w:val="0"/>
              <w:autoSpaceDN w:val="0"/>
              <w:adjustRightInd w:val="0"/>
              <w:rPr>
                <w:rFonts w:ascii="Arial" w:hAnsi="Arial" w:cs="Arial"/>
                <w:b/>
                <w:bCs/>
                <w:sz w:val="18"/>
                <w:szCs w:val="18"/>
              </w:rPr>
            </w:pPr>
            <w:r w:rsidRPr="007C252A">
              <w:rPr>
                <w:rFonts w:ascii="Arial" w:hAnsi="Arial" w:cs="Arial"/>
                <w:b/>
                <w:bCs/>
                <w:sz w:val="18"/>
                <w:szCs w:val="18"/>
              </w:rPr>
              <w:t>Reporting to:</w:t>
            </w:r>
          </w:p>
          <w:p w14:paraId="63DF81CC" w14:textId="1DEAF7F1" w:rsidR="002942A6" w:rsidRPr="007C252A" w:rsidRDefault="00A80EBB" w:rsidP="00A51698">
            <w:pPr>
              <w:widowControl w:val="0"/>
              <w:autoSpaceDE w:val="0"/>
              <w:autoSpaceDN w:val="0"/>
              <w:adjustRightInd w:val="0"/>
              <w:rPr>
                <w:rFonts w:ascii="Arial" w:hAnsi="Arial" w:cs="Arial"/>
                <w:sz w:val="18"/>
                <w:szCs w:val="18"/>
              </w:rPr>
            </w:pPr>
            <w:r w:rsidRPr="007C252A">
              <w:rPr>
                <w:rFonts w:ascii="Arial" w:hAnsi="Arial" w:cs="Arial"/>
                <w:sz w:val="18"/>
                <w:szCs w:val="18"/>
              </w:rPr>
              <w:t>Rite</w:t>
            </w:r>
            <w:r w:rsidR="00A0384D" w:rsidRPr="007C252A">
              <w:rPr>
                <w:rFonts w:ascii="Arial" w:hAnsi="Arial" w:cs="Arial"/>
                <w:sz w:val="18"/>
                <w:szCs w:val="18"/>
              </w:rPr>
              <w:t xml:space="preserve"> to Work</w:t>
            </w:r>
            <w:r w:rsidR="36B7B594" w:rsidRPr="007C252A">
              <w:rPr>
                <w:rFonts w:ascii="Arial" w:hAnsi="Arial" w:cs="Arial"/>
                <w:sz w:val="18"/>
                <w:szCs w:val="18"/>
              </w:rPr>
              <w:t xml:space="preserve"> Operations Manager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36294" w14:textId="77777777" w:rsidR="002942A6" w:rsidRPr="00693B19" w:rsidRDefault="002942A6" w:rsidP="00A51698">
            <w:pPr>
              <w:widowControl w:val="0"/>
              <w:autoSpaceDE w:val="0"/>
              <w:autoSpaceDN w:val="0"/>
              <w:adjustRightInd w:val="0"/>
              <w:rPr>
                <w:rFonts w:ascii="Arial" w:hAnsi="Arial" w:cs="Arial"/>
                <w:b/>
                <w:noProof/>
                <w:sz w:val="18"/>
                <w:szCs w:val="18"/>
                <w:lang w:eastAsia="en-GB"/>
              </w:rPr>
            </w:pPr>
            <w:r w:rsidRPr="00693B19">
              <w:rPr>
                <w:rFonts w:ascii="Arial" w:hAnsi="Arial" w:cs="Arial"/>
                <w:b/>
                <w:noProof/>
                <w:sz w:val="18"/>
                <w:szCs w:val="18"/>
                <w:lang w:eastAsia="en-GB"/>
              </w:rPr>
              <w:t>Contract Term:</w:t>
            </w:r>
          </w:p>
          <w:p w14:paraId="1B6977B9" w14:textId="0CDF7FE5" w:rsidR="002942A6" w:rsidRPr="00693B19" w:rsidRDefault="00DD0E92" w:rsidP="36B7B594">
            <w:pPr>
              <w:widowControl w:val="0"/>
              <w:autoSpaceDE w:val="0"/>
              <w:autoSpaceDN w:val="0"/>
              <w:adjustRightInd w:val="0"/>
              <w:rPr>
                <w:rFonts w:ascii="Arial" w:hAnsi="Arial" w:cs="Arial"/>
                <w:noProof/>
                <w:sz w:val="18"/>
                <w:szCs w:val="18"/>
                <w:lang w:eastAsia="en-GB"/>
              </w:rPr>
            </w:pPr>
            <w:r>
              <w:rPr>
                <w:rFonts w:ascii="Arial" w:hAnsi="Arial" w:cs="Arial"/>
                <w:noProof/>
                <w:sz w:val="18"/>
                <w:szCs w:val="18"/>
                <w:lang w:eastAsia="en-GB"/>
              </w:rPr>
              <w:t>Permanent</w:t>
            </w:r>
          </w:p>
        </w:tc>
      </w:tr>
      <w:tr w:rsidR="002942A6" w:rsidRPr="00693B19" w14:paraId="6BBEAC41"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F7A5B2"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Location:</w:t>
            </w:r>
          </w:p>
          <w:p w14:paraId="289C5A48" w14:textId="0036019A" w:rsidR="002942A6" w:rsidRPr="00693B19" w:rsidRDefault="006901C0" w:rsidP="00A51698">
            <w:pPr>
              <w:widowControl w:val="0"/>
              <w:autoSpaceDE w:val="0"/>
              <w:autoSpaceDN w:val="0"/>
              <w:adjustRightInd w:val="0"/>
              <w:rPr>
                <w:rFonts w:ascii="Arial" w:hAnsi="Arial" w:cs="Arial"/>
                <w:sz w:val="18"/>
                <w:szCs w:val="18"/>
              </w:rPr>
            </w:pPr>
            <w:r>
              <w:rPr>
                <w:rFonts w:ascii="Arial" w:hAnsi="Arial" w:cs="Arial"/>
                <w:sz w:val="18"/>
                <w:szCs w:val="18"/>
              </w:rPr>
              <w:t>D</w:t>
            </w:r>
            <w:r w:rsidR="00CC5A8D">
              <w:rPr>
                <w:rFonts w:ascii="Arial" w:hAnsi="Arial" w:cs="Arial"/>
                <w:sz w:val="18"/>
                <w:szCs w:val="18"/>
              </w:rPr>
              <w:t>elivery</w:t>
            </w:r>
            <w:r>
              <w:rPr>
                <w:rFonts w:ascii="Arial" w:hAnsi="Arial" w:cs="Arial"/>
                <w:sz w:val="18"/>
                <w:szCs w:val="18"/>
              </w:rPr>
              <w:t xml:space="preserve"> </w:t>
            </w:r>
            <w:r w:rsidR="002942A6" w:rsidRPr="00693B19">
              <w:rPr>
                <w:rFonts w:ascii="Arial" w:hAnsi="Arial" w:cs="Arial"/>
                <w:sz w:val="18"/>
                <w:szCs w:val="18"/>
              </w:rPr>
              <w:t xml:space="preserve">based </w:t>
            </w:r>
            <w:r w:rsidR="00345B5F">
              <w:rPr>
                <w:rFonts w:ascii="Arial" w:hAnsi="Arial" w:cs="Arial"/>
                <w:sz w:val="18"/>
                <w:szCs w:val="18"/>
              </w:rPr>
              <w:t>Aberdeen</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E24CCC" w14:textId="4D59FFA8"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noProof/>
                <w:sz w:val="18"/>
                <w:szCs w:val="18"/>
                <w:lang w:eastAsia="en-GB"/>
              </w:rPr>
              <w:drawing>
                <wp:inline distT="0" distB="0" distL="0" distR="0" wp14:anchorId="10CF0396" wp14:editId="70C954DA">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93B19">
              <w:rPr>
                <w:rFonts w:ascii="Arial" w:hAnsi="Arial" w:cs="Arial"/>
                <w:b/>
                <w:bCs/>
                <w:sz w:val="18"/>
                <w:szCs w:val="18"/>
              </w:rPr>
              <w:t>Date:</w:t>
            </w:r>
          </w:p>
          <w:p w14:paraId="63A92A0A" w14:textId="150A10AC" w:rsidR="002942A6" w:rsidRPr="00693B19" w:rsidRDefault="00345B5F" w:rsidP="00A51698">
            <w:pPr>
              <w:widowControl w:val="0"/>
              <w:autoSpaceDE w:val="0"/>
              <w:autoSpaceDN w:val="0"/>
              <w:adjustRightInd w:val="0"/>
              <w:rPr>
                <w:rFonts w:ascii="Arial" w:hAnsi="Arial" w:cs="Arial"/>
                <w:sz w:val="18"/>
                <w:szCs w:val="18"/>
              </w:rPr>
            </w:pPr>
            <w:r>
              <w:rPr>
                <w:rFonts w:ascii="Arial" w:hAnsi="Arial" w:cs="Arial"/>
                <w:sz w:val="18"/>
                <w:szCs w:val="18"/>
              </w:rPr>
              <w:t>Aug</w:t>
            </w:r>
            <w:r w:rsidR="006901C0">
              <w:rPr>
                <w:rFonts w:ascii="Arial" w:hAnsi="Arial" w:cs="Arial"/>
                <w:sz w:val="18"/>
                <w:szCs w:val="18"/>
              </w:rPr>
              <w:t xml:space="preserve"> </w:t>
            </w:r>
            <w:r w:rsidR="002942A6" w:rsidRPr="00693B19">
              <w:rPr>
                <w:rFonts w:ascii="Arial" w:hAnsi="Arial" w:cs="Arial"/>
                <w:sz w:val="18"/>
                <w:szCs w:val="18"/>
              </w:rPr>
              <w:t>2024</w:t>
            </w:r>
          </w:p>
        </w:tc>
      </w:tr>
    </w:tbl>
    <w:p w14:paraId="01289B8A" w14:textId="0C830D32" w:rsidR="002942A6" w:rsidRPr="00693B19" w:rsidRDefault="002942A6" w:rsidP="00A656A4">
      <w:pPr>
        <w:widowControl w:val="0"/>
        <w:autoSpaceDE w:val="0"/>
        <w:autoSpaceDN w:val="0"/>
        <w:adjustRightInd w:val="0"/>
        <w:rPr>
          <w:rFonts w:ascii="Arial" w:hAnsi="Arial" w:cs="Arial"/>
          <w:color w:val="FF0000"/>
          <w:sz w:val="18"/>
          <w:szCs w:val="18"/>
        </w:rPr>
      </w:pPr>
      <w:r w:rsidRPr="00693B19">
        <w:rPr>
          <w:rFonts w:ascii="Arial" w:hAnsi="Arial" w:cs="Arial"/>
          <w:noProof/>
          <w:color w:val="FF0000"/>
          <w:sz w:val="18"/>
          <w:szCs w:val="18"/>
          <w:lang w:eastAsia="en-GB"/>
        </w:rPr>
        <w:drawing>
          <wp:inline distT="0" distB="0" distL="0" distR="0" wp14:anchorId="76C91458" wp14:editId="1B1E7C91">
            <wp:extent cx="12700" cy="1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DE3BA21" w14:textId="4DD9002B" w:rsidR="002942A6" w:rsidRDefault="0068160E" w:rsidP="002942A6">
      <w:pPr>
        <w:tabs>
          <w:tab w:val="left" w:pos="284"/>
        </w:tabs>
        <w:rPr>
          <w:rFonts w:ascii="Arial" w:hAnsi="Arial" w:cs="Arial"/>
          <w:b/>
          <w:sz w:val="18"/>
          <w:szCs w:val="18"/>
          <w:u w:val="single"/>
        </w:rPr>
      </w:pPr>
      <w:r>
        <w:rPr>
          <w:rFonts w:ascii="Arial" w:hAnsi="Arial" w:cs="Arial"/>
          <w:b/>
          <w:sz w:val="18"/>
          <w:szCs w:val="18"/>
          <w:u w:val="single"/>
        </w:rPr>
        <w:t>Background on WorkingRite:</w:t>
      </w:r>
    </w:p>
    <w:p w14:paraId="23BA92FF" w14:textId="77777777" w:rsidR="0068160E" w:rsidRDefault="0068160E" w:rsidP="002942A6">
      <w:pPr>
        <w:tabs>
          <w:tab w:val="left" w:pos="284"/>
        </w:tabs>
        <w:rPr>
          <w:rFonts w:ascii="Arial" w:hAnsi="Arial" w:cs="Arial"/>
          <w:b/>
          <w:sz w:val="18"/>
          <w:szCs w:val="18"/>
          <w:u w:val="single"/>
        </w:rPr>
      </w:pPr>
    </w:p>
    <w:p w14:paraId="0F3763E2"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WorkingRite has been delivering a work-based mentored training programme for hard-to-reach young people across Scotland for nearly two decades. Our model is built on creating a one-to-one mentoring relationship between a trainee and an adult working mentor, selected from within the workforce of a local business - any kind of business. We also work throughout schools in Scotland, offering support to selected young people as they transition from the school environment. </w:t>
      </w:r>
      <w:r>
        <w:rPr>
          <w:rStyle w:val="eop"/>
          <w:rFonts w:ascii="Arial" w:hAnsi="Arial" w:cs="Arial"/>
          <w:color w:val="000000"/>
          <w:sz w:val="18"/>
          <w:szCs w:val="18"/>
        </w:rPr>
        <w:t> </w:t>
      </w:r>
    </w:p>
    <w:p w14:paraId="5AFF9E61"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1B6BE1CE"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Our work is with young people from challenging situations, who have not engaged with school. We currently have a staff of 13 project co-ordinators, each of whom supports between 20 and 30 young people a year into these mentored work placements and then on to jobs and apprenticeships. That’s around 300 a year. At the same time the complexity of the barriers faced by our young people has also increased meaning our support is hugely in demand. We expect to grow the number of young people we support year on year going forward. </w:t>
      </w:r>
      <w:r>
        <w:rPr>
          <w:rStyle w:val="eop"/>
          <w:rFonts w:ascii="Arial" w:hAnsi="Arial" w:cs="Arial"/>
          <w:color w:val="000000"/>
          <w:sz w:val="18"/>
          <w:szCs w:val="18"/>
        </w:rPr>
        <w:t> </w:t>
      </w:r>
    </w:p>
    <w:p w14:paraId="14C26B43"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199B180"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8"/>
          <w:szCs w:val="18"/>
        </w:rPr>
        <w:t xml:space="preserve">Our strategy is to work with young people </w:t>
      </w:r>
      <w:r>
        <w:rPr>
          <w:rStyle w:val="normaltextrun"/>
          <w:rFonts w:ascii="Arial" w:hAnsi="Arial" w:cs="Arial"/>
          <w:b/>
          <w:bCs/>
          <w:color w:val="000000"/>
          <w:sz w:val="18"/>
          <w:szCs w:val="18"/>
        </w:rPr>
        <w:t>earlier, in more depth and for longer.</w:t>
      </w:r>
      <w:r>
        <w:rPr>
          <w:rStyle w:val="eop"/>
          <w:rFonts w:ascii="Arial" w:hAnsi="Arial" w:cs="Arial"/>
          <w:color w:val="000000"/>
          <w:sz w:val="18"/>
          <w:szCs w:val="18"/>
        </w:rPr>
        <w:t> </w:t>
      </w:r>
    </w:p>
    <w:p w14:paraId="003B2BE8"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791023CB" w14:textId="77777777" w:rsidR="0068160E" w:rsidRDefault="0068160E" w:rsidP="0068160E">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Arial" w:hAnsi="Arial" w:cs="Arial"/>
          <w:b/>
          <w:bCs/>
          <w:color w:val="000000"/>
          <w:sz w:val="18"/>
          <w:szCs w:val="18"/>
        </w:rPr>
        <w:t>Earlier:</w:t>
      </w:r>
      <w:r>
        <w:rPr>
          <w:rStyle w:val="tabchar"/>
          <w:rFonts w:ascii="Calibri" w:hAnsi="Calibri" w:cs="Calibri"/>
          <w:color w:val="000000"/>
          <w:sz w:val="18"/>
          <w:szCs w:val="18"/>
        </w:rPr>
        <w:tab/>
      </w:r>
      <w:r>
        <w:rPr>
          <w:rStyle w:val="normaltextrun"/>
          <w:rFonts w:ascii="Arial" w:hAnsi="Arial" w:cs="Arial"/>
          <w:color w:val="000000"/>
          <w:sz w:val="18"/>
          <w:szCs w:val="18"/>
        </w:rPr>
        <w:t>reaching young people earlier in their lives and providing access to a vocational pathway while in the S4 year at school (Rite to Work programme)</w:t>
      </w:r>
      <w:r>
        <w:rPr>
          <w:rStyle w:val="eop"/>
          <w:rFonts w:ascii="Arial" w:hAnsi="Arial" w:cs="Arial"/>
          <w:color w:val="000000"/>
          <w:sz w:val="18"/>
          <w:szCs w:val="18"/>
        </w:rPr>
        <w:t> </w:t>
      </w:r>
    </w:p>
    <w:p w14:paraId="7B3A1724" w14:textId="77777777" w:rsidR="0068160E" w:rsidRDefault="0068160E" w:rsidP="0068160E">
      <w:pPr>
        <w:pStyle w:val="paragraph"/>
        <w:spacing w:before="0" w:beforeAutospacing="0" w:after="0" w:afterAutospacing="0"/>
        <w:ind w:hanging="1440"/>
        <w:textAlignment w:val="baseline"/>
        <w:rPr>
          <w:rFonts w:ascii="Segoe UI" w:hAnsi="Segoe UI" w:cs="Segoe UI"/>
          <w:sz w:val="18"/>
          <w:szCs w:val="18"/>
        </w:rPr>
      </w:pPr>
      <w:r>
        <w:rPr>
          <w:rStyle w:val="eop"/>
          <w:rFonts w:ascii="Arial" w:hAnsi="Arial" w:cs="Arial"/>
          <w:color w:val="000000"/>
          <w:sz w:val="18"/>
          <w:szCs w:val="18"/>
        </w:rPr>
        <w:t> </w:t>
      </w:r>
    </w:p>
    <w:p w14:paraId="7E96C645" w14:textId="77777777" w:rsidR="0068160E" w:rsidRDefault="0068160E" w:rsidP="0068160E">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Arial" w:hAnsi="Arial" w:cs="Arial"/>
          <w:b/>
          <w:bCs/>
          <w:color w:val="000000"/>
          <w:sz w:val="18"/>
          <w:szCs w:val="18"/>
        </w:rPr>
        <w:t>More depth:</w:t>
      </w:r>
      <w:r>
        <w:rPr>
          <w:rStyle w:val="tabchar"/>
          <w:rFonts w:ascii="Calibri" w:hAnsi="Calibri" w:cs="Calibri"/>
          <w:color w:val="000000"/>
          <w:sz w:val="18"/>
          <w:szCs w:val="18"/>
        </w:rPr>
        <w:tab/>
      </w:r>
      <w:r>
        <w:rPr>
          <w:rStyle w:val="normaltextrun"/>
          <w:rFonts w:ascii="Arial" w:hAnsi="Arial" w:cs="Arial"/>
          <w:color w:val="000000"/>
          <w:sz w:val="18"/>
          <w:szCs w:val="18"/>
        </w:rPr>
        <w:t>more in depth support for the young people that have already left school.  More flexible lengths of participation, multiple placements where necessary, community level partnership work to explore the needs of the wider family (WorkingRite programme)</w:t>
      </w:r>
      <w:r>
        <w:rPr>
          <w:rStyle w:val="eop"/>
          <w:rFonts w:ascii="Arial" w:hAnsi="Arial" w:cs="Arial"/>
          <w:color w:val="000000"/>
          <w:sz w:val="18"/>
          <w:szCs w:val="18"/>
        </w:rPr>
        <w:t> </w:t>
      </w:r>
    </w:p>
    <w:p w14:paraId="7941518E" w14:textId="77777777" w:rsidR="0068160E" w:rsidRDefault="0068160E" w:rsidP="0068160E">
      <w:pPr>
        <w:pStyle w:val="paragraph"/>
        <w:spacing w:before="0" w:beforeAutospacing="0" w:after="0" w:afterAutospacing="0"/>
        <w:ind w:hanging="1440"/>
        <w:textAlignment w:val="baseline"/>
        <w:rPr>
          <w:rFonts w:ascii="Segoe UI" w:hAnsi="Segoe UI" w:cs="Segoe UI"/>
          <w:sz w:val="18"/>
          <w:szCs w:val="18"/>
        </w:rPr>
      </w:pPr>
      <w:r>
        <w:rPr>
          <w:rStyle w:val="eop"/>
          <w:rFonts w:ascii="Arial" w:hAnsi="Arial" w:cs="Arial"/>
          <w:color w:val="000000"/>
          <w:sz w:val="18"/>
          <w:szCs w:val="18"/>
        </w:rPr>
        <w:t> </w:t>
      </w:r>
    </w:p>
    <w:p w14:paraId="59E2A49A" w14:textId="77777777" w:rsidR="0068160E" w:rsidRDefault="0068160E" w:rsidP="0068160E">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Arial" w:hAnsi="Arial" w:cs="Arial"/>
          <w:b/>
          <w:bCs/>
          <w:color w:val="000000"/>
          <w:sz w:val="18"/>
          <w:szCs w:val="18"/>
        </w:rPr>
        <w:t>Longer:</w:t>
      </w:r>
      <w:r>
        <w:rPr>
          <w:rStyle w:val="tabchar"/>
          <w:rFonts w:ascii="Calibri" w:hAnsi="Calibri" w:cs="Calibri"/>
          <w:color w:val="000000"/>
          <w:sz w:val="18"/>
          <w:szCs w:val="18"/>
        </w:rPr>
        <w:tab/>
      </w:r>
      <w:r>
        <w:rPr>
          <w:rStyle w:val="normaltextrun"/>
          <w:rFonts w:ascii="Arial" w:hAnsi="Arial" w:cs="Arial"/>
          <w:color w:val="000000"/>
          <w:sz w:val="18"/>
          <w:szCs w:val="18"/>
        </w:rPr>
        <w:t>every young person that achieves a destination through a WorkingRite programme will have the option of being matched with an adult, volunteer mentor to help them navigate the transition into working life – and beyond (On Your Side Mentoring programme)</w:t>
      </w:r>
      <w:r>
        <w:rPr>
          <w:rStyle w:val="eop"/>
          <w:rFonts w:ascii="Arial" w:hAnsi="Arial" w:cs="Arial"/>
          <w:color w:val="000000"/>
          <w:sz w:val="18"/>
          <w:szCs w:val="18"/>
        </w:rPr>
        <w:t> </w:t>
      </w:r>
    </w:p>
    <w:p w14:paraId="66D19710"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4B10B021" w14:textId="40729AE8" w:rsidR="0068160E" w:rsidRDefault="0068160E" w:rsidP="00FA608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5A41CA4A" w14:textId="77777777" w:rsidR="0068160E" w:rsidRDefault="0068160E" w:rsidP="0068160E">
      <w:pPr>
        <w:pStyle w:val="paragraph"/>
        <w:spacing w:before="0" w:beforeAutospacing="0" w:after="0" w:afterAutospacing="0"/>
        <w:ind w:left="-30" w:right="-30"/>
        <w:jc w:val="center"/>
        <w:textAlignment w:val="baseline"/>
        <w:rPr>
          <w:rFonts w:ascii="Segoe UI" w:hAnsi="Segoe UI" w:cs="Segoe UI"/>
          <w:sz w:val="18"/>
          <w:szCs w:val="18"/>
        </w:rPr>
      </w:pPr>
      <w:r>
        <w:rPr>
          <w:rStyle w:val="normaltextrun"/>
          <w:rFonts w:ascii="Arial" w:hAnsi="Arial" w:cs="Arial"/>
          <w:b/>
          <w:bCs/>
          <w:sz w:val="18"/>
          <w:szCs w:val="18"/>
        </w:rPr>
        <w:t>Additional background information on Rite to Work</w:t>
      </w:r>
      <w:r>
        <w:rPr>
          <w:rStyle w:val="eop"/>
          <w:rFonts w:ascii="Arial" w:hAnsi="Arial" w:cs="Arial"/>
          <w:sz w:val="18"/>
          <w:szCs w:val="18"/>
        </w:rPr>
        <w:t> </w:t>
      </w:r>
    </w:p>
    <w:p w14:paraId="28FA4CBB" w14:textId="77777777" w:rsidR="0068160E" w:rsidRDefault="0068160E" w:rsidP="0068160E">
      <w:pPr>
        <w:pStyle w:val="paragraph"/>
        <w:spacing w:before="0" w:beforeAutospacing="0" w:after="0" w:afterAutospacing="0"/>
        <w:ind w:left="-30" w:right="-30"/>
        <w:jc w:val="both"/>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7254C2B4" w14:textId="680DDC04" w:rsidR="0068160E" w:rsidRPr="00ED6666" w:rsidRDefault="0068160E" w:rsidP="00ED6666">
      <w:pPr>
        <w:pStyle w:val="paragraph"/>
        <w:spacing w:before="0" w:beforeAutospacing="0" w:after="0" w:afterAutospacing="0"/>
        <w:ind w:left="-30" w:right="-30"/>
        <w:jc w:val="both"/>
        <w:textAlignment w:val="baseline"/>
        <w:rPr>
          <w:rStyle w:val="normaltextrun"/>
          <w:rFonts w:ascii="Segoe UI" w:hAnsi="Segoe UI" w:cs="Segoe UI"/>
          <w:sz w:val="18"/>
          <w:szCs w:val="18"/>
        </w:rPr>
      </w:pPr>
      <w:r>
        <w:rPr>
          <w:rStyle w:val="normaltextrun"/>
          <w:rFonts w:ascii="Arial" w:hAnsi="Arial" w:cs="Arial"/>
          <w:sz w:val="18"/>
          <w:szCs w:val="18"/>
        </w:rPr>
        <w:t xml:space="preserve">It has long been an ambition of WorkingRite to start to reach the young people we support earlier, i.e. before they leave school. For </w:t>
      </w:r>
      <w:proofErr w:type="gramStart"/>
      <w:r>
        <w:rPr>
          <w:rStyle w:val="normaltextrun"/>
          <w:rFonts w:ascii="Arial" w:hAnsi="Arial" w:cs="Arial"/>
          <w:sz w:val="18"/>
          <w:szCs w:val="18"/>
        </w:rPr>
        <w:t>16 year-old</w:t>
      </w:r>
      <w:proofErr w:type="gramEnd"/>
      <w:r>
        <w:rPr>
          <w:rStyle w:val="normaltextrun"/>
          <w:rFonts w:ascii="Arial" w:hAnsi="Arial" w:cs="Arial"/>
          <w:sz w:val="18"/>
          <w:szCs w:val="18"/>
        </w:rPr>
        <w:t xml:space="preserve"> school leavers who did not succeed at school academically and are put off by the idea of college or any kind of classroom training, the availability of support to achieve a working adulthood straight from school is illusive. It is to plug that gap in the system that Rite to Work was set up to fill.</w:t>
      </w:r>
      <w:r>
        <w:rPr>
          <w:rStyle w:val="eop"/>
          <w:rFonts w:ascii="Arial" w:hAnsi="Arial" w:cs="Arial"/>
          <w:sz w:val="18"/>
          <w:szCs w:val="18"/>
        </w:rPr>
        <w:t> </w:t>
      </w:r>
    </w:p>
    <w:p w14:paraId="31137D2F" w14:textId="7AE7BAD3" w:rsidR="0068160E" w:rsidRDefault="0068160E" w:rsidP="00ED6666">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53B63EC7" w14:textId="2A2D52F1" w:rsidR="0068160E" w:rsidRDefault="0068160E" w:rsidP="0068160E">
      <w:pPr>
        <w:pStyle w:val="paragraph"/>
        <w:spacing w:before="0" w:beforeAutospacing="0" w:after="0" w:afterAutospacing="0"/>
        <w:ind w:left="-30" w:right="-30"/>
        <w:jc w:val="both"/>
        <w:textAlignment w:val="baseline"/>
        <w:rPr>
          <w:rFonts w:ascii="Segoe UI" w:hAnsi="Segoe UI" w:cs="Segoe UI"/>
          <w:sz w:val="18"/>
          <w:szCs w:val="18"/>
        </w:rPr>
      </w:pPr>
      <w:r>
        <w:rPr>
          <w:rStyle w:val="normaltextrun"/>
          <w:rFonts w:ascii="Arial" w:hAnsi="Arial" w:cs="Arial"/>
          <w:sz w:val="18"/>
          <w:szCs w:val="18"/>
        </w:rPr>
        <w:t>We have now been successful in securing a major investment to support the roll out of Rite to Work into new local authority areas across Edinburgh, Glasgow and Aberdeen. We are now committed to launching a further nine Rite to Work projects in new schools across these areas over the next three years. This new post will help us deliver and grow the impact of Rite to Work in Edinburgh for generations to come.</w:t>
      </w:r>
      <w:r>
        <w:rPr>
          <w:rStyle w:val="eop"/>
          <w:rFonts w:ascii="Arial" w:hAnsi="Arial" w:cs="Arial"/>
          <w:sz w:val="18"/>
          <w:szCs w:val="18"/>
        </w:rPr>
        <w:t> </w:t>
      </w:r>
    </w:p>
    <w:p w14:paraId="119335CE"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5783EDAF"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7B424835"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Employee Benefits: </w:t>
      </w:r>
      <w:r>
        <w:rPr>
          <w:rStyle w:val="eop"/>
          <w:rFonts w:ascii="Arial" w:hAnsi="Arial" w:cs="Arial"/>
          <w:color w:val="000000"/>
          <w:sz w:val="18"/>
          <w:szCs w:val="18"/>
        </w:rPr>
        <w:t> </w:t>
      </w:r>
    </w:p>
    <w:p w14:paraId="38D92033"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3FC48251" w14:textId="77777777" w:rsidR="00C76457" w:rsidRDefault="0068160E" w:rsidP="0068160E">
      <w:pPr>
        <w:pStyle w:val="paragraph"/>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Our employee benefits reflect our culture which is built on an approach of full flexibility with accountability, and designed to help you make your most positive contribution. We offer</w:t>
      </w:r>
      <w:r w:rsidR="00C76457">
        <w:rPr>
          <w:rStyle w:val="normaltextrun"/>
          <w:rFonts w:ascii="Arial" w:hAnsi="Arial" w:cs="Arial"/>
          <w:color w:val="000000"/>
          <w:sz w:val="18"/>
          <w:szCs w:val="18"/>
        </w:rPr>
        <w:t>:</w:t>
      </w:r>
    </w:p>
    <w:p w14:paraId="4B8FC24A" w14:textId="77777777" w:rsidR="00C76457" w:rsidRDefault="00C76457" w:rsidP="0068160E">
      <w:pPr>
        <w:pStyle w:val="paragraph"/>
        <w:spacing w:before="0" w:beforeAutospacing="0" w:after="0" w:afterAutospacing="0"/>
        <w:jc w:val="both"/>
        <w:textAlignment w:val="baseline"/>
        <w:rPr>
          <w:rStyle w:val="normaltextrun"/>
          <w:rFonts w:ascii="Arial" w:hAnsi="Arial" w:cs="Arial"/>
          <w:color w:val="000000"/>
          <w:sz w:val="18"/>
          <w:szCs w:val="18"/>
        </w:rPr>
      </w:pPr>
    </w:p>
    <w:p w14:paraId="1F70CA06" w14:textId="68E7B9F1" w:rsidR="00C76457" w:rsidRDefault="0068160E" w:rsidP="00C76457">
      <w:pPr>
        <w:pStyle w:val="paragraph"/>
        <w:numPr>
          <w:ilvl w:val="0"/>
          <w:numId w:val="13"/>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Flexible Working by Default (allowing you to agree a work pattern with your line manager that works for you from the start of your role)</w:t>
      </w:r>
      <w:r w:rsidR="00C76457">
        <w:rPr>
          <w:rStyle w:val="normaltextrun"/>
          <w:rFonts w:ascii="Arial" w:hAnsi="Arial" w:cs="Arial"/>
          <w:color w:val="000000"/>
          <w:sz w:val="18"/>
          <w:szCs w:val="18"/>
        </w:rPr>
        <w:t xml:space="preserve"> </w:t>
      </w:r>
    </w:p>
    <w:p w14:paraId="6F53DEAC" w14:textId="42F913BA" w:rsidR="00C76457" w:rsidRDefault="00C76457" w:rsidP="00C76457">
      <w:pPr>
        <w:pStyle w:val="paragraph"/>
        <w:numPr>
          <w:ilvl w:val="0"/>
          <w:numId w:val="13"/>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A</w:t>
      </w:r>
      <w:r w:rsidR="0068160E">
        <w:rPr>
          <w:rStyle w:val="normaltextrun"/>
          <w:rFonts w:ascii="Arial" w:hAnsi="Arial" w:cs="Arial"/>
          <w:color w:val="000000"/>
          <w:sz w:val="18"/>
          <w:szCs w:val="18"/>
        </w:rPr>
        <w:t>nnual leave you can flex around bank &amp; school holidays</w:t>
      </w:r>
      <w:r>
        <w:rPr>
          <w:rStyle w:val="normaltextrun"/>
          <w:rFonts w:ascii="Arial" w:hAnsi="Arial" w:cs="Arial"/>
          <w:color w:val="000000"/>
          <w:sz w:val="18"/>
          <w:szCs w:val="18"/>
        </w:rPr>
        <w:t xml:space="preserve"> </w:t>
      </w:r>
    </w:p>
    <w:p w14:paraId="7AC81558" w14:textId="77777777" w:rsidR="00C76457" w:rsidRDefault="00C76457" w:rsidP="00C76457">
      <w:pPr>
        <w:pStyle w:val="paragraph"/>
        <w:numPr>
          <w:ilvl w:val="0"/>
          <w:numId w:val="13"/>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An enhanced annual leave package of 28 days plus 9 days public holidays</w:t>
      </w:r>
    </w:p>
    <w:p w14:paraId="0B171786" w14:textId="77777777" w:rsidR="00C76457" w:rsidRPr="00C76457" w:rsidRDefault="0068160E" w:rsidP="00C76457">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lastRenderedPageBreak/>
        <w:t>Employee Pension scheme</w:t>
      </w:r>
    </w:p>
    <w:p w14:paraId="40318B66" w14:textId="77777777" w:rsidR="00C76457" w:rsidRPr="00C76457" w:rsidRDefault="0068160E" w:rsidP="00C76457">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 xml:space="preserve">Employee Assistance Programme. </w:t>
      </w:r>
    </w:p>
    <w:p w14:paraId="505A86FA" w14:textId="16ECAD08" w:rsidR="00C76457" w:rsidRPr="00220159" w:rsidRDefault="00C76457" w:rsidP="00220159">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 xml:space="preserve">Enhanced leave after </w:t>
      </w:r>
      <w:r w:rsidR="00220159">
        <w:rPr>
          <w:rStyle w:val="normaltextrun"/>
          <w:rFonts w:ascii="Arial" w:hAnsi="Arial" w:cs="Arial"/>
          <w:color w:val="000000"/>
          <w:sz w:val="18"/>
          <w:szCs w:val="18"/>
        </w:rPr>
        <w:t>set years of employment</w:t>
      </w:r>
    </w:p>
    <w:p w14:paraId="7CB5239C" w14:textId="47BD9DC6" w:rsidR="0068160E" w:rsidRDefault="0068160E" w:rsidP="00C76457">
      <w:pPr>
        <w:pStyle w:val="paragraph"/>
        <w:numPr>
          <w:ilvl w:val="0"/>
          <w:numId w:val="13"/>
        </w:numP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We are also open to discuss job share applications. </w:t>
      </w:r>
      <w:r>
        <w:rPr>
          <w:rStyle w:val="eop"/>
          <w:rFonts w:ascii="Arial" w:hAnsi="Arial" w:cs="Arial"/>
          <w:color w:val="000000"/>
          <w:sz w:val="18"/>
          <w:szCs w:val="18"/>
        </w:rPr>
        <w:t> </w:t>
      </w:r>
    </w:p>
    <w:p w14:paraId="4C2404C4"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 </w:t>
      </w:r>
      <w:r>
        <w:rPr>
          <w:rStyle w:val="eop"/>
          <w:rFonts w:ascii="Arial" w:hAnsi="Arial" w:cs="Arial"/>
          <w:color w:val="000000"/>
          <w:sz w:val="18"/>
          <w:szCs w:val="18"/>
        </w:rPr>
        <w:t> </w:t>
      </w:r>
    </w:p>
    <w:p w14:paraId="1CD7BF07"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Diversity &amp; Inclusion:</w:t>
      </w:r>
      <w:r>
        <w:rPr>
          <w:rStyle w:val="eop"/>
          <w:rFonts w:ascii="Arial" w:hAnsi="Arial" w:cs="Arial"/>
          <w:color w:val="000000"/>
          <w:sz w:val="18"/>
          <w:szCs w:val="18"/>
        </w:rPr>
        <w:t> </w:t>
      </w:r>
    </w:p>
    <w:p w14:paraId="1BC831A2"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6A24CF44"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WorkingRite welcomes all applicants and are keen to ensure our team reflects the diversity of Scotland and the communities we support. We encourage applications from disabled, LGBT and Black, Asian and Minority Ethnic backgrounds, along with candidates with any protected characteristics and from disadvantaged groups.</w:t>
      </w:r>
      <w:r>
        <w:rPr>
          <w:rStyle w:val="eop"/>
          <w:rFonts w:ascii="Arial" w:hAnsi="Arial" w:cs="Arial"/>
          <w:color w:val="000000"/>
          <w:sz w:val="18"/>
          <w:szCs w:val="18"/>
        </w:rPr>
        <w:t> </w:t>
      </w:r>
    </w:p>
    <w:p w14:paraId="47D74893" w14:textId="77777777" w:rsidR="0068160E" w:rsidRDefault="0068160E" w:rsidP="002942A6">
      <w:pPr>
        <w:tabs>
          <w:tab w:val="left" w:pos="284"/>
        </w:tabs>
        <w:rPr>
          <w:rFonts w:ascii="Arial" w:hAnsi="Arial" w:cs="Arial"/>
          <w:b/>
          <w:sz w:val="18"/>
          <w:szCs w:val="18"/>
          <w:u w:val="single"/>
        </w:rPr>
      </w:pPr>
    </w:p>
    <w:p w14:paraId="746831EB" w14:textId="75287A02" w:rsidR="002942A6" w:rsidRPr="00693B19" w:rsidRDefault="36B7B594" w:rsidP="002942A6">
      <w:pPr>
        <w:tabs>
          <w:tab w:val="left" w:pos="284"/>
        </w:tabs>
        <w:jc w:val="both"/>
        <w:rPr>
          <w:rFonts w:ascii="Arial" w:hAnsi="Arial" w:cs="Arial"/>
          <w:sz w:val="18"/>
          <w:szCs w:val="18"/>
        </w:rPr>
      </w:pPr>
      <w:r w:rsidRPr="36B7B594">
        <w:rPr>
          <w:rFonts w:ascii="Arial" w:hAnsi="Arial" w:cs="Arial"/>
          <w:b/>
          <w:bCs/>
          <w:sz w:val="18"/>
          <w:szCs w:val="18"/>
          <w:u w:val="single"/>
        </w:rPr>
        <w:t>Role Purpose:</w:t>
      </w:r>
    </w:p>
    <w:p w14:paraId="0155CF03" w14:textId="77777777" w:rsidR="0068160E" w:rsidRDefault="0068160E" w:rsidP="002942A6">
      <w:pPr>
        <w:jc w:val="both"/>
        <w:rPr>
          <w:rFonts w:ascii="Arial" w:eastAsia="Calibri" w:hAnsi="Arial" w:cs="Arial"/>
          <w:sz w:val="18"/>
          <w:szCs w:val="18"/>
        </w:rPr>
      </w:pPr>
    </w:p>
    <w:p w14:paraId="1266EDE6" w14:textId="284302D5" w:rsidR="0095680C" w:rsidRDefault="36B7B594" w:rsidP="00956578">
      <w:pPr>
        <w:jc w:val="both"/>
        <w:rPr>
          <w:rFonts w:ascii="Arial" w:eastAsia="Calibri" w:hAnsi="Arial" w:cs="Arial"/>
          <w:sz w:val="18"/>
          <w:szCs w:val="18"/>
        </w:rPr>
      </w:pPr>
      <w:r w:rsidRPr="36B7B594">
        <w:rPr>
          <w:rFonts w:ascii="Arial" w:eastAsia="Calibri" w:hAnsi="Arial" w:cs="Arial"/>
          <w:sz w:val="18"/>
          <w:szCs w:val="18"/>
        </w:rPr>
        <w:t>To support young people aged 15–24</w:t>
      </w:r>
      <w:r w:rsidR="00B41942">
        <w:rPr>
          <w:rFonts w:ascii="Arial" w:eastAsia="Calibri" w:hAnsi="Arial" w:cs="Arial"/>
          <w:sz w:val="18"/>
          <w:szCs w:val="18"/>
        </w:rPr>
        <w:t xml:space="preserve"> </w:t>
      </w:r>
      <w:r w:rsidR="00651A6B">
        <w:rPr>
          <w:rFonts w:ascii="Arial" w:eastAsia="Calibri" w:hAnsi="Arial" w:cs="Arial"/>
          <w:sz w:val="18"/>
          <w:szCs w:val="18"/>
        </w:rPr>
        <w:t>by delivering</w:t>
      </w:r>
      <w:r w:rsidRPr="36B7B594">
        <w:rPr>
          <w:rFonts w:ascii="Arial" w:eastAsia="Calibri" w:hAnsi="Arial" w:cs="Arial"/>
          <w:sz w:val="18"/>
          <w:szCs w:val="18"/>
        </w:rPr>
        <w:t xml:space="preserve"> </w:t>
      </w:r>
      <w:r w:rsidR="00B41942">
        <w:rPr>
          <w:rFonts w:ascii="Arial" w:eastAsia="Calibri" w:hAnsi="Arial" w:cs="Arial"/>
          <w:sz w:val="18"/>
          <w:szCs w:val="18"/>
        </w:rPr>
        <w:t>the Rite to Work programme and supported by the local Project Coordinator</w:t>
      </w:r>
      <w:r w:rsidR="00956578">
        <w:rPr>
          <w:rFonts w:ascii="Arial" w:eastAsia="Calibri" w:hAnsi="Arial" w:cs="Arial"/>
          <w:sz w:val="18"/>
          <w:szCs w:val="18"/>
        </w:rPr>
        <w:t>. Delivery will take place during term time across multiple schools in small groups.</w:t>
      </w:r>
    </w:p>
    <w:p w14:paraId="47FAC997" w14:textId="77777777" w:rsidR="00FB3335" w:rsidRDefault="00FB3335" w:rsidP="00956578">
      <w:pPr>
        <w:jc w:val="both"/>
        <w:rPr>
          <w:rFonts w:ascii="Arial" w:eastAsia="Calibri" w:hAnsi="Arial" w:cs="Arial"/>
          <w:sz w:val="18"/>
          <w:szCs w:val="18"/>
        </w:rPr>
      </w:pPr>
    </w:p>
    <w:p w14:paraId="5A9956AC" w14:textId="47EFB821" w:rsidR="00FB3335" w:rsidRPr="0095680C" w:rsidRDefault="00FB3335" w:rsidP="00956578">
      <w:pPr>
        <w:jc w:val="both"/>
        <w:rPr>
          <w:rFonts w:ascii="Arial" w:eastAsia="Calibri" w:hAnsi="Arial" w:cs="Arial"/>
          <w:sz w:val="18"/>
          <w:szCs w:val="18"/>
        </w:rPr>
      </w:pPr>
      <w:r>
        <w:rPr>
          <w:rFonts w:ascii="Arial" w:eastAsia="Calibri" w:hAnsi="Arial" w:cs="Arial"/>
          <w:sz w:val="18"/>
          <w:szCs w:val="18"/>
        </w:rPr>
        <w:t>The post holder will be responsible for:</w:t>
      </w:r>
    </w:p>
    <w:p w14:paraId="6EEB32B0" w14:textId="77777777" w:rsidR="00FB3335" w:rsidRPr="0095680C" w:rsidRDefault="00FB3335" w:rsidP="0095680C">
      <w:pPr>
        <w:rPr>
          <w:rFonts w:ascii="Arial" w:hAnsi="Arial" w:cs="Arial"/>
          <w:sz w:val="21"/>
          <w:szCs w:val="21"/>
          <w:lang w:eastAsia="en-GB"/>
        </w:rPr>
      </w:pPr>
    </w:p>
    <w:p w14:paraId="05578635" w14:textId="5808F495" w:rsidR="0095680C" w:rsidRPr="0095680C" w:rsidRDefault="0095680C" w:rsidP="0095680C">
      <w:pPr>
        <w:numPr>
          <w:ilvl w:val="0"/>
          <w:numId w:val="5"/>
        </w:numPr>
        <w:rPr>
          <w:rFonts w:ascii="Arial" w:hAnsi="Arial" w:cs="Arial"/>
          <w:sz w:val="18"/>
          <w:szCs w:val="18"/>
          <w:lang w:eastAsia="en-GB"/>
        </w:rPr>
      </w:pPr>
      <w:r w:rsidRPr="0095680C">
        <w:rPr>
          <w:rFonts w:ascii="Arial" w:hAnsi="Arial" w:cs="Arial"/>
          <w:sz w:val="18"/>
          <w:szCs w:val="18"/>
          <w:lang w:eastAsia="en-GB"/>
        </w:rPr>
        <w:t>Assist</w:t>
      </w:r>
      <w:r w:rsidR="00FB3335" w:rsidRPr="00586DCF">
        <w:rPr>
          <w:rFonts w:ascii="Arial" w:hAnsi="Arial" w:cs="Arial"/>
          <w:sz w:val="18"/>
          <w:szCs w:val="18"/>
          <w:lang w:eastAsia="en-GB"/>
        </w:rPr>
        <w:t>ing</w:t>
      </w:r>
      <w:r w:rsidRPr="0095680C">
        <w:rPr>
          <w:rFonts w:ascii="Arial" w:hAnsi="Arial" w:cs="Arial"/>
          <w:sz w:val="18"/>
          <w:szCs w:val="18"/>
          <w:lang w:eastAsia="en-GB"/>
        </w:rPr>
        <w:t xml:space="preserve"> in the delivery of the activities in the Rite to Work group sessions.</w:t>
      </w:r>
    </w:p>
    <w:p w14:paraId="09C45488" w14:textId="77777777" w:rsidR="0095680C" w:rsidRPr="0095680C" w:rsidRDefault="0095680C" w:rsidP="0095680C">
      <w:pPr>
        <w:rPr>
          <w:rFonts w:ascii="Arial" w:hAnsi="Arial" w:cs="Arial"/>
          <w:sz w:val="18"/>
          <w:szCs w:val="18"/>
          <w:lang w:eastAsia="en-GB"/>
        </w:rPr>
      </w:pPr>
    </w:p>
    <w:p w14:paraId="4BEB9E80" w14:textId="62D94572" w:rsidR="0095680C" w:rsidRPr="0095680C" w:rsidRDefault="0095680C" w:rsidP="0095680C">
      <w:pPr>
        <w:numPr>
          <w:ilvl w:val="0"/>
          <w:numId w:val="5"/>
        </w:numPr>
        <w:rPr>
          <w:rFonts w:ascii="Arial" w:hAnsi="Arial" w:cs="Arial"/>
          <w:sz w:val="18"/>
          <w:szCs w:val="18"/>
          <w:lang w:eastAsia="en-GB"/>
        </w:rPr>
      </w:pPr>
      <w:r w:rsidRPr="0095680C">
        <w:rPr>
          <w:rFonts w:ascii="Arial" w:hAnsi="Arial" w:cs="Arial"/>
          <w:sz w:val="18"/>
          <w:szCs w:val="18"/>
          <w:lang w:eastAsia="en-GB"/>
        </w:rPr>
        <w:t>Interact</w:t>
      </w:r>
      <w:r w:rsidR="00FB3335" w:rsidRPr="00586DCF">
        <w:rPr>
          <w:rFonts w:ascii="Arial" w:hAnsi="Arial" w:cs="Arial"/>
          <w:sz w:val="18"/>
          <w:szCs w:val="18"/>
          <w:lang w:eastAsia="en-GB"/>
        </w:rPr>
        <w:t xml:space="preserve">ing </w:t>
      </w:r>
      <w:r w:rsidRPr="0095680C">
        <w:rPr>
          <w:rFonts w:ascii="Arial" w:hAnsi="Arial" w:cs="Arial"/>
          <w:sz w:val="18"/>
          <w:szCs w:val="18"/>
          <w:lang w:eastAsia="en-GB"/>
        </w:rPr>
        <w:t>with the young people on an individual basis as required.</w:t>
      </w:r>
    </w:p>
    <w:p w14:paraId="292C7E13" w14:textId="77777777" w:rsidR="0095680C" w:rsidRPr="0095680C" w:rsidRDefault="0095680C" w:rsidP="0095680C">
      <w:pPr>
        <w:rPr>
          <w:rFonts w:ascii="Arial" w:hAnsi="Arial" w:cs="Arial"/>
          <w:sz w:val="18"/>
          <w:szCs w:val="18"/>
          <w:lang w:eastAsia="en-GB"/>
        </w:rPr>
      </w:pPr>
    </w:p>
    <w:p w14:paraId="2AED761F" w14:textId="31C2206A" w:rsidR="0095680C" w:rsidRPr="0095680C" w:rsidRDefault="0095680C" w:rsidP="0095680C">
      <w:pPr>
        <w:numPr>
          <w:ilvl w:val="0"/>
          <w:numId w:val="5"/>
        </w:numPr>
        <w:rPr>
          <w:rFonts w:ascii="Arial" w:hAnsi="Arial" w:cs="Arial"/>
          <w:sz w:val="18"/>
          <w:szCs w:val="18"/>
          <w:lang w:eastAsia="en-GB"/>
        </w:rPr>
      </w:pPr>
      <w:r w:rsidRPr="0095680C">
        <w:rPr>
          <w:rFonts w:ascii="Arial" w:hAnsi="Arial" w:cs="Arial"/>
          <w:sz w:val="18"/>
          <w:szCs w:val="18"/>
          <w:lang w:eastAsia="en-GB"/>
        </w:rPr>
        <w:t>Communicate and liais</w:t>
      </w:r>
      <w:r w:rsidR="00FB3335" w:rsidRPr="00586DCF">
        <w:rPr>
          <w:rFonts w:ascii="Arial" w:hAnsi="Arial" w:cs="Arial"/>
          <w:sz w:val="18"/>
          <w:szCs w:val="18"/>
          <w:lang w:eastAsia="en-GB"/>
        </w:rPr>
        <w:t>ing</w:t>
      </w:r>
      <w:r w:rsidRPr="0095680C">
        <w:rPr>
          <w:rFonts w:ascii="Arial" w:hAnsi="Arial" w:cs="Arial"/>
          <w:sz w:val="18"/>
          <w:szCs w:val="18"/>
          <w:lang w:eastAsia="en-GB"/>
        </w:rPr>
        <w:t xml:space="preserve"> with schools and </w:t>
      </w:r>
      <w:r w:rsidR="00FB3335" w:rsidRPr="00586DCF">
        <w:rPr>
          <w:rFonts w:ascii="Arial" w:hAnsi="Arial" w:cs="Arial"/>
          <w:sz w:val="18"/>
          <w:szCs w:val="18"/>
          <w:lang w:eastAsia="en-GB"/>
        </w:rPr>
        <w:t>participant</w:t>
      </w:r>
      <w:r w:rsidRPr="0095680C">
        <w:rPr>
          <w:rFonts w:ascii="Arial" w:hAnsi="Arial" w:cs="Arial"/>
          <w:sz w:val="18"/>
          <w:szCs w:val="18"/>
          <w:lang w:eastAsia="en-GB"/>
        </w:rPr>
        <w:t xml:space="preserve"> families as required. </w:t>
      </w:r>
    </w:p>
    <w:p w14:paraId="2C50105E" w14:textId="77777777" w:rsidR="0095680C" w:rsidRPr="0095680C" w:rsidRDefault="0095680C" w:rsidP="0095680C">
      <w:pPr>
        <w:rPr>
          <w:rFonts w:ascii="Arial" w:hAnsi="Arial" w:cs="Arial"/>
          <w:sz w:val="18"/>
          <w:szCs w:val="18"/>
          <w:lang w:eastAsia="en-GB"/>
        </w:rPr>
      </w:pPr>
    </w:p>
    <w:p w14:paraId="1690A1A5" w14:textId="77777777" w:rsidR="0095680C" w:rsidRPr="0095680C" w:rsidRDefault="0095680C" w:rsidP="0095680C">
      <w:pPr>
        <w:numPr>
          <w:ilvl w:val="0"/>
          <w:numId w:val="5"/>
        </w:numPr>
        <w:rPr>
          <w:rFonts w:ascii="Arial" w:hAnsi="Arial" w:cs="Arial"/>
          <w:sz w:val="18"/>
          <w:szCs w:val="18"/>
          <w:lang w:eastAsia="en-GB"/>
        </w:rPr>
      </w:pPr>
      <w:r w:rsidRPr="0095680C">
        <w:rPr>
          <w:rFonts w:ascii="Arial" w:hAnsi="Arial" w:cs="Arial"/>
          <w:sz w:val="18"/>
          <w:szCs w:val="18"/>
          <w:lang w:eastAsia="en-GB"/>
        </w:rPr>
        <w:t>Complete and maintain records of the young people’s progress and provide appropriate information required by schools or other relevant agencies.</w:t>
      </w:r>
    </w:p>
    <w:p w14:paraId="4595F2F5" w14:textId="77777777" w:rsidR="0095680C" w:rsidRPr="0095680C" w:rsidRDefault="0095680C" w:rsidP="0095680C">
      <w:pPr>
        <w:rPr>
          <w:rFonts w:ascii="Arial" w:hAnsi="Arial" w:cs="Arial"/>
          <w:sz w:val="18"/>
          <w:szCs w:val="18"/>
          <w:lang w:eastAsia="en-GB"/>
        </w:rPr>
      </w:pPr>
    </w:p>
    <w:p w14:paraId="24968DCD" w14:textId="612A9746" w:rsidR="0095680C" w:rsidRDefault="0095680C" w:rsidP="0095680C">
      <w:pPr>
        <w:numPr>
          <w:ilvl w:val="0"/>
          <w:numId w:val="5"/>
        </w:numPr>
        <w:rPr>
          <w:rFonts w:ascii="Arial" w:hAnsi="Arial" w:cs="Arial"/>
          <w:sz w:val="18"/>
          <w:szCs w:val="18"/>
          <w:lang w:eastAsia="en-GB"/>
        </w:rPr>
      </w:pPr>
      <w:r w:rsidRPr="0095680C">
        <w:rPr>
          <w:rFonts w:ascii="Arial" w:hAnsi="Arial" w:cs="Arial"/>
          <w:sz w:val="18"/>
          <w:szCs w:val="18"/>
          <w:lang w:eastAsia="en-GB"/>
        </w:rPr>
        <w:t xml:space="preserve">Assist with the general administration and problem-solving needed to ensure the effective on-going </w:t>
      </w:r>
      <w:r w:rsidR="00FB3335" w:rsidRPr="00586DCF">
        <w:rPr>
          <w:rFonts w:ascii="Arial" w:hAnsi="Arial" w:cs="Arial"/>
          <w:sz w:val="18"/>
          <w:szCs w:val="18"/>
          <w:lang w:eastAsia="en-GB"/>
        </w:rPr>
        <w:t xml:space="preserve">delivery </w:t>
      </w:r>
      <w:r w:rsidRPr="0095680C">
        <w:rPr>
          <w:rFonts w:ascii="Arial" w:hAnsi="Arial" w:cs="Arial"/>
          <w:sz w:val="18"/>
          <w:szCs w:val="18"/>
          <w:lang w:eastAsia="en-GB"/>
        </w:rPr>
        <w:t>of the Rite to Work programme.</w:t>
      </w:r>
    </w:p>
    <w:p w14:paraId="53ABE457" w14:textId="77777777" w:rsidR="00910CB0" w:rsidRDefault="00910CB0" w:rsidP="00910CB0">
      <w:pPr>
        <w:pStyle w:val="ListParagraph"/>
        <w:rPr>
          <w:rFonts w:ascii="Arial" w:hAnsi="Arial" w:cs="Arial"/>
          <w:sz w:val="18"/>
          <w:szCs w:val="18"/>
          <w:lang w:eastAsia="en-GB"/>
        </w:rPr>
      </w:pPr>
    </w:p>
    <w:p w14:paraId="691E8A48" w14:textId="02DE65B1" w:rsidR="00910CB0" w:rsidRPr="0095680C" w:rsidRDefault="00910CB0" w:rsidP="0095680C">
      <w:pPr>
        <w:numPr>
          <w:ilvl w:val="0"/>
          <w:numId w:val="5"/>
        </w:numPr>
        <w:rPr>
          <w:rFonts w:ascii="Arial" w:hAnsi="Arial" w:cs="Arial"/>
          <w:sz w:val="18"/>
          <w:szCs w:val="18"/>
          <w:lang w:eastAsia="en-GB"/>
        </w:rPr>
      </w:pPr>
      <w:r>
        <w:rPr>
          <w:rFonts w:ascii="Arial" w:hAnsi="Arial" w:cs="Arial"/>
          <w:sz w:val="18"/>
          <w:szCs w:val="18"/>
          <w:lang w:eastAsia="en-GB"/>
        </w:rPr>
        <w:t xml:space="preserve">Coordination of </w:t>
      </w:r>
      <w:r w:rsidR="00FD1C25">
        <w:rPr>
          <w:rFonts w:ascii="Arial" w:hAnsi="Arial" w:cs="Arial"/>
          <w:sz w:val="18"/>
          <w:szCs w:val="18"/>
          <w:lang w:eastAsia="en-GB"/>
        </w:rPr>
        <w:t>breakfast clubs for participants including purchasing</w:t>
      </w:r>
      <w:r w:rsidR="00C05688">
        <w:rPr>
          <w:rFonts w:ascii="Arial" w:hAnsi="Arial" w:cs="Arial"/>
          <w:sz w:val="18"/>
          <w:szCs w:val="18"/>
          <w:lang w:eastAsia="en-GB"/>
        </w:rPr>
        <w:t xml:space="preserve"> of items </w:t>
      </w:r>
    </w:p>
    <w:p w14:paraId="3ECAC16C" w14:textId="77777777" w:rsidR="0095680C" w:rsidRPr="0095680C" w:rsidRDefault="0095680C" w:rsidP="0095680C">
      <w:pPr>
        <w:rPr>
          <w:rFonts w:ascii="Arial" w:hAnsi="Arial" w:cs="Arial"/>
          <w:sz w:val="18"/>
          <w:szCs w:val="18"/>
          <w:lang w:eastAsia="en-GB"/>
        </w:rPr>
      </w:pPr>
    </w:p>
    <w:p w14:paraId="036B1ECF" w14:textId="77777777" w:rsidR="0095680C" w:rsidRPr="0095680C" w:rsidRDefault="0095680C" w:rsidP="0095680C">
      <w:pPr>
        <w:numPr>
          <w:ilvl w:val="0"/>
          <w:numId w:val="5"/>
        </w:numPr>
        <w:rPr>
          <w:rFonts w:ascii="Arial" w:hAnsi="Arial" w:cs="Arial"/>
          <w:b/>
          <w:sz w:val="18"/>
          <w:szCs w:val="18"/>
          <w:lang w:eastAsia="en-GB"/>
        </w:rPr>
      </w:pPr>
      <w:r w:rsidRPr="0095680C">
        <w:rPr>
          <w:rFonts w:ascii="Arial" w:hAnsi="Arial" w:cs="Arial"/>
          <w:sz w:val="18"/>
          <w:szCs w:val="18"/>
          <w:lang w:eastAsia="en-GB"/>
        </w:rPr>
        <w:t xml:space="preserve">Respect the confidentiality of the young people and their families and ensure the privacy of their data as required by the charity’s policy and the Data Protection Act. </w:t>
      </w:r>
    </w:p>
    <w:p w14:paraId="3F89A51F" w14:textId="77777777" w:rsidR="0095680C" w:rsidRPr="0095680C" w:rsidRDefault="0095680C" w:rsidP="0095680C">
      <w:pPr>
        <w:rPr>
          <w:rFonts w:ascii="Arial" w:hAnsi="Arial" w:cs="Arial"/>
          <w:b/>
          <w:sz w:val="18"/>
          <w:szCs w:val="18"/>
          <w:lang w:eastAsia="en-GB"/>
        </w:rPr>
      </w:pPr>
    </w:p>
    <w:p w14:paraId="1E905966" w14:textId="08F70B3F" w:rsidR="0095680C" w:rsidRDefault="0095680C" w:rsidP="0095680C">
      <w:pPr>
        <w:numPr>
          <w:ilvl w:val="0"/>
          <w:numId w:val="5"/>
        </w:numPr>
        <w:rPr>
          <w:rFonts w:ascii="Arial" w:hAnsi="Arial" w:cs="Arial"/>
          <w:sz w:val="18"/>
          <w:szCs w:val="18"/>
          <w:lang w:eastAsia="en-GB"/>
        </w:rPr>
      </w:pPr>
      <w:r w:rsidRPr="0095680C">
        <w:rPr>
          <w:rFonts w:ascii="Arial" w:hAnsi="Arial" w:cs="Arial"/>
          <w:sz w:val="18"/>
          <w:szCs w:val="18"/>
          <w:lang w:eastAsia="en-GB"/>
        </w:rPr>
        <w:t xml:space="preserve">Promote the Rite to Work project and represent the charity </w:t>
      </w:r>
      <w:r w:rsidR="00586DCF" w:rsidRPr="00586DCF">
        <w:rPr>
          <w:rFonts w:ascii="Arial" w:hAnsi="Arial" w:cs="Arial"/>
          <w:sz w:val="18"/>
          <w:szCs w:val="18"/>
          <w:lang w:eastAsia="en-GB"/>
        </w:rPr>
        <w:t>externally where required</w:t>
      </w:r>
    </w:p>
    <w:p w14:paraId="05BEAA7B" w14:textId="77777777" w:rsidR="00586DCF" w:rsidRDefault="00586DCF" w:rsidP="00586DCF">
      <w:pPr>
        <w:rPr>
          <w:rFonts w:ascii="Arial" w:hAnsi="Arial" w:cs="Arial"/>
          <w:sz w:val="18"/>
          <w:szCs w:val="18"/>
          <w:lang w:eastAsia="en-GB"/>
        </w:rPr>
      </w:pPr>
    </w:p>
    <w:p w14:paraId="0B6B8427" w14:textId="5B9295E4" w:rsidR="00586DCF" w:rsidRDefault="00586DCF" w:rsidP="00586DCF">
      <w:pPr>
        <w:numPr>
          <w:ilvl w:val="0"/>
          <w:numId w:val="5"/>
        </w:numPr>
        <w:jc w:val="both"/>
        <w:rPr>
          <w:rFonts w:ascii="Arial" w:eastAsia="Calibri" w:hAnsi="Arial" w:cs="Arial"/>
          <w:sz w:val="18"/>
          <w:szCs w:val="18"/>
        </w:rPr>
      </w:pPr>
      <w:r w:rsidRPr="1B5E20DC">
        <w:rPr>
          <w:rFonts w:ascii="Arial" w:eastAsia="Calibri" w:hAnsi="Arial" w:cs="Arial"/>
          <w:sz w:val="18"/>
          <w:szCs w:val="18"/>
        </w:rPr>
        <w:t>Promot</w:t>
      </w:r>
      <w:r w:rsidR="00D70B24">
        <w:rPr>
          <w:rFonts w:ascii="Arial" w:eastAsia="Calibri" w:hAnsi="Arial" w:cs="Arial"/>
          <w:sz w:val="18"/>
          <w:szCs w:val="18"/>
        </w:rPr>
        <w:t>e</w:t>
      </w:r>
      <w:r w:rsidRPr="1B5E20DC">
        <w:rPr>
          <w:rFonts w:ascii="Arial" w:eastAsia="Calibri" w:hAnsi="Arial" w:cs="Arial"/>
          <w:sz w:val="18"/>
          <w:szCs w:val="18"/>
        </w:rPr>
        <w:t xml:space="preserve"> </w:t>
      </w:r>
      <w:r>
        <w:rPr>
          <w:rFonts w:ascii="Arial" w:eastAsia="Calibri" w:hAnsi="Arial" w:cs="Arial"/>
          <w:sz w:val="18"/>
          <w:szCs w:val="18"/>
        </w:rPr>
        <w:t xml:space="preserve">WorkingRite’s </w:t>
      </w:r>
      <w:r w:rsidRPr="00693B19">
        <w:rPr>
          <w:rFonts w:ascii="Arial" w:hAnsi="Arial" w:cs="Arial"/>
          <w:sz w:val="18"/>
          <w:szCs w:val="18"/>
        </w:rPr>
        <w:t>mission, vision</w:t>
      </w:r>
      <w:r>
        <w:rPr>
          <w:rFonts w:ascii="Arial" w:hAnsi="Arial" w:cs="Arial"/>
          <w:sz w:val="18"/>
          <w:szCs w:val="18"/>
        </w:rPr>
        <w:t xml:space="preserve">, </w:t>
      </w:r>
      <w:r w:rsidRPr="00693B19">
        <w:rPr>
          <w:rFonts w:ascii="Arial" w:hAnsi="Arial" w:cs="Arial"/>
          <w:sz w:val="18"/>
          <w:szCs w:val="18"/>
        </w:rPr>
        <w:t xml:space="preserve">values </w:t>
      </w:r>
      <w:r>
        <w:rPr>
          <w:rFonts w:ascii="Arial" w:hAnsi="Arial" w:cs="Arial"/>
          <w:sz w:val="18"/>
          <w:szCs w:val="18"/>
        </w:rPr>
        <w:t xml:space="preserve">and range of </w:t>
      </w:r>
      <w:r>
        <w:rPr>
          <w:rFonts w:ascii="Arial" w:eastAsia="Calibri" w:hAnsi="Arial" w:cs="Arial"/>
          <w:sz w:val="18"/>
          <w:szCs w:val="18"/>
        </w:rPr>
        <w:t>programmes</w:t>
      </w:r>
      <w:r w:rsidRPr="1B5E20DC">
        <w:rPr>
          <w:rFonts w:ascii="Arial" w:eastAsia="Calibri" w:hAnsi="Arial" w:cs="Arial"/>
          <w:sz w:val="18"/>
          <w:szCs w:val="18"/>
        </w:rPr>
        <w:t xml:space="preserve"> to schools, partner organisations</w:t>
      </w:r>
      <w:r>
        <w:rPr>
          <w:rFonts w:ascii="Arial" w:eastAsia="Calibri" w:hAnsi="Arial" w:cs="Arial"/>
          <w:sz w:val="18"/>
          <w:szCs w:val="18"/>
        </w:rPr>
        <w:t>, businesses</w:t>
      </w:r>
      <w:r w:rsidRPr="1B5E20DC">
        <w:rPr>
          <w:rFonts w:ascii="Arial" w:eastAsia="Calibri" w:hAnsi="Arial" w:cs="Arial"/>
          <w:sz w:val="18"/>
          <w:szCs w:val="18"/>
        </w:rPr>
        <w:t xml:space="preserve"> and appropriate agencies</w:t>
      </w:r>
      <w:r>
        <w:rPr>
          <w:rFonts w:ascii="Arial" w:eastAsia="Calibri" w:hAnsi="Arial" w:cs="Arial"/>
          <w:sz w:val="18"/>
          <w:szCs w:val="18"/>
        </w:rPr>
        <w:t>,</w:t>
      </w:r>
      <w:r w:rsidRPr="1B5E20DC">
        <w:rPr>
          <w:rFonts w:ascii="Arial" w:eastAsia="Calibri" w:hAnsi="Arial" w:cs="Arial"/>
          <w:sz w:val="18"/>
          <w:szCs w:val="18"/>
        </w:rPr>
        <w:t xml:space="preserve"> and producing promotional material and </w:t>
      </w:r>
      <w:r w:rsidR="00D70B24">
        <w:rPr>
          <w:rFonts w:ascii="Arial" w:eastAsia="Calibri" w:hAnsi="Arial" w:cs="Arial"/>
          <w:sz w:val="18"/>
          <w:szCs w:val="18"/>
        </w:rPr>
        <w:t>updates</w:t>
      </w:r>
      <w:r w:rsidRPr="1B5E20DC">
        <w:rPr>
          <w:rFonts w:ascii="Arial" w:eastAsia="Calibri" w:hAnsi="Arial" w:cs="Arial"/>
          <w:sz w:val="18"/>
          <w:szCs w:val="18"/>
        </w:rPr>
        <w:t xml:space="preserve"> as required.</w:t>
      </w:r>
    </w:p>
    <w:p w14:paraId="6AF7944D" w14:textId="77777777" w:rsidR="00586DCF" w:rsidRDefault="00586DCF" w:rsidP="00586DCF">
      <w:pPr>
        <w:jc w:val="both"/>
        <w:rPr>
          <w:rFonts w:ascii="Arial" w:eastAsia="Calibri" w:hAnsi="Arial" w:cs="Arial"/>
          <w:sz w:val="18"/>
          <w:szCs w:val="18"/>
        </w:rPr>
      </w:pPr>
    </w:p>
    <w:p w14:paraId="37750251" w14:textId="218D38B3" w:rsidR="00586DCF" w:rsidRDefault="00586DCF" w:rsidP="00586DCF">
      <w:pPr>
        <w:numPr>
          <w:ilvl w:val="0"/>
          <w:numId w:val="5"/>
        </w:numPr>
        <w:jc w:val="both"/>
        <w:rPr>
          <w:rFonts w:ascii="Arial" w:eastAsia="Calibri" w:hAnsi="Arial" w:cs="Arial"/>
          <w:sz w:val="18"/>
          <w:szCs w:val="18"/>
        </w:rPr>
      </w:pPr>
      <w:r w:rsidRPr="00586DCF">
        <w:rPr>
          <w:rFonts w:ascii="Arial" w:eastAsia="Calibri" w:hAnsi="Arial" w:cs="Arial"/>
          <w:sz w:val="18"/>
          <w:szCs w:val="18"/>
        </w:rPr>
        <w:t xml:space="preserve">Ensuring health and safety checks and standards are in place </w:t>
      </w:r>
    </w:p>
    <w:p w14:paraId="1EE69E9E" w14:textId="77777777" w:rsidR="00586DCF" w:rsidRDefault="00586DCF" w:rsidP="00586DCF">
      <w:pPr>
        <w:pStyle w:val="ListParagraph"/>
        <w:rPr>
          <w:rFonts w:ascii="Arial" w:eastAsia="Calibri" w:hAnsi="Arial" w:cs="Arial"/>
          <w:sz w:val="18"/>
          <w:szCs w:val="18"/>
        </w:rPr>
      </w:pPr>
    </w:p>
    <w:p w14:paraId="46C95A37" w14:textId="77777777" w:rsidR="00586DCF" w:rsidRDefault="00586DCF" w:rsidP="00586DCF">
      <w:pPr>
        <w:numPr>
          <w:ilvl w:val="0"/>
          <w:numId w:val="5"/>
        </w:numPr>
        <w:jc w:val="both"/>
        <w:rPr>
          <w:rFonts w:ascii="Arial" w:eastAsia="Calibri" w:hAnsi="Arial" w:cs="Arial"/>
          <w:sz w:val="18"/>
          <w:szCs w:val="18"/>
        </w:rPr>
      </w:pPr>
      <w:r w:rsidRPr="00586DCF">
        <w:rPr>
          <w:rFonts w:ascii="Arial" w:eastAsia="Calibri" w:hAnsi="Arial" w:cs="Arial"/>
          <w:sz w:val="18"/>
          <w:szCs w:val="18"/>
        </w:rPr>
        <w:t>Maintaining an awareness of current Health and Safety Policy and taking responsibility for your own safety and the safety of other members of staff who may be affected by your acts or omissions at work.</w:t>
      </w:r>
    </w:p>
    <w:p w14:paraId="3596CC98" w14:textId="77777777" w:rsidR="00586DCF" w:rsidRDefault="00586DCF" w:rsidP="00586DCF">
      <w:pPr>
        <w:pStyle w:val="ListParagraph"/>
        <w:rPr>
          <w:rFonts w:ascii="Arial" w:eastAsia="Calibri" w:hAnsi="Arial" w:cs="Arial"/>
          <w:sz w:val="18"/>
          <w:szCs w:val="18"/>
        </w:rPr>
      </w:pPr>
    </w:p>
    <w:p w14:paraId="37B65A6E" w14:textId="77777777" w:rsidR="00586DCF" w:rsidRDefault="00586DCF" w:rsidP="00586DCF">
      <w:pPr>
        <w:numPr>
          <w:ilvl w:val="0"/>
          <w:numId w:val="5"/>
        </w:numPr>
        <w:jc w:val="both"/>
        <w:rPr>
          <w:rFonts w:ascii="Arial" w:eastAsia="Calibri" w:hAnsi="Arial" w:cs="Arial"/>
          <w:sz w:val="18"/>
          <w:szCs w:val="18"/>
        </w:rPr>
      </w:pPr>
      <w:r w:rsidRPr="00586DCF">
        <w:rPr>
          <w:rFonts w:ascii="Arial" w:eastAsia="Calibri" w:hAnsi="Arial" w:cs="Arial"/>
          <w:sz w:val="18"/>
          <w:szCs w:val="18"/>
        </w:rPr>
        <w:t xml:space="preserve">Ensuring the maintenance of confidentiality as required by company policy and the Data Protection Act. </w:t>
      </w:r>
    </w:p>
    <w:p w14:paraId="69B7F511" w14:textId="77777777" w:rsidR="00586DCF" w:rsidRDefault="00586DCF" w:rsidP="00586DCF">
      <w:pPr>
        <w:pStyle w:val="ListParagraph"/>
        <w:rPr>
          <w:rFonts w:ascii="Arial" w:eastAsia="Calibri" w:hAnsi="Arial" w:cs="Arial"/>
          <w:sz w:val="18"/>
          <w:szCs w:val="18"/>
        </w:rPr>
      </w:pPr>
    </w:p>
    <w:p w14:paraId="7074606C" w14:textId="77777777" w:rsidR="00586DCF" w:rsidRDefault="00586DCF" w:rsidP="00586DCF">
      <w:pPr>
        <w:numPr>
          <w:ilvl w:val="0"/>
          <w:numId w:val="5"/>
        </w:numPr>
        <w:jc w:val="both"/>
        <w:rPr>
          <w:rFonts w:ascii="Arial" w:eastAsia="Calibri" w:hAnsi="Arial" w:cs="Arial"/>
          <w:sz w:val="18"/>
          <w:szCs w:val="18"/>
        </w:rPr>
      </w:pPr>
      <w:r w:rsidRPr="00586DCF">
        <w:rPr>
          <w:rFonts w:ascii="Arial" w:eastAsia="Calibri" w:hAnsi="Arial" w:cs="Arial"/>
          <w:sz w:val="18"/>
          <w:szCs w:val="18"/>
        </w:rPr>
        <w:t>Affording equal opportunity and access to all users of the services and those involved in its delivery in accordance with the Equalities policy.</w:t>
      </w:r>
    </w:p>
    <w:p w14:paraId="3BA414FB" w14:textId="77777777" w:rsidR="00586DCF" w:rsidRDefault="00586DCF" w:rsidP="00586DCF">
      <w:pPr>
        <w:pStyle w:val="ListParagraph"/>
        <w:rPr>
          <w:rFonts w:ascii="Arial" w:hAnsi="Arial" w:cs="Arial"/>
          <w:sz w:val="18"/>
          <w:szCs w:val="18"/>
        </w:rPr>
      </w:pPr>
    </w:p>
    <w:p w14:paraId="4BB211ED" w14:textId="2A148663" w:rsidR="00586DCF" w:rsidRPr="00586DCF" w:rsidRDefault="00586DCF" w:rsidP="00586DCF">
      <w:pPr>
        <w:numPr>
          <w:ilvl w:val="0"/>
          <w:numId w:val="5"/>
        </w:numPr>
        <w:jc w:val="both"/>
        <w:rPr>
          <w:rFonts w:ascii="Arial" w:eastAsia="Calibri" w:hAnsi="Arial" w:cs="Arial"/>
          <w:sz w:val="18"/>
          <w:szCs w:val="18"/>
        </w:rPr>
      </w:pPr>
      <w:r w:rsidRPr="00586DCF">
        <w:rPr>
          <w:rFonts w:ascii="Arial" w:hAnsi="Arial" w:cs="Arial"/>
          <w:sz w:val="18"/>
          <w:szCs w:val="18"/>
        </w:rPr>
        <w:t>Undertake any other reasonable duties appropriate to the post as directed by WorkingRite</w:t>
      </w:r>
    </w:p>
    <w:p w14:paraId="09668492" w14:textId="77777777" w:rsidR="00586DCF" w:rsidRPr="00693B19" w:rsidRDefault="00586DCF" w:rsidP="00586DCF">
      <w:pPr>
        <w:jc w:val="both"/>
        <w:rPr>
          <w:rFonts w:ascii="Arial" w:eastAsia="Calibri" w:hAnsi="Arial" w:cs="Arial"/>
          <w:b/>
          <w:bCs/>
          <w:sz w:val="18"/>
          <w:szCs w:val="18"/>
        </w:rPr>
      </w:pPr>
    </w:p>
    <w:p w14:paraId="19F91395" w14:textId="102BAD53" w:rsidR="00F32E52" w:rsidRDefault="00F32E52" w:rsidP="00463C3A">
      <w:pPr>
        <w:rPr>
          <w:rFonts w:ascii="Arial" w:hAnsi="Arial" w:cs="Arial"/>
          <w:b/>
          <w:bCs/>
          <w:sz w:val="18"/>
          <w:szCs w:val="18"/>
        </w:rPr>
      </w:pPr>
    </w:p>
    <w:p w14:paraId="361CF464" w14:textId="77777777" w:rsidR="00463C3A" w:rsidRDefault="00463C3A" w:rsidP="00463C3A">
      <w:pPr>
        <w:rPr>
          <w:rFonts w:ascii="Arial" w:hAnsi="Arial" w:cs="Arial"/>
          <w:b/>
          <w:bCs/>
          <w:sz w:val="18"/>
          <w:szCs w:val="18"/>
        </w:rPr>
      </w:pPr>
    </w:p>
    <w:p w14:paraId="7AC3041B" w14:textId="77777777" w:rsidR="00463C3A" w:rsidRDefault="00463C3A" w:rsidP="00463C3A">
      <w:pPr>
        <w:rPr>
          <w:rFonts w:ascii="Arial" w:hAnsi="Arial" w:cs="Arial"/>
          <w:b/>
          <w:bCs/>
          <w:sz w:val="18"/>
          <w:szCs w:val="18"/>
        </w:rPr>
      </w:pPr>
    </w:p>
    <w:p w14:paraId="5060CD1D" w14:textId="77777777" w:rsidR="00463C3A" w:rsidRDefault="00463C3A" w:rsidP="00463C3A">
      <w:pPr>
        <w:rPr>
          <w:rFonts w:ascii="Arial" w:hAnsi="Arial" w:cs="Arial"/>
          <w:b/>
          <w:bCs/>
          <w:sz w:val="18"/>
          <w:szCs w:val="18"/>
        </w:rPr>
      </w:pPr>
    </w:p>
    <w:p w14:paraId="04627094" w14:textId="77777777" w:rsidR="00463C3A" w:rsidRDefault="00463C3A" w:rsidP="00463C3A">
      <w:pPr>
        <w:rPr>
          <w:rFonts w:ascii="Arial" w:hAnsi="Arial" w:cs="Arial"/>
          <w:b/>
          <w:bCs/>
          <w:sz w:val="18"/>
          <w:szCs w:val="18"/>
        </w:rPr>
      </w:pPr>
    </w:p>
    <w:p w14:paraId="4F5BC923" w14:textId="77777777" w:rsidR="00463C3A" w:rsidRDefault="00463C3A" w:rsidP="00463C3A">
      <w:pPr>
        <w:rPr>
          <w:rFonts w:ascii="Arial" w:hAnsi="Arial" w:cs="Arial"/>
          <w:b/>
          <w:bCs/>
          <w:sz w:val="18"/>
          <w:szCs w:val="18"/>
        </w:rPr>
      </w:pPr>
    </w:p>
    <w:p w14:paraId="2CBA1FBB" w14:textId="77777777" w:rsidR="00463C3A" w:rsidRDefault="00463C3A" w:rsidP="00463C3A">
      <w:pPr>
        <w:rPr>
          <w:rFonts w:ascii="Arial" w:hAnsi="Arial" w:cs="Arial"/>
          <w:b/>
          <w:bCs/>
          <w:sz w:val="18"/>
          <w:szCs w:val="18"/>
        </w:rPr>
      </w:pPr>
    </w:p>
    <w:p w14:paraId="2E266583" w14:textId="77777777" w:rsidR="00463C3A" w:rsidRDefault="00463C3A" w:rsidP="00463C3A">
      <w:pPr>
        <w:rPr>
          <w:rFonts w:ascii="Arial" w:hAnsi="Arial" w:cs="Arial"/>
          <w:b/>
          <w:bCs/>
          <w:sz w:val="18"/>
          <w:szCs w:val="18"/>
        </w:rPr>
      </w:pPr>
    </w:p>
    <w:p w14:paraId="1F0E3B84" w14:textId="77777777" w:rsidR="00F32E52" w:rsidRPr="00463C3A" w:rsidRDefault="00F32E52" w:rsidP="227E9005">
      <w:pPr>
        <w:jc w:val="both"/>
        <w:rPr>
          <w:rFonts w:ascii="Arial" w:hAnsi="Arial" w:cs="Arial"/>
          <w:b/>
          <w:bCs/>
          <w:sz w:val="18"/>
          <w:szCs w:val="18"/>
        </w:rPr>
      </w:pPr>
    </w:p>
    <w:p w14:paraId="513D4BE1" w14:textId="43150F4F" w:rsidR="002942A6" w:rsidRPr="00463C3A" w:rsidRDefault="0068160E" w:rsidP="227E9005">
      <w:pPr>
        <w:jc w:val="both"/>
        <w:rPr>
          <w:rFonts w:ascii="Arial" w:hAnsi="Arial" w:cs="Arial"/>
          <w:b/>
          <w:bCs/>
          <w:sz w:val="18"/>
          <w:szCs w:val="18"/>
        </w:rPr>
      </w:pPr>
      <w:r w:rsidRPr="00463C3A">
        <w:rPr>
          <w:rFonts w:ascii="Arial" w:hAnsi="Arial" w:cs="Arial"/>
          <w:b/>
          <w:bCs/>
          <w:sz w:val="18"/>
          <w:szCs w:val="18"/>
        </w:rPr>
        <w:t>P</w:t>
      </w:r>
      <w:r w:rsidR="227E9005" w:rsidRPr="00463C3A">
        <w:rPr>
          <w:rFonts w:ascii="Arial" w:hAnsi="Arial" w:cs="Arial"/>
          <w:b/>
          <w:bCs/>
          <w:sz w:val="18"/>
          <w:szCs w:val="18"/>
        </w:rPr>
        <w:t>ERSON SPECIFICATION</w:t>
      </w:r>
    </w:p>
    <w:p w14:paraId="1F34268F" w14:textId="5350AD6C" w:rsidR="002942A6" w:rsidRPr="00463C3A" w:rsidRDefault="002942A6" w:rsidP="36B7B594">
      <w:pPr>
        <w:jc w:val="both"/>
        <w:rPr>
          <w:rFonts w:ascii="Arial" w:eastAsia="Calibri" w:hAnsi="Arial" w:cs="Arial"/>
          <w:b/>
          <w:bCs/>
          <w:sz w:val="18"/>
          <w:szCs w:val="18"/>
        </w:rPr>
      </w:pPr>
    </w:p>
    <w:p w14:paraId="63F890BB" w14:textId="77777777" w:rsidR="002942A6" w:rsidRPr="00463C3A" w:rsidRDefault="002942A6" w:rsidP="002942A6">
      <w:pPr>
        <w:jc w:val="both"/>
        <w:rPr>
          <w:rFonts w:ascii="Arial" w:eastAsia="Calibri" w:hAnsi="Arial" w:cs="Arial"/>
          <w:b/>
          <w:sz w:val="18"/>
          <w:szCs w:val="18"/>
        </w:rPr>
      </w:pPr>
    </w:p>
    <w:p w14:paraId="65AE063F" w14:textId="77777777" w:rsidR="00463C3A" w:rsidRPr="00463C3A" w:rsidRDefault="00463C3A" w:rsidP="00463C3A">
      <w:pPr>
        <w:rPr>
          <w:rFonts w:ascii="Arial" w:hAnsi="Arial" w:cs="Arial"/>
          <w:b/>
          <w:sz w:val="18"/>
          <w:szCs w:val="18"/>
          <w:lang w:eastAsia="en-GB"/>
        </w:rPr>
      </w:pPr>
      <w:r w:rsidRPr="00463C3A">
        <w:rPr>
          <w:rFonts w:ascii="Arial" w:hAnsi="Arial" w:cs="Arial"/>
          <w:b/>
          <w:sz w:val="18"/>
          <w:szCs w:val="18"/>
          <w:lang w:eastAsia="en-GB"/>
        </w:rPr>
        <w:t>Essential</w:t>
      </w:r>
    </w:p>
    <w:p w14:paraId="60327A86" w14:textId="77777777" w:rsidR="00463C3A" w:rsidRPr="00463C3A" w:rsidRDefault="00463C3A" w:rsidP="00463C3A">
      <w:pPr>
        <w:rPr>
          <w:rFonts w:ascii="Arial" w:hAnsi="Arial" w:cs="Arial"/>
          <w:b/>
          <w:sz w:val="18"/>
          <w:szCs w:val="18"/>
          <w:lang w:eastAsia="en-GB"/>
        </w:rPr>
      </w:pPr>
    </w:p>
    <w:p w14:paraId="0B934624" w14:textId="6C02BADD" w:rsidR="00463C3A" w:rsidRPr="00463C3A" w:rsidRDefault="00463C3A" w:rsidP="00463C3A">
      <w:pPr>
        <w:numPr>
          <w:ilvl w:val="0"/>
          <w:numId w:val="14"/>
        </w:numPr>
        <w:rPr>
          <w:rFonts w:ascii="Arial" w:hAnsi="Arial" w:cs="Arial"/>
          <w:sz w:val="18"/>
          <w:szCs w:val="18"/>
          <w:lang w:eastAsia="en-GB"/>
        </w:rPr>
      </w:pPr>
      <w:r w:rsidRPr="00463C3A">
        <w:rPr>
          <w:rFonts w:ascii="Arial" w:hAnsi="Arial" w:cs="Arial"/>
          <w:sz w:val="18"/>
          <w:szCs w:val="18"/>
          <w:lang w:eastAsia="en-GB"/>
        </w:rPr>
        <w:t>Confidence in the company of participant age group and the ability to communicate with small groups of young people</w:t>
      </w:r>
    </w:p>
    <w:p w14:paraId="2BF6964A" w14:textId="77777777" w:rsidR="00463C3A" w:rsidRPr="00463C3A" w:rsidRDefault="00463C3A" w:rsidP="00463C3A">
      <w:pPr>
        <w:ind w:left="720"/>
        <w:rPr>
          <w:rFonts w:ascii="Arial" w:hAnsi="Arial" w:cs="Arial"/>
          <w:sz w:val="18"/>
          <w:szCs w:val="18"/>
          <w:lang w:eastAsia="en-GB"/>
        </w:rPr>
      </w:pPr>
    </w:p>
    <w:p w14:paraId="2DF06C1A" w14:textId="77777777" w:rsidR="00463C3A" w:rsidRPr="00463C3A" w:rsidRDefault="00463C3A" w:rsidP="00463C3A">
      <w:pPr>
        <w:numPr>
          <w:ilvl w:val="0"/>
          <w:numId w:val="14"/>
        </w:numPr>
        <w:rPr>
          <w:rFonts w:ascii="Arial" w:hAnsi="Arial" w:cs="Arial"/>
          <w:sz w:val="18"/>
          <w:szCs w:val="18"/>
          <w:lang w:eastAsia="en-GB"/>
        </w:rPr>
      </w:pPr>
      <w:r w:rsidRPr="00463C3A">
        <w:rPr>
          <w:rFonts w:ascii="Arial" w:hAnsi="Arial" w:cs="Arial"/>
          <w:sz w:val="18"/>
          <w:szCs w:val="18"/>
          <w:lang w:eastAsia="en-GB"/>
        </w:rPr>
        <w:t>Understanding of, and empathy with, the range of challenges young people and their families face</w:t>
      </w:r>
    </w:p>
    <w:p w14:paraId="7B6FE567" w14:textId="77777777" w:rsidR="00463C3A" w:rsidRPr="00463C3A" w:rsidRDefault="00463C3A" w:rsidP="00463C3A">
      <w:pPr>
        <w:ind w:left="720"/>
        <w:rPr>
          <w:rFonts w:ascii="Arial" w:hAnsi="Arial" w:cs="Arial"/>
          <w:sz w:val="18"/>
          <w:szCs w:val="18"/>
          <w:lang w:eastAsia="en-GB"/>
        </w:rPr>
      </w:pPr>
    </w:p>
    <w:p w14:paraId="0EC096F5"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Good personal communication and listening skills, including the ability to relate to different types of people</w:t>
      </w:r>
    </w:p>
    <w:p w14:paraId="0D6BF645" w14:textId="77777777" w:rsidR="00463C3A" w:rsidRPr="00463C3A" w:rsidRDefault="00463C3A" w:rsidP="00463C3A">
      <w:pPr>
        <w:ind w:left="720"/>
        <w:rPr>
          <w:rFonts w:ascii="Arial" w:hAnsi="Arial" w:cs="Arial"/>
          <w:sz w:val="18"/>
          <w:szCs w:val="18"/>
          <w:lang w:eastAsia="en-GB"/>
        </w:rPr>
      </w:pPr>
    </w:p>
    <w:p w14:paraId="01D37090" w14:textId="57079F8B"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 xml:space="preserve">Ability to communicate professionally with stakeholders and other external agencies </w:t>
      </w:r>
    </w:p>
    <w:p w14:paraId="27920055" w14:textId="77777777" w:rsidR="00463C3A" w:rsidRPr="00463C3A" w:rsidRDefault="00463C3A" w:rsidP="00463C3A">
      <w:pPr>
        <w:rPr>
          <w:rFonts w:ascii="Arial" w:hAnsi="Arial" w:cs="Arial"/>
          <w:sz w:val="18"/>
          <w:szCs w:val="18"/>
          <w:lang w:eastAsia="en-GB"/>
        </w:rPr>
      </w:pPr>
    </w:p>
    <w:p w14:paraId="27238351"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 xml:space="preserve">Ability to use computer software for communicating and recording the project’s activity </w:t>
      </w:r>
    </w:p>
    <w:p w14:paraId="18717B04" w14:textId="77777777" w:rsidR="00463C3A" w:rsidRPr="00463C3A" w:rsidRDefault="00463C3A" w:rsidP="00463C3A">
      <w:pPr>
        <w:rPr>
          <w:rFonts w:ascii="Arial" w:hAnsi="Arial" w:cs="Arial"/>
          <w:sz w:val="18"/>
          <w:szCs w:val="18"/>
          <w:lang w:eastAsia="en-GB"/>
        </w:rPr>
      </w:pPr>
    </w:p>
    <w:p w14:paraId="548911F5"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Ability to handle deadlines and problem solve under pressure</w:t>
      </w:r>
    </w:p>
    <w:p w14:paraId="2982C51D" w14:textId="77777777" w:rsidR="00463C3A" w:rsidRPr="00463C3A" w:rsidRDefault="00463C3A" w:rsidP="00463C3A">
      <w:pPr>
        <w:ind w:left="360"/>
        <w:rPr>
          <w:rFonts w:ascii="Arial" w:hAnsi="Arial" w:cs="Arial"/>
          <w:sz w:val="18"/>
          <w:szCs w:val="18"/>
        </w:rPr>
      </w:pPr>
    </w:p>
    <w:p w14:paraId="18D0AC99" w14:textId="390A94E5"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Ability to work in a small team and follow the lead from RTW Manager</w:t>
      </w:r>
    </w:p>
    <w:p w14:paraId="187A32DD" w14:textId="77777777" w:rsidR="00463C3A" w:rsidRPr="00463C3A" w:rsidRDefault="00463C3A" w:rsidP="00463C3A">
      <w:pPr>
        <w:ind w:left="720"/>
        <w:rPr>
          <w:rFonts w:ascii="Arial" w:hAnsi="Arial" w:cs="Arial"/>
          <w:sz w:val="18"/>
          <w:szCs w:val="18"/>
          <w:lang w:eastAsia="en-GB"/>
        </w:rPr>
      </w:pPr>
    </w:p>
    <w:p w14:paraId="22FE147D"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Awareness of the importance of good Health and Safety practices at work</w:t>
      </w:r>
    </w:p>
    <w:p w14:paraId="0864CED6" w14:textId="77777777" w:rsidR="00463C3A" w:rsidRPr="00463C3A" w:rsidRDefault="00463C3A" w:rsidP="00463C3A">
      <w:pPr>
        <w:jc w:val="both"/>
        <w:rPr>
          <w:rFonts w:ascii="Arial" w:hAnsi="Arial" w:cs="Arial"/>
          <w:sz w:val="18"/>
          <w:szCs w:val="18"/>
        </w:rPr>
      </w:pPr>
    </w:p>
    <w:p w14:paraId="1E5FAFE7" w14:textId="77777777" w:rsidR="00463C3A" w:rsidRPr="00463C3A" w:rsidRDefault="00463C3A" w:rsidP="00463C3A">
      <w:pPr>
        <w:jc w:val="both"/>
        <w:rPr>
          <w:rFonts w:ascii="Arial" w:hAnsi="Arial" w:cs="Arial"/>
          <w:b/>
          <w:sz w:val="18"/>
          <w:szCs w:val="18"/>
        </w:rPr>
      </w:pPr>
      <w:r w:rsidRPr="00463C3A">
        <w:rPr>
          <w:rFonts w:ascii="Arial" w:hAnsi="Arial" w:cs="Arial"/>
          <w:b/>
          <w:sz w:val="18"/>
          <w:szCs w:val="18"/>
        </w:rPr>
        <w:t>Desirable</w:t>
      </w:r>
    </w:p>
    <w:p w14:paraId="57EBE152" w14:textId="77777777" w:rsidR="00463C3A" w:rsidRPr="00463C3A" w:rsidRDefault="00463C3A" w:rsidP="00463C3A">
      <w:pPr>
        <w:jc w:val="both"/>
        <w:rPr>
          <w:rFonts w:ascii="Arial" w:hAnsi="Arial" w:cs="Arial"/>
          <w:b/>
          <w:sz w:val="18"/>
          <w:szCs w:val="18"/>
        </w:rPr>
      </w:pPr>
    </w:p>
    <w:p w14:paraId="0F2FEDAB"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val="en-US" w:eastAsia="en-GB"/>
        </w:rPr>
        <w:t xml:space="preserve">Experience of supporting and developing young people with varying challenges </w:t>
      </w:r>
    </w:p>
    <w:p w14:paraId="3CBD7BA8" w14:textId="77777777" w:rsidR="00463C3A" w:rsidRPr="00463C3A" w:rsidRDefault="00463C3A" w:rsidP="00463C3A">
      <w:pPr>
        <w:ind w:left="720"/>
        <w:rPr>
          <w:rFonts w:ascii="Arial" w:hAnsi="Arial" w:cs="Arial"/>
          <w:sz w:val="18"/>
          <w:szCs w:val="18"/>
          <w:lang w:eastAsia="en-GB"/>
        </w:rPr>
      </w:pPr>
    </w:p>
    <w:p w14:paraId="4C3DC142" w14:textId="77777777" w:rsidR="00463C3A" w:rsidRPr="00463C3A" w:rsidRDefault="00463C3A" w:rsidP="00463C3A">
      <w:pPr>
        <w:numPr>
          <w:ilvl w:val="0"/>
          <w:numId w:val="4"/>
        </w:numPr>
        <w:rPr>
          <w:rFonts w:ascii="Arial" w:hAnsi="Arial" w:cs="Arial"/>
          <w:sz w:val="18"/>
          <w:szCs w:val="18"/>
        </w:rPr>
      </w:pPr>
      <w:r w:rsidRPr="00463C3A">
        <w:rPr>
          <w:rFonts w:ascii="Arial" w:hAnsi="Arial" w:cs="Arial"/>
          <w:sz w:val="18"/>
          <w:szCs w:val="18"/>
        </w:rPr>
        <w:t>Experience of delivering training in either formal or non-formal environments</w:t>
      </w:r>
    </w:p>
    <w:p w14:paraId="782BEA06" w14:textId="77777777" w:rsidR="00463C3A" w:rsidRPr="00463C3A" w:rsidRDefault="00463C3A" w:rsidP="00463C3A">
      <w:pPr>
        <w:ind w:left="720"/>
        <w:rPr>
          <w:rFonts w:ascii="Arial" w:hAnsi="Arial" w:cs="Arial"/>
          <w:sz w:val="18"/>
          <w:szCs w:val="18"/>
        </w:rPr>
      </w:pPr>
    </w:p>
    <w:p w14:paraId="47BDDB58" w14:textId="77777777" w:rsidR="00463C3A" w:rsidRPr="00463C3A" w:rsidRDefault="00463C3A" w:rsidP="00463C3A">
      <w:pPr>
        <w:numPr>
          <w:ilvl w:val="0"/>
          <w:numId w:val="4"/>
        </w:numPr>
        <w:rPr>
          <w:rFonts w:ascii="Arial" w:hAnsi="Arial" w:cs="Arial"/>
          <w:sz w:val="18"/>
          <w:szCs w:val="18"/>
        </w:rPr>
      </w:pPr>
      <w:r w:rsidRPr="00463C3A">
        <w:rPr>
          <w:rFonts w:ascii="Arial" w:hAnsi="Arial" w:cs="Arial"/>
          <w:sz w:val="18"/>
          <w:szCs w:val="18"/>
        </w:rPr>
        <w:t>Volunteer activity with young people</w:t>
      </w:r>
    </w:p>
    <w:p w14:paraId="6B9D3C1F" w14:textId="77777777" w:rsidR="00463C3A" w:rsidRPr="00463C3A" w:rsidRDefault="00463C3A" w:rsidP="00463C3A">
      <w:pPr>
        <w:rPr>
          <w:rFonts w:ascii="Arial" w:hAnsi="Arial" w:cs="Arial"/>
          <w:sz w:val="18"/>
          <w:szCs w:val="18"/>
        </w:rPr>
      </w:pPr>
    </w:p>
    <w:p w14:paraId="0A1862B5" w14:textId="4F4BEF52" w:rsidR="00463C3A" w:rsidRPr="00463C3A" w:rsidRDefault="00463C3A" w:rsidP="00463C3A">
      <w:pPr>
        <w:numPr>
          <w:ilvl w:val="0"/>
          <w:numId w:val="4"/>
        </w:numPr>
        <w:rPr>
          <w:rFonts w:ascii="Arial" w:hAnsi="Arial" w:cs="Arial"/>
          <w:sz w:val="18"/>
          <w:szCs w:val="18"/>
        </w:rPr>
      </w:pPr>
      <w:r w:rsidRPr="00463C3A">
        <w:rPr>
          <w:rFonts w:ascii="Arial" w:hAnsi="Arial" w:cs="Arial"/>
          <w:sz w:val="18"/>
          <w:szCs w:val="18"/>
        </w:rPr>
        <w:t>Experience in managing data using outlook packages</w:t>
      </w:r>
    </w:p>
    <w:p w14:paraId="648F6D87" w14:textId="77777777" w:rsidR="00463C3A" w:rsidRPr="00463C3A" w:rsidRDefault="00463C3A" w:rsidP="00463C3A">
      <w:pPr>
        <w:rPr>
          <w:rFonts w:ascii="Arial" w:hAnsi="Arial" w:cs="Arial"/>
          <w:sz w:val="18"/>
          <w:szCs w:val="18"/>
        </w:rPr>
      </w:pPr>
    </w:p>
    <w:p w14:paraId="6D69C196" w14:textId="77777777" w:rsidR="00463C3A" w:rsidRPr="00463C3A" w:rsidRDefault="00463C3A" w:rsidP="00463C3A">
      <w:pPr>
        <w:numPr>
          <w:ilvl w:val="0"/>
          <w:numId w:val="4"/>
        </w:numPr>
        <w:rPr>
          <w:rFonts w:ascii="Arial" w:hAnsi="Arial" w:cs="Arial"/>
          <w:sz w:val="18"/>
          <w:szCs w:val="18"/>
        </w:rPr>
      </w:pPr>
      <w:r w:rsidRPr="00463C3A">
        <w:rPr>
          <w:rFonts w:ascii="Arial" w:hAnsi="Arial" w:cs="Arial"/>
          <w:sz w:val="18"/>
          <w:szCs w:val="18"/>
        </w:rPr>
        <w:t xml:space="preserve">Experience of mentoring, counselling, or coaching </w:t>
      </w:r>
    </w:p>
    <w:p w14:paraId="0D3486C4" w14:textId="77777777" w:rsidR="00463C3A" w:rsidRPr="00463C3A" w:rsidRDefault="00463C3A" w:rsidP="00463C3A">
      <w:pPr>
        <w:rPr>
          <w:rFonts w:ascii="Arial" w:hAnsi="Arial" w:cs="Arial"/>
          <w:sz w:val="18"/>
          <w:szCs w:val="18"/>
        </w:rPr>
      </w:pPr>
    </w:p>
    <w:p w14:paraId="3322B6A4" w14:textId="77777777" w:rsidR="00463C3A" w:rsidRPr="00463C3A" w:rsidRDefault="00463C3A" w:rsidP="00463C3A">
      <w:pPr>
        <w:numPr>
          <w:ilvl w:val="0"/>
          <w:numId w:val="4"/>
        </w:numPr>
        <w:rPr>
          <w:rFonts w:ascii="Arial" w:hAnsi="Arial" w:cs="Arial"/>
          <w:sz w:val="18"/>
          <w:szCs w:val="18"/>
          <w:lang w:eastAsia="en-GB"/>
        </w:rPr>
      </w:pPr>
      <w:r w:rsidRPr="00463C3A">
        <w:rPr>
          <w:rFonts w:ascii="Arial" w:hAnsi="Arial" w:cs="Arial"/>
          <w:sz w:val="18"/>
          <w:szCs w:val="18"/>
          <w:lang w:eastAsia="en-GB"/>
        </w:rPr>
        <w:t>Experience of adding creative ideas to an organisation</w:t>
      </w:r>
    </w:p>
    <w:p w14:paraId="4D4FD91B" w14:textId="356B31D0" w:rsidR="00DB5407" w:rsidRPr="00DE002F" w:rsidRDefault="00DB5407" w:rsidP="227E9005">
      <w:pPr>
        <w:rPr>
          <w:sz w:val="18"/>
          <w:szCs w:val="18"/>
        </w:rPr>
      </w:pPr>
    </w:p>
    <w:sectPr w:rsidR="00DB5407" w:rsidRPr="00DE002F" w:rsidSect="00220159">
      <w:headerReference w:type="default" r:id="rId13"/>
      <w:footerReference w:type="default" r:id="rId14"/>
      <w:pgSz w:w="11900" w:h="16840"/>
      <w:pgMar w:top="2268" w:right="1440" w:bottom="13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85668" w14:textId="77777777" w:rsidR="0056391F" w:rsidRDefault="0056391F" w:rsidP="00CF717A">
      <w:r>
        <w:separator/>
      </w:r>
    </w:p>
  </w:endnote>
  <w:endnote w:type="continuationSeparator" w:id="0">
    <w:p w14:paraId="41A764C2" w14:textId="77777777" w:rsidR="0056391F" w:rsidRDefault="0056391F" w:rsidP="00CF717A">
      <w:r>
        <w:continuationSeparator/>
      </w:r>
    </w:p>
  </w:endnote>
  <w:endnote w:type="continuationNotice" w:id="1">
    <w:p w14:paraId="6D6CAE50" w14:textId="77777777" w:rsidR="0056391F" w:rsidRDefault="00563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A00000AF" w:usb1="5000604B" w:usb2="00000000" w:usb3="00000000" w:csb0="00000093"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0984D" w14:textId="01FF59D4" w:rsidR="00CF717A" w:rsidRPr="00CF717A" w:rsidRDefault="00CF717A" w:rsidP="00A036B3">
    <w:pPr>
      <w:pStyle w:val="Footer"/>
      <w:jc w:val="center"/>
      <w:rPr>
        <w:rFonts w:ascii="Lato" w:hAnsi="Lato" w:cs="Arial"/>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3ABFD" w14:textId="77777777" w:rsidR="0056391F" w:rsidRDefault="0056391F" w:rsidP="00CF717A">
      <w:r>
        <w:separator/>
      </w:r>
    </w:p>
  </w:footnote>
  <w:footnote w:type="continuationSeparator" w:id="0">
    <w:p w14:paraId="1921F089" w14:textId="77777777" w:rsidR="0056391F" w:rsidRDefault="0056391F" w:rsidP="00CF717A">
      <w:r>
        <w:continuationSeparator/>
      </w:r>
    </w:p>
  </w:footnote>
  <w:footnote w:type="continuationNotice" w:id="1">
    <w:p w14:paraId="411BC666" w14:textId="77777777" w:rsidR="0056391F" w:rsidRDefault="00563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8240"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53BD54" id="Oval 2" o:spid="_x0000_s1026" style="position:absolute;margin-left:273.4pt;margin-top:-179.4pt;width:247.9pt;height:2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58243"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5824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58241"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F4A26" id="Oval 5" o:spid="_x0000_s1026" style="position:absolute;margin-left:228.4pt;margin-top:-29.65pt;width:100.6pt;height:100.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intelligence2.xml><?xml version="1.0" encoding="utf-8"?>
<int2:intelligence xmlns:int2="http://schemas.microsoft.com/office/intelligence/2020/intelligence" xmlns:oel="http://schemas.microsoft.com/office/2019/extlst">
  <int2:observations>
    <int2:textHash int2:hashCode="I35bbYpFdlM8dQ" int2:id="l7TjDGc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97E01"/>
    <w:multiLevelType w:val="hybridMultilevel"/>
    <w:tmpl w:val="A46A0EBE"/>
    <w:lvl w:ilvl="0" w:tplc="C44062C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46DE"/>
    <w:multiLevelType w:val="hybridMultilevel"/>
    <w:tmpl w:val="FEB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11861"/>
    <w:multiLevelType w:val="hybridMultilevel"/>
    <w:tmpl w:val="CB0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F37485"/>
    <w:multiLevelType w:val="multilevel"/>
    <w:tmpl w:val="C98A4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B72F3"/>
    <w:multiLevelType w:val="hybridMultilevel"/>
    <w:tmpl w:val="7AD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86C22"/>
    <w:multiLevelType w:val="hybridMultilevel"/>
    <w:tmpl w:val="E8B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3798F"/>
    <w:multiLevelType w:val="hybridMultilevel"/>
    <w:tmpl w:val="3AC4E8A8"/>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2" w15:restartNumberingAfterBreak="0">
    <w:nsid w:val="770F3C29"/>
    <w:multiLevelType w:val="hybridMultilevel"/>
    <w:tmpl w:val="46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F3006A"/>
    <w:multiLevelType w:val="multilevel"/>
    <w:tmpl w:val="FE28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106380">
    <w:abstractNumId w:val="1"/>
  </w:num>
  <w:num w:numId="2" w16cid:durableId="1456220027">
    <w:abstractNumId w:val="8"/>
  </w:num>
  <w:num w:numId="3" w16cid:durableId="1848278757">
    <w:abstractNumId w:val="5"/>
  </w:num>
  <w:num w:numId="4" w16cid:durableId="2064012963">
    <w:abstractNumId w:val="10"/>
  </w:num>
  <w:num w:numId="5" w16cid:durableId="87047175">
    <w:abstractNumId w:val="2"/>
  </w:num>
  <w:num w:numId="6" w16cid:durableId="696850999">
    <w:abstractNumId w:val="0"/>
  </w:num>
  <w:num w:numId="7" w16cid:durableId="1751658653">
    <w:abstractNumId w:val="7"/>
  </w:num>
  <w:num w:numId="8" w16cid:durableId="591864357">
    <w:abstractNumId w:val="13"/>
  </w:num>
  <w:num w:numId="9" w16cid:durableId="468935084">
    <w:abstractNumId w:val="6"/>
  </w:num>
  <w:num w:numId="10" w16cid:durableId="1719235933">
    <w:abstractNumId w:val="11"/>
  </w:num>
  <w:num w:numId="11" w16cid:durableId="1307976014">
    <w:abstractNumId w:val="4"/>
  </w:num>
  <w:num w:numId="12" w16cid:durableId="258950344">
    <w:abstractNumId w:val="12"/>
  </w:num>
  <w:num w:numId="13" w16cid:durableId="601570303">
    <w:abstractNumId w:val="9"/>
  </w:num>
  <w:num w:numId="14" w16cid:durableId="2078430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65"/>
    <w:rsid w:val="00011D93"/>
    <w:rsid w:val="00023EEF"/>
    <w:rsid w:val="000419C8"/>
    <w:rsid w:val="00060B80"/>
    <w:rsid w:val="000678E1"/>
    <w:rsid w:val="000A0CFE"/>
    <w:rsid w:val="000B3153"/>
    <w:rsid w:val="000B323D"/>
    <w:rsid w:val="000C5071"/>
    <w:rsid w:val="000D2B34"/>
    <w:rsid w:val="000D406F"/>
    <w:rsid w:val="000D76E9"/>
    <w:rsid w:val="000E5784"/>
    <w:rsid w:val="0018549E"/>
    <w:rsid w:val="00203FAE"/>
    <w:rsid w:val="00217774"/>
    <w:rsid w:val="00220159"/>
    <w:rsid w:val="00262237"/>
    <w:rsid w:val="00285F0E"/>
    <w:rsid w:val="00286CA3"/>
    <w:rsid w:val="00286F78"/>
    <w:rsid w:val="00287F24"/>
    <w:rsid w:val="002941EF"/>
    <w:rsid w:val="002942A6"/>
    <w:rsid w:val="002A29A7"/>
    <w:rsid w:val="002A4318"/>
    <w:rsid w:val="002A5E0A"/>
    <w:rsid w:val="002B7DA6"/>
    <w:rsid w:val="002C5EEF"/>
    <w:rsid w:val="002C71DF"/>
    <w:rsid w:val="003066C6"/>
    <w:rsid w:val="0033070A"/>
    <w:rsid w:val="00345B5F"/>
    <w:rsid w:val="003750AC"/>
    <w:rsid w:val="00382048"/>
    <w:rsid w:val="003854CB"/>
    <w:rsid w:val="00387FB5"/>
    <w:rsid w:val="003A29F3"/>
    <w:rsid w:val="003B5299"/>
    <w:rsid w:val="003E6385"/>
    <w:rsid w:val="00406FBA"/>
    <w:rsid w:val="00407A8F"/>
    <w:rsid w:val="00412DFB"/>
    <w:rsid w:val="00413387"/>
    <w:rsid w:val="0042027D"/>
    <w:rsid w:val="00431501"/>
    <w:rsid w:val="004553FE"/>
    <w:rsid w:val="00463C3A"/>
    <w:rsid w:val="00474E24"/>
    <w:rsid w:val="00477867"/>
    <w:rsid w:val="00481A4F"/>
    <w:rsid w:val="004918AC"/>
    <w:rsid w:val="004A02F7"/>
    <w:rsid w:val="004A6E80"/>
    <w:rsid w:val="004B1618"/>
    <w:rsid w:val="004D3EEC"/>
    <w:rsid w:val="004E1884"/>
    <w:rsid w:val="00516F7D"/>
    <w:rsid w:val="0056391F"/>
    <w:rsid w:val="00571AE3"/>
    <w:rsid w:val="00584C55"/>
    <w:rsid w:val="005869E8"/>
    <w:rsid w:val="00586DCF"/>
    <w:rsid w:val="005960DF"/>
    <w:rsid w:val="005A38D7"/>
    <w:rsid w:val="005A42CA"/>
    <w:rsid w:val="005C26A5"/>
    <w:rsid w:val="005C5456"/>
    <w:rsid w:val="005D108E"/>
    <w:rsid w:val="005D2F59"/>
    <w:rsid w:val="005E74AE"/>
    <w:rsid w:val="00613C9B"/>
    <w:rsid w:val="00622E7D"/>
    <w:rsid w:val="00645BD6"/>
    <w:rsid w:val="00651A6B"/>
    <w:rsid w:val="006557F5"/>
    <w:rsid w:val="0065594A"/>
    <w:rsid w:val="0068160E"/>
    <w:rsid w:val="0068790C"/>
    <w:rsid w:val="006901C0"/>
    <w:rsid w:val="00691904"/>
    <w:rsid w:val="00693B19"/>
    <w:rsid w:val="006949F7"/>
    <w:rsid w:val="006B1AEA"/>
    <w:rsid w:val="006E1C43"/>
    <w:rsid w:val="006F734D"/>
    <w:rsid w:val="00716D3A"/>
    <w:rsid w:val="00720198"/>
    <w:rsid w:val="00721052"/>
    <w:rsid w:val="0073363B"/>
    <w:rsid w:val="007426D2"/>
    <w:rsid w:val="0077338E"/>
    <w:rsid w:val="007A5C54"/>
    <w:rsid w:val="007C252A"/>
    <w:rsid w:val="007E3ADB"/>
    <w:rsid w:val="00800432"/>
    <w:rsid w:val="00802035"/>
    <w:rsid w:val="00804D83"/>
    <w:rsid w:val="00811D4F"/>
    <w:rsid w:val="00820236"/>
    <w:rsid w:val="0082053A"/>
    <w:rsid w:val="00821992"/>
    <w:rsid w:val="00826DBD"/>
    <w:rsid w:val="00833D87"/>
    <w:rsid w:val="00840DB0"/>
    <w:rsid w:val="0084317F"/>
    <w:rsid w:val="008D2374"/>
    <w:rsid w:val="008D35C2"/>
    <w:rsid w:val="00910CB0"/>
    <w:rsid w:val="009114D7"/>
    <w:rsid w:val="00924C22"/>
    <w:rsid w:val="009426FE"/>
    <w:rsid w:val="00942A6A"/>
    <w:rsid w:val="0095086E"/>
    <w:rsid w:val="00950BBD"/>
    <w:rsid w:val="00950E3A"/>
    <w:rsid w:val="00956578"/>
    <w:rsid w:val="0095680C"/>
    <w:rsid w:val="00965B19"/>
    <w:rsid w:val="00967961"/>
    <w:rsid w:val="00983FE9"/>
    <w:rsid w:val="0098610B"/>
    <w:rsid w:val="009A4B0C"/>
    <w:rsid w:val="009B7218"/>
    <w:rsid w:val="009D7F99"/>
    <w:rsid w:val="009F062E"/>
    <w:rsid w:val="00A036B3"/>
    <w:rsid w:val="00A0384D"/>
    <w:rsid w:val="00A23673"/>
    <w:rsid w:val="00A30716"/>
    <w:rsid w:val="00A44AC7"/>
    <w:rsid w:val="00A50B6F"/>
    <w:rsid w:val="00A624DE"/>
    <w:rsid w:val="00A656A4"/>
    <w:rsid w:val="00A80EBB"/>
    <w:rsid w:val="00A824A4"/>
    <w:rsid w:val="00A82730"/>
    <w:rsid w:val="00AD5417"/>
    <w:rsid w:val="00AF2AAA"/>
    <w:rsid w:val="00B04BBE"/>
    <w:rsid w:val="00B20485"/>
    <w:rsid w:val="00B41942"/>
    <w:rsid w:val="00B61188"/>
    <w:rsid w:val="00B634B9"/>
    <w:rsid w:val="00B81299"/>
    <w:rsid w:val="00BB3D63"/>
    <w:rsid w:val="00BC2342"/>
    <w:rsid w:val="00BE616A"/>
    <w:rsid w:val="00BE6739"/>
    <w:rsid w:val="00C05688"/>
    <w:rsid w:val="00C2251D"/>
    <w:rsid w:val="00C367D3"/>
    <w:rsid w:val="00C40117"/>
    <w:rsid w:val="00C512B2"/>
    <w:rsid w:val="00C731B7"/>
    <w:rsid w:val="00C7502B"/>
    <w:rsid w:val="00C76457"/>
    <w:rsid w:val="00C765A3"/>
    <w:rsid w:val="00C86776"/>
    <w:rsid w:val="00CA1EE2"/>
    <w:rsid w:val="00CB0326"/>
    <w:rsid w:val="00CB1C42"/>
    <w:rsid w:val="00CB3BFC"/>
    <w:rsid w:val="00CB3F54"/>
    <w:rsid w:val="00CC5A8D"/>
    <w:rsid w:val="00CD12F6"/>
    <w:rsid w:val="00CF717A"/>
    <w:rsid w:val="00D015F9"/>
    <w:rsid w:val="00D16B1D"/>
    <w:rsid w:val="00D17164"/>
    <w:rsid w:val="00D17E91"/>
    <w:rsid w:val="00D2274A"/>
    <w:rsid w:val="00D4321E"/>
    <w:rsid w:val="00D50665"/>
    <w:rsid w:val="00D507E8"/>
    <w:rsid w:val="00D5207A"/>
    <w:rsid w:val="00D52FE5"/>
    <w:rsid w:val="00D54403"/>
    <w:rsid w:val="00D70B24"/>
    <w:rsid w:val="00D75905"/>
    <w:rsid w:val="00DA1A48"/>
    <w:rsid w:val="00DA2EDB"/>
    <w:rsid w:val="00DA6E50"/>
    <w:rsid w:val="00DB5407"/>
    <w:rsid w:val="00DD0E92"/>
    <w:rsid w:val="00DD5F96"/>
    <w:rsid w:val="00DE002F"/>
    <w:rsid w:val="00E06B97"/>
    <w:rsid w:val="00E27C5A"/>
    <w:rsid w:val="00E52025"/>
    <w:rsid w:val="00E526B7"/>
    <w:rsid w:val="00E63365"/>
    <w:rsid w:val="00E66E22"/>
    <w:rsid w:val="00EB3709"/>
    <w:rsid w:val="00EC1503"/>
    <w:rsid w:val="00ED6666"/>
    <w:rsid w:val="00ED7C98"/>
    <w:rsid w:val="00EE1129"/>
    <w:rsid w:val="00EF2CB9"/>
    <w:rsid w:val="00F02F1D"/>
    <w:rsid w:val="00F32E52"/>
    <w:rsid w:val="00F4138E"/>
    <w:rsid w:val="00F465B1"/>
    <w:rsid w:val="00F511F0"/>
    <w:rsid w:val="00F6553A"/>
    <w:rsid w:val="00F75371"/>
    <w:rsid w:val="00F75958"/>
    <w:rsid w:val="00F80393"/>
    <w:rsid w:val="00F86CF5"/>
    <w:rsid w:val="00FA4370"/>
    <w:rsid w:val="00FA608F"/>
    <w:rsid w:val="00FB3335"/>
    <w:rsid w:val="00FC4DD6"/>
    <w:rsid w:val="00FD1C25"/>
    <w:rsid w:val="00FD4763"/>
    <w:rsid w:val="00FF2771"/>
    <w:rsid w:val="1B5E20DC"/>
    <w:rsid w:val="227E9005"/>
    <w:rsid w:val="36B7B594"/>
    <w:rsid w:val="55B3DDE3"/>
    <w:rsid w:val="76FE8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DB5407"/>
    <w:rPr>
      <w:color w:val="605E5C"/>
      <w:shd w:val="clear" w:color="auto" w:fill="E1DFDD"/>
    </w:rPr>
  </w:style>
  <w:style w:type="character" w:styleId="Strong">
    <w:name w:val="Strong"/>
    <w:basedOn w:val="DefaultParagraphFont"/>
    <w:uiPriority w:val="22"/>
    <w:qFormat/>
    <w:rsid w:val="00A50B6F"/>
    <w:rPr>
      <w:b/>
      <w:bCs/>
    </w:rPr>
  </w:style>
  <w:style w:type="paragraph" w:customStyle="1" w:styleId="xmsonormal">
    <w:name w:val="x_msonormal"/>
    <w:basedOn w:val="Normal"/>
    <w:rsid w:val="00477867"/>
    <w:rPr>
      <w:rFonts w:ascii="Calibri" w:eastAsia="PMingLiU" w:hAnsi="Calibri" w:cs="Calibri"/>
      <w:sz w:val="22"/>
      <w:szCs w:val="22"/>
      <w:lang w:eastAsia="zh-TW"/>
    </w:rPr>
  </w:style>
  <w:style w:type="paragraph" w:customStyle="1" w:styleId="xmsolistparagraph">
    <w:name w:val="x_msolistparagraph"/>
    <w:basedOn w:val="Normal"/>
    <w:rsid w:val="00477867"/>
    <w:pPr>
      <w:ind w:left="720"/>
    </w:pPr>
    <w:rPr>
      <w:rFonts w:ascii="Calibri" w:eastAsia="PMingLiU" w:hAnsi="Calibri" w:cs="Calibri"/>
      <w:sz w:val="22"/>
      <w:szCs w:val="22"/>
      <w:lang w:eastAsia="zh-TW"/>
    </w:rPr>
  </w:style>
  <w:style w:type="paragraph" w:styleId="NoSpacing">
    <w:name w:val="No Spacing"/>
    <w:basedOn w:val="Normal"/>
    <w:link w:val="NoSpacingChar"/>
    <w:uiPriority w:val="1"/>
    <w:qFormat/>
    <w:rsid w:val="00693B1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93B19"/>
    <w:rPr>
      <w:rFonts w:ascii="Calibri" w:eastAsia="Calibri" w:hAnsi="Calibri" w:cs="Times New Roman"/>
      <w:sz w:val="22"/>
      <w:szCs w:val="22"/>
    </w:rPr>
  </w:style>
  <w:style w:type="paragraph" w:customStyle="1" w:styleId="paragraph">
    <w:name w:val="paragraph"/>
    <w:basedOn w:val="Normal"/>
    <w:rsid w:val="0068160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8160E"/>
  </w:style>
  <w:style w:type="character" w:customStyle="1" w:styleId="eop">
    <w:name w:val="eop"/>
    <w:basedOn w:val="DefaultParagraphFont"/>
    <w:rsid w:val="0068160E"/>
  </w:style>
  <w:style w:type="character" w:customStyle="1" w:styleId="tabchar">
    <w:name w:val="tabchar"/>
    <w:basedOn w:val="DefaultParagraphFont"/>
    <w:rsid w:val="0068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39168">
      <w:bodyDiv w:val="1"/>
      <w:marLeft w:val="0"/>
      <w:marRight w:val="0"/>
      <w:marTop w:val="0"/>
      <w:marBottom w:val="0"/>
      <w:divBdr>
        <w:top w:val="none" w:sz="0" w:space="0" w:color="auto"/>
        <w:left w:val="none" w:sz="0" w:space="0" w:color="auto"/>
        <w:bottom w:val="none" w:sz="0" w:space="0" w:color="auto"/>
        <w:right w:val="none" w:sz="0" w:space="0" w:color="auto"/>
      </w:divBdr>
      <w:divsChild>
        <w:div w:id="994258479">
          <w:marLeft w:val="0"/>
          <w:marRight w:val="0"/>
          <w:marTop w:val="0"/>
          <w:marBottom w:val="0"/>
          <w:divBdr>
            <w:top w:val="none" w:sz="0" w:space="0" w:color="auto"/>
            <w:left w:val="none" w:sz="0" w:space="0" w:color="auto"/>
            <w:bottom w:val="none" w:sz="0" w:space="0" w:color="auto"/>
            <w:right w:val="none" w:sz="0" w:space="0" w:color="auto"/>
          </w:divBdr>
        </w:div>
        <w:div w:id="1644701013">
          <w:marLeft w:val="0"/>
          <w:marRight w:val="0"/>
          <w:marTop w:val="0"/>
          <w:marBottom w:val="0"/>
          <w:divBdr>
            <w:top w:val="none" w:sz="0" w:space="0" w:color="auto"/>
            <w:left w:val="none" w:sz="0" w:space="0" w:color="auto"/>
            <w:bottom w:val="none" w:sz="0" w:space="0" w:color="auto"/>
            <w:right w:val="none" w:sz="0" w:space="0" w:color="auto"/>
          </w:divBdr>
        </w:div>
        <w:div w:id="1076588520">
          <w:marLeft w:val="0"/>
          <w:marRight w:val="0"/>
          <w:marTop w:val="0"/>
          <w:marBottom w:val="0"/>
          <w:divBdr>
            <w:top w:val="none" w:sz="0" w:space="0" w:color="auto"/>
            <w:left w:val="none" w:sz="0" w:space="0" w:color="auto"/>
            <w:bottom w:val="none" w:sz="0" w:space="0" w:color="auto"/>
            <w:right w:val="none" w:sz="0" w:space="0" w:color="auto"/>
          </w:divBdr>
        </w:div>
        <w:div w:id="1365714669">
          <w:marLeft w:val="0"/>
          <w:marRight w:val="0"/>
          <w:marTop w:val="0"/>
          <w:marBottom w:val="0"/>
          <w:divBdr>
            <w:top w:val="none" w:sz="0" w:space="0" w:color="auto"/>
            <w:left w:val="none" w:sz="0" w:space="0" w:color="auto"/>
            <w:bottom w:val="none" w:sz="0" w:space="0" w:color="auto"/>
            <w:right w:val="none" w:sz="0" w:space="0" w:color="auto"/>
          </w:divBdr>
        </w:div>
        <w:div w:id="1854685919">
          <w:marLeft w:val="0"/>
          <w:marRight w:val="0"/>
          <w:marTop w:val="0"/>
          <w:marBottom w:val="0"/>
          <w:divBdr>
            <w:top w:val="none" w:sz="0" w:space="0" w:color="auto"/>
            <w:left w:val="none" w:sz="0" w:space="0" w:color="auto"/>
            <w:bottom w:val="none" w:sz="0" w:space="0" w:color="auto"/>
            <w:right w:val="none" w:sz="0" w:space="0" w:color="auto"/>
          </w:divBdr>
        </w:div>
        <w:div w:id="2057586612">
          <w:marLeft w:val="0"/>
          <w:marRight w:val="0"/>
          <w:marTop w:val="0"/>
          <w:marBottom w:val="0"/>
          <w:divBdr>
            <w:top w:val="none" w:sz="0" w:space="0" w:color="auto"/>
            <w:left w:val="none" w:sz="0" w:space="0" w:color="auto"/>
            <w:bottom w:val="none" w:sz="0" w:space="0" w:color="auto"/>
            <w:right w:val="none" w:sz="0" w:space="0" w:color="auto"/>
          </w:divBdr>
        </w:div>
        <w:div w:id="1824274750">
          <w:marLeft w:val="0"/>
          <w:marRight w:val="0"/>
          <w:marTop w:val="0"/>
          <w:marBottom w:val="0"/>
          <w:divBdr>
            <w:top w:val="none" w:sz="0" w:space="0" w:color="auto"/>
            <w:left w:val="none" w:sz="0" w:space="0" w:color="auto"/>
            <w:bottom w:val="none" w:sz="0" w:space="0" w:color="auto"/>
            <w:right w:val="none" w:sz="0" w:space="0" w:color="auto"/>
          </w:divBdr>
        </w:div>
        <w:div w:id="205216513">
          <w:marLeft w:val="0"/>
          <w:marRight w:val="0"/>
          <w:marTop w:val="0"/>
          <w:marBottom w:val="0"/>
          <w:divBdr>
            <w:top w:val="none" w:sz="0" w:space="0" w:color="auto"/>
            <w:left w:val="none" w:sz="0" w:space="0" w:color="auto"/>
            <w:bottom w:val="none" w:sz="0" w:space="0" w:color="auto"/>
            <w:right w:val="none" w:sz="0" w:space="0" w:color="auto"/>
          </w:divBdr>
        </w:div>
        <w:div w:id="1609312968">
          <w:marLeft w:val="0"/>
          <w:marRight w:val="0"/>
          <w:marTop w:val="0"/>
          <w:marBottom w:val="0"/>
          <w:divBdr>
            <w:top w:val="none" w:sz="0" w:space="0" w:color="auto"/>
            <w:left w:val="none" w:sz="0" w:space="0" w:color="auto"/>
            <w:bottom w:val="none" w:sz="0" w:space="0" w:color="auto"/>
            <w:right w:val="none" w:sz="0" w:space="0" w:color="auto"/>
          </w:divBdr>
        </w:div>
        <w:div w:id="1146432354">
          <w:marLeft w:val="0"/>
          <w:marRight w:val="0"/>
          <w:marTop w:val="0"/>
          <w:marBottom w:val="0"/>
          <w:divBdr>
            <w:top w:val="none" w:sz="0" w:space="0" w:color="auto"/>
            <w:left w:val="none" w:sz="0" w:space="0" w:color="auto"/>
            <w:bottom w:val="none" w:sz="0" w:space="0" w:color="auto"/>
            <w:right w:val="none" w:sz="0" w:space="0" w:color="auto"/>
          </w:divBdr>
        </w:div>
        <w:div w:id="1402412304">
          <w:marLeft w:val="0"/>
          <w:marRight w:val="0"/>
          <w:marTop w:val="0"/>
          <w:marBottom w:val="0"/>
          <w:divBdr>
            <w:top w:val="none" w:sz="0" w:space="0" w:color="auto"/>
            <w:left w:val="none" w:sz="0" w:space="0" w:color="auto"/>
            <w:bottom w:val="none" w:sz="0" w:space="0" w:color="auto"/>
            <w:right w:val="none" w:sz="0" w:space="0" w:color="auto"/>
          </w:divBdr>
        </w:div>
        <w:div w:id="273489523">
          <w:marLeft w:val="0"/>
          <w:marRight w:val="0"/>
          <w:marTop w:val="0"/>
          <w:marBottom w:val="0"/>
          <w:divBdr>
            <w:top w:val="none" w:sz="0" w:space="0" w:color="auto"/>
            <w:left w:val="none" w:sz="0" w:space="0" w:color="auto"/>
            <w:bottom w:val="none" w:sz="0" w:space="0" w:color="auto"/>
            <w:right w:val="none" w:sz="0" w:space="0" w:color="auto"/>
          </w:divBdr>
        </w:div>
        <w:div w:id="897474527">
          <w:marLeft w:val="0"/>
          <w:marRight w:val="0"/>
          <w:marTop w:val="0"/>
          <w:marBottom w:val="0"/>
          <w:divBdr>
            <w:top w:val="none" w:sz="0" w:space="0" w:color="auto"/>
            <w:left w:val="none" w:sz="0" w:space="0" w:color="auto"/>
            <w:bottom w:val="none" w:sz="0" w:space="0" w:color="auto"/>
            <w:right w:val="none" w:sz="0" w:space="0" w:color="auto"/>
          </w:divBdr>
        </w:div>
        <w:div w:id="2138790043">
          <w:marLeft w:val="0"/>
          <w:marRight w:val="0"/>
          <w:marTop w:val="0"/>
          <w:marBottom w:val="0"/>
          <w:divBdr>
            <w:top w:val="none" w:sz="0" w:space="0" w:color="auto"/>
            <w:left w:val="none" w:sz="0" w:space="0" w:color="auto"/>
            <w:bottom w:val="none" w:sz="0" w:space="0" w:color="auto"/>
            <w:right w:val="none" w:sz="0" w:space="0" w:color="auto"/>
          </w:divBdr>
        </w:div>
        <w:div w:id="1623153699">
          <w:marLeft w:val="0"/>
          <w:marRight w:val="0"/>
          <w:marTop w:val="0"/>
          <w:marBottom w:val="0"/>
          <w:divBdr>
            <w:top w:val="none" w:sz="0" w:space="0" w:color="auto"/>
            <w:left w:val="none" w:sz="0" w:space="0" w:color="auto"/>
            <w:bottom w:val="none" w:sz="0" w:space="0" w:color="auto"/>
            <w:right w:val="none" w:sz="0" w:space="0" w:color="auto"/>
          </w:divBdr>
        </w:div>
        <w:div w:id="1197621698">
          <w:marLeft w:val="0"/>
          <w:marRight w:val="0"/>
          <w:marTop w:val="0"/>
          <w:marBottom w:val="0"/>
          <w:divBdr>
            <w:top w:val="none" w:sz="0" w:space="0" w:color="auto"/>
            <w:left w:val="none" w:sz="0" w:space="0" w:color="auto"/>
            <w:bottom w:val="none" w:sz="0" w:space="0" w:color="auto"/>
            <w:right w:val="none" w:sz="0" w:space="0" w:color="auto"/>
          </w:divBdr>
        </w:div>
        <w:div w:id="1454010050">
          <w:marLeft w:val="0"/>
          <w:marRight w:val="0"/>
          <w:marTop w:val="0"/>
          <w:marBottom w:val="0"/>
          <w:divBdr>
            <w:top w:val="none" w:sz="0" w:space="0" w:color="auto"/>
            <w:left w:val="none" w:sz="0" w:space="0" w:color="auto"/>
            <w:bottom w:val="none" w:sz="0" w:space="0" w:color="auto"/>
            <w:right w:val="none" w:sz="0" w:space="0" w:color="auto"/>
          </w:divBdr>
        </w:div>
        <w:div w:id="1038772817">
          <w:marLeft w:val="0"/>
          <w:marRight w:val="0"/>
          <w:marTop w:val="0"/>
          <w:marBottom w:val="0"/>
          <w:divBdr>
            <w:top w:val="none" w:sz="0" w:space="0" w:color="auto"/>
            <w:left w:val="none" w:sz="0" w:space="0" w:color="auto"/>
            <w:bottom w:val="none" w:sz="0" w:space="0" w:color="auto"/>
            <w:right w:val="none" w:sz="0" w:space="0" w:color="auto"/>
          </w:divBdr>
        </w:div>
        <w:div w:id="1280145713">
          <w:marLeft w:val="0"/>
          <w:marRight w:val="0"/>
          <w:marTop w:val="0"/>
          <w:marBottom w:val="0"/>
          <w:divBdr>
            <w:top w:val="none" w:sz="0" w:space="0" w:color="auto"/>
            <w:left w:val="none" w:sz="0" w:space="0" w:color="auto"/>
            <w:bottom w:val="none" w:sz="0" w:space="0" w:color="auto"/>
            <w:right w:val="none" w:sz="0" w:space="0" w:color="auto"/>
          </w:divBdr>
        </w:div>
        <w:div w:id="1982273904">
          <w:marLeft w:val="0"/>
          <w:marRight w:val="0"/>
          <w:marTop w:val="0"/>
          <w:marBottom w:val="0"/>
          <w:divBdr>
            <w:top w:val="none" w:sz="0" w:space="0" w:color="auto"/>
            <w:left w:val="none" w:sz="0" w:space="0" w:color="auto"/>
            <w:bottom w:val="none" w:sz="0" w:space="0" w:color="auto"/>
            <w:right w:val="none" w:sz="0" w:space="0" w:color="auto"/>
          </w:divBdr>
        </w:div>
        <w:div w:id="2103067165">
          <w:marLeft w:val="0"/>
          <w:marRight w:val="0"/>
          <w:marTop w:val="0"/>
          <w:marBottom w:val="0"/>
          <w:divBdr>
            <w:top w:val="none" w:sz="0" w:space="0" w:color="auto"/>
            <w:left w:val="none" w:sz="0" w:space="0" w:color="auto"/>
            <w:bottom w:val="none" w:sz="0" w:space="0" w:color="auto"/>
            <w:right w:val="none" w:sz="0" w:space="0" w:color="auto"/>
          </w:divBdr>
        </w:div>
        <w:div w:id="2013213103">
          <w:marLeft w:val="0"/>
          <w:marRight w:val="0"/>
          <w:marTop w:val="0"/>
          <w:marBottom w:val="0"/>
          <w:divBdr>
            <w:top w:val="none" w:sz="0" w:space="0" w:color="auto"/>
            <w:left w:val="none" w:sz="0" w:space="0" w:color="auto"/>
            <w:bottom w:val="none" w:sz="0" w:space="0" w:color="auto"/>
            <w:right w:val="none" w:sz="0" w:space="0" w:color="auto"/>
          </w:divBdr>
        </w:div>
        <w:div w:id="352340884">
          <w:marLeft w:val="0"/>
          <w:marRight w:val="0"/>
          <w:marTop w:val="0"/>
          <w:marBottom w:val="0"/>
          <w:divBdr>
            <w:top w:val="none" w:sz="0" w:space="0" w:color="auto"/>
            <w:left w:val="none" w:sz="0" w:space="0" w:color="auto"/>
            <w:bottom w:val="none" w:sz="0" w:space="0" w:color="auto"/>
            <w:right w:val="none" w:sz="0" w:space="0" w:color="auto"/>
          </w:divBdr>
        </w:div>
        <w:div w:id="344213258">
          <w:marLeft w:val="0"/>
          <w:marRight w:val="0"/>
          <w:marTop w:val="0"/>
          <w:marBottom w:val="0"/>
          <w:divBdr>
            <w:top w:val="none" w:sz="0" w:space="0" w:color="auto"/>
            <w:left w:val="none" w:sz="0" w:space="0" w:color="auto"/>
            <w:bottom w:val="none" w:sz="0" w:space="0" w:color="auto"/>
            <w:right w:val="none" w:sz="0" w:space="0" w:color="auto"/>
          </w:divBdr>
        </w:div>
        <w:div w:id="1519781094">
          <w:marLeft w:val="0"/>
          <w:marRight w:val="0"/>
          <w:marTop w:val="0"/>
          <w:marBottom w:val="0"/>
          <w:divBdr>
            <w:top w:val="none" w:sz="0" w:space="0" w:color="auto"/>
            <w:left w:val="none" w:sz="0" w:space="0" w:color="auto"/>
            <w:bottom w:val="none" w:sz="0" w:space="0" w:color="auto"/>
            <w:right w:val="none" w:sz="0" w:space="0" w:color="auto"/>
          </w:divBdr>
        </w:div>
        <w:div w:id="49771359">
          <w:marLeft w:val="0"/>
          <w:marRight w:val="0"/>
          <w:marTop w:val="0"/>
          <w:marBottom w:val="0"/>
          <w:divBdr>
            <w:top w:val="none" w:sz="0" w:space="0" w:color="auto"/>
            <w:left w:val="none" w:sz="0" w:space="0" w:color="auto"/>
            <w:bottom w:val="none" w:sz="0" w:space="0" w:color="auto"/>
            <w:right w:val="none" w:sz="0" w:space="0" w:color="auto"/>
          </w:divBdr>
        </w:div>
        <w:div w:id="702024160">
          <w:marLeft w:val="0"/>
          <w:marRight w:val="0"/>
          <w:marTop w:val="0"/>
          <w:marBottom w:val="0"/>
          <w:divBdr>
            <w:top w:val="none" w:sz="0" w:space="0" w:color="auto"/>
            <w:left w:val="none" w:sz="0" w:space="0" w:color="auto"/>
            <w:bottom w:val="none" w:sz="0" w:space="0" w:color="auto"/>
            <w:right w:val="none" w:sz="0" w:space="0" w:color="auto"/>
          </w:divBdr>
        </w:div>
        <w:div w:id="1309431213">
          <w:marLeft w:val="0"/>
          <w:marRight w:val="0"/>
          <w:marTop w:val="0"/>
          <w:marBottom w:val="0"/>
          <w:divBdr>
            <w:top w:val="none" w:sz="0" w:space="0" w:color="auto"/>
            <w:left w:val="none" w:sz="0" w:space="0" w:color="auto"/>
            <w:bottom w:val="none" w:sz="0" w:space="0" w:color="auto"/>
            <w:right w:val="none" w:sz="0" w:space="0" w:color="auto"/>
          </w:divBdr>
        </w:div>
        <w:div w:id="1589772551">
          <w:marLeft w:val="0"/>
          <w:marRight w:val="0"/>
          <w:marTop w:val="0"/>
          <w:marBottom w:val="0"/>
          <w:divBdr>
            <w:top w:val="none" w:sz="0" w:space="0" w:color="auto"/>
            <w:left w:val="none" w:sz="0" w:space="0" w:color="auto"/>
            <w:bottom w:val="none" w:sz="0" w:space="0" w:color="auto"/>
            <w:right w:val="none" w:sz="0" w:space="0" w:color="auto"/>
          </w:divBdr>
        </w:div>
        <w:div w:id="2143839282">
          <w:marLeft w:val="0"/>
          <w:marRight w:val="0"/>
          <w:marTop w:val="0"/>
          <w:marBottom w:val="0"/>
          <w:divBdr>
            <w:top w:val="none" w:sz="0" w:space="0" w:color="auto"/>
            <w:left w:val="none" w:sz="0" w:space="0" w:color="auto"/>
            <w:bottom w:val="none" w:sz="0" w:space="0" w:color="auto"/>
            <w:right w:val="none" w:sz="0" w:space="0" w:color="auto"/>
          </w:divBdr>
        </w:div>
        <w:div w:id="2068796147">
          <w:marLeft w:val="0"/>
          <w:marRight w:val="0"/>
          <w:marTop w:val="0"/>
          <w:marBottom w:val="0"/>
          <w:divBdr>
            <w:top w:val="none" w:sz="0" w:space="0" w:color="auto"/>
            <w:left w:val="none" w:sz="0" w:space="0" w:color="auto"/>
            <w:bottom w:val="none" w:sz="0" w:space="0" w:color="auto"/>
            <w:right w:val="none" w:sz="0" w:space="0" w:color="auto"/>
          </w:divBdr>
        </w:div>
        <w:div w:id="1146355986">
          <w:marLeft w:val="0"/>
          <w:marRight w:val="0"/>
          <w:marTop w:val="0"/>
          <w:marBottom w:val="0"/>
          <w:divBdr>
            <w:top w:val="none" w:sz="0" w:space="0" w:color="auto"/>
            <w:left w:val="none" w:sz="0" w:space="0" w:color="auto"/>
            <w:bottom w:val="none" w:sz="0" w:space="0" w:color="auto"/>
            <w:right w:val="none" w:sz="0" w:space="0" w:color="auto"/>
          </w:divBdr>
        </w:div>
        <w:div w:id="250117871">
          <w:marLeft w:val="0"/>
          <w:marRight w:val="0"/>
          <w:marTop w:val="0"/>
          <w:marBottom w:val="0"/>
          <w:divBdr>
            <w:top w:val="none" w:sz="0" w:space="0" w:color="auto"/>
            <w:left w:val="none" w:sz="0" w:space="0" w:color="auto"/>
            <w:bottom w:val="none" w:sz="0" w:space="0" w:color="auto"/>
            <w:right w:val="none" w:sz="0" w:space="0" w:color="auto"/>
          </w:divBdr>
        </w:div>
        <w:div w:id="1196890297">
          <w:marLeft w:val="0"/>
          <w:marRight w:val="0"/>
          <w:marTop w:val="0"/>
          <w:marBottom w:val="0"/>
          <w:divBdr>
            <w:top w:val="none" w:sz="0" w:space="0" w:color="auto"/>
            <w:left w:val="none" w:sz="0" w:space="0" w:color="auto"/>
            <w:bottom w:val="none" w:sz="0" w:space="0" w:color="auto"/>
            <w:right w:val="none" w:sz="0" w:space="0" w:color="auto"/>
          </w:divBdr>
        </w:div>
        <w:div w:id="34431484">
          <w:marLeft w:val="0"/>
          <w:marRight w:val="0"/>
          <w:marTop w:val="0"/>
          <w:marBottom w:val="0"/>
          <w:divBdr>
            <w:top w:val="none" w:sz="0" w:space="0" w:color="auto"/>
            <w:left w:val="none" w:sz="0" w:space="0" w:color="auto"/>
            <w:bottom w:val="none" w:sz="0" w:space="0" w:color="auto"/>
            <w:right w:val="none" w:sz="0" w:space="0" w:color="auto"/>
          </w:divBdr>
        </w:div>
        <w:div w:id="517278384">
          <w:marLeft w:val="0"/>
          <w:marRight w:val="0"/>
          <w:marTop w:val="0"/>
          <w:marBottom w:val="0"/>
          <w:divBdr>
            <w:top w:val="none" w:sz="0" w:space="0" w:color="auto"/>
            <w:left w:val="none" w:sz="0" w:space="0" w:color="auto"/>
            <w:bottom w:val="none" w:sz="0" w:space="0" w:color="auto"/>
            <w:right w:val="none" w:sz="0" w:space="0" w:color="auto"/>
          </w:divBdr>
        </w:div>
        <w:div w:id="223956021">
          <w:marLeft w:val="0"/>
          <w:marRight w:val="0"/>
          <w:marTop w:val="0"/>
          <w:marBottom w:val="0"/>
          <w:divBdr>
            <w:top w:val="none" w:sz="0" w:space="0" w:color="auto"/>
            <w:left w:val="none" w:sz="0" w:space="0" w:color="auto"/>
            <w:bottom w:val="none" w:sz="0" w:space="0" w:color="auto"/>
            <w:right w:val="none" w:sz="0" w:space="0" w:color="auto"/>
          </w:divBdr>
        </w:div>
        <w:div w:id="821848473">
          <w:marLeft w:val="0"/>
          <w:marRight w:val="0"/>
          <w:marTop w:val="0"/>
          <w:marBottom w:val="0"/>
          <w:divBdr>
            <w:top w:val="none" w:sz="0" w:space="0" w:color="auto"/>
            <w:left w:val="none" w:sz="0" w:space="0" w:color="auto"/>
            <w:bottom w:val="none" w:sz="0" w:space="0" w:color="auto"/>
            <w:right w:val="none" w:sz="0" w:space="0" w:color="auto"/>
          </w:divBdr>
        </w:div>
        <w:div w:id="917786423">
          <w:marLeft w:val="0"/>
          <w:marRight w:val="0"/>
          <w:marTop w:val="0"/>
          <w:marBottom w:val="0"/>
          <w:divBdr>
            <w:top w:val="none" w:sz="0" w:space="0" w:color="auto"/>
            <w:left w:val="none" w:sz="0" w:space="0" w:color="auto"/>
            <w:bottom w:val="none" w:sz="0" w:space="0" w:color="auto"/>
            <w:right w:val="none" w:sz="0" w:space="0" w:color="auto"/>
          </w:divBdr>
        </w:div>
        <w:div w:id="399523684">
          <w:marLeft w:val="0"/>
          <w:marRight w:val="0"/>
          <w:marTop w:val="0"/>
          <w:marBottom w:val="0"/>
          <w:divBdr>
            <w:top w:val="none" w:sz="0" w:space="0" w:color="auto"/>
            <w:left w:val="none" w:sz="0" w:space="0" w:color="auto"/>
            <w:bottom w:val="none" w:sz="0" w:space="0" w:color="auto"/>
            <w:right w:val="none" w:sz="0" w:space="0" w:color="auto"/>
          </w:divBdr>
        </w:div>
        <w:div w:id="15928380">
          <w:marLeft w:val="0"/>
          <w:marRight w:val="0"/>
          <w:marTop w:val="0"/>
          <w:marBottom w:val="0"/>
          <w:divBdr>
            <w:top w:val="none" w:sz="0" w:space="0" w:color="auto"/>
            <w:left w:val="none" w:sz="0" w:space="0" w:color="auto"/>
            <w:bottom w:val="none" w:sz="0" w:space="0" w:color="auto"/>
            <w:right w:val="none" w:sz="0" w:space="0" w:color="auto"/>
          </w:divBdr>
        </w:div>
        <w:div w:id="1592273009">
          <w:marLeft w:val="0"/>
          <w:marRight w:val="0"/>
          <w:marTop w:val="0"/>
          <w:marBottom w:val="0"/>
          <w:divBdr>
            <w:top w:val="none" w:sz="0" w:space="0" w:color="auto"/>
            <w:left w:val="none" w:sz="0" w:space="0" w:color="auto"/>
            <w:bottom w:val="none" w:sz="0" w:space="0" w:color="auto"/>
            <w:right w:val="none" w:sz="0" w:space="0" w:color="auto"/>
          </w:divBdr>
        </w:div>
        <w:div w:id="299768007">
          <w:marLeft w:val="0"/>
          <w:marRight w:val="0"/>
          <w:marTop w:val="0"/>
          <w:marBottom w:val="0"/>
          <w:divBdr>
            <w:top w:val="none" w:sz="0" w:space="0" w:color="auto"/>
            <w:left w:val="none" w:sz="0" w:space="0" w:color="auto"/>
            <w:bottom w:val="none" w:sz="0" w:space="0" w:color="auto"/>
            <w:right w:val="none" w:sz="0" w:space="0" w:color="auto"/>
          </w:divBdr>
        </w:div>
      </w:divsChild>
    </w:div>
    <w:div w:id="128438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SharedWithUsers xmlns="63663fbd-ff7d-4fb0-b4ac-1fce7d9516ae">
      <UserInfo>
        <DisplayName>Tracey Goslan</DisplayName>
        <AccountId>40</AccountId>
        <AccountType/>
      </UserInfo>
      <UserInfo>
        <DisplayName>Graham Robertson</DisplayName>
        <AccountId>572</AccountId>
        <AccountType/>
      </UserInfo>
      <UserInfo>
        <DisplayName>Sandy Campbell</DisplayName>
        <AccountId>11</AccountId>
        <AccountType/>
      </UserInfo>
      <UserInfo>
        <DisplayName>Maureen Merrick</DisplayName>
        <AccountId>42</AccountId>
        <AccountType/>
      </UserInfo>
      <UserInfo>
        <DisplayName>Scott Christie</DisplayName>
        <AccountId>24</AccountId>
        <AccountType/>
      </UserInfo>
    </SharedWithUsers>
    <lcf76f155ced4ddcb4097134ff3c332f xmlns="eb464526-a99b-4f20-b0b4-39100e547c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8" ma:contentTypeDescription="Create a new document." ma:contentTypeScope="" ma:versionID="2b3e4dd7c4970f421d69bbee5671ff77">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77b020ed2b8926d6d8e08b4534105e3c"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05FF-63D4-462E-8C80-081D69573C9D}">
  <ds:schemaRefs>
    <ds:schemaRef ds:uri="http://schemas.microsoft.com/sharepoint/v3/contenttype/forms"/>
  </ds:schemaRefs>
</ds:datastoreItem>
</file>

<file path=customXml/itemProps2.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3.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f67fa322-4d4f-4457-bab5-edb77f7b258b"/>
    <ds:schemaRef ds:uri="eb464526-a99b-4f20-b0b4-39100e547cdf"/>
  </ds:schemaRefs>
</ds:datastoreItem>
</file>

<file path=customXml/itemProps4.xml><?xml version="1.0" encoding="utf-8"?>
<ds:datastoreItem xmlns:ds="http://schemas.openxmlformats.org/officeDocument/2006/customXml" ds:itemID="{952462E8-7571-4BA2-8669-EE38D3E5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Tracey Goslan</cp:lastModifiedBy>
  <cp:revision>28</cp:revision>
  <cp:lastPrinted>2024-03-18T11:06:00Z</cp:lastPrinted>
  <dcterms:created xsi:type="dcterms:W3CDTF">2024-04-23T16:21:00Z</dcterms:created>
  <dcterms:modified xsi:type="dcterms:W3CDTF">2024-08-19T13:26:00Z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82000</vt:r8>
  </property>
  <property fmtid="{D5CDD505-2E9C-101B-9397-08002B2CF9AE}" pid="3" name="MediaServiceImageTags">
    <vt:lpwstr/>
  </property>
  <property fmtid="{D5CDD505-2E9C-101B-9397-08002B2CF9AE}" pid="4" name="ContentTypeId">
    <vt:lpwstr>0x01010014920009EE15634EBE04577891034D81</vt:lpwstr>
  </property>
</Properties>
</file>