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C8813" w14:textId="70A055DE" w:rsidR="000F34C1" w:rsidRDefault="000F34C1" w:rsidP="000F34C1">
      <w:pPr>
        <w:pStyle w:val="Heading1"/>
      </w:pPr>
      <w:bookmarkStart w:id="0" w:name="_Hlk158722310"/>
      <w:r>
        <w:t>Job Description</w:t>
      </w:r>
      <w:bookmarkEnd w:id="0"/>
    </w:p>
    <w:p w14:paraId="16016712" w14:textId="4EDBDEBA" w:rsidR="000822B0" w:rsidRDefault="000822B0" w:rsidP="000822B0"/>
    <w:tbl>
      <w:tblPr>
        <w:tblStyle w:val="TableGrid"/>
        <w:tblW w:w="0" w:type="auto"/>
        <w:tblLook w:val="04A0" w:firstRow="1" w:lastRow="0" w:firstColumn="1" w:lastColumn="0" w:noHBand="0" w:noVBand="1"/>
      </w:tblPr>
      <w:tblGrid>
        <w:gridCol w:w="3539"/>
        <w:gridCol w:w="5477"/>
      </w:tblGrid>
      <w:tr w:rsidR="000822B0" w14:paraId="1CBB0E0B" w14:textId="77777777" w:rsidTr="000822B0">
        <w:tc>
          <w:tcPr>
            <w:tcW w:w="3539" w:type="dxa"/>
          </w:tcPr>
          <w:p w14:paraId="7ABCABC9" w14:textId="1824C853" w:rsidR="000822B0" w:rsidRPr="000822B0" w:rsidRDefault="000822B0" w:rsidP="000822B0">
            <w:pPr>
              <w:rPr>
                <w:b/>
                <w:bCs/>
              </w:rPr>
            </w:pPr>
            <w:r w:rsidRPr="000822B0">
              <w:rPr>
                <w:b/>
                <w:bCs/>
              </w:rPr>
              <w:t>Job Title</w:t>
            </w:r>
          </w:p>
        </w:tc>
        <w:tc>
          <w:tcPr>
            <w:tcW w:w="5477" w:type="dxa"/>
          </w:tcPr>
          <w:p w14:paraId="3317378E" w14:textId="4E41F9D1" w:rsidR="000822B0" w:rsidRDefault="001F33CE" w:rsidP="000822B0">
            <w:r w:rsidRPr="001F33CE">
              <w:t>Citywide Caseworker – Employment specialist</w:t>
            </w:r>
          </w:p>
        </w:tc>
      </w:tr>
      <w:tr w:rsidR="000822B0" w14:paraId="24A4CACD" w14:textId="77777777" w:rsidTr="000822B0">
        <w:tc>
          <w:tcPr>
            <w:tcW w:w="3539" w:type="dxa"/>
          </w:tcPr>
          <w:p w14:paraId="4F166C19" w14:textId="47392C19" w:rsidR="000822B0" w:rsidRPr="000822B0" w:rsidRDefault="000822B0" w:rsidP="000822B0">
            <w:pPr>
              <w:rPr>
                <w:b/>
                <w:bCs/>
              </w:rPr>
            </w:pPr>
            <w:r w:rsidRPr="000822B0">
              <w:rPr>
                <w:b/>
                <w:bCs/>
              </w:rPr>
              <w:t>Location</w:t>
            </w:r>
          </w:p>
        </w:tc>
        <w:tc>
          <w:tcPr>
            <w:tcW w:w="5477" w:type="dxa"/>
          </w:tcPr>
          <w:p w14:paraId="2A3DEC73" w14:textId="675CD416" w:rsidR="0035150B" w:rsidRDefault="001F33CE" w:rsidP="000822B0">
            <w:r w:rsidRPr="001F33CE">
              <w:t xml:space="preserve">Edinburgh. This role will be based at Community Renewal Trust’s Pennywell Office but will include outreach work co-locating with partners (e.g. </w:t>
            </w:r>
            <w:r w:rsidR="009A1AF0">
              <w:t>SDS</w:t>
            </w:r>
            <w:r w:rsidRPr="001F33CE">
              <w:t>, community organisations, DWP) and attending events (e.g. job fairs)</w:t>
            </w:r>
          </w:p>
        </w:tc>
      </w:tr>
      <w:tr w:rsidR="000822B0" w14:paraId="5242413C" w14:textId="77777777" w:rsidTr="000822B0">
        <w:tc>
          <w:tcPr>
            <w:tcW w:w="3539" w:type="dxa"/>
          </w:tcPr>
          <w:p w14:paraId="6104D7D6" w14:textId="26DBEBF4" w:rsidR="000822B0" w:rsidRPr="000822B0" w:rsidRDefault="000822B0" w:rsidP="000822B0">
            <w:pPr>
              <w:rPr>
                <w:b/>
                <w:bCs/>
              </w:rPr>
            </w:pPr>
            <w:r w:rsidRPr="000822B0">
              <w:rPr>
                <w:b/>
                <w:bCs/>
              </w:rPr>
              <w:t>Salary banding</w:t>
            </w:r>
          </w:p>
        </w:tc>
        <w:tc>
          <w:tcPr>
            <w:tcW w:w="5477" w:type="dxa"/>
          </w:tcPr>
          <w:p w14:paraId="11D923E2" w14:textId="663E1B69" w:rsidR="00D4169F" w:rsidRPr="00581DCD" w:rsidRDefault="00672BC2" w:rsidP="00672BC2">
            <w:r w:rsidRPr="00581DCD">
              <w:t xml:space="preserve">Full Time salary </w:t>
            </w:r>
            <w:r w:rsidR="00AC2F79">
              <w:t>B2</w:t>
            </w:r>
            <w:r w:rsidR="00855677">
              <w:t>, 3-5 £26438-28397</w:t>
            </w:r>
          </w:p>
        </w:tc>
      </w:tr>
      <w:tr w:rsidR="000822B0" w14:paraId="61FF5B93" w14:textId="77777777" w:rsidTr="000822B0">
        <w:tc>
          <w:tcPr>
            <w:tcW w:w="3539" w:type="dxa"/>
          </w:tcPr>
          <w:p w14:paraId="182F2081" w14:textId="41653F9A" w:rsidR="000822B0" w:rsidRPr="000822B0" w:rsidRDefault="00A94D5F" w:rsidP="000822B0">
            <w:pPr>
              <w:rPr>
                <w:b/>
                <w:bCs/>
              </w:rPr>
            </w:pPr>
            <w:r>
              <w:rPr>
                <w:b/>
                <w:bCs/>
              </w:rPr>
              <w:t>Additional benefits</w:t>
            </w:r>
          </w:p>
        </w:tc>
        <w:tc>
          <w:tcPr>
            <w:tcW w:w="5477" w:type="dxa"/>
          </w:tcPr>
          <w:p w14:paraId="4C8EF21B" w14:textId="6353CAEA" w:rsidR="000822B0" w:rsidRDefault="00CA6FEC" w:rsidP="00BB7D27">
            <w:pPr>
              <w:pStyle w:val="ListParagraph"/>
              <w:numPr>
                <w:ilvl w:val="0"/>
                <w:numId w:val="23"/>
              </w:numPr>
              <w:ind w:left="174" w:hanging="142"/>
            </w:pPr>
            <w:r>
              <w:t>E</w:t>
            </w:r>
            <w:r w:rsidR="000822B0">
              <w:t xml:space="preserve">mployer pension </w:t>
            </w:r>
            <w:r>
              <w:t>scheme</w:t>
            </w:r>
          </w:p>
          <w:p w14:paraId="4DD64A5D" w14:textId="77777777" w:rsidR="00CA6FEC" w:rsidRDefault="00CA6FEC" w:rsidP="00BB7D27">
            <w:pPr>
              <w:pStyle w:val="ListParagraph"/>
              <w:numPr>
                <w:ilvl w:val="0"/>
                <w:numId w:val="23"/>
              </w:numPr>
              <w:ind w:left="174" w:hanging="142"/>
            </w:pPr>
            <w:r>
              <w:t xml:space="preserve">Employee Assistance Programme (e.g. includes </w:t>
            </w:r>
            <w:r w:rsidR="0036201F">
              <w:t xml:space="preserve">independent </w:t>
            </w:r>
            <w:r>
              <w:t xml:space="preserve">counselling, advice, </w:t>
            </w:r>
            <w:r w:rsidR="0036201F">
              <w:t>legal support etc)</w:t>
            </w:r>
          </w:p>
          <w:p w14:paraId="62FEBF57" w14:textId="7A5BC54C" w:rsidR="00044790" w:rsidRDefault="00044790" w:rsidP="00BB7D27">
            <w:pPr>
              <w:pStyle w:val="ListParagraph"/>
              <w:numPr>
                <w:ilvl w:val="0"/>
                <w:numId w:val="23"/>
              </w:numPr>
              <w:ind w:left="174" w:hanging="142"/>
            </w:pPr>
            <w:r>
              <w:t xml:space="preserve">Staff Representatives Forum </w:t>
            </w:r>
            <w:r w:rsidR="00BB7D27">
              <w:t>for employee voice</w:t>
            </w:r>
          </w:p>
        </w:tc>
      </w:tr>
      <w:tr w:rsidR="000822B0" w14:paraId="38F1929F" w14:textId="77777777" w:rsidTr="000822B0">
        <w:tc>
          <w:tcPr>
            <w:tcW w:w="3539" w:type="dxa"/>
          </w:tcPr>
          <w:p w14:paraId="52CD741C" w14:textId="7CBD9D55" w:rsidR="000822B0" w:rsidRPr="000822B0" w:rsidRDefault="000822B0" w:rsidP="000822B0">
            <w:pPr>
              <w:rPr>
                <w:b/>
                <w:bCs/>
              </w:rPr>
            </w:pPr>
            <w:r>
              <w:rPr>
                <w:b/>
                <w:bCs/>
              </w:rPr>
              <w:t>Contracted h</w:t>
            </w:r>
            <w:r w:rsidRPr="000822B0">
              <w:rPr>
                <w:b/>
                <w:bCs/>
              </w:rPr>
              <w:t>ours</w:t>
            </w:r>
            <w:r>
              <w:rPr>
                <w:b/>
                <w:bCs/>
              </w:rPr>
              <w:t xml:space="preserve"> and FTE hours</w:t>
            </w:r>
          </w:p>
        </w:tc>
        <w:tc>
          <w:tcPr>
            <w:tcW w:w="5477" w:type="dxa"/>
          </w:tcPr>
          <w:p w14:paraId="2EEC43CB" w14:textId="4F143CA0" w:rsidR="00B20E74" w:rsidRDefault="00124CFE" w:rsidP="000822B0">
            <w:r>
              <w:t>28 or 35hrs per week</w:t>
            </w:r>
          </w:p>
        </w:tc>
      </w:tr>
      <w:tr w:rsidR="000822B0" w14:paraId="37BF691A" w14:textId="77777777" w:rsidTr="000822B0">
        <w:tc>
          <w:tcPr>
            <w:tcW w:w="3539" w:type="dxa"/>
          </w:tcPr>
          <w:p w14:paraId="0CFA3999" w14:textId="60579169" w:rsidR="000822B0" w:rsidRPr="000822B0" w:rsidRDefault="000822B0" w:rsidP="000822B0">
            <w:pPr>
              <w:rPr>
                <w:b/>
                <w:bCs/>
              </w:rPr>
            </w:pPr>
            <w:r w:rsidRPr="000822B0">
              <w:rPr>
                <w:b/>
                <w:bCs/>
              </w:rPr>
              <w:t>Report to</w:t>
            </w:r>
          </w:p>
        </w:tc>
        <w:tc>
          <w:tcPr>
            <w:tcW w:w="5477" w:type="dxa"/>
          </w:tcPr>
          <w:p w14:paraId="76806C15" w14:textId="40F96D5E" w:rsidR="000822B0" w:rsidRDefault="0060114A" w:rsidP="000822B0">
            <w:r>
              <w:t>Neighbourhood Manager</w:t>
            </w:r>
          </w:p>
        </w:tc>
      </w:tr>
    </w:tbl>
    <w:p w14:paraId="5488AC87" w14:textId="77777777" w:rsidR="00A701D1" w:rsidRDefault="00A701D1" w:rsidP="000822B0"/>
    <w:p w14:paraId="2A3DE658" w14:textId="6FA75733" w:rsidR="000822B0" w:rsidRDefault="000822B0" w:rsidP="000822B0">
      <w:pPr>
        <w:pStyle w:val="Heading2"/>
      </w:pPr>
      <w:bookmarkStart w:id="1" w:name="_Hlk169179592"/>
      <w:r>
        <w:t>Introduc</w:t>
      </w:r>
      <w:r w:rsidR="00846794">
        <w:t>ING Community Renewal</w:t>
      </w:r>
      <w:r w:rsidR="00274BA4">
        <w:t xml:space="preserve"> Trust</w:t>
      </w:r>
    </w:p>
    <w:p w14:paraId="7CEB57F0" w14:textId="77777777" w:rsidR="00A701D1" w:rsidRDefault="00A701D1" w:rsidP="000822B0"/>
    <w:p w14:paraId="3DFDD146" w14:textId="54F6E88E" w:rsidR="00E14661" w:rsidRDefault="000822B0" w:rsidP="074204D6">
      <w:pPr>
        <w:jc w:val="both"/>
      </w:pPr>
      <w:r>
        <w:t>Community Renewal</w:t>
      </w:r>
      <w:r w:rsidR="00274BA4">
        <w:t xml:space="preserve"> Trust</w:t>
      </w:r>
      <w:r>
        <w:t xml:space="preserve"> </w:t>
      </w:r>
      <w:r w:rsidR="00114BBD">
        <w:t xml:space="preserve">is </w:t>
      </w:r>
      <w:r w:rsidR="007D5370">
        <w:t xml:space="preserve">a </w:t>
      </w:r>
      <w:r w:rsidR="00367DE3">
        <w:t xml:space="preserve">values-led, </w:t>
      </w:r>
      <w:r w:rsidR="007D5370">
        <w:t xml:space="preserve">dynamic and innovative organisation </w:t>
      </w:r>
      <w:r w:rsidR="0077021D">
        <w:t xml:space="preserve">at the cutting-edge of work </w:t>
      </w:r>
      <w:r w:rsidR="007D5370">
        <w:t>towards end</w:t>
      </w:r>
      <w:r w:rsidR="00E14661">
        <w:t xml:space="preserve">ing persistent </w:t>
      </w:r>
      <w:r w:rsidR="007D5370">
        <w:t xml:space="preserve">poverty </w:t>
      </w:r>
      <w:r w:rsidR="00114BBD">
        <w:t>in Scotland</w:t>
      </w:r>
      <w:r w:rsidR="00E14661">
        <w:t>.</w:t>
      </w:r>
      <w:r w:rsidR="00B93455">
        <w:t xml:space="preserve"> With 45 staff in three neighbourhoods and running two social enterprises</w:t>
      </w:r>
      <w:r w:rsidR="00691FDE">
        <w:t xml:space="preserve"> there is always lots of impact and interesting learning. </w:t>
      </w:r>
    </w:p>
    <w:p w14:paraId="655A3C08" w14:textId="77777777" w:rsidR="00E14661" w:rsidRDefault="00E14661" w:rsidP="074204D6">
      <w:pPr>
        <w:jc w:val="both"/>
      </w:pPr>
    </w:p>
    <w:p w14:paraId="276E88C7" w14:textId="0C77220C" w:rsidR="00E14661" w:rsidRDefault="0063721D" w:rsidP="074204D6">
      <w:pPr>
        <w:jc w:val="both"/>
      </w:pPr>
      <w:r>
        <w:t xml:space="preserve">Our work </w:t>
      </w:r>
      <w:r w:rsidR="007D5370">
        <w:t>always place</w:t>
      </w:r>
      <w:r>
        <w:t>s</w:t>
      </w:r>
      <w:r w:rsidR="007D5370">
        <w:t xml:space="preserve"> people and communities in the lead: listening to them, identifying their strengths, supporting them on their terms, and building their capacity to flourish. </w:t>
      </w:r>
    </w:p>
    <w:p w14:paraId="564599CB" w14:textId="77777777" w:rsidR="00E14661" w:rsidRDefault="00E14661" w:rsidP="074204D6">
      <w:pPr>
        <w:jc w:val="both"/>
      </w:pPr>
    </w:p>
    <w:p w14:paraId="20A9D585" w14:textId="6CB3FEE6" w:rsidR="002E454E" w:rsidRDefault="00E14661" w:rsidP="074204D6">
      <w:pPr>
        <w:jc w:val="both"/>
      </w:pPr>
      <w:r>
        <w:t xml:space="preserve">Community Renewal </w:t>
      </w:r>
      <w:r w:rsidR="0063721D">
        <w:t xml:space="preserve">Trust works </w:t>
      </w:r>
      <w:r w:rsidR="000822B0">
        <w:t xml:space="preserve">by engaging </w:t>
      </w:r>
      <w:r w:rsidR="00846794">
        <w:t xml:space="preserve">and forming trusting relationships with </w:t>
      </w:r>
      <w:r w:rsidR="000822B0">
        <w:t>individuals</w:t>
      </w:r>
      <w:r>
        <w:t xml:space="preserve">, whole </w:t>
      </w:r>
      <w:r w:rsidR="000822B0">
        <w:t xml:space="preserve">families </w:t>
      </w:r>
      <w:r>
        <w:t>and whole communities together</w:t>
      </w:r>
      <w:r w:rsidR="00846794">
        <w:t xml:space="preserve"> then </w:t>
      </w:r>
      <w:r w:rsidR="000822B0">
        <w:t xml:space="preserve">supporting them </w:t>
      </w:r>
      <w:r w:rsidR="00846794">
        <w:t>by combining holistic case management (e.g. around income, work, health, wellness) with community development (e.g. forming new community activities/groups)</w:t>
      </w:r>
      <w:r>
        <w:t xml:space="preserve">. </w:t>
      </w:r>
    </w:p>
    <w:p w14:paraId="34B9D2A8" w14:textId="336679CA" w:rsidR="00114BBD" w:rsidRDefault="00114BBD" w:rsidP="074204D6">
      <w:pPr>
        <w:jc w:val="both"/>
      </w:pPr>
    </w:p>
    <w:p w14:paraId="7D5B054F" w14:textId="17BDB01C" w:rsidR="00114BBD" w:rsidRDefault="00114BBD" w:rsidP="074204D6">
      <w:pPr>
        <w:jc w:val="both"/>
      </w:pPr>
      <w:r>
        <w:t>A set of core values guide</w:t>
      </w:r>
      <w:r w:rsidR="00846794">
        <w:t>s</w:t>
      </w:r>
      <w:r>
        <w:t xml:space="preserve"> all the work of Community Renewal:</w:t>
      </w:r>
    </w:p>
    <w:p w14:paraId="5189CDFE" w14:textId="77777777" w:rsidR="00CE1C44" w:rsidRDefault="00CE1C44" w:rsidP="00CE1C44">
      <w:pPr>
        <w:pStyle w:val="ListParagraph"/>
        <w:numPr>
          <w:ilvl w:val="0"/>
          <w:numId w:val="27"/>
        </w:numPr>
        <w:jc w:val="both"/>
      </w:pPr>
      <w:r>
        <w:t>TRUSTING – Our impact is built on choosing to place trust in people.</w:t>
      </w:r>
    </w:p>
    <w:p w14:paraId="2EB06583" w14:textId="7D896AFC" w:rsidR="00CE1C44" w:rsidRDefault="00CE1C44" w:rsidP="00CE1C44">
      <w:pPr>
        <w:pStyle w:val="ListParagraph"/>
        <w:numPr>
          <w:ilvl w:val="0"/>
          <w:numId w:val="27"/>
        </w:numPr>
        <w:jc w:val="both"/>
      </w:pPr>
      <w:r>
        <w:t>TRUSTWORTHY – Our trustworthiness is what makes our relationships grow</w:t>
      </w:r>
      <w:r w:rsidR="00A33485">
        <w:t>.</w:t>
      </w:r>
    </w:p>
    <w:p w14:paraId="40331D12" w14:textId="77777777" w:rsidR="00CE1C44" w:rsidRDefault="00CE1C44" w:rsidP="00CE1C44">
      <w:pPr>
        <w:pStyle w:val="ListParagraph"/>
        <w:numPr>
          <w:ilvl w:val="0"/>
          <w:numId w:val="27"/>
        </w:numPr>
        <w:jc w:val="both"/>
      </w:pPr>
      <w:r>
        <w:t>LEARNING – Our charity is about learning so we celebrate success but also appreciate failure</w:t>
      </w:r>
    </w:p>
    <w:p w14:paraId="03EF0426" w14:textId="77777777" w:rsidR="00CE1C44" w:rsidRDefault="00CE1C44" w:rsidP="00CE1C44">
      <w:pPr>
        <w:pStyle w:val="ListParagraph"/>
        <w:numPr>
          <w:ilvl w:val="0"/>
          <w:numId w:val="27"/>
        </w:numPr>
        <w:jc w:val="both"/>
      </w:pPr>
      <w:r>
        <w:t>BUILDING ON STRENGTHS – Our aim is always to build on strengths: we reject paternalism</w:t>
      </w:r>
    </w:p>
    <w:p w14:paraId="037ED9A9" w14:textId="77777777" w:rsidR="00CE1C44" w:rsidRDefault="00CE1C44" w:rsidP="00CE1C44">
      <w:pPr>
        <w:pStyle w:val="ListParagraph"/>
        <w:numPr>
          <w:ilvl w:val="0"/>
          <w:numId w:val="27"/>
        </w:numPr>
        <w:jc w:val="both"/>
      </w:pPr>
      <w:r>
        <w:t>ALONGSIDE COMMUNITIES – Our aim is always to stay alongside people for as long as it takes.</w:t>
      </w:r>
    </w:p>
    <w:p w14:paraId="3470D02F" w14:textId="6086D25F" w:rsidR="00CE1C44" w:rsidRDefault="00CE1C44" w:rsidP="00CE1C44">
      <w:pPr>
        <w:pStyle w:val="ListParagraph"/>
        <w:numPr>
          <w:ilvl w:val="0"/>
          <w:numId w:val="27"/>
        </w:numPr>
        <w:jc w:val="both"/>
      </w:pPr>
      <w:r>
        <w:t>ACHIEVING PREVENTION – Our choice is to be proactive so we can achieve prevention</w:t>
      </w:r>
      <w:r w:rsidR="00A33485">
        <w:t xml:space="preserve">, build resilience and </w:t>
      </w:r>
      <w:r>
        <w:t>find the right people</w:t>
      </w:r>
      <w:r w:rsidR="00A33485">
        <w:t xml:space="preserve"> at the right time</w:t>
      </w:r>
      <w:r>
        <w:t>.</w:t>
      </w:r>
    </w:p>
    <w:p w14:paraId="18A18225" w14:textId="66EF5FDB" w:rsidR="00CE1C44" w:rsidRDefault="00CE1C44" w:rsidP="00CE1C44">
      <w:pPr>
        <w:pStyle w:val="ListParagraph"/>
        <w:numPr>
          <w:ilvl w:val="0"/>
          <w:numId w:val="27"/>
        </w:numPr>
        <w:jc w:val="both"/>
      </w:pPr>
      <w:r>
        <w:t>INSPIRING TRANSFORMATION – Our focus is always inspiring towards transformation, rather than incremental change.</w:t>
      </w:r>
    </w:p>
    <w:bookmarkEnd w:id="1"/>
    <w:p w14:paraId="34E1ECB5" w14:textId="64E8685F" w:rsidR="00405E69" w:rsidRDefault="00405E69" w:rsidP="00405E69">
      <w:pPr>
        <w:tabs>
          <w:tab w:val="left" w:pos="1100"/>
        </w:tabs>
      </w:pPr>
      <w:r>
        <w:tab/>
      </w:r>
    </w:p>
    <w:p w14:paraId="62DAA647" w14:textId="7D021E8A" w:rsidR="000822B0" w:rsidRDefault="000822B0" w:rsidP="000822B0">
      <w:pPr>
        <w:pStyle w:val="Heading2"/>
      </w:pPr>
      <w:bookmarkStart w:id="2" w:name="_Hlk169179673"/>
      <w:r>
        <w:t>Role summary</w:t>
      </w:r>
      <w:r w:rsidR="00846794">
        <w:t xml:space="preserve"> </w:t>
      </w:r>
    </w:p>
    <w:p w14:paraId="555A82CD" w14:textId="77777777" w:rsidR="00A701D1" w:rsidRDefault="00A701D1" w:rsidP="00A701D1"/>
    <w:p w14:paraId="3ED38310" w14:textId="63A28346" w:rsidR="00664C52" w:rsidRDefault="00C239AF" w:rsidP="00A701D1">
      <w:r w:rsidRPr="00C239AF">
        <w:t xml:space="preserve">The role will be as part of our Citywide Next Step Team specialising in providing employability and welfare advice support to people presently facing unemployment and who are actively seeking to return to work. The successful applicant will be working with clients across the city both in community settings and remotely taking </w:t>
      </w:r>
      <w:r w:rsidR="00A325DC">
        <w:t>an active role</w:t>
      </w:r>
      <w:r w:rsidRPr="00C239AF">
        <w:t xml:space="preserve"> at </w:t>
      </w:r>
      <w:r w:rsidR="00A325DC">
        <w:t>j</w:t>
      </w:r>
      <w:r w:rsidRPr="00C239AF">
        <w:t xml:space="preserve">ob </w:t>
      </w:r>
      <w:r w:rsidR="00A325DC">
        <w:t>f</w:t>
      </w:r>
      <w:r w:rsidRPr="00C239AF">
        <w:t>ares and setting up training sessions for clients. We are keen to hear from people with experience in Employer Engagement.</w:t>
      </w:r>
    </w:p>
    <w:bookmarkEnd w:id="2"/>
    <w:p w14:paraId="1BBFAD7B" w14:textId="433B50D0" w:rsidR="00114BBD" w:rsidRDefault="00114BBD" w:rsidP="00114BBD">
      <w:pPr>
        <w:pStyle w:val="Heading2"/>
      </w:pPr>
      <w:r>
        <w:lastRenderedPageBreak/>
        <w:t>objectives</w:t>
      </w:r>
    </w:p>
    <w:p w14:paraId="5499853C" w14:textId="77777777" w:rsidR="00775397" w:rsidRDefault="00775397" w:rsidP="00775397">
      <w:pPr>
        <w:jc w:val="both"/>
      </w:pPr>
    </w:p>
    <w:p w14:paraId="64D774E8" w14:textId="024A4B88" w:rsidR="00775397" w:rsidRDefault="00775397" w:rsidP="00775397">
      <w:pPr>
        <w:jc w:val="both"/>
      </w:pPr>
      <w:r w:rsidRPr="003045C9">
        <w:t xml:space="preserve">To contribute to the implementation of </w:t>
      </w:r>
      <w:r>
        <w:t>an</w:t>
      </w:r>
      <w:r w:rsidRPr="003045C9">
        <w:t xml:space="preserve"> agreed work plan</w:t>
      </w:r>
      <w:r w:rsidR="00030281">
        <w:t xml:space="preserve"> for Next Step Edinburgh and Community Renewal Trust more widel</w:t>
      </w:r>
      <w:r w:rsidR="004D0562">
        <w:t xml:space="preserve">y. </w:t>
      </w:r>
      <w:r w:rsidRPr="003045C9">
        <w:t xml:space="preserve">To work as part of a team including taking a leading role in developing </w:t>
      </w:r>
      <w:r w:rsidR="00030281">
        <w:t xml:space="preserve">and delivering a </w:t>
      </w:r>
      <w:proofErr w:type="gramStart"/>
      <w:r w:rsidR="00030281">
        <w:t>high quality</w:t>
      </w:r>
      <w:proofErr w:type="gramEnd"/>
      <w:r w:rsidRPr="003045C9">
        <w:t xml:space="preserve"> employability service, across Edinburg</w:t>
      </w:r>
      <w:r w:rsidR="00030281">
        <w:t>h.</w:t>
      </w:r>
      <w:r w:rsidRPr="003045C9">
        <w:t xml:space="preserve"> </w:t>
      </w:r>
    </w:p>
    <w:p w14:paraId="4977F214" w14:textId="77777777" w:rsidR="005F0B45" w:rsidRDefault="005F0B45" w:rsidP="00786247">
      <w:pPr>
        <w:pStyle w:val="Heading3"/>
      </w:pPr>
    </w:p>
    <w:p w14:paraId="62499987" w14:textId="1351462F" w:rsidR="00B25804" w:rsidRDefault="00B25804" w:rsidP="00786247">
      <w:pPr>
        <w:pStyle w:val="Heading3"/>
      </w:pPr>
      <w:r>
        <w:t xml:space="preserve">Employment Support Specialism </w:t>
      </w:r>
      <w:r w:rsidR="004D0562">
        <w:t>(approx. 65%)</w:t>
      </w:r>
    </w:p>
    <w:p w14:paraId="0864AF37" w14:textId="42E4F4F1" w:rsidR="00B25804" w:rsidRDefault="006C0BC6" w:rsidP="006C0BC6">
      <w:pPr>
        <w:pStyle w:val="ListParagraph"/>
        <w:numPr>
          <w:ilvl w:val="0"/>
          <w:numId w:val="30"/>
        </w:numPr>
        <w:jc w:val="both"/>
      </w:pPr>
      <w:r>
        <w:t>M</w:t>
      </w:r>
      <w:r w:rsidRPr="003045C9">
        <w:t xml:space="preserve">aintain an active caseload </w:t>
      </w:r>
      <w:r>
        <w:t xml:space="preserve">of clients whom you are supporting towards and into employment. </w:t>
      </w:r>
      <w:r w:rsidRPr="003045C9">
        <w:t>Responsible for proactively managing a caseload without creating dependency</w:t>
      </w:r>
      <w:r w:rsidR="00792057">
        <w:t xml:space="preserve"> and allocating your limited time to those where your work is best able to make a </w:t>
      </w:r>
      <w:r w:rsidR="00B46F36">
        <w:t xml:space="preserve">transformative </w:t>
      </w:r>
      <w:r w:rsidR="00792057">
        <w:t xml:space="preserve">difference. </w:t>
      </w:r>
    </w:p>
    <w:p w14:paraId="2EA5457C" w14:textId="77777777" w:rsidR="00FB2034" w:rsidRDefault="00FB2034" w:rsidP="00FB2034">
      <w:pPr>
        <w:pStyle w:val="ListParagraph"/>
        <w:numPr>
          <w:ilvl w:val="0"/>
          <w:numId w:val="30"/>
        </w:numPr>
        <w:jc w:val="both"/>
      </w:pPr>
      <w:r w:rsidRPr="003045C9">
        <w:t>Support</w:t>
      </w:r>
      <w:r>
        <w:t>, inspire</w:t>
      </w:r>
      <w:r w:rsidRPr="003045C9">
        <w:t xml:space="preserve"> and encourage people to </w:t>
      </w:r>
      <w:r>
        <w:t xml:space="preserve">themselves </w:t>
      </w:r>
      <w:r w:rsidRPr="003045C9">
        <w:t xml:space="preserve">make changes to </w:t>
      </w:r>
      <w:r>
        <w:t>improve their lives</w:t>
      </w:r>
      <w:r w:rsidRPr="003045C9">
        <w:t xml:space="preserve">, their longer-term job and career aims and advocating on their behalf if required. </w:t>
      </w:r>
    </w:p>
    <w:p w14:paraId="1567667D" w14:textId="5B9BA394" w:rsidR="00FB2034" w:rsidRDefault="00FB2034" w:rsidP="00FB2034">
      <w:pPr>
        <w:pStyle w:val="ListParagraph"/>
        <w:numPr>
          <w:ilvl w:val="0"/>
          <w:numId w:val="30"/>
        </w:numPr>
        <w:jc w:val="both"/>
      </w:pPr>
      <w:r w:rsidRPr="003045C9">
        <w:t>Supporting and encourag</w:t>
      </w:r>
      <w:r>
        <w:t xml:space="preserve">e </w:t>
      </w:r>
      <w:r w:rsidRPr="003045C9">
        <w:t>people to maximise their income including welfare benefits</w:t>
      </w:r>
      <w:r>
        <w:t xml:space="preserve">, this includes conducting </w:t>
      </w:r>
      <w:r w:rsidR="00250E8F">
        <w:t xml:space="preserve">better-off-in-work calculations, giving an overview of benefits and referring to specialist benefits advisers. </w:t>
      </w:r>
    </w:p>
    <w:p w14:paraId="0D2A6081" w14:textId="25CF08B2" w:rsidR="00CA46A8" w:rsidRDefault="00CA46A8" w:rsidP="00CA46A8">
      <w:pPr>
        <w:pStyle w:val="ListParagraph"/>
        <w:numPr>
          <w:ilvl w:val="0"/>
          <w:numId w:val="30"/>
        </w:numPr>
        <w:jc w:val="both"/>
      </w:pPr>
      <w:r w:rsidRPr="003045C9">
        <w:t>Regular one-to-one case management in-person, online and</w:t>
      </w:r>
      <w:r w:rsidR="004D0562">
        <w:t>/or</w:t>
      </w:r>
      <w:r w:rsidRPr="003045C9">
        <w:t xml:space="preserve"> by phone. </w:t>
      </w:r>
    </w:p>
    <w:p w14:paraId="73962461" w14:textId="77777777" w:rsidR="00CA46A8" w:rsidRDefault="00CA46A8" w:rsidP="00CA46A8">
      <w:pPr>
        <w:pStyle w:val="ListParagraph"/>
        <w:numPr>
          <w:ilvl w:val="0"/>
          <w:numId w:val="30"/>
        </w:numPr>
        <w:jc w:val="both"/>
      </w:pPr>
      <w:r w:rsidRPr="003045C9">
        <w:t xml:space="preserve">Identify issues </w:t>
      </w:r>
      <w:r>
        <w:t xml:space="preserve">(so called “barriers to work”) </w:t>
      </w:r>
      <w:r w:rsidRPr="003045C9">
        <w:t xml:space="preserve">and </w:t>
      </w:r>
      <w:r>
        <w:t>co-produce with the client action plans to address the priority issues they face</w:t>
      </w:r>
      <w:r w:rsidRPr="003045C9">
        <w:t xml:space="preserve">. </w:t>
      </w:r>
    </w:p>
    <w:p w14:paraId="10321EF3" w14:textId="77777777" w:rsidR="0018615A" w:rsidRDefault="0018615A" w:rsidP="0018615A">
      <w:pPr>
        <w:pStyle w:val="ListParagraph"/>
        <w:numPr>
          <w:ilvl w:val="0"/>
          <w:numId w:val="30"/>
        </w:numPr>
        <w:jc w:val="both"/>
      </w:pPr>
      <w:r w:rsidRPr="003045C9">
        <w:t>Delivering training and group sessions</w:t>
      </w:r>
      <w:r>
        <w:t xml:space="preserve"> around employability skills or similar. </w:t>
      </w:r>
      <w:r w:rsidRPr="003045C9">
        <w:t xml:space="preserve"> </w:t>
      </w:r>
    </w:p>
    <w:p w14:paraId="55D708F8" w14:textId="77777777" w:rsidR="006C0BC6" w:rsidRDefault="006C0BC6" w:rsidP="00CA46A8">
      <w:pPr>
        <w:pStyle w:val="ListParagraph"/>
        <w:jc w:val="both"/>
      </w:pPr>
    </w:p>
    <w:p w14:paraId="4F5C4625" w14:textId="789B9ECF" w:rsidR="00786247" w:rsidRDefault="001E6616" w:rsidP="006C0BC6">
      <w:pPr>
        <w:pStyle w:val="Heading3"/>
      </w:pPr>
      <w:r>
        <w:t xml:space="preserve">Community Engagement and </w:t>
      </w:r>
      <w:r w:rsidR="0012376D">
        <w:t xml:space="preserve">Partner </w:t>
      </w:r>
      <w:r>
        <w:t>Relationships</w:t>
      </w:r>
      <w:r w:rsidR="003B1981">
        <w:t xml:space="preserve"> </w:t>
      </w:r>
      <w:r w:rsidR="004D0562">
        <w:t>(approx. 10%)</w:t>
      </w:r>
    </w:p>
    <w:p w14:paraId="39E323E4" w14:textId="77777777" w:rsidR="008E76E1" w:rsidRDefault="008E76E1" w:rsidP="00B53D32">
      <w:pPr>
        <w:pStyle w:val="ListParagraph"/>
        <w:numPr>
          <w:ilvl w:val="0"/>
          <w:numId w:val="30"/>
        </w:numPr>
        <w:jc w:val="both"/>
      </w:pPr>
      <w:r>
        <w:t>Engage in team activities to reach community members to</w:t>
      </w:r>
      <w:r w:rsidR="003045C9" w:rsidRPr="003045C9">
        <w:t xml:space="preserve"> identify suitable clients to support towards and into employment</w:t>
      </w:r>
      <w:r w:rsidR="00681581">
        <w:t xml:space="preserve">. </w:t>
      </w:r>
    </w:p>
    <w:p w14:paraId="1B8D8685" w14:textId="427B3AC5" w:rsidR="00FF5CB4" w:rsidRDefault="00FF5CB4" w:rsidP="00B53D32">
      <w:pPr>
        <w:pStyle w:val="ListParagraph"/>
        <w:numPr>
          <w:ilvl w:val="0"/>
          <w:numId w:val="30"/>
        </w:numPr>
        <w:jc w:val="both"/>
      </w:pPr>
      <w:r>
        <w:t>Create and maintain trusted relationships with other partners in Edinburgh</w:t>
      </w:r>
      <w:r w:rsidR="00250E8F">
        <w:t xml:space="preserve"> who can offer specialist support </w:t>
      </w:r>
      <w:r w:rsidR="0000786E">
        <w:t>for your clients</w:t>
      </w:r>
      <w:r>
        <w:t xml:space="preserve">. </w:t>
      </w:r>
    </w:p>
    <w:p w14:paraId="556990F4" w14:textId="1F6E58A3" w:rsidR="0009226D" w:rsidRDefault="003045C9" w:rsidP="00FF5CB4">
      <w:pPr>
        <w:pStyle w:val="ListParagraph"/>
        <w:numPr>
          <w:ilvl w:val="0"/>
          <w:numId w:val="30"/>
        </w:numPr>
        <w:jc w:val="both"/>
      </w:pPr>
      <w:r w:rsidRPr="003045C9">
        <w:t xml:space="preserve">Link in to and participate in opportunities, activities and programmes becoming available through Community Renewal or through other organisations within Edinburgh. </w:t>
      </w:r>
    </w:p>
    <w:p w14:paraId="74360109" w14:textId="317DED27" w:rsidR="00321B22" w:rsidRDefault="0009226D" w:rsidP="00B53D32">
      <w:pPr>
        <w:pStyle w:val="ListParagraph"/>
        <w:numPr>
          <w:ilvl w:val="0"/>
          <w:numId w:val="30"/>
        </w:numPr>
        <w:jc w:val="both"/>
      </w:pPr>
      <w:r>
        <w:t>L</w:t>
      </w:r>
      <w:r w:rsidR="003045C9" w:rsidRPr="003045C9">
        <w:t xml:space="preserve">iaise and help set up </w:t>
      </w:r>
      <w:r w:rsidR="00250E8F">
        <w:t xml:space="preserve">trusted relationships to link </w:t>
      </w:r>
      <w:r w:rsidR="003045C9" w:rsidRPr="003045C9">
        <w:t xml:space="preserve">with local and city-wide services and referral agencies such as Job Centre Plus, Colleges and Volunteer Centre, etc. </w:t>
      </w:r>
    </w:p>
    <w:p w14:paraId="38C628D3" w14:textId="2BAE436D" w:rsidR="00D330DC" w:rsidRDefault="00BA1693" w:rsidP="00B53D32">
      <w:pPr>
        <w:pStyle w:val="ListParagraph"/>
        <w:numPr>
          <w:ilvl w:val="0"/>
          <w:numId w:val="30"/>
        </w:numPr>
        <w:jc w:val="both"/>
      </w:pPr>
      <w:r>
        <w:t>Assisting in the delivery</w:t>
      </w:r>
      <w:r w:rsidR="003045C9" w:rsidRPr="003045C9">
        <w:t xml:space="preserve"> of job fairs or other events</w:t>
      </w:r>
      <w:r w:rsidR="00822275">
        <w:t xml:space="preserve"> with attention on finding new employer opportunities or suitable clients</w:t>
      </w:r>
      <w:r w:rsidR="0000786E">
        <w:t>.</w:t>
      </w:r>
    </w:p>
    <w:p w14:paraId="72B5FF31" w14:textId="5F68FD0C" w:rsidR="00D330DC" w:rsidRDefault="003045C9" w:rsidP="001F10CC">
      <w:pPr>
        <w:pStyle w:val="ListParagraph"/>
        <w:numPr>
          <w:ilvl w:val="0"/>
          <w:numId w:val="30"/>
        </w:numPr>
        <w:jc w:val="both"/>
      </w:pPr>
      <w:r w:rsidRPr="003045C9">
        <w:t xml:space="preserve">Work with partners and colleagues during collocation (e.g. in </w:t>
      </w:r>
      <w:r w:rsidR="00D330DC">
        <w:t xml:space="preserve">SDS </w:t>
      </w:r>
      <w:r w:rsidRPr="003045C9">
        <w:t>premises in city-</w:t>
      </w:r>
      <w:proofErr w:type="spellStart"/>
      <w:r w:rsidRPr="003045C9">
        <w:t>center</w:t>
      </w:r>
      <w:proofErr w:type="spellEnd"/>
      <w:r w:rsidRPr="003045C9">
        <w:t>)</w:t>
      </w:r>
      <w:r w:rsidR="001F10CC">
        <w:t>.</w:t>
      </w:r>
    </w:p>
    <w:p w14:paraId="74D3FB93" w14:textId="559F6AB9" w:rsidR="0039420E" w:rsidRDefault="003045C9" w:rsidP="00B53D32">
      <w:pPr>
        <w:pStyle w:val="ListParagraph"/>
        <w:numPr>
          <w:ilvl w:val="0"/>
          <w:numId w:val="30"/>
        </w:numPr>
        <w:jc w:val="both"/>
      </w:pPr>
      <w:r w:rsidRPr="003045C9">
        <w:t>Engaging people by supporting marketing</w:t>
      </w:r>
      <w:r w:rsidR="0018615A">
        <w:t>, community events</w:t>
      </w:r>
      <w:r w:rsidRPr="003045C9">
        <w:t xml:space="preserve"> or other outreach activities </w:t>
      </w:r>
    </w:p>
    <w:p w14:paraId="4294D075" w14:textId="77777777" w:rsidR="00801291" w:rsidRDefault="003045C9" w:rsidP="00B53D32">
      <w:pPr>
        <w:pStyle w:val="ListParagraph"/>
        <w:numPr>
          <w:ilvl w:val="0"/>
          <w:numId w:val="30"/>
        </w:numPr>
        <w:jc w:val="both"/>
      </w:pPr>
      <w:r w:rsidRPr="003045C9">
        <w:t xml:space="preserve">Engaging </w:t>
      </w:r>
      <w:r w:rsidR="0039420E">
        <w:t xml:space="preserve">with </w:t>
      </w:r>
      <w:r w:rsidRPr="003045C9">
        <w:t>employers one-to-one, through umbrella groups, e.g., Chamber of Commerce, FSB, Sector Skills and</w:t>
      </w:r>
      <w:r w:rsidR="00801291">
        <w:t xml:space="preserve"> support in the </w:t>
      </w:r>
      <w:r w:rsidRPr="003045C9">
        <w:t>running</w:t>
      </w:r>
      <w:r w:rsidR="00801291">
        <w:t xml:space="preserve"> of</w:t>
      </w:r>
      <w:r w:rsidRPr="003045C9">
        <w:t xml:space="preserve"> events. </w:t>
      </w:r>
    </w:p>
    <w:p w14:paraId="11D950AF" w14:textId="77777777" w:rsidR="00326177" w:rsidRDefault="00326177" w:rsidP="00C255EB">
      <w:pPr>
        <w:jc w:val="both"/>
      </w:pPr>
    </w:p>
    <w:p w14:paraId="0E9EB06C" w14:textId="7BFA9779" w:rsidR="00332B24" w:rsidRDefault="00332B24" w:rsidP="00330CAC">
      <w:pPr>
        <w:pStyle w:val="Heading3"/>
        <w:jc w:val="both"/>
      </w:pPr>
      <w:r>
        <w:t>Reporting and Admin</w:t>
      </w:r>
      <w:r w:rsidR="00330CAC">
        <w:t>i</w:t>
      </w:r>
      <w:r>
        <w:t>stration</w:t>
      </w:r>
      <w:r w:rsidR="004D0562">
        <w:t xml:space="preserve"> (approx. 20%)</w:t>
      </w:r>
    </w:p>
    <w:p w14:paraId="7EC813B3" w14:textId="619DCF06" w:rsidR="00B617D0" w:rsidRDefault="00F96811" w:rsidP="004D0562">
      <w:pPr>
        <w:pStyle w:val="ListParagraph"/>
        <w:numPr>
          <w:ilvl w:val="0"/>
          <w:numId w:val="30"/>
        </w:numPr>
        <w:jc w:val="both"/>
      </w:pPr>
      <w:r>
        <w:t>Complete registration process accurately for all eligible clients (including supporting wider team in this activity beyond your own caseload).</w:t>
      </w:r>
    </w:p>
    <w:p w14:paraId="5037CA0E" w14:textId="48830DC4" w:rsidR="00CA46A8" w:rsidRDefault="004D0562" w:rsidP="00CA46A8">
      <w:pPr>
        <w:pStyle w:val="ListParagraph"/>
        <w:numPr>
          <w:ilvl w:val="0"/>
          <w:numId w:val="30"/>
        </w:numPr>
        <w:jc w:val="both"/>
      </w:pPr>
      <w:r>
        <w:t>Proactively c</w:t>
      </w:r>
      <w:r w:rsidR="00CA46A8" w:rsidRPr="003045C9">
        <w:t>ollect evidence from clients and employers and use this to ensure database records are accurate and up to date at all times</w:t>
      </w:r>
      <w:r>
        <w:t xml:space="preserve"> including correcting any errors or gaps in a timely manner.</w:t>
      </w:r>
    </w:p>
    <w:p w14:paraId="32808D5B" w14:textId="24550932" w:rsidR="00332B24" w:rsidRDefault="00332B24" w:rsidP="00C255EB">
      <w:pPr>
        <w:jc w:val="both"/>
      </w:pPr>
    </w:p>
    <w:p w14:paraId="3DD824DC" w14:textId="0CEAB2A9" w:rsidR="00D657F6" w:rsidRDefault="00D657F6" w:rsidP="1DC474CC">
      <w:pPr>
        <w:pStyle w:val="Heading3"/>
        <w:jc w:val="both"/>
      </w:pPr>
      <w:r>
        <w:t>Other requirements</w:t>
      </w:r>
      <w:r w:rsidR="008F772A">
        <w:t xml:space="preserve"> (approx. </w:t>
      </w:r>
      <w:r w:rsidR="004D0562">
        <w:t>5</w:t>
      </w:r>
      <w:r w:rsidR="008F772A">
        <w:t>%)</w:t>
      </w:r>
    </w:p>
    <w:p w14:paraId="0DAAA7F8" w14:textId="09C29666" w:rsidR="00F04955" w:rsidRDefault="00F04955" w:rsidP="1DC474CC">
      <w:pPr>
        <w:jc w:val="both"/>
      </w:pPr>
      <w:r>
        <w:t>Objectives:</w:t>
      </w:r>
    </w:p>
    <w:p w14:paraId="463A16AC" w14:textId="364434EA" w:rsidR="00E07A65" w:rsidRDefault="00C255EB" w:rsidP="1DC474CC">
      <w:pPr>
        <w:pStyle w:val="ListParagraph"/>
        <w:numPr>
          <w:ilvl w:val="0"/>
          <w:numId w:val="6"/>
        </w:numPr>
        <w:jc w:val="both"/>
      </w:pPr>
      <w:r>
        <w:t>Your manager may ask you to get involved in other activities as needs require</w:t>
      </w:r>
      <w:r w:rsidR="000A4A07">
        <w:t>d.</w:t>
      </w:r>
    </w:p>
    <w:p w14:paraId="09C4C4E0" w14:textId="77777777" w:rsidR="001F10CC" w:rsidRDefault="001F10CC" w:rsidP="001F10CC">
      <w:pPr>
        <w:pStyle w:val="ListParagraph"/>
        <w:numPr>
          <w:ilvl w:val="0"/>
          <w:numId w:val="6"/>
        </w:numPr>
        <w:jc w:val="both"/>
      </w:pPr>
      <w:r w:rsidRPr="003045C9">
        <w:t xml:space="preserve">To help promote Community Renewal </w:t>
      </w:r>
      <w:r>
        <w:t xml:space="preserve">Trust </w:t>
      </w:r>
      <w:r w:rsidRPr="003045C9">
        <w:t xml:space="preserve">services as appropriate by various means. </w:t>
      </w:r>
    </w:p>
    <w:p w14:paraId="38BEC628" w14:textId="1990E67F" w:rsidR="001F10CC" w:rsidRDefault="001F10CC" w:rsidP="1DC474CC">
      <w:pPr>
        <w:pStyle w:val="ListParagraph"/>
        <w:numPr>
          <w:ilvl w:val="0"/>
          <w:numId w:val="6"/>
        </w:numPr>
        <w:jc w:val="both"/>
      </w:pPr>
      <w:r>
        <w:t>Follow organisational values and engage in activities around promoting values</w:t>
      </w:r>
      <w:r w:rsidR="00B617D0">
        <w:t xml:space="preserve">, learning/reflection meetings </w:t>
      </w:r>
      <w:r w:rsidR="00CA46A8">
        <w:t xml:space="preserve">and developing strategies. </w:t>
      </w:r>
    </w:p>
    <w:p w14:paraId="2C847815" w14:textId="77777777" w:rsidR="00CD5B32" w:rsidRDefault="00CD5B32" w:rsidP="00114BBD">
      <w:pPr>
        <w:pStyle w:val="Heading2"/>
      </w:pPr>
      <w:bookmarkStart w:id="3" w:name="_Hlk169179963"/>
    </w:p>
    <w:p w14:paraId="638EC718" w14:textId="7B05E739" w:rsidR="00114BBD" w:rsidRDefault="00114BBD" w:rsidP="00114BBD">
      <w:pPr>
        <w:pStyle w:val="Heading2"/>
      </w:pPr>
      <w:r>
        <w:t>Role requirements/person specification</w:t>
      </w:r>
    </w:p>
    <w:tbl>
      <w:tblPr>
        <w:tblStyle w:val="TableGrid"/>
        <w:tblW w:w="9322" w:type="dxa"/>
        <w:tblLayout w:type="fixed"/>
        <w:tblLook w:val="0000" w:firstRow="0" w:lastRow="0" w:firstColumn="0" w:lastColumn="0" w:noHBand="0" w:noVBand="0"/>
      </w:tblPr>
      <w:tblGrid>
        <w:gridCol w:w="1668"/>
        <w:gridCol w:w="7654"/>
      </w:tblGrid>
      <w:tr w:rsidR="00717D52" w14:paraId="2D56EE3A" w14:textId="77777777" w:rsidTr="00717D52">
        <w:trPr>
          <w:trHeight w:val="1166"/>
        </w:trPr>
        <w:tc>
          <w:tcPr>
            <w:tcW w:w="1668" w:type="dxa"/>
          </w:tcPr>
          <w:p w14:paraId="037ACF75" w14:textId="77777777" w:rsidR="00717D52" w:rsidRDefault="00717D52">
            <w:pPr>
              <w:pStyle w:val="Default"/>
              <w:rPr>
                <w:sz w:val="22"/>
                <w:szCs w:val="22"/>
              </w:rPr>
            </w:pPr>
            <w:r>
              <w:rPr>
                <w:b/>
                <w:bCs/>
                <w:sz w:val="22"/>
                <w:szCs w:val="22"/>
              </w:rPr>
              <w:t xml:space="preserve">Essential Experience </w:t>
            </w:r>
          </w:p>
        </w:tc>
        <w:tc>
          <w:tcPr>
            <w:tcW w:w="7654" w:type="dxa"/>
          </w:tcPr>
          <w:p w14:paraId="1BFB13F4" w14:textId="6176777B" w:rsidR="00CC0A79" w:rsidRDefault="00CC0A79" w:rsidP="0054652C">
            <w:pPr>
              <w:pStyle w:val="Default"/>
              <w:numPr>
                <w:ilvl w:val="0"/>
                <w:numId w:val="30"/>
              </w:numPr>
              <w:rPr>
                <w:sz w:val="22"/>
                <w:szCs w:val="22"/>
              </w:rPr>
            </w:pPr>
            <w:r w:rsidRPr="00CC0A79">
              <w:rPr>
                <w:sz w:val="22"/>
                <w:szCs w:val="22"/>
              </w:rPr>
              <w:t xml:space="preserve">Employability experience and/or working holistically with a caseload of clients one-to-one to improve their lives. </w:t>
            </w:r>
          </w:p>
          <w:p w14:paraId="7137DE36" w14:textId="18D291FD" w:rsidR="00621C18" w:rsidRDefault="00CC0A79" w:rsidP="0054652C">
            <w:pPr>
              <w:pStyle w:val="Default"/>
              <w:numPr>
                <w:ilvl w:val="0"/>
                <w:numId w:val="30"/>
              </w:numPr>
              <w:rPr>
                <w:sz w:val="22"/>
                <w:szCs w:val="22"/>
              </w:rPr>
            </w:pPr>
            <w:r w:rsidRPr="00CC0A79">
              <w:rPr>
                <w:sz w:val="22"/>
                <w:szCs w:val="22"/>
              </w:rPr>
              <w:t xml:space="preserve">Experience of undertaking outreach and developing relationships with individuals and groups </w:t>
            </w:r>
          </w:p>
          <w:p w14:paraId="57F4BF31" w14:textId="61374464" w:rsidR="00621C18" w:rsidRDefault="00CC0A79" w:rsidP="0054652C">
            <w:pPr>
              <w:pStyle w:val="Default"/>
              <w:numPr>
                <w:ilvl w:val="0"/>
                <w:numId w:val="30"/>
              </w:numPr>
              <w:rPr>
                <w:sz w:val="22"/>
                <w:szCs w:val="22"/>
              </w:rPr>
            </w:pPr>
            <w:r w:rsidRPr="00CC0A79">
              <w:rPr>
                <w:sz w:val="22"/>
                <w:szCs w:val="22"/>
              </w:rPr>
              <w:t xml:space="preserve">Experience of creating new and updating existing CVs, and supporting people with job search including applications written and online </w:t>
            </w:r>
          </w:p>
          <w:p w14:paraId="0D91CC4A" w14:textId="0754B6C8" w:rsidR="00ED07EB" w:rsidRPr="00CD5B32" w:rsidRDefault="00CC0A79" w:rsidP="0054652C">
            <w:pPr>
              <w:pStyle w:val="Default"/>
              <w:numPr>
                <w:ilvl w:val="0"/>
                <w:numId w:val="31"/>
              </w:numPr>
              <w:rPr>
                <w:sz w:val="22"/>
                <w:szCs w:val="22"/>
              </w:rPr>
            </w:pPr>
            <w:r w:rsidRPr="00CC0A79">
              <w:rPr>
                <w:sz w:val="22"/>
                <w:szCs w:val="22"/>
              </w:rPr>
              <w:t>• Ability to run training with small groups on topics such as CV development, customer service, interview skills.</w:t>
            </w:r>
          </w:p>
        </w:tc>
      </w:tr>
      <w:tr w:rsidR="00717D52" w14:paraId="7022D03D" w14:textId="77777777" w:rsidTr="00815FA2">
        <w:trPr>
          <w:trHeight w:val="832"/>
        </w:trPr>
        <w:tc>
          <w:tcPr>
            <w:tcW w:w="1668" w:type="dxa"/>
          </w:tcPr>
          <w:p w14:paraId="7AFDFB83" w14:textId="77777777" w:rsidR="00717D52" w:rsidRDefault="00717D52">
            <w:pPr>
              <w:pStyle w:val="Default"/>
              <w:rPr>
                <w:sz w:val="22"/>
                <w:szCs w:val="22"/>
              </w:rPr>
            </w:pPr>
            <w:r>
              <w:rPr>
                <w:b/>
                <w:bCs/>
                <w:sz w:val="22"/>
                <w:szCs w:val="22"/>
              </w:rPr>
              <w:t xml:space="preserve">Desirable experience </w:t>
            </w:r>
          </w:p>
        </w:tc>
        <w:tc>
          <w:tcPr>
            <w:tcW w:w="7654" w:type="dxa"/>
          </w:tcPr>
          <w:p w14:paraId="1311489C" w14:textId="77777777" w:rsidR="00571CBF" w:rsidRDefault="00571CBF" w:rsidP="0054652C">
            <w:pPr>
              <w:pStyle w:val="Default"/>
              <w:numPr>
                <w:ilvl w:val="0"/>
                <w:numId w:val="31"/>
              </w:numPr>
              <w:rPr>
                <w:sz w:val="22"/>
                <w:szCs w:val="22"/>
              </w:rPr>
            </w:pPr>
            <w:r w:rsidRPr="00571CBF">
              <w:rPr>
                <w:sz w:val="22"/>
                <w:szCs w:val="22"/>
              </w:rPr>
              <w:t xml:space="preserve">Experience or knowledge in income maximisation </w:t>
            </w:r>
          </w:p>
          <w:p w14:paraId="1BB8330E" w14:textId="77777777" w:rsidR="00571CBF" w:rsidRDefault="00571CBF" w:rsidP="0054652C">
            <w:pPr>
              <w:pStyle w:val="Default"/>
              <w:numPr>
                <w:ilvl w:val="0"/>
                <w:numId w:val="31"/>
              </w:numPr>
              <w:rPr>
                <w:sz w:val="22"/>
                <w:szCs w:val="22"/>
              </w:rPr>
            </w:pPr>
            <w:r w:rsidRPr="00571CBF">
              <w:rPr>
                <w:sz w:val="22"/>
                <w:szCs w:val="22"/>
              </w:rPr>
              <w:t xml:space="preserve">Experience or knowledge in employer engagement </w:t>
            </w:r>
          </w:p>
          <w:p w14:paraId="092BCB4C" w14:textId="71A11B01" w:rsidR="00B85144" w:rsidRPr="00A55006" w:rsidRDefault="00571CBF" w:rsidP="0054652C">
            <w:pPr>
              <w:pStyle w:val="Default"/>
              <w:numPr>
                <w:ilvl w:val="0"/>
                <w:numId w:val="31"/>
              </w:numPr>
              <w:rPr>
                <w:sz w:val="22"/>
                <w:szCs w:val="22"/>
              </w:rPr>
            </w:pPr>
            <w:r w:rsidRPr="00571CBF">
              <w:rPr>
                <w:sz w:val="22"/>
                <w:szCs w:val="22"/>
              </w:rPr>
              <w:t>Experience or knowledge in working with people from diverse communities such as refugees, people whose first language isn’t English, people from the LGBT+ communities</w:t>
            </w:r>
          </w:p>
        </w:tc>
      </w:tr>
      <w:tr w:rsidR="00C45503" w14:paraId="3E8AA043" w14:textId="77777777" w:rsidTr="00815FA2">
        <w:trPr>
          <w:trHeight w:val="20"/>
        </w:trPr>
        <w:tc>
          <w:tcPr>
            <w:tcW w:w="1668" w:type="dxa"/>
          </w:tcPr>
          <w:p w14:paraId="615E9BF3" w14:textId="77777777" w:rsidR="00C45503" w:rsidRDefault="00C45503" w:rsidP="00C45503">
            <w:pPr>
              <w:pStyle w:val="Default"/>
              <w:rPr>
                <w:b/>
                <w:bCs/>
                <w:sz w:val="22"/>
                <w:szCs w:val="22"/>
              </w:rPr>
            </w:pPr>
            <w:r>
              <w:rPr>
                <w:b/>
                <w:bCs/>
                <w:sz w:val="22"/>
                <w:szCs w:val="22"/>
              </w:rPr>
              <w:t>Essential Qualifications</w:t>
            </w:r>
          </w:p>
          <w:p w14:paraId="567CB911" w14:textId="0713B4C3" w:rsidR="00815FA2" w:rsidRDefault="00815FA2" w:rsidP="00C45503">
            <w:pPr>
              <w:pStyle w:val="Default"/>
              <w:rPr>
                <w:b/>
                <w:bCs/>
                <w:sz w:val="22"/>
                <w:szCs w:val="22"/>
              </w:rPr>
            </w:pPr>
          </w:p>
        </w:tc>
        <w:tc>
          <w:tcPr>
            <w:tcW w:w="7654" w:type="dxa"/>
          </w:tcPr>
          <w:p w14:paraId="6DFA8D86" w14:textId="77777777" w:rsidR="00CD5B32" w:rsidRDefault="00CD5B32" w:rsidP="000C0020">
            <w:pPr>
              <w:pStyle w:val="Default"/>
              <w:numPr>
                <w:ilvl w:val="0"/>
                <w:numId w:val="32"/>
              </w:numPr>
              <w:rPr>
                <w:sz w:val="22"/>
                <w:szCs w:val="22"/>
              </w:rPr>
            </w:pPr>
            <w:r>
              <w:rPr>
                <w:sz w:val="22"/>
                <w:szCs w:val="22"/>
              </w:rPr>
              <w:t>No essential qualifications</w:t>
            </w:r>
          </w:p>
          <w:p w14:paraId="09D4AA01" w14:textId="77777777" w:rsidR="00815FA2" w:rsidRDefault="00815FA2" w:rsidP="00815FA2">
            <w:pPr>
              <w:pStyle w:val="Default"/>
              <w:rPr>
                <w:sz w:val="22"/>
                <w:szCs w:val="22"/>
              </w:rPr>
            </w:pPr>
          </w:p>
        </w:tc>
      </w:tr>
      <w:tr w:rsidR="00C45503" w14:paraId="739A0574" w14:textId="77777777" w:rsidTr="00815FA2">
        <w:trPr>
          <w:trHeight w:val="20"/>
        </w:trPr>
        <w:tc>
          <w:tcPr>
            <w:tcW w:w="1668" w:type="dxa"/>
          </w:tcPr>
          <w:p w14:paraId="608F07EA" w14:textId="77777777" w:rsidR="00815FA2" w:rsidRDefault="00C45503" w:rsidP="00C45503">
            <w:pPr>
              <w:pStyle w:val="Default"/>
              <w:rPr>
                <w:b/>
                <w:bCs/>
                <w:sz w:val="22"/>
                <w:szCs w:val="22"/>
              </w:rPr>
            </w:pPr>
            <w:r>
              <w:rPr>
                <w:b/>
                <w:bCs/>
                <w:sz w:val="22"/>
                <w:szCs w:val="22"/>
              </w:rPr>
              <w:t>Desirable Qualifications</w:t>
            </w:r>
          </w:p>
          <w:p w14:paraId="029BA5C1" w14:textId="0097F497" w:rsidR="00C45503" w:rsidRDefault="00C45503" w:rsidP="00C45503">
            <w:pPr>
              <w:pStyle w:val="Default"/>
              <w:rPr>
                <w:sz w:val="22"/>
                <w:szCs w:val="22"/>
              </w:rPr>
            </w:pPr>
            <w:r>
              <w:rPr>
                <w:b/>
                <w:bCs/>
                <w:sz w:val="22"/>
                <w:szCs w:val="22"/>
              </w:rPr>
              <w:t xml:space="preserve"> </w:t>
            </w:r>
          </w:p>
        </w:tc>
        <w:tc>
          <w:tcPr>
            <w:tcW w:w="7654" w:type="dxa"/>
          </w:tcPr>
          <w:p w14:paraId="6CB840C7" w14:textId="0FD2A176" w:rsidR="00C45503" w:rsidRDefault="000C0020" w:rsidP="000C0020">
            <w:pPr>
              <w:pStyle w:val="Default"/>
              <w:numPr>
                <w:ilvl w:val="0"/>
                <w:numId w:val="32"/>
              </w:numPr>
              <w:rPr>
                <w:sz w:val="22"/>
                <w:szCs w:val="22"/>
              </w:rPr>
            </w:pPr>
            <w:r w:rsidRPr="000C0020">
              <w:rPr>
                <w:sz w:val="22"/>
                <w:szCs w:val="22"/>
              </w:rPr>
              <w:t>Educated to Degree level or equivalent. Careers Guidance or Counselling qualification, OR Extensive experience of guidance/advisory work in a community setting</w:t>
            </w:r>
          </w:p>
        </w:tc>
      </w:tr>
      <w:tr w:rsidR="009D7C3F" w14:paraId="5796D098" w14:textId="77777777" w:rsidTr="00815FA2">
        <w:trPr>
          <w:trHeight w:val="20"/>
        </w:trPr>
        <w:tc>
          <w:tcPr>
            <w:tcW w:w="1668" w:type="dxa"/>
          </w:tcPr>
          <w:p w14:paraId="51DFE60E" w14:textId="0822D11E" w:rsidR="009D7C3F" w:rsidRDefault="00BE45A1" w:rsidP="00C45503">
            <w:pPr>
              <w:pStyle w:val="Default"/>
              <w:rPr>
                <w:b/>
                <w:bCs/>
                <w:sz w:val="22"/>
                <w:szCs w:val="22"/>
              </w:rPr>
            </w:pPr>
            <w:r w:rsidRPr="00BE45A1">
              <w:rPr>
                <w:b/>
                <w:bCs/>
                <w:sz w:val="22"/>
                <w:szCs w:val="22"/>
              </w:rPr>
              <w:t>Knowledge/</w:t>
            </w:r>
            <w:r>
              <w:rPr>
                <w:b/>
                <w:bCs/>
                <w:sz w:val="22"/>
                <w:szCs w:val="22"/>
              </w:rPr>
              <w:t xml:space="preserve"> </w:t>
            </w:r>
            <w:r w:rsidRPr="00BE45A1">
              <w:rPr>
                <w:b/>
                <w:bCs/>
                <w:sz w:val="22"/>
                <w:szCs w:val="22"/>
              </w:rPr>
              <w:t>Aptitude</w:t>
            </w:r>
          </w:p>
        </w:tc>
        <w:tc>
          <w:tcPr>
            <w:tcW w:w="7654" w:type="dxa"/>
          </w:tcPr>
          <w:p w14:paraId="2461C18B" w14:textId="77777777" w:rsidR="00BE45A1" w:rsidRDefault="00BE45A1" w:rsidP="000C0020">
            <w:pPr>
              <w:pStyle w:val="Default"/>
              <w:numPr>
                <w:ilvl w:val="0"/>
                <w:numId w:val="32"/>
              </w:numPr>
              <w:rPr>
                <w:sz w:val="22"/>
                <w:szCs w:val="22"/>
              </w:rPr>
            </w:pPr>
            <w:r w:rsidRPr="00BE45A1">
              <w:rPr>
                <w:sz w:val="22"/>
                <w:szCs w:val="22"/>
              </w:rPr>
              <w:t xml:space="preserve">Ability to organise information and track clients’ progress. </w:t>
            </w:r>
          </w:p>
          <w:p w14:paraId="16C47542" w14:textId="77777777" w:rsidR="00BE45A1" w:rsidRDefault="00BE45A1" w:rsidP="000C0020">
            <w:pPr>
              <w:pStyle w:val="Default"/>
              <w:numPr>
                <w:ilvl w:val="0"/>
                <w:numId w:val="32"/>
              </w:numPr>
              <w:rPr>
                <w:sz w:val="22"/>
                <w:szCs w:val="22"/>
              </w:rPr>
            </w:pPr>
            <w:r w:rsidRPr="00BE45A1">
              <w:rPr>
                <w:sz w:val="22"/>
                <w:szCs w:val="22"/>
              </w:rPr>
              <w:t xml:space="preserve">Excellent and demonstrable communication skills </w:t>
            </w:r>
          </w:p>
          <w:p w14:paraId="158983ED" w14:textId="503E6BEB" w:rsidR="009D7C3F" w:rsidRPr="000C0020" w:rsidRDefault="00BE45A1" w:rsidP="000C0020">
            <w:pPr>
              <w:pStyle w:val="Default"/>
              <w:numPr>
                <w:ilvl w:val="0"/>
                <w:numId w:val="32"/>
              </w:numPr>
              <w:rPr>
                <w:sz w:val="22"/>
                <w:szCs w:val="22"/>
              </w:rPr>
            </w:pPr>
            <w:r w:rsidRPr="00BE45A1">
              <w:rPr>
                <w:sz w:val="22"/>
                <w:szCs w:val="22"/>
              </w:rPr>
              <w:t>Ability to manage time and juggle multiple demands.</w:t>
            </w:r>
          </w:p>
        </w:tc>
      </w:tr>
      <w:bookmarkEnd w:id="3"/>
    </w:tbl>
    <w:p w14:paraId="1DEC01F2" w14:textId="1F821B6D" w:rsidR="00086D8E" w:rsidRPr="00DE6537" w:rsidRDefault="00086D8E" w:rsidP="006F181B"/>
    <w:sectPr w:rsidR="00086D8E" w:rsidRPr="00DE6537" w:rsidSect="00581D3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114DD" w14:textId="77777777" w:rsidR="00931367" w:rsidRDefault="00931367" w:rsidP="00340332">
      <w:r>
        <w:separator/>
      </w:r>
    </w:p>
  </w:endnote>
  <w:endnote w:type="continuationSeparator" w:id="0">
    <w:p w14:paraId="5B711CAE" w14:textId="77777777" w:rsidR="00931367" w:rsidRDefault="00931367" w:rsidP="00340332">
      <w:r>
        <w:continuationSeparator/>
      </w:r>
    </w:p>
  </w:endnote>
  <w:endnote w:type="continuationNotice" w:id="1">
    <w:p w14:paraId="70717E2D" w14:textId="77777777" w:rsidR="00931367" w:rsidRDefault="00931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D5B4" w14:textId="77777777" w:rsidR="00841005" w:rsidRDefault="00841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29EB1" w14:textId="77777777" w:rsidR="00841005" w:rsidRDefault="00841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65FF" w14:textId="442D8DBE" w:rsidR="00405E69" w:rsidRDefault="00405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A8EF8" w14:textId="77777777" w:rsidR="00931367" w:rsidRDefault="00931367" w:rsidP="00340332">
      <w:r>
        <w:separator/>
      </w:r>
    </w:p>
  </w:footnote>
  <w:footnote w:type="continuationSeparator" w:id="0">
    <w:p w14:paraId="7E85B626" w14:textId="77777777" w:rsidR="00931367" w:rsidRDefault="00931367" w:rsidP="00340332">
      <w:r>
        <w:continuationSeparator/>
      </w:r>
    </w:p>
  </w:footnote>
  <w:footnote w:type="continuationNotice" w:id="1">
    <w:p w14:paraId="0CEBCD84" w14:textId="77777777" w:rsidR="00931367" w:rsidRDefault="00931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5BFB" w14:textId="77777777" w:rsidR="00841005" w:rsidRDefault="00841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72FA" w14:textId="29100E5B" w:rsidR="00F96AFC" w:rsidRDefault="00F96AFC" w:rsidP="00F96AFC">
    <w:pPr>
      <w:pStyle w:val="Header"/>
    </w:pPr>
    <w:r>
      <w:rPr>
        <w:noProof/>
      </w:rPr>
      <mc:AlternateContent>
        <mc:Choice Requires="wps">
          <w:drawing>
            <wp:anchor distT="0" distB="0" distL="114300" distR="114300" simplePos="0" relativeHeight="251658248" behindDoc="0" locked="0" layoutInCell="1" allowOverlap="1" wp14:anchorId="06157BFC" wp14:editId="014228B9">
              <wp:simplePos x="0" y="0"/>
              <wp:positionH relativeFrom="page">
                <wp:posOffset>-55245</wp:posOffset>
              </wp:positionH>
              <wp:positionV relativeFrom="paragraph">
                <wp:posOffset>14771</wp:posOffset>
              </wp:positionV>
              <wp:extent cx="180975" cy="496570"/>
              <wp:effectExtent l="0" t="0" r="9525" b="0"/>
              <wp:wrapNone/>
              <wp:docPr id="6" name="Rectangle 6"/>
              <wp:cNvGraphicFramePr/>
              <a:graphic xmlns:a="http://schemas.openxmlformats.org/drawingml/2006/main">
                <a:graphicData uri="http://schemas.microsoft.com/office/word/2010/wordprocessingShape">
                  <wps:wsp>
                    <wps:cNvSpPr/>
                    <wps:spPr>
                      <a:xfrm>
                        <a:off x="0" y="0"/>
                        <a:ext cx="180975" cy="4965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7C17B" w14:textId="77777777" w:rsidR="00F96AFC" w:rsidRDefault="00F96AFC" w:rsidP="00F96AFC">
                          <w:pPr>
                            <w:jc w:val="center"/>
                          </w:pPr>
                          <w:r>
                            <w:softHyphen/>
                          </w:r>
                          <w:r>
                            <w:softHyphen/>
                          </w: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57BFC" id="Rectangle 6" o:spid="_x0000_s1026" style="position:absolute;margin-left:-4.35pt;margin-top:1.15pt;width:14.25pt;height:39.1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" fillcolor="#63a537 [3205]" stroked="f" strokeweight="1pt">
              <v:textbox>
                <w:txbxContent>
                  <w:p w14:paraId="13C7C17B" w14:textId="77777777" w:rsidR="00F96AFC" w:rsidRDefault="00F96AFC" w:rsidP="00F96AFC">
                    <w:pPr>
                      <w:jc w:val="center"/>
                    </w:pPr>
                    <w:r>
                      <w:softHyphen/>
                    </w:r>
                    <w:r>
                      <w:softHyphen/>
                    </w:r>
                    <w:r>
                      <w:softHyphen/>
                    </w:r>
                    <w:r>
                      <w:softHyphen/>
                    </w:r>
                  </w:p>
                </w:txbxContent>
              </v:textbox>
              <w10:wrap anchorx="page"/>
            </v:rect>
          </w:pict>
        </mc:Fallback>
      </mc:AlternateContent>
    </w:r>
    <w:r>
      <w:rPr>
        <w:noProof/>
      </w:rPr>
      <mc:AlternateContent>
        <mc:Choice Requires="wps">
          <w:drawing>
            <wp:anchor distT="0" distB="0" distL="114300" distR="114300" simplePos="0" relativeHeight="251658247" behindDoc="0" locked="0" layoutInCell="1" allowOverlap="1" wp14:anchorId="62210132" wp14:editId="2737B9A7">
              <wp:simplePos x="0" y="0"/>
              <wp:positionH relativeFrom="page">
                <wp:posOffset>-68580</wp:posOffset>
              </wp:positionH>
              <wp:positionV relativeFrom="paragraph">
                <wp:posOffset>3578225</wp:posOffset>
              </wp:positionV>
              <wp:extent cx="190500" cy="6708775"/>
              <wp:effectExtent l="0" t="0" r="0" b="0"/>
              <wp:wrapNone/>
              <wp:docPr id="7" name="Rectangle 7"/>
              <wp:cNvGraphicFramePr/>
              <a:graphic xmlns:a="http://schemas.openxmlformats.org/drawingml/2006/main">
                <a:graphicData uri="http://schemas.microsoft.com/office/word/2010/wordprocessingShape">
                  <wps:wsp>
                    <wps:cNvSpPr/>
                    <wps:spPr>
                      <a:xfrm>
                        <a:off x="0" y="0"/>
                        <a:ext cx="190500" cy="6708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9F32B" id="Rectangle 7" o:spid="_x0000_s1026" style="position:absolute;margin-left:-5.4pt;margin-top:281.75pt;width:15pt;height:528.2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" fillcolor="#99cb38 [3204]" stroked="f" strokeweight="1pt">
              <w10:wrap anchorx="page"/>
            </v:rect>
          </w:pict>
        </mc:Fallback>
      </mc:AlternateContent>
    </w:r>
    <w:r>
      <w:rPr>
        <w:noProof/>
      </w:rPr>
      <mc:AlternateContent>
        <mc:Choice Requires="wps">
          <w:drawing>
            <wp:anchor distT="0" distB="0" distL="114300" distR="114300" simplePos="0" relativeHeight="251658245" behindDoc="0" locked="0" layoutInCell="1" allowOverlap="1" wp14:anchorId="1FD9FC7C" wp14:editId="08B7D919">
              <wp:simplePos x="0" y="0"/>
              <wp:positionH relativeFrom="column">
                <wp:posOffset>-987507</wp:posOffset>
              </wp:positionH>
              <wp:positionV relativeFrom="paragraph">
                <wp:posOffset>483235</wp:posOffset>
              </wp:positionV>
              <wp:extent cx="196850" cy="3098800"/>
              <wp:effectExtent l="0" t="0" r="0" b="6350"/>
              <wp:wrapNone/>
              <wp:docPr id="8" name="Rectangle 8"/>
              <wp:cNvGraphicFramePr/>
              <a:graphic xmlns:a="http://schemas.openxmlformats.org/drawingml/2006/main">
                <a:graphicData uri="http://schemas.microsoft.com/office/word/2010/wordprocessingShape">
                  <wps:wsp>
                    <wps:cNvSpPr/>
                    <wps:spPr>
                      <a:xfrm>
                        <a:off x="0" y="0"/>
                        <a:ext cx="196850" cy="3098800"/>
                      </a:xfrm>
                      <a:prstGeom prst="rect">
                        <a:avLst/>
                      </a:prstGeom>
                      <a:solidFill>
                        <a:srgbClr val="E9E9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B410D" id="Rectangle 8" o:spid="_x0000_s1026" style="position:absolute;margin-left:-77.75pt;margin-top:38.05pt;width:15.5pt;height:24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" fillcolor="#e9e973" stroked="f" strokeweight="1pt"/>
          </w:pict>
        </mc:Fallback>
      </mc:AlternateContent>
    </w:r>
    <w:r>
      <w:rPr>
        <w:noProof/>
      </w:rPr>
      <mc:AlternateContent>
        <mc:Choice Requires="wps">
          <w:drawing>
            <wp:anchor distT="0" distB="0" distL="114300" distR="114300" simplePos="0" relativeHeight="251658246" behindDoc="0" locked="0" layoutInCell="1" allowOverlap="1" wp14:anchorId="5B6E2E96" wp14:editId="680372C0">
              <wp:simplePos x="0" y="0"/>
              <wp:positionH relativeFrom="page">
                <wp:posOffset>-71120</wp:posOffset>
              </wp:positionH>
              <wp:positionV relativeFrom="paragraph">
                <wp:posOffset>-443865</wp:posOffset>
              </wp:positionV>
              <wp:extent cx="196850" cy="958850"/>
              <wp:effectExtent l="0" t="0" r="0" b="0"/>
              <wp:wrapNone/>
              <wp:docPr id="9" name="Rectangle 9"/>
              <wp:cNvGraphicFramePr/>
              <a:graphic xmlns:a="http://schemas.openxmlformats.org/drawingml/2006/main">
                <a:graphicData uri="http://schemas.microsoft.com/office/word/2010/wordprocessingShape">
                  <wps:wsp>
                    <wps:cNvSpPr/>
                    <wps:spPr>
                      <a:xfrm>
                        <a:off x="0" y="0"/>
                        <a:ext cx="196850" cy="9588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56154" w14:textId="77777777" w:rsidR="00F96AFC" w:rsidRDefault="00F96AFC" w:rsidP="00F96AFC">
                          <w:pPr>
                            <w:jc w:val="center"/>
                          </w:pPr>
                          <w:r>
                            <w:softHyphen/>
                          </w:r>
                          <w:r>
                            <w:softHyphen/>
                          </w: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E2E96" id="Rectangle 9" o:spid="_x0000_s1027" style="position:absolute;margin-left:-5.6pt;margin-top:-34.95pt;width:15.5pt;height:7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" fillcolor="#99cb38 [3204]" stroked="f" strokeweight="1pt">
              <v:textbox>
                <w:txbxContent>
                  <w:p w14:paraId="14156154" w14:textId="77777777" w:rsidR="00F96AFC" w:rsidRDefault="00F96AFC" w:rsidP="00F96AFC">
                    <w:pPr>
                      <w:jc w:val="center"/>
                    </w:pPr>
                    <w:r>
                      <w:softHyphen/>
                    </w:r>
                    <w:r>
                      <w:softHyphen/>
                    </w:r>
                    <w:r>
                      <w:softHyphen/>
                    </w:r>
                    <w:r>
                      <w:softHyphen/>
                    </w:r>
                  </w:p>
                </w:txbxContent>
              </v:textbox>
              <w10:wrap anchorx="page"/>
            </v:rect>
          </w:pict>
        </mc:Fallback>
      </mc:AlternateContent>
    </w:r>
    <w:r>
      <w:softHyphen/>
    </w:r>
    <w:r>
      <w:softHyphen/>
    </w:r>
  </w:p>
  <w:p w14:paraId="7BA1B7CF" w14:textId="77777777" w:rsidR="00F96AFC" w:rsidRDefault="00F96AFC" w:rsidP="00F96AFC">
    <w:pPr>
      <w:pStyle w:val="Header"/>
    </w:pPr>
  </w:p>
  <w:p w14:paraId="74591B10" w14:textId="77777777" w:rsidR="00F96AFC" w:rsidRDefault="00F96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D1BFF" w14:textId="4FDD9F31" w:rsidR="00FB0348" w:rsidRDefault="005F0584" w:rsidP="00FB0348">
    <w:pPr>
      <w:pStyle w:val="Header"/>
    </w:pPr>
    <w:r>
      <w:rPr>
        <w:noProof/>
      </w:rPr>
      <w:drawing>
        <wp:anchor distT="0" distB="0" distL="114300" distR="114300" simplePos="0" relativeHeight="251658244" behindDoc="0" locked="0" layoutInCell="1" allowOverlap="1" wp14:anchorId="5286D876" wp14:editId="2F73BF35">
          <wp:simplePos x="0" y="0"/>
          <wp:positionH relativeFrom="column">
            <wp:posOffset>4670685</wp:posOffset>
          </wp:positionH>
          <wp:positionV relativeFrom="paragraph">
            <wp:posOffset>-387570</wp:posOffset>
          </wp:positionV>
          <wp:extent cx="1771775" cy="1181878"/>
          <wp:effectExtent l="0" t="0" r="0" b="0"/>
          <wp:wrapNone/>
          <wp:docPr id="1002215388" name="Picture 1" descr="A logo with text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11942" name="Picture 1" descr="A logo with text and plan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1775" cy="1181878"/>
                  </a:xfrm>
                  <a:prstGeom prst="rect">
                    <a:avLst/>
                  </a:prstGeom>
                </pic:spPr>
              </pic:pic>
            </a:graphicData>
          </a:graphic>
          <wp14:sizeRelH relativeFrom="margin">
            <wp14:pctWidth>0</wp14:pctWidth>
          </wp14:sizeRelH>
          <wp14:sizeRelV relativeFrom="margin">
            <wp14:pctHeight>0</wp14:pctHeight>
          </wp14:sizeRelV>
        </wp:anchor>
      </w:drawing>
    </w:r>
    <w:r w:rsidR="00FB0348">
      <w:rPr>
        <w:noProof/>
      </w:rPr>
      <mc:AlternateContent>
        <mc:Choice Requires="wps">
          <w:drawing>
            <wp:anchor distT="0" distB="0" distL="114300" distR="114300" simplePos="0" relativeHeight="251658242" behindDoc="0" locked="0" layoutInCell="1" allowOverlap="1" wp14:anchorId="2D07D6C9" wp14:editId="20C7ABFF">
              <wp:simplePos x="0" y="0"/>
              <wp:positionH relativeFrom="page">
                <wp:posOffset>-55245</wp:posOffset>
              </wp:positionH>
              <wp:positionV relativeFrom="paragraph">
                <wp:posOffset>14771</wp:posOffset>
              </wp:positionV>
              <wp:extent cx="180975" cy="496570"/>
              <wp:effectExtent l="0" t="0" r="9525" b="0"/>
              <wp:wrapNone/>
              <wp:docPr id="5" name="Rectangle 5"/>
              <wp:cNvGraphicFramePr/>
              <a:graphic xmlns:a="http://schemas.openxmlformats.org/drawingml/2006/main">
                <a:graphicData uri="http://schemas.microsoft.com/office/word/2010/wordprocessingShape">
                  <wps:wsp>
                    <wps:cNvSpPr/>
                    <wps:spPr>
                      <a:xfrm>
                        <a:off x="0" y="0"/>
                        <a:ext cx="180975" cy="4965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693934" w14:textId="77777777" w:rsidR="00FB0348" w:rsidRDefault="00FB0348" w:rsidP="00FB0348">
                          <w:pPr>
                            <w:jc w:val="center"/>
                          </w:pPr>
                          <w:r>
                            <w:softHyphen/>
                          </w:r>
                          <w:r>
                            <w:softHyphen/>
                          </w: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7D6C9" id="Rectangle 5" o:spid="_x0000_s1028" style="position:absolute;margin-left:-4.35pt;margin-top:1.15pt;width:14.25pt;height:39.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" fillcolor="#63a537 [3205]" stroked="f" strokeweight="1pt">
              <v:textbox>
                <w:txbxContent>
                  <w:p w14:paraId="45693934" w14:textId="77777777" w:rsidR="00FB0348" w:rsidRDefault="00FB0348" w:rsidP="00FB0348">
                    <w:pPr>
                      <w:jc w:val="center"/>
                    </w:pPr>
                    <w:r>
                      <w:softHyphen/>
                    </w:r>
                    <w:r>
                      <w:softHyphen/>
                    </w:r>
                    <w:r>
                      <w:softHyphen/>
                    </w:r>
                    <w:r>
                      <w:softHyphen/>
                    </w:r>
                  </w:p>
                </w:txbxContent>
              </v:textbox>
              <w10:wrap anchorx="page"/>
            </v:rect>
          </w:pict>
        </mc:Fallback>
      </mc:AlternateContent>
    </w:r>
    <w:r w:rsidR="00FB0348">
      <w:rPr>
        <w:noProof/>
      </w:rPr>
      <mc:AlternateContent>
        <mc:Choice Requires="wps">
          <w:drawing>
            <wp:anchor distT="0" distB="0" distL="114300" distR="114300" simplePos="0" relativeHeight="251658241" behindDoc="0" locked="0" layoutInCell="1" allowOverlap="1" wp14:anchorId="271E1A59" wp14:editId="48E59176">
              <wp:simplePos x="0" y="0"/>
              <wp:positionH relativeFrom="page">
                <wp:posOffset>-68580</wp:posOffset>
              </wp:positionH>
              <wp:positionV relativeFrom="paragraph">
                <wp:posOffset>3578225</wp:posOffset>
              </wp:positionV>
              <wp:extent cx="190500" cy="6708775"/>
              <wp:effectExtent l="0" t="0" r="0" b="0"/>
              <wp:wrapNone/>
              <wp:docPr id="4" name="Rectangle 4"/>
              <wp:cNvGraphicFramePr/>
              <a:graphic xmlns:a="http://schemas.openxmlformats.org/drawingml/2006/main">
                <a:graphicData uri="http://schemas.microsoft.com/office/word/2010/wordprocessingShape">
                  <wps:wsp>
                    <wps:cNvSpPr/>
                    <wps:spPr>
                      <a:xfrm>
                        <a:off x="0" y="0"/>
                        <a:ext cx="190500" cy="6708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9DBB1" id="Rectangle 4" o:spid="_x0000_s1026" style="position:absolute;margin-left:-5.4pt;margin-top:281.75pt;width:15pt;height:528.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" fillcolor="#99cb38 [3204]" stroked="f" strokeweight="1pt">
              <w10:wrap anchorx="page"/>
            </v:rect>
          </w:pict>
        </mc:Fallback>
      </mc:AlternateContent>
    </w:r>
    <w:r w:rsidR="00FB0348">
      <w:rPr>
        <w:noProof/>
      </w:rPr>
      <mc:AlternateContent>
        <mc:Choice Requires="wps">
          <w:drawing>
            <wp:anchor distT="0" distB="0" distL="114300" distR="114300" simplePos="0" relativeHeight="251658240" behindDoc="0" locked="0" layoutInCell="1" allowOverlap="1" wp14:anchorId="2A0A407F" wp14:editId="1D5C74FB">
              <wp:simplePos x="0" y="0"/>
              <wp:positionH relativeFrom="column">
                <wp:posOffset>-987507</wp:posOffset>
              </wp:positionH>
              <wp:positionV relativeFrom="paragraph">
                <wp:posOffset>483235</wp:posOffset>
              </wp:positionV>
              <wp:extent cx="196850" cy="3098800"/>
              <wp:effectExtent l="0" t="0" r="0" b="6350"/>
              <wp:wrapNone/>
              <wp:docPr id="2" name="Rectangle 2"/>
              <wp:cNvGraphicFramePr/>
              <a:graphic xmlns:a="http://schemas.openxmlformats.org/drawingml/2006/main">
                <a:graphicData uri="http://schemas.microsoft.com/office/word/2010/wordprocessingShape">
                  <wps:wsp>
                    <wps:cNvSpPr/>
                    <wps:spPr>
                      <a:xfrm>
                        <a:off x="0" y="0"/>
                        <a:ext cx="196850" cy="3098800"/>
                      </a:xfrm>
                      <a:prstGeom prst="rect">
                        <a:avLst/>
                      </a:prstGeom>
                      <a:solidFill>
                        <a:srgbClr val="E9E9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82FDC" id="Rectangle 2" o:spid="_x0000_s1026" style="position:absolute;margin-left:-77.75pt;margin-top:38.05pt;width:15.5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" fillcolor="#e9e973" stroked="f" strokeweight="1pt"/>
          </w:pict>
        </mc:Fallback>
      </mc:AlternateContent>
    </w:r>
    <w:r w:rsidR="00FB0348">
      <w:rPr>
        <w:noProof/>
      </w:rPr>
      <mc:AlternateContent>
        <mc:Choice Requires="wps">
          <w:drawing>
            <wp:anchor distT="0" distB="0" distL="114300" distR="114300" simplePos="0" relativeHeight="251658243" behindDoc="0" locked="0" layoutInCell="1" allowOverlap="1" wp14:anchorId="51DF1F9A" wp14:editId="6AFF0841">
              <wp:simplePos x="0" y="0"/>
              <wp:positionH relativeFrom="page">
                <wp:posOffset>-71120</wp:posOffset>
              </wp:positionH>
              <wp:positionV relativeFrom="paragraph">
                <wp:posOffset>-443865</wp:posOffset>
              </wp:positionV>
              <wp:extent cx="196850" cy="958850"/>
              <wp:effectExtent l="0" t="0" r="0" b="0"/>
              <wp:wrapNone/>
              <wp:docPr id="3" name="Rectangle 3"/>
              <wp:cNvGraphicFramePr/>
              <a:graphic xmlns:a="http://schemas.openxmlformats.org/drawingml/2006/main">
                <a:graphicData uri="http://schemas.microsoft.com/office/word/2010/wordprocessingShape">
                  <wps:wsp>
                    <wps:cNvSpPr/>
                    <wps:spPr>
                      <a:xfrm>
                        <a:off x="0" y="0"/>
                        <a:ext cx="196850" cy="9588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C450CF" w14:textId="77777777" w:rsidR="00FB0348" w:rsidRDefault="00FB0348" w:rsidP="00FB0348">
                          <w:pPr>
                            <w:jc w:val="center"/>
                          </w:pPr>
                          <w:r>
                            <w:softHyphen/>
                          </w:r>
                          <w:r>
                            <w:softHyphen/>
                          </w: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F1F9A" id="Rectangle 3" o:spid="_x0000_s1029" style="position:absolute;margin-left:-5.6pt;margin-top:-34.95pt;width:15.5pt;height:7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" fillcolor="#99cb38 [3204]" stroked="f" strokeweight="1pt">
              <v:textbox>
                <w:txbxContent>
                  <w:p w14:paraId="70C450CF" w14:textId="77777777" w:rsidR="00FB0348" w:rsidRDefault="00FB0348" w:rsidP="00FB0348">
                    <w:pPr>
                      <w:jc w:val="center"/>
                    </w:pPr>
                    <w:r>
                      <w:softHyphen/>
                    </w:r>
                    <w:r>
                      <w:softHyphen/>
                    </w:r>
                    <w:r>
                      <w:softHyphen/>
                    </w:r>
                    <w:r>
                      <w:softHyphen/>
                    </w:r>
                  </w:p>
                </w:txbxContent>
              </v:textbox>
              <w10:wrap anchorx="page"/>
            </v:rect>
          </w:pict>
        </mc:Fallback>
      </mc:AlternateContent>
    </w:r>
    <w:r w:rsidR="00FB0348">
      <w:softHyphen/>
    </w:r>
    <w:r w:rsidR="00FB0348">
      <w:softHyphen/>
    </w:r>
  </w:p>
  <w:p w14:paraId="1E706776" w14:textId="77777777" w:rsidR="00FB0348" w:rsidRDefault="00FB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575879"/>
    <w:multiLevelType w:val="hybridMultilevel"/>
    <w:tmpl w:val="C9E529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B19BF9"/>
    <w:multiLevelType w:val="hybridMultilevel"/>
    <w:tmpl w:val="7038F8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87F3E"/>
    <w:multiLevelType w:val="hybridMultilevel"/>
    <w:tmpl w:val="43F807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686C53"/>
    <w:multiLevelType w:val="hybridMultilevel"/>
    <w:tmpl w:val="CA1290BE"/>
    <w:lvl w:ilvl="0" w:tplc="564C15E8">
      <w:start w:val="36"/>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A4221"/>
    <w:multiLevelType w:val="hybridMultilevel"/>
    <w:tmpl w:val="48E2878E"/>
    <w:lvl w:ilvl="0" w:tplc="564C15E8">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967A6"/>
    <w:multiLevelType w:val="hybridMultilevel"/>
    <w:tmpl w:val="38825734"/>
    <w:lvl w:ilvl="0" w:tplc="564C15E8">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F35B6"/>
    <w:multiLevelType w:val="hybridMultilevel"/>
    <w:tmpl w:val="722A4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F53B7A"/>
    <w:multiLevelType w:val="hybridMultilevel"/>
    <w:tmpl w:val="C8E20202"/>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8" w15:restartNumberingAfterBreak="0">
    <w:nsid w:val="23B92833"/>
    <w:multiLevelType w:val="hybridMultilevel"/>
    <w:tmpl w:val="D8E207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E5355"/>
    <w:multiLevelType w:val="hybridMultilevel"/>
    <w:tmpl w:val="A58C7A10"/>
    <w:lvl w:ilvl="0" w:tplc="E0BAE910">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71C35"/>
    <w:multiLevelType w:val="hybridMultilevel"/>
    <w:tmpl w:val="4918AF30"/>
    <w:lvl w:ilvl="0" w:tplc="E686242E">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050DC"/>
    <w:multiLevelType w:val="hybridMultilevel"/>
    <w:tmpl w:val="BB90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512DE"/>
    <w:multiLevelType w:val="hybridMultilevel"/>
    <w:tmpl w:val="098D1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312083F"/>
    <w:multiLevelType w:val="hybridMultilevel"/>
    <w:tmpl w:val="1F5A3CF8"/>
    <w:lvl w:ilvl="0" w:tplc="E0BAE910">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9167E"/>
    <w:multiLevelType w:val="hybridMultilevel"/>
    <w:tmpl w:val="D1427632"/>
    <w:lvl w:ilvl="0" w:tplc="E686242E">
      <w:numFmt w:val="bullet"/>
      <w:lvlText w:val="•"/>
      <w:lvlJc w:val="left"/>
      <w:pPr>
        <w:ind w:left="703" w:hanging="360"/>
      </w:pPr>
      <w:rPr>
        <w:rFonts w:ascii="Trebuchet MS" w:eastAsia="Times New Roman" w:hAnsi="Trebuchet MS" w:cs="Times New Roman"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5" w15:restartNumberingAfterBreak="0">
    <w:nsid w:val="41447E8C"/>
    <w:multiLevelType w:val="hybridMultilevel"/>
    <w:tmpl w:val="1F36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53C14"/>
    <w:multiLevelType w:val="multilevel"/>
    <w:tmpl w:val="F556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62251"/>
    <w:multiLevelType w:val="hybridMultilevel"/>
    <w:tmpl w:val="45D4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64E41"/>
    <w:multiLevelType w:val="hybridMultilevel"/>
    <w:tmpl w:val="BA78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20FE3"/>
    <w:multiLevelType w:val="hybridMultilevel"/>
    <w:tmpl w:val="5302C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F76960"/>
    <w:multiLevelType w:val="hybridMultilevel"/>
    <w:tmpl w:val="29F86B8E"/>
    <w:lvl w:ilvl="0" w:tplc="FE92EDA4">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80A51"/>
    <w:multiLevelType w:val="hybridMultilevel"/>
    <w:tmpl w:val="E1CAC830"/>
    <w:lvl w:ilvl="0" w:tplc="FE92EDA4">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D3C23"/>
    <w:multiLevelType w:val="hybridMultilevel"/>
    <w:tmpl w:val="085E73F0"/>
    <w:lvl w:ilvl="0" w:tplc="4CC6E050">
      <w:start w:val="1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30424E"/>
    <w:multiLevelType w:val="hybridMultilevel"/>
    <w:tmpl w:val="BE36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7052DF"/>
    <w:multiLevelType w:val="hybridMultilevel"/>
    <w:tmpl w:val="B0AEACE4"/>
    <w:lvl w:ilvl="0" w:tplc="E686242E">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20239"/>
    <w:multiLevelType w:val="hybridMultilevel"/>
    <w:tmpl w:val="C704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808A7"/>
    <w:multiLevelType w:val="hybridMultilevel"/>
    <w:tmpl w:val="2174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FE1B2C"/>
    <w:multiLevelType w:val="hybridMultilevel"/>
    <w:tmpl w:val="3E5367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6101E3F"/>
    <w:multiLevelType w:val="hybridMultilevel"/>
    <w:tmpl w:val="F672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C06DF"/>
    <w:multiLevelType w:val="hybridMultilevel"/>
    <w:tmpl w:val="A9E0789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15:restartNumberingAfterBreak="0">
    <w:nsid w:val="7C5104A7"/>
    <w:multiLevelType w:val="hybridMultilevel"/>
    <w:tmpl w:val="34A2936E"/>
    <w:lvl w:ilvl="0" w:tplc="E0BAE910">
      <w:start w:val="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E773B4"/>
    <w:multiLevelType w:val="hybridMultilevel"/>
    <w:tmpl w:val="1BA6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354039">
    <w:abstractNumId w:val="16"/>
  </w:num>
  <w:num w:numId="2" w16cid:durableId="1199119849">
    <w:abstractNumId w:val="17"/>
  </w:num>
  <w:num w:numId="3" w16cid:durableId="338121183">
    <w:abstractNumId w:val="3"/>
  </w:num>
  <w:num w:numId="4" w16cid:durableId="1891459368">
    <w:abstractNumId w:val="9"/>
  </w:num>
  <w:num w:numId="5" w16cid:durableId="480078784">
    <w:abstractNumId w:val="20"/>
  </w:num>
  <w:num w:numId="6" w16cid:durableId="1914773299">
    <w:abstractNumId w:val="4"/>
  </w:num>
  <w:num w:numId="7" w16cid:durableId="1426876874">
    <w:abstractNumId w:val="12"/>
  </w:num>
  <w:num w:numId="8" w16cid:durableId="865412679">
    <w:abstractNumId w:val="0"/>
  </w:num>
  <w:num w:numId="9" w16cid:durableId="694040216">
    <w:abstractNumId w:val="1"/>
  </w:num>
  <w:num w:numId="10" w16cid:durableId="1804537069">
    <w:abstractNumId w:val="27"/>
  </w:num>
  <w:num w:numId="11" w16cid:durableId="1537045001">
    <w:abstractNumId w:val="5"/>
  </w:num>
  <w:num w:numId="12" w16cid:durableId="1931968172">
    <w:abstractNumId w:val="31"/>
  </w:num>
  <w:num w:numId="13" w16cid:durableId="793865317">
    <w:abstractNumId w:val="23"/>
  </w:num>
  <w:num w:numId="14" w16cid:durableId="95948680">
    <w:abstractNumId w:val="26"/>
  </w:num>
  <w:num w:numId="15" w16cid:durableId="249892384">
    <w:abstractNumId w:val="19"/>
  </w:num>
  <w:num w:numId="16" w16cid:durableId="1899782194">
    <w:abstractNumId w:val="11"/>
  </w:num>
  <w:num w:numId="17" w16cid:durableId="151602991">
    <w:abstractNumId w:val="7"/>
  </w:num>
  <w:num w:numId="18" w16cid:durableId="452670769">
    <w:abstractNumId w:val="25"/>
  </w:num>
  <w:num w:numId="19" w16cid:durableId="816411269">
    <w:abstractNumId w:val="29"/>
  </w:num>
  <w:num w:numId="20" w16cid:durableId="309678619">
    <w:abstractNumId w:val="18"/>
  </w:num>
  <w:num w:numId="21" w16cid:durableId="1787460109">
    <w:abstractNumId w:val="13"/>
  </w:num>
  <w:num w:numId="22" w16cid:durableId="1332903899">
    <w:abstractNumId w:val="30"/>
  </w:num>
  <w:num w:numId="23" w16cid:durableId="1278487797">
    <w:abstractNumId w:val="28"/>
  </w:num>
  <w:num w:numId="24" w16cid:durableId="293365705">
    <w:abstractNumId w:val="21"/>
  </w:num>
  <w:num w:numId="25" w16cid:durableId="864441740">
    <w:abstractNumId w:val="2"/>
  </w:num>
  <w:num w:numId="26" w16cid:durableId="1873886180">
    <w:abstractNumId w:val="8"/>
  </w:num>
  <w:num w:numId="27" w16cid:durableId="1087850395">
    <w:abstractNumId w:val="15"/>
  </w:num>
  <w:num w:numId="28" w16cid:durableId="607129981">
    <w:abstractNumId w:val="22"/>
  </w:num>
  <w:num w:numId="29" w16cid:durableId="720515048">
    <w:abstractNumId w:val="6"/>
  </w:num>
  <w:num w:numId="30" w16cid:durableId="1922793243">
    <w:abstractNumId w:val="10"/>
  </w:num>
  <w:num w:numId="31" w16cid:durableId="846752340">
    <w:abstractNumId w:val="24"/>
  </w:num>
  <w:num w:numId="32" w16cid:durableId="1928691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44"/>
    <w:rsid w:val="0000264F"/>
    <w:rsid w:val="0000786E"/>
    <w:rsid w:val="00007E4B"/>
    <w:rsid w:val="000119D6"/>
    <w:rsid w:val="000260CC"/>
    <w:rsid w:val="00030281"/>
    <w:rsid w:val="00034A5A"/>
    <w:rsid w:val="00042027"/>
    <w:rsid w:val="00044790"/>
    <w:rsid w:val="00044845"/>
    <w:rsid w:val="00054660"/>
    <w:rsid w:val="00054E68"/>
    <w:rsid w:val="00054F2C"/>
    <w:rsid w:val="00057741"/>
    <w:rsid w:val="0006672F"/>
    <w:rsid w:val="000712EE"/>
    <w:rsid w:val="00076816"/>
    <w:rsid w:val="000822B0"/>
    <w:rsid w:val="00083983"/>
    <w:rsid w:val="00085EAF"/>
    <w:rsid w:val="00086D8E"/>
    <w:rsid w:val="00091A39"/>
    <w:rsid w:val="0009226D"/>
    <w:rsid w:val="00092AC7"/>
    <w:rsid w:val="00092F3F"/>
    <w:rsid w:val="000A3645"/>
    <w:rsid w:val="000A397E"/>
    <w:rsid w:val="000A4A07"/>
    <w:rsid w:val="000A5ACD"/>
    <w:rsid w:val="000B04B7"/>
    <w:rsid w:val="000C0020"/>
    <w:rsid w:val="000C5E90"/>
    <w:rsid w:val="000E797E"/>
    <w:rsid w:val="000F34C1"/>
    <w:rsid w:val="000F6BD2"/>
    <w:rsid w:val="000F791A"/>
    <w:rsid w:val="0010359B"/>
    <w:rsid w:val="00111B79"/>
    <w:rsid w:val="00114BBD"/>
    <w:rsid w:val="00117880"/>
    <w:rsid w:val="00123543"/>
    <w:rsid w:val="0012376D"/>
    <w:rsid w:val="00124CFE"/>
    <w:rsid w:val="00130DEE"/>
    <w:rsid w:val="0013291D"/>
    <w:rsid w:val="00134D5F"/>
    <w:rsid w:val="00140C56"/>
    <w:rsid w:val="00141435"/>
    <w:rsid w:val="001448CB"/>
    <w:rsid w:val="00144CF3"/>
    <w:rsid w:val="00151311"/>
    <w:rsid w:val="00156640"/>
    <w:rsid w:val="00157FC3"/>
    <w:rsid w:val="00161AFE"/>
    <w:rsid w:val="0016368C"/>
    <w:rsid w:val="0018086E"/>
    <w:rsid w:val="0018615A"/>
    <w:rsid w:val="001878D6"/>
    <w:rsid w:val="00191D3E"/>
    <w:rsid w:val="00195A7A"/>
    <w:rsid w:val="001B41D0"/>
    <w:rsid w:val="001B52D1"/>
    <w:rsid w:val="001B5BE8"/>
    <w:rsid w:val="001C172E"/>
    <w:rsid w:val="001D3BAD"/>
    <w:rsid w:val="001E6616"/>
    <w:rsid w:val="001F02E5"/>
    <w:rsid w:val="001F10CC"/>
    <w:rsid w:val="001F33CE"/>
    <w:rsid w:val="001F4956"/>
    <w:rsid w:val="0020737A"/>
    <w:rsid w:val="002138D3"/>
    <w:rsid w:val="00215133"/>
    <w:rsid w:val="00217EDB"/>
    <w:rsid w:val="002236FB"/>
    <w:rsid w:val="00223B3B"/>
    <w:rsid w:val="002244A3"/>
    <w:rsid w:val="002339FD"/>
    <w:rsid w:val="002407A9"/>
    <w:rsid w:val="00242111"/>
    <w:rsid w:val="00243B19"/>
    <w:rsid w:val="00250E8F"/>
    <w:rsid w:val="00251229"/>
    <w:rsid w:val="00253F7D"/>
    <w:rsid w:val="00260AC2"/>
    <w:rsid w:val="00274BA4"/>
    <w:rsid w:val="00283114"/>
    <w:rsid w:val="0028703A"/>
    <w:rsid w:val="002C0EB1"/>
    <w:rsid w:val="002C21B1"/>
    <w:rsid w:val="002D2685"/>
    <w:rsid w:val="002D28CD"/>
    <w:rsid w:val="002E3BF6"/>
    <w:rsid w:val="002E454E"/>
    <w:rsid w:val="002F0DF8"/>
    <w:rsid w:val="003004F8"/>
    <w:rsid w:val="00301024"/>
    <w:rsid w:val="003045C9"/>
    <w:rsid w:val="003102FF"/>
    <w:rsid w:val="003112B1"/>
    <w:rsid w:val="00312FC1"/>
    <w:rsid w:val="003150C4"/>
    <w:rsid w:val="00321B22"/>
    <w:rsid w:val="0032539A"/>
    <w:rsid w:val="00326177"/>
    <w:rsid w:val="003262D8"/>
    <w:rsid w:val="00330CAC"/>
    <w:rsid w:val="00331D80"/>
    <w:rsid w:val="00332B24"/>
    <w:rsid w:val="00340332"/>
    <w:rsid w:val="003416BB"/>
    <w:rsid w:val="0034183E"/>
    <w:rsid w:val="00341AE2"/>
    <w:rsid w:val="0035150B"/>
    <w:rsid w:val="0036201F"/>
    <w:rsid w:val="0036330B"/>
    <w:rsid w:val="00365C27"/>
    <w:rsid w:val="00367DE3"/>
    <w:rsid w:val="00370115"/>
    <w:rsid w:val="00371905"/>
    <w:rsid w:val="003769EE"/>
    <w:rsid w:val="00382407"/>
    <w:rsid w:val="0038623C"/>
    <w:rsid w:val="00392EA8"/>
    <w:rsid w:val="0039420E"/>
    <w:rsid w:val="003A05AF"/>
    <w:rsid w:val="003A0EF9"/>
    <w:rsid w:val="003A3A9E"/>
    <w:rsid w:val="003B033C"/>
    <w:rsid w:val="003B1981"/>
    <w:rsid w:val="003B74F8"/>
    <w:rsid w:val="003C0455"/>
    <w:rsid w:val="003C2F20"/>
    <w:rsid w:val="003C6AB9"/>
    <w:rsid w:val="003D5EF0"/>
    <w:rsid w:val="003E14C5"/>
    <w:rsid w:val="003E36C9"/>
    <w:rsid w:val="003F7F1E"/>
    <w:rsid w:val="0040162D"/>
    <w:rsid w:val="00402657"/>
    <w:rsid w:val="00403038"/>
    <w:rsid w:val="004049D0"/>
    <w:rsid w:val="00405E69"/>
    <w:rsid w:val="00410628"/>
    <w:rsid w:val="0041107F"/>
    <w:rsid w:val="00412AFF"/>
    <w:rsid w:val="00416B50"/>
    <w:rsid w:val="004302DD"/>
    <w:rsid w:val="00432444"/>
    <w:rsid w:val="0044038D"/>
    <w:rsid w:val="00460386"/>
    <w:rsid w:val="00461326"/>
    <w:rsid w:val="0046477D"/>
    <w:rsid w:val="00470C0D"/>
    <w:rsid w:val="004904A1"/>
    <w:rsid w:val="00495993"/>
    <w:rsid w:val="004A17EC"/>
    <w:rsid w:val="004A3711"/>
    <w:rsid w:val="004A7E75"/>
    <w:rsid w:val="004A7FDE"/>
    <w:rsid w:val="004B5948"/>
    <w:rsid w:val="004B74D0"/>
    <w:rsid w:val="004D0562"/>
    <w:rsid w:val="004D25AC"/>
    <w:rsid w:val="004D321A"/>
    <w:rsid w:val="004D3596"/>
    <w:rsid w:val="004D6712"/>
    <w:rsid w:val="004F236D"/>
    <w:rsid w:val="004F2FF4"/>
    <w:rsid w:val="004F437F"/>
    <w:rsid w:val="004F4C30"/>
    <w:rsid w:val="004F6DA4"/>
    <w:rsid w:val="004F7908"/>
    <w:rsid w:val="005029B3"/>
    <w:rsid w:val="00522D9C"/>
    <w:rsid w:val="0054652C"/>
    <w:rsid w:val="00547B37"/>
    <w:rsid w:val="00551F7C"/>
    <w:rsid w:val="005525E5"/>
    <w:rsid w:val="00555A8E"/>
    <w:rsid w:val="00571CBF"/>
    <w:rsid w:val="005778FD"/>
    <w:rsid w:val="0058011A"/>
    <w:rsid w:val="00581D3B"/>
    <w:rsid w:val="00581DCD"/>
    <w:rsid w:val="005900BD"/>
    <w:rsid w:val="0059706F"/>
    <w:rsid w:val="005A02BF"/>
    <w:rsid w:val="005A6C0F"/>
    <w:rsid w:val="005C0986"/>
    <w:rsid w:val="005C1B30"/>
    <w:rsid w:val="005C4F59"/>
    <w:rsid w:val="005F0584"/>
    <w:rsid w:val="005F0B45"/>
    <w:rsid w:val="005F683A"/>
    <w:rsid w:val="005F6CA5"/>
    <w:rsid w:val="0060114A"/>
    <w:rsid w:val="00603134"/>
    <w:rsid w:val="00603B11"/>
    <w:rsid w:val="00605CF4"/>
    <w:rsid w:val="00613125"/>
    <w:rsid w:val="00614A84"/>
    <w:rsid w:val="00621C18"/>
    <w:rsid w:val="006353E9"/>
    <w:rsid w:val="0063721D"/>
    <w:rsid w:val="00637646"/>
    <w:rsid w:val="00643DED"/>
    <w:rsid w:val="00646FC8"/>
    <w:rsid w:val="006530FC"/>
    <w:rsid w:val="00664C52"/>
    <w:rsid w:val="00672BC2"/>
    <w:rsid w:val="00676B8D"/>
    <w:rsid w:val="00681581"/>
    <w:rsid w:val="006823F9"/>
    <w:rsid w:val="00690C0C"/>
    <w:rsid w:val="00691408"/>
    <w:rsid w:val="00691FDE"/>
    <w:rsid w:val="0069233A"/>
    <w:rsid w:val="00692E70"/>
    <w:rsid w:val="006968BD"/>
    <w:rsid w:val="006B1FD0"/>
    <w:rsid w:val="006B5355"/>
    <w:rsid w:val="006C0BC6"/>
    <w:rsid w:val="006C1A1D"/>
    <w:rsid w:val="006D3739"/>
    <w:rsid w:val="006E4899"/>
    <w:rsid w:val="006F0AE7"/>
    <w:rsid w:val="006F181B"/>
    <w:rsid w:val="006F2F2E"/>
    <w:rsid w:val="006F4CE0"/>
    <w:rsid w:val="007066A7"/>
    <w:rsid w:val="007128B9"/>
    <w:rsid w:val="007134B5"/>
    <w:rsid w:val="00715F46"/>
    <w:rsid w:val="00715FE6"/>
    <w:rsid w:val="00717D52"/>
    <w:rsid w:val="00720FDF"/>
    <w:rsid w:val="00722B01"/>
    <w:rsid w:val="00723935"/>
    <w:rsid w:val="00725563"/>
    <w:rsid w:val="00730F0C"/>
    <w:rsid w:val="007363B6"/>
    <w:rsid w:val="0073725C"/>
    <w:rsid w:val="00751627"/>
    <w:rsid w:val="007607A3"/>
    <w:rsid w:val="0077021D"/>
    <w:rsid w:val="00775397"/>
    <w:rsid w:val="00775598"/>
    <w:rsid w:val="00776A3F"/>
    <w:rsid w:val="00786247"/>
    <w:rsid w:val="00792057"/>
    <w:rsid w:val="0079504D"/>
    <w:rsid w:val="00795C7A"/>
    <w:rsid w:val="007A2845"/>
    <w:rsid w:val="007A594B"/>
    <w:rsid w:val="007B27D0"/>
    <w:rsid w:val="007B438E"/>
    <w:rsid w:val="007B514D"/>
    <w:rsid w:val="007B7D2E"/>
    <w:rsid w:val="007C37C2"/>
    <w:rsid w:val="007C3B1A"/>
    <w:rsid w:val="007D5370"/>
    <w:rsid w:val="007D65EC"/>
    <w:rsid w:val="007F253F"/>
    <w:rsid w:val="00801291"/>
    <w:rsid w:val="0080715E"/>
    <w:rsid w:val="00807AF1"/>
    <w:rsid w:val="00811AB0"/>
    <w:rsid w:val="00812A2C"/>
    <w:rsid w:val="00813650"/>
    <w:rsid w:val="00813AEF"/>
    <w:rsid w:val="00815FA2"/>
    <w:rsid w:val="00820DA1"/>
    <w:rsid w:val="00822275"/>
    <w:rsid w:val="00824A98"/>
    <w:rsid w:val="008262F0"/>
    <w:rsid w:val="00835A7B"/>
    <w:rsid w:val="00841005"/>
    <w:rsid w:val="00846794"/>
    <w:rsid w:val="008514AB"/>
    <w:rsid w:val="008531F1"/>
    <w:rsid w:val="00855677"/>
    <w:rsid w:val="00856A69"/>
    <w:rsid w:val="00857C39"/>
    <w:rsid w:val="00865024"/>
    <w:rsid w:val="00865CAE"/>
    <w:rsid w:val="008852E8"/>
    <w:rsid w:val="00886D82"/>
    <w:rsid w:val="0089605C"/>
    <w:rsid w:val="00896E51"/>
    <w:rsid w:val="008B5CF7"/>
    <w:rsid w:val="008C152F"/>
    <w:rsid w:val="008C3756"/>
    <w:rsid w:val="008C6271"/>
    <w:rsid w:val="008D5C95"/>
    <w:rsid w:val="008E1F7B"/>
    <w:rsid w:val="008E76E1"/>
    <w:rsid w:val="008F06C7"/>
    <w:rsid w:val="008F19DA"/>
    <w:rsid w:val="008F772A"/>
    <w:rsid w:val="0090306E"/>
    <w:rsid w:val="009045C0"/>
    <w:rsid w:val="00904DD0"/>
    <w:rsid w:val="00931367"/>
    <w:rsid w:val="009435C3"/>
    <w:rsid w:val="00967021"/>
    <w:rsid w:val="0097116C"/>
    <w:rsid w:val="009721A9"/>
    <w:rsid w:val="0099550C"/>
    <w:rsid w:val="00996891"/>
    <w:rsid w:val="009A1AF0"/>
    <w:rsid w:val="009A25CC"/>
    <w:rsid w:val="009B165B"/>
    <w:rsid w:val="009B1CD0"/>
    <w:rsid w:val="009B3F96"/>
    <w:rsid w:val="009D1B11"/>
    <w:rsid w:val="009D2098"/>
    <w:rsid w:val="009D2C24"/>
    <w:rsid w:val="009D569D"/>
    <w:rsid w:val="009D7C3F"/>
    <w:rsid w:val="009F2B44"/>
    <w:rsid w:val="009F5AE0"/>
    <w:rsid w:val="00A325DC"/>
    <w:rsid w:val="00A33412"/>
    <w:rsid w:val="00A33485"/>
    <w:rsid w:val="00A47559"/>
    <w:rsid w:val="00A55006"/>
    <w:rsid w:val="00A61DA0"/>
    <w:rsid w:val="00A62A60"/>
    <w:rsid w:val="00A701D1"/>
    <w:rsid w:val="00A7335F"/>
    <w:rsid w:val="00A8793D"/>
    <w:rsid w:val="00A93D94"/>
    <w:rsid w:val="00A949E6"/>
    <w:rsid w:val="00A94D5F"/>
    <w:rsid w:val="00A979E6"/>
    <w:rsid w:val="00AA35ED"/>
    <w:rsid w:val="00AB5BF4"/>
    <w:rsid w:val="00AC2F79"/>
    <w:rsid w:val="00AF3112"/>
    <w:rsid w:val="00AF6055"/>
    <w:rsid w:val="00B0339A"/>
    <w:rsid w:val="00B0383D"/>
    <w:rsid w:val="00B149B3"/>
    <w:rsid w:val="00B17F53"/>
    <w:rsid w:val="00B20108"/>
    <w:rsid w:val="00B20E74"/>
    <w:rsid w:val="00B25804"/>
    <w:rsid w:val="00B37038"/>
    <w:rsid w:val="00B46F36"/>
    <w:rsid w:val="00B53D32"/>
    <w:rsid w:val="00B54299"/>
    <w:rsid w:val="00B617D0"/>
    <w:rsid w:val="00B724A4"/>
    <w:rsid w:val="00B802B8"/>
    <w:rsid w:val="00B85144"/>
    <w:rsid w:val="00B93455"/>
    <w:rsid w:val="00BA1693"/>
    <w:rsid w:val="00BA1D4B"/>
    <w:rsid w:val="00BA7067"/>
    <w:rsid w:val="00BB2515"/>
    <w:rsid w:val="00BB7D27"/>
    <w:rsid w:val="00BC5D6C"/>
    <w:rsid w:val="00BD562D"/>
    <w:rsid w:val="00BE45A1"/>
    <w:rsid w:val="00BE49F9"/>
    <w:rsid w:val="00BF31B7"/>
    <w:rsid w:val="00C019FA"/>
    <w:rsid w:val="00C16E2C"/>
    <w:rsid w:val="00C17FDD"/>
    <w:rsid w:val="00C22720"/>
    <w:rsid w:val="00C239AF"/>
    <w:rsid w:val="00C24515"/>
    <w:rsid w:val="00C255EB"/>
    <w:rsid w:val="00C3368F"/>
    <w:rsid w:val="00C34407"/>
    <w:rsid w:val="00C359A9"/>
    <w:rsid w:val="00C379AD"/>
    <w:rsid w:val="00C45503"/>
    <w:rsid w:val="00C52336"/>
    <w:rsid w:val="00C52B3B"/>
    <w:rsid w:val="00C564CA"/>
    <w:rsid w:val="00C60CB0"/>
    <w:rsid w:val="00C62062"/>
    <w:rsid w:val="00C64459"/>
    <w:rsid w:val="00C6601E"/>
    <w:rsid w:val="00C6744B"/>
    <w:rsid w:val="00C770A5"/>
    <w:rsid w:val="00C845DC"/>
    <w:rsid w:val="00CA0D94"/>
    <w:rsid w:val="00CA204C"/>
    <w:rsid w:val="00CA46A8"/>
    <w:rsid w:val="00CA6FEC"/>
    <w:rsid w:val="00CB1A9E"/>
    <w:rsid w:val="00CB5885"/>
    <w:rsid w:val="00CB6776"/>
    <w:rsid w:val="00CB680B"/>
    <w:rsid w:val="00CB780F"/>
    <w:rsid w:val="00CC0A51"/>
    <w:rsid w:val="00CC0A79"/>
    <w:rsid w:val="00CC59D4"/>
    <w:rsid w:val="00CD5B32"/>
    <w:rsid w:val="00CD63E6"/>
    <w:rsid w:val="00CE1C44"/>
    <w:rsid w:val="00CE599C"/>
    <w:rsid w:val="00CF1306"/>
    <w:rsid w:val="00D004BD"/>
    <w:rsid w:val="00D00D2B"/>
    <w:rsid w:val="00D100E8"/>
    <w:rsid w:val="00D2068C"/>
    <w:rsid w:val="00D21CF9"/>
    <w:rsid w:val="00D330DC"/>
    <w:rsid w:val="00D403CA"/>
    <w:rsid w:val="00D4169F"/>
    <w:rsid w:val="00D6378D"/>
    <w:rsid w:val="00D657F6"/>
    <w:rsid w:val="00D65F85"/>
    <w:rsid w:val="00D673E3"/>
    <w:rsid w:val="00D74F9A"/>
    <w:rsid w:val="00D76560"/>
    <w:rsid w:val="00D80857"/>
    <w:rsid w:val="00D82605"/>
    <w:rsid w:val="00D84A18"/>
    <w:rsid w:val="00D851D7"/>
    <w:rsid w:val="00D85D21"/>
    <w:rsid w:val="00D873DA"/>
    <w:rsid w:val="00D97D7E"/>
    <w:rsid w:val="00DA3AD3"/>
    <w:rsid w:val="00DA4307"/>
    <w:rsid w:val="00DA5653"/>
    <w:rsid w:val="00DC514B"/>
    <w:rsid w:val="00DD05FA"/>
    <w:rsid w:val="00DE3338"/>
    <w:rsid w:val="00DE6537"/>
    <w:rsid w:val="00DE7B8D"/>
    <w:rsid w:val="00E0347F"/>
    <w:rsid w:val="00E07A65"/>
    <w:rsid w:val="00E14661"/>
    <w:rsid w:val="00E21120"/>
    <w:rsid w:val="00E21D21"/>
    <w:rsid w:val="00E22596"/>
    <w:rsid w:val="00E26DE5"/>
    <w:rsid w:val="00E3020E"/>
    <w:rsid w:val="00E31BC0"/>
    <w:rsid w:val="00E36320"/>
    <w:rsid w:val="00E41EFE"/>
    <w:rsid w:val="00E57324"/>
    <w:rsid w:val="00E60F3A"/>
    <w:rsid w:val="00E62ACF"/>
    <w:rsid w:val="00E65329"/>
    <w:rsid w:val="00E67B78"/>
    <w:rsid w:val="00E7093C"/>
    <w:rsid w:val="00E70FD6"/>
    <w:rsid w:val="00E71CAB"/>
    <w:rsid w:val="00E72C67"/>
    <w:rsid w:val="00E741E1"/>
    <w:rsid w:val="00E80FD0"/>
    <w:rsid w:val="00E855C5"/>
    <w:rsid w:val="00EA0E86"/>
    <w:rsid w:val="00EB0103"/>
    <w:rsid w:val="00EB317D"/>
    <w:rsid w:val="00EB333A"/>
    <w:rsid w:val="00ED06D7"/>
    <w:rsid w:val="00ED07EB"/>
    <w:rsid w:val="00ED3AC1"/>
    <w:rsid w:val="00ED6424"/>
    <w:rsid w:val="00EE65BB"/>
    <w:rsid w:val="00F02DA8"/>
    <w:rsid w:val="00F03221"/>
    <w:rsid w:val="00F04955"/>
    <w:rsid w:val="00F05FC6"/>
    <w:rsid w:val="00F1202E"/>
    <w:rsid w:val="00F229CB"/>
    <w:rsid w:val="00F2420C"/>
    <w:rsid w:val="00F2501D"/>
    <w:rsid w:val="00F30CF0"/>
    <w:rsid w:val="00F43375"/>
    <w:rsid w:val="00F4725E"/>
    <w:rsid w:val="00F50959"/>
    <w:rsid w:val="00F653CC"/>
    <w:rsid w:val="00F7344B"/>
    <w:rsid w:val="00F806A6"/>
    <w:rsid w:val="00F81D1F"/>
    <w:rsid w:val="00F94219"/>
    <w:rsid w:val="00F96811"/>
    <w:rsid w:val="00F96AFC"/>
    <w:rsid w:val="00FA2E00"/>
    <w:rsid w:val="00FB0348"/>
    <w:rsid w:val="00FB2034"/>
    <w:rsid w:val="00FB2E56"/>
    <w:rsid w:val="00FB5F76"/>
    <w:rsid w:val="00FB6E46"/>
    <w:rsid w:val="00FC1EE7"/>
    <w:rsid w:val="00FD0900"/>
    <w:rsid w:val="00FE2BFB"/>
    <w:rsid w:val="00FF5CB4"/>
    <w:rsid w:val="00FF7B76"/>
    <w:rsid w:val="074204D6"/>
    <w:rsid w:val="128F1BB7"/>
    <w:rsid w:val="1DC474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DD767"/>
  <w15:chartTrackingRefBased/>
  <w15:docId w15:val="{2B803FA3-90F3-478E-98D0-C3770C03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38"/>
    <w:rPr>
      <w:rFonts w:asciiTheme="minorHAnsi" w:hAnsiTheme="minorHAnsi"/>
      <w:sz w:val="22"/>
      <w:szCs w:val="24"/>
    </w:rPr>
  </w:style>
  <w:style w:type="paragraph" w:styleId="Heading1">
    <w:name w:val="heading 1"/>
    <w:aliases w:val="Outline1,Schedule"/>
    <w:basedOn w:val="Normal"/>
    <w:next w:val="Normal"/>
    <w:link w:val="Heading1Char"/>
    <w:qFormat/>
    <w:rsid w:val="00403038"/>
    <w:pPr>
      <w:keepNext/>
      <w:outlineLvl w:val="0"/>
    </w:pPr>
    <w:rPr>
      <w:rFonts w:ascii="Trebuchet MS" w:hAnsi="Trebuchet MS"/>
      <w:b/>
      <w:color w:val="99CB38" w:themeColor="accent1"/>
      <w:sz w:val="32"/>
    </w:rPr>
  </w:style>
  <w:style w:type="paragraph" w:styleId="Heading2">
    <w:name w:val="heading 2"/>
    <w:aliases w:val="Outline2,Schedule Description"/>
    <w:basedOn w:val="Normal"/>
    <w:next w:val="Normal"/>
    <w:link w:val="Heading2Char"/>
    <w:unhideWhenUsed/>
    <w:qFormat/>
    <w:rsid w:val="00403038"/>
    <w:pPr>
      <w:keepNext/>
      <w:keepLines/>
      <w:spacing w:before="40"/>
      <w:outlineLvl w:val="1"/>
    </w:pPr>
    <w:rPr>
      <w:rFonts w:asciiTheme="majorHAnsi" w:eastAsiaTheme="majorEastAsia" w:hAnsiTheme="majorHAnsi" w:cstheme="majorBidi"/>
      <w:b/>
      <w:caps/>
      <w:color w:val="729928" w:themeColor="accent1" w:themeShade="BF"/>
      <w:szCs w:val="26"/>
    </w:rPr>
  </w:style>
  <w:style w:type="paragraph" w:styleId="Heading3">
    <w:name w:val="heading 3"/>
    <w:aliases w:val="Outline3"/>
    <w:basedOn w:val="Normal"/>
    <w:next w:val="Normal"/>
    <w:link w:val="Heading3Char"/>
    <w:unhideWhenUsed/>
    <w:qFormat/>
    <w:rsid w:val="00403038"/>
    <w:pPr>
      <w:keepNext/>
      <w:keepLines/>
      <w:spacing w:before="40"/>
      <w:outlineLvl w:val="2"/>
    </w:pPr>
    <w:rPr>
      <w:rFonts w:asciiTheme="majorHAnsi" w:eastAsiaTheme="majorEastAsia" w:hAnsiTheme="majorHAnsi" w:cstheme="majorBidi"/>
      <w:color w:val="4C661A" w:themeColor="accent1" w:themeShade="7F"/>
    </w:rPr>
  </w:style>
  <w:style w:type="paragraph" w:styleId="Heading4">
    <w:name w:val="heading 4"/>
    <w:basedOn w:val="Normal"/>
    <w:next w:val="Normal"/>
    <w:link w:val="Heading4Char"/>
    <w:semiHidden/>
    <w:unhideWhenUsed/>
    <w:qFormat/>
    <w:rsid w:val="00403038"/>
    <w:pPr>
      <w:keepNext/>
      <w:keepLines/>
      <w:spacing w:before="40"/>
      <w:outlineLvl w:val="3"/>
    </w:pPr>
    <w:rPr>
      <w:rFonts w:asciiTheme="majorHAnsi" w:eastAsiaTheme="majorEastAsia" w:hAnsiTheme="majorHAnsi" w:cstheme="majorBidi"/>
      <w:i/>
      <w:iCs/>
      <w:color w:val="729928" w:themeColor="accent1" w:themeShade="BF"/>
    </w:rPr>
  </w:style>
  <w:style w:type="paragraph" w:styleId="Heading5">
    <w:name w:val="heading 5"/>
    <w:basedOn w:val="Normal"/>
    <w:next w:val="Normal"/>
    <w:link w:val="Heading5Char"/>
    <w:semiHidden/>
    <w:unhideWhenUsed/>
    <w:qFormat/>
    <w:rsid w:val="00403038"/>
    <w:pPr>
      <w:keepNext/>
      <w:keepLines/>
      <w:spacing w:before="40"/>
      <w:outlineLvl w:val="4"/>
    </w:pPr>
    <w:rPr>
      <w:rFonts w:asciiTheme="majorHAnsi" w:eastAsiaTheme="majorEastAsia" w:hAnsiTheme="majorHAnsi" w:cstheme="majorBidi"/>
      <w:color w:val="729928" w:themeColor="accent1" w:themeShade="BF"/>
    </w:rPr>
  </w:style>
  <w:style w:type="paragraph" w:styleId="Heading6">
    <w:name w:val="heading 6"/>
    <w:basedOn w:val="Normal"/>
    <w:next w:val="Normal"/>
    <w:link w:val="Heading6Char"/>
    <w:semiHidden/>
    <w:unhideWhenUsed/>
    <w:qFormat/>
    <w:rsid w:val="00403038"/>
    <w:pPr>
      <w:keepNext/>
      <w:keepLines/>
      <w:spacing w:before="40"/>
      <w:outlineLvl w:val="5"/>
    </w:pPr>
    <w:rPr>
      <w:rFonts w:asciiTheme="majorHAnsi" w:eastAsiaTheme="majorEastAsia" w:hAnsiTheme="majorHAnsi" w:cstheme="majorBidi"/>
      <w:color w:val="4C661A" w:themeColor="accent1" w:themeShade="7F"/>
    </w:rPr>
  </w:style>
  <w:style w:type="paragraph" w:styleId="Heading7">
    <w:name w:val="heading 7"/>
    <w:basedOn w:val="Normal"/>
    <w:next w:val="Normal"/>
    <w:link w:val="Heading7Char"/>
    <w:semiHidden/>
    <w:unhideWhenUsed/>
    <w:qFormat/>
    <w:rsid w:val="00403038"/>
    <w:pPr>
      <w:keepNext/>
      <w:keepLines/>
      <w:spacing w:before="40"/>
      <w:outlineLvl w:val="6"/>
    </w:pPr>
    <w:rPr>
      <w:rFonts w:asciiTheme="majorHAnsi" w:eastAsiaTheme="majorEastAsia" w:hAnsiTheme="majorHAnsi" w:cstheme="majorBidi"/>
      <w:i/>
      <w:iCs/>
      <w:color w:val="4C661A" w:themeColor="accent1" w:themeShade="7F"/>
    </w:rPr>
  </w:style>
  <w:style w:type="paragraph" w:styleId="Heading8">
    <w:name w:val="heading 8"/>
    <w:basedOn w:val="Normal"/>
    <w:next w:val="Normal"/>
    <w:link w:val="Heading8Char"/>
    <w:semiHidden/>
    <w:unhideWhenUsed/>
    <w:qFormat/>
    <w:rsid w:val="0040303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0303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Schedule Char"/>
    <w:basedOn w:val="DefaultParagraphFont"/>
    <w:link w:val="Heading1"/>
    <w:rsid w:val="00403038"/>
    <w:rPr>
      <w:rFonts w:ascii="Trebuchet MS" w:hAnsi="Trebuchet MS"/>
      <w:b/>
      <w:color w:val="99CB38" w:themeColor="accent1"/>
      <w:sz w:val="32"/>
      <w:szCs w:val="24"/>
    </w:rPr>
  </w:style>
  <w:style w:type="character" w:styleId="Strong">
    <w:name w:val="Strong"/>
    <w:uiPriority w:val="22"/>
    <w:qFormat/>
    <w:rsid w:val="00403038"/>
    <w:rPr>
      <w:b/>
      <w:bCs/>
    </w:rPr>
  </w:style>
  <w:style w:type="character" w:styleId="Emphasis">
    <w:name w:val="Emphasis"/>
    <w:uiPriority w:val="20"/>
    <w:qFormat/>
    <w:rsid w:val="00403038"/>
    <w:rPr>
      <w:b/>
      <w:bCs/>
      <w:i w:val="0"/>
      <w:iCs w:val="0"/>
    </w:rPr>
  </w:style>
  <w:style w:type="paragraph" w:styleId="ListParagraph">
    <w:name w:val="List Paragraph"/>
    <w:basedOn w:val="Normal"/>
    <w:uiPriority w:val="34"/>
    <w:qFormat/>
    <w:rsid w:val="00403038"/>
    <w:pPr>
      <w:ind w:left="720"/>
    </w:pPr>
  </w:style>
  <w:style w:type="character" w:customStyle="1" w:styleId="Heading2Char">
    <w:name w:val="Heading 2 Char"/>
    <w:aliases w:val="Outline2 Char,Schedule Description Char"/>
    <w:basedOn w:val="DefaultParagraphFont"/>
    <w:link w:val="Heading2"/>
    <w:rsid w:val="00403038"/>
    <w:rPr>
      <w:rFonts w:asciiTheme="majorHAnsi" w:eastAsiaTheme="majorEastAsia" w:hAnsiTheme="majorHAnsi" w:cstheme="majorBidi"/>
      <w:b/>
      <w:caps/>
      <w:color w:val="729928" w:themeColor="accent1" w:themeShade="BF"/>
      <w:sz w:val="22"/>
      <w:szCs w:val="26"/>
    </w:rPr>
  </w:style>
  <w:style w:type="character" w:customStyle="1" w:styleId="Heading3Char">
    <w:name w:val="Heading 3 Char"/>
    <w:aliases w:val="Outline3 Char"/>
    <w:basedOn w:val="DefaultParagraphFont"/>
    <w:link w:val="Heading3"/>
    <w:rsid w:val="00403038"/>
    <w:rPr>
      <w:rFonts w:asciiTheme="majorHAnsi" w:eastAsiaTheme="majorEastAsia" w:hAnsiTheme="majorHAnsi" w:cstheme="majorBidi"/>
      <w:color w:val="4C661A" w:themeColor="accent1" w:themeShade="7F"/>
      <w:sz w:val="22"/>
      <w:szCs w:val="24"/>
    </w:rPr>
  </w:style>
  <w:style w:type="character" w:customStyle="1" w:styleId="Heading4Char">
    <w:name w:val="Heading 4 Char"/>
    <w:basedOn w:val="DefaultParagraphFont"/>
    <w:link w:val="Heading4"/>
    <w:semiHidden/>
    <w:rsid w:val="00403038"/>
    <w:rPr>
      <w:rFonts w:asciiTheme="majorHAnsi" w:eastAsiaTheme="majorEastAsia" w:hAnsiTheme="majorHAnsi" w:cstheme="majorBidi"/>
      <w:i/>
      <w:iCs/>
      <w:color w:val="729928" w:themeColor="accent1" w:themeShade="BF"/>
      <w:sz w:val="22"/>
      <w:szCs w:val="24"/>
    </w:rPr>
  </w:style>
  <w:style w:type="character" w:customStyle="1" w:styleId="Heading5Char">
    <w:name w:val="Heading 5 Char"/>
    <w:basedOn w:val="DefaultParagraphFont"/>
    <w:link w:val="Heading5"/>
    <w:semiHidden/>
    <w:rsid w:val="00403038"/>
    <w:rPr>
      <w:rFonts w:asciiTheme="majorHAnsi" w:eastAsiaTheme="majorEastAsia" w:hAnsiTheme="majorHAnsi" w:cstheme="majorBidi"/>
      <w:color w:val="729928" w:themeColor="accent1" w:themeShade="BF"/>
      <w:sz w:val="22"/>
      <w:szCs w:val="24"/>
    </w:rPr>
  </w:style>
  <w:style w:type="character" w:customStyle="1" w:styleId="Heading6Char">
    <w:name w:val="Heading 6 Char"/>
    <w:basedOn w:val="DefaultParagraphFont"/>
    <w:link w:val="Heading6"/>
    <w:semiHidden/>
    <w:rsid w:val="00403038"/>
    <w:rPr>
      <w:rFonts w:asciiTheme="majorHAnsi" w:eastAsiaTheme="majorEastAsia" w:hAnsiTheme="majorHAnsi" w:cstheme="majorBidi"/>
      <w:color w:val="4C661A" w:themeColor="accent1" w:themeShade="7F"/>
      <w:sz w:val="22"/>
      <w:szCs w:val="24"/>
    </w:rPr>
  </w:style>
  <w:style w:type="character" w:customStyle="1" w:styleId="Heading7Char">
    <w:name w:val="Heading 7 Char"/>
    <w:basedOn w:val="DefaultParagraphFont"/>
    <w:link w:val="Heading7"/>
    <w:semiHidden/>
    <w:rsid w:val="00403038"/>
    <w:rPr>
      <w:rFonts w:asciiTheme="majorHAnsi" w:eastAsiaTheme="majorEastAsia" w:hAnsiTheme="majorHAnsi" w:cstheme="majorBidi"/>
      <w:i/>
      <w:iCs/>
      <w:color w:val="4C661A" w:themeColor="accent1" w:themeShade="7F"/>
      <w:sz w:val="22"/>
      <w:szCs w:val="24"/>
    </w:rPr>
  </w:style>
  <w:style w:type="character" w:customStyle="1" w:styleId="Heading8Char">
    <w:name w:val="Heading 8 Char"/>
    <w:basedOn w:val="DefaultParagraphFont"/>
    <w:link w:val="Heading8"/>
    <w:semiHidden/>
    <w:rsid w:val="004030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0303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40332"/>
    <w:pPr>
      <w:tabs>
        <w:tab w:val="center" w:pos="4513"/>
        <w:tab w:val="right" w:pos="9026"/>
      </w:tabs>
    </w:pPr>
  </w:style>
  <w:style w:type="character" w:customStyle="1" w:styleId="HeaderChar">
    <w:name w:val="Header Char"/>
    <w:basedOn w:val="DefaultParagraphFont"/>
    <w:link w:val="Header"/>
    <w:uiPriority w:val="99"/>
    <w:rsid w:val="00340332"/>
    <w:rPr>
      <w:rFonts w:asciiTheme="minorHAnsi" w:hAnsiTheme="minorHAnsi"/>
      <w:sz w:val="22"/>
      <w:szCs w:val="24"/>
    </w:rPr>
  </w:style>
  <w:style w:type="paragraph" w:styleId="Footer">
    <w:name w:val="footer"/>
    <w:basedOn w:val="Normal"/>
    <w:link w:val="FooterChar"/>
    <w:uiPriority w:val="99"/>
    <w:unhideWhenUsed/>
    <w:rsid w:val="00340332"/>
    <w:pPr>
      <w:tabs>
        <w:tab w:val="center" w:pos="4513"/>
        <w:tab w:val="right" w:pos="9026"/>
      </w:tabs>
    </w:pPr>
  </w:style>
  <w:style w:type="character" w:customStyle="1" w:styleId="FooterChar">
    <w:name w:val="Footer Char"/>
    <w:basedOn w:val="DefaultParagraphFont"/>
    <w:link w:val="Footer"/>
    <w:uiPriority w:val="99"/>
    <w:rsid w:val="00340332"/>
    <w:rPr>
      <w:rFonts w:asciiTheme="minorHAnsi" w:hAnsiTheme="minorHAnsi"/>
      <w:sz w:val="22"/>
      <w:szCs w:val="24"/>
    </w:rPr>
  </w:style>
  <w:style w:type="table" w:styleId="TableGrid">
    <w:name w:val="Table Grid"/>
    <w:basedOn w:val="TableNormal"/>
    <w:uiPriority w:val="39"/>
    <w:rsid w:val="00F2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D52"/>
    <w:pPr>
      <w:autoSpaceDE w:val="0"/>
      <w:autoSpaceDN w:val="0"/>
      <w:adjustRightInd w:val="0"/>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AB5BF4"/>
    <w:rPr>
      <w:sz w:val="16"/>
      <w:szCs w:val="16"/>
    </w:rPr>
  </w:style>
  <w:style w:type="paragraph" w:styleId="CommentText">
    <w:name w:val="annotation text"/>
    <w:basedOn w:val="Normal"/>
    <w:link w:val="CommentTextChar"/>
    <w:uiPriority w:val="99"/>
    <w:unhideWhenUsed/>
    <w:rsid w:val="00AB5BF4"/>
    <w:rPr>
      <w:sz w:val="20"/>
      <w:szCs w:val="20"/>
    </w:rPr>
  </w:style>
  <w:style w:type="character" w:customStyle="1" w:styleId="CommentTextChar">
    <w:name w:val="Comment Text Char"/>
    <w:basedOn w:val="DefaultParagraphFont"/>
    <w:link w:val="CommentText"/>
    <w:uiPriority w:val="99"/>
    <w:rsid w:val="00AB5BF4"/>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B5BF4"/>
    <w:rPr>
      <w:b/>
      <w:bCs/>
    </w:rPr>
  </w:style>
  <w:style w:type="character" w:customStyle="1" w:styleId="CommentSubjectChar">
    <w:name w:val="Comment Subject Char"/>
    <w:basedOn w:val="CommentTextChar"/>
    <w:link w:val="CommentSubject"/>
    <w:uiPriority w:val="99"/>
    <w:semiHidden/>
    <w:rsid w:val="00AB5BF4"/>
    <w:rPr>
      <w:rFonts w:asciiTheme="minorHAnsi" w:hAnsiTheme="minorHAnsi"/>
      <w:b/>
      <w:bCs/>
    </w:rPr>
  </w:style>
  <w:style w:type="character" w:styleId="Hyperlink">
    <w:name w:val="Hyperlink"/>
    <w:basedOn w:val="DefaultParagraphFont"/>
    <w:uiPriority w:val="99"/>
    <w:unhideWhenUsed/>
    <w:rsid w:val="00495993"/>
    <w:rPr>
      <w:color w:val="EE7B08" w:themeColor="hyperlink"/>
      <w:u w:val="single"/>
    </w:rPr>
  </w:style>
  <w:style w:type="character" w:styleId="UnresolvedMention">
    <w:name w:val="Unresolved Mention"/>
    <w:basedOn w:val="DefaultParagraphFont"/>
    <w:uiPriority w:val="99"/>
    <w:semiHidden/>
    <w:unhideWhenUsed/>
    <w:rsid w:val="00495993"/>
    <w:rPr>
      <w:color w:val="605E5C"/>
      <w:shd w:val="clear" w:color="auto" w:fill="E1DFDD"/>
    </w:rPr>
  </w:style>
  <w:style w:type="paragraph" w:styleId="Revision">
    <w:name w:val="Revision"/>
    <w:hidden/>
    <w:uiPriority w:val="99"/>
    <w:semiHidden/>
    <w:rsid w:val="009D569D"/>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6996">
      <w:bodyDiv w:val="1"/>
      <w:marLeft w:val="0"/>
      <w:marRight w:val="0"/>
      <w:marTop w:val="0"/>
      <w:marBottom w:val="0"/>
      <w:divBdr>
        <w:top w:val="none" w:sz="0" w:space="0" w:color="auto"/>
        <w:left w:val="none" w:sz="0" w:space="0" w:color="auto"/>
        <w:bottom w:val="none" w:sz="0" w:space="0" w:color="auto"/>
        <w:right w:val="none" w:sz="0" w:space="0" w:color="auto"/>
      </w:divBdr>
    </w:div>
    <w:div w:id="205652289">
      <w:bodyDiv w:val="1"/>
      <w:marLeft w:val="0"/>
      <w:marRight w:val="0"/>
      <w:marTop w:val="0"/>
      <w:marBottom w:val="0"/>
      <w:divBdr>
        <w:top w:val="none" w:sz="0" w:space="0" w:color="auto"/>
        <w:left w:val="none" w:sz="0" w:space="0" w:color="auto"/>
        <w:bottom w:val="none" w:sz="0" w:space="0" w:color="auto"/>
        <w:right w:val="none" w:sz="0" w:space="0" w:color="auto"/>
      </w:divBdr>
    </w:div>
    <w:div w:id="398797058">
      <w:bodyDiv w:val="1"/>
      <w:marLeft w:val="0"/>
      <w:marRight w:val="0"/>
      <w:marTop w:val="0"/>
      <w:marBottom w:val="0"/>
      <w:divBdr>
        <w:top w:val="none" w:sz="0" w:space="0" w:color="auto"/>
        <w:left w:val="none" w:sz="0" w:space="0" w:color="auto"/>
        <w:bottom w:val="none" w:sz="0" w:space="0" w:color="auto"/>
        <w:right w:val="none" w:sz="0" w:space="0" w:color="auto"/>
      </w:divBdr>
    </w:div>
    <w:div w:id="651642539">
      <w:bodyDiv w:val="1"/>
      <w:marLeft w:val="0"/>
      <w:marRight w:val="0"/>
      <w:marTop w:val="0"/>
      <w:marBottom w:val="0"/>
      <w:divBdr>
        <w:top w:val="none" w:sz="0" w:space="0" w:color="auto"/>
        <w:left w:val="none" w:sz="0" w:space="0" w:color="auto"/>
        <w:bottom w:val="none" w:sz="0" w:space="0" w:color="auto"/>
        <w:right w:val="none" w:sz="0" w:space="0" w:color="auto"/>
      </w:divBdr>
    </w:div>
    <w:div w:id="656804848">
      <w:bodyDiv w:val="1"/>
      <w:marLeft w:val="0"/>
      <w:marRight w:val="0"/>
      <w:marTop w:val="0"/>
      <w:marBottom w:val="0"/>
      <w:divBdr>
        <w:top w:val="none" w:sz="0" w:space="0" w:color="auto"/>
        <w:left w:val="none" w:sz="0" w:space="0" w:color="auto"/>
        <w:bottom w:val="none" w:sz="0" w:space="0" w:color="auto"/>
        <w:right w:val="none" w:sz="0" w:space="0" w:color="auto"/>
      </w:divBdr>
    </w:div>
    <w:div w:id="789518504">
      <w:bodyDiv w:val="1"/>
      <w:marLeft w:val="0"/>
      <w:marRight w:val="0"/>
      <w:marTop w:val="0"/>
      <w:marBottom w:val="0"/>
      <w:divBdr>
        <w:top w:val="none" w:sz="0" w:space="0" w:color="auto"/>
        <w:left w:val="none" w:sz="0" w:space="0" w:color="auto"/>
        <w:bottom w:val="none" w:sz="0" w:space="0" w:color="auto"/>
        <w:right w:val="none" w:sz="0" w:space="0" w:color="auto"/>
      </w:divBdr>
    </w:div>
    <w:div w:id="869024745">
      <w:bodyDiv w:val="1"/>
      <w:marLeft w:val="0"/>
      <w:marRight w:val="0"/>
      <w:marTop w:val="0"/>
      <w:marBottom w:val="0"/>
      <w:divBdr>
        <w:top w:val="none" w:sz="0" w:space="0" w:color="auto"/>
        <w:left w:val="none" w:sz="0" w:space="0" w:color="auto"/>
        <w:bottom w:val="none" w:sz="0" w:space="0" w:color="auto"/>
        <w:right w:val="none" w:sz="0" w:space="0" w:color="auto"/>
      </w:divBdr>
    </w:div>
    <w:div w:id="1119687502">
      <w:bodyDiv w:val="1"/>
      <w:marLeft w:val="0"/>
      <w:marRight w:val="0"/>
      <w:marTop w:val="0"/>
      <w:marBottom w:val="0"/>
      <w:divBdr>
        <w:top w:val="none" w:sz="0" w:space="0" w:color="auto"/>
        <w:left w:val="none" w:sz="0" w:space="0" w:color="auto"/>
        <w:bottom w:val="none" w:sz="0" w:space="0" w:color="auto"/>
        <w:right w:val="none" w:sz="0" w:space="0" w:color="auto"/>
      </w:divBdr>
    </w:div>
    <w:div w:id="1295521798">
      <w:bodyDiv w:val="1"/>
      <w:marLeft w:val="0"/>
      <w:marRight w:val="0"/>
      <w:marTop w:val="0"/>
      <w:marBottom w:val="0"/>
      <w:divBdr>
        <w:top w:val="none" w:sz="0" w:space="0" w:color="auto"/>
        <w:left w:val="none" w:sz="0" w:space="0" w:color="auto"/>
        <w:bottom w:val="none" w:sz="0" w:space="0" w:color="auto"/>
        <w:right w:val="none" w:sz="0" w:space="0" w:color="auto"/>
      </w:divBdr>
    </w:div>
    <w:div w:id="1415469801">
      <w:bodyDiv w:val="1"/>
      <w:marLeft w:val="0"/>
      <w:marRight w:val="0"/>
      <w:marTop w:val="0"/>
      <w:marBottom w:val="0"/>
      <w:divBdr>
        <w:top w:val="none" w:sz="0" w:space="0" w:color="auto"/>
        <w:left w:val="none" w:sz="0" w:space="0" w:color="auto"/>
        <w:bottom w:val="none" w:sz="0" w:space="0" w:color="auto"/>
        <w:right w:val="none" w:sz="0" w:space="0" w:color="auto"/>
      </w:divBdr>
    </w:div>
    <w:div w:id="212692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ommunityRenewal">
  <a:themeElements>
    <a:clrScheme name="Custom 1">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D9531E"/>
      </a:accent6>
      <a:hlink>
        <a:srgbClr val="EE7B08"/>
      </a:hlink>
      <a:folHlink>
        <a:srgbClr val="977B2D"/>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4e61a-d423-4283-9b0a-5f721d33a346" xsi:nil="true"/>
    <lcf76f155ced4ddcb4097134ff3c332f xmlns="91600f1f-b072-470f-b26e-4210a97f0e4d">
      <Terms xmlns="http://schemas.microsoft.com/office/infopath/2007/PartnerControls"/>
    </lcf76f155ced4ddcb4097134ff3c332f>
    <SharedWithUsers xmlns="1004e61a-d423-4283-9b0a-5f721d33a346">
      <UserInfo>
        <DisplayName>Suzanne Bell</DisplayName>
        <AccountId>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6FA2CB3001D2458142046414EDCF1F" ma:contentTypeVersion="18" ma:contentTypeDescription="Create a new document." ma:contentTypeScope="" ma:versionID="42115647b53b0369ccd623a5a546b496">
  <xsd:schema xmlns:xsd="http://www.w3.org/2001/XMLSchema" xmlns:xs="http://www.w3.org/2001/XMLSchema" xmlns:p="http://schemas.microsoft.com/office/2006/metadata/properties" xmlns:ns2="91600f1f-b072-470f-b26e-4210a97f0e4d" xmlns:ns3="1004e61a-d423-4283-9b0a-5f721d33a346" targetNamespace="http://schemas.microsoft.com/office/2006/metadata/properties" ma:root="true" ma:fieldsID="0e90149570fba14187911d99c2f9c61b" ns2:_="" ns3:_="">
    <xsd:import namespace="91600f1f-b072-470f-b26e-4210a97f0e4d"/>
    <xsd:import namespace="1004e61a-d423-4283-9b0a-5f721d33a3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00f1f-b072-470f-b26e-4210a97f0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22d8155-2406-452c-b286-52187076b9b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4e61a-d423-4283-9b0a-5f721d33a3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5649f51-1838-4d68-8db3-a4d44dd38a3b}" ma:internalName="TaxCatchAll" ma:showField="CatchAllData" ma:web="1004e61a-d423-4283-9b0a-5f721d33a34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D0AC8-CD31-4ADC-A6CF-AB0AB413BAB9}">
  <ds:schemaRefs>
    <ds:schemaRef ds:uri="http://schemas.microsoft.com/office/2006/metadata/properties"/>
    <ds:schemaRef ds:uri="http://schemas.microsoft.com/office/infopath/2007/PartnerControls"/>
    <ds:schemaRef ds:uri="1004e61a-d423-4283-9b0a-5f721d33a346"/>
    <ds:schemaRef ds:uri="91600f1f-b072-470f-b26e-4210a97f0e4d"/>
  </ds:schemaRefs>
</ds:datastoreItem>
</file>

<file path=customXml/itemProps2.xml><?xml version="1.0" encoding="utf-8"?>
<ds:datastoreItem xmlns:ds="http://schemas.openxmlformats.org/officeDocument/2006/customXml" ds:itemID="{1F349264-8CA1-4D12-89E4-DA64D88179C7}">
  <ds:schemaRefs>
    <ds:schemaRef ds:uri="http://schemas.openxmlformats.org/officeDocument/2006/bibliography"/>
  </ds:schemaRefs>
</ds:datastoreItem>
</file>

<file path=customXml/itemProps3.xml><?xml version="1.0" encoding="utf-8"?>
<ds:datastoreItem xmlns:ds="http://schemas.openxmlformats.org/officeDocument/2006/customXml" ds:itemID="{42471D62-4C1F-403A-8D89-EBFFC7E41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00f1f-b072-470f-b26e-4210a97f0e4d"/>
    <ds:schemaRef ds:uri="1004e61a-d423-4283-9b0a-5f721d33a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ED7D9-67C6-4104-9282-C7F96B312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1049</Words>
  <Characters>5980</Characters>
  <Application>Microsoft Office Word</Application>
  <DocSecurity>4</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communityrenewal</dc:creator>
  <cp:keywords/>
  <dc:description/>
  <cp:lastModifiedBy>Sheila Thomson</cp:lastModifiedBy>
  <cp:revision>2</cp:revision>
  <dcterms:created xsi:type="dcterms:W3CDTF">2024-08-20T13:18:00Z</dcterms:created>
  <dcterms:modified xsi:type="dcterms:W3CDTF">2024-08-20T13:18:00Z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0x010100116FA2CB3001D2458142046414EDCF1F</vt:lpwstr>
  </property>
  <property fmtid="{D5CDD505-2E9C-101B-9397-08002B2CF9AE}" pid="3" name="MediaServiceImageTags">
    <vt:lpwstr/>
  </property>
</Properties>
</file>