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5CE2" w14:textId="7FEBF478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  <w:r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27A8DF08" wp14:editId="1AD67FDA">
            <wp:simplePos x="0" y="0"/>
            <wp:positionH relativeFrom="column">
              <wp:posOffset>2162175</wp:posOffset>
            </wp:positionH>
            <wp:positionV relativeFrom="paragraph">
              <wp:posOffset>65405</wp:posOffset>
            </wp:positionV>
            <wp:extent cx="1223341" cy="1212574"/>
            <wp:effectExtent l="19050" t="0" r="0" b="0"/>
            <wp:wrapNone/>
            <wp:docPr id="1" name="Picture 0" descr="VennyLogo red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nyLogo red V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341" cy="121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BFC36" w14:textId="6652574C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0D44F4D7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07B4953D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3C5A9946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530F2D37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14E9915B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6861DF5E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0F96B00B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60C2567C" w14:textId="77777777" w:rsidR="00A253AA" w:rsidRDefault="00A253AA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272A32E4" w14:textId="22EC5D41" w:rsidR="00CA7EF1" w:rsidRPr="00A253AA" w:rsidRDefault="00CA7EF1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  <w:r w:rsidRPr="00A253AA">
        <w:rPr>
          <w:rFonts w:ascii="Calibri" w:hAnsi="Calibri" w:cs="Calibri"/>
          <w:b/>
          <w:bCs/>
          <w:color w:val="111111"/>
        </w:rPr>
        <w:t>Written Statement of Employment Particulars</w:t>
      </w:r>
    </w:p>
    <w:p w14:paraId="18EF0C6D" w14:textId="77777777" w:rsidR="002C53E9" w:rsidRPr="00A253AA" w:rsidRDefault="002C53E9" w:rsidP="00CA7EF1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47049047" w14:textId="6AF2803C" w:rsidR="00BB0760" w:rsidRDefault="00A253AA" w:rsidP="002C53E9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  <w:proofErr w:type="spellStart"/>
      <w:r>
        <w:rPr>
          <w:rFonts w:ascii="Calibri" w:hAnsi="Calibri" w:cs="Calibri"/>
          <w:b/>
          <w:bCs/>
          <w:color w:val="111111"/>
        </w:rPr>
        <w:t>Childrens</w:t>
      </w:r>
      <w:proofErr w:type="spellEnd"/>
      <w:r>
        <w:rPr>
          <w:rFonts w:ascii="Calibri" w:hAnsi="Calibri" w:cs="Calibri"/>
          <w:b/>
          <w:bCs/>
          <w:color w:val="111111"/>
        </w:rPr>
        <w:t xml:space="preserve"> Worker</w:t>
      </w:r>
      <w:r w:rsidR="002C53E9" w:rsidRPr="00A253AA">
        <w:rPr>
          <w:rFonts w:ascii="Calibri" w:hAnsi="Calibri" w:cs="Calibri"/>
          <w:b/>
          <w:bCs/>
          <w:color w:val="111111"/>
        </w:rPr>
        <w:t xml:space="preserve">  </w:t>
      </w:r>
    </w:p>
    <w:p w14:paraId="080E6E50" w14:textId="77777777" w:rsidR="00A253AA" w:rsidRPr="00A253AA" w:rsidRDefault="00A253AA" w:rsidP="002C53E9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</w:p>
    <w:p w14:paraId="151FBDAD" w14:textId="1FA1FEB3" w:rsidR="00CA7EF1" w:rsidRPr="00A253AA" w:rsidRDefault="00BB0760" w:rsidP="002C53E9">
      <w:pPr>
        <w:pStyle w:val="NoSpacing"/>
        <w:jc w:val="center"/>
        <w:rPr>
          <w:rFonts w:ascii="Calibri" w:hAnsi="Calibri" w:cs="Calibri"/>
          <w:b/>
          <w:bCs/>
          <w:color w:val="111111"/>
        </w:rPr>
      </w:pPr>
      <w:r w:rsidRPr="00A253AA">
        <w:rPr>
          <w:rFonts w:ascii="Calibri" w:hAnsi="Calibri" w:cs="Calibri"/>
          <w:b/>
          <w:bCs/>
          <w:color w:val="111111"/>
        </w:rPr>
        <w:t xml:space="preserve"> </w:t>
      </w:r>
      <w:r w:rsidR="00CA7EF1" w:rsidRPr="00A253AA">
        <w:rPr>
          <w:rFonts w:ascii="Calibri" w:hAnsi="Calibri" w:cs="Calibri"/>
          <w:b/>
          <w:bCs/>
          <w:color w:val="111111"/>
        </w:rPr>
        <w:t>Glencassels Community Development Project</w:t>
      </w:r>
      <w:r w:rsidR="00A253AA">
        <w:rPr>
          <w:rFonts w:ascii="Calibri" w:hAnsi="Calibri" w:cs="Calibri"/>
          <w:b/>
          <w:bCs/>
          <w:color w:val="111111"/>
        </w:rPr>
        <w:t xml:space="preserve"> (SCIO)</w:t>
      </w:r>
    </w:p>
    <w:p w14:paraId="7DBC4D11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3BE5805C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6E7A1493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5C742C5C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67B1691D" w14:textId="6E455018" w:rsidR="00472FB2" w:rsidRDefault="00CA7EF1" w:rsidP="00F501A8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472FB2">
        <w:rPr>
          <w:rFonts w:ascii="Calibri" w:hAnsi="Calibri" w:cs="Calibri"/>
          <w:color w:val="111111"/>
        </w:rPr>
        <w:t xml:space="preserve">This is a </w:t>
      </w:r>
      <w:r w:rsidR="00AB42C7" w:rsidRPr="00472FB2">
        <w:rPr>
          <w:rFonts w:ascii="Calibri" w:hAnsi="Calibri" w:cs="Calibri"/>
          <w:color w:val="111111"/>
        </w:rPr>
        <w:t xml:space="preserve">part-time </w:t>
      </w:r>
      <w:r w:rsidRPr="00472FB2">
        <w:rPr>
          <w:rFonts w:ascii="Calibri" w:hAnsi="Calibri" w:cs="Calibri"/>
          <w:color w:val="111111"/>
        </w:rPr>
        <w:t>post. Salary is £</w:t>
      </w:r>
      <w:r w:rsidR="00AB42C7" w:rsidRPr="00472FB2">
        <w:rPr>
          <w:rFonts w:ascii="Calibri" w:hAnsi="Calibri" w:cs="Calibri"/>
          <w:color w:val="111111"/>
        </w:rPr>
        <w:t>13</w:t>
      </w:r>
      <w:r w:rsidRPr="00472FB2">
        <w:rPr>
          <w:rFonts w:ascii="Calibri" w:hAnsi="Calibri" w:cs="Calibri"/>
          <w:color w:val="111111"/>
        </w:rPr>
        <w:t>,</w:t>
      </w:r>
      <w:r w:rsidR="00A253AA" w:rsidRPr="00472FB2">
        <w:rPr>
          <w:rFonts w:ascii="Calibri" w:hAnsi="Calibri" w:cs="Calibri"/>
          <w:color w:val="111111"/>
        </w:rPr>
        <w:t>6</w:t>
      </w:r>
      <w:r w:rsidR="00472FB2" w:rsidRPr="00472FB2">
        <w:rPr>
          <w:rFonts w:ascii="Calibri" w:hAnsi="Calibri" w:cs="Calibri"/>
          <w:color w:val="111111"/>
        </w:rPr>
        <w:t>0</w:t>
      </w:r>
      <w:r w:rsidR="00A253AA" w:rsidRPr="00472FB2">
        <w:rPr>
          <w:rFonts w:ascii="Calibri" w:hAnsi="Calibri" w:cs="Calibri"/>
          <w:color w:val="111111"/>
        </w:rPr>
        <w:t xml:space="preserve">0 </w:t>
      </w:r>
      <w:r w:rsidR="00F118EF" w:rsidRPr="00472FB2">
        <w:rPr>
          <w:rFonts w:ascii="Calibri" w:hAnsi="Calibri" w:cs="Calibri"/>
          <w:color w:val="111111"/>
        </w:rPr>
        <w:t>per annum.</w:t>
      </w:r>
      <w:r w:rsidR="00AB42C7" w:rsidRPr="00472FB2">
        <w:rPr>
          <w:rFonts w:ascii="Calibri" w:hAnsi="Calibri" w:cs="Calibri"/>
          <w:color w:val="111111"/>
        </w:rPr>
        <w:t xml:space="preserve"> (£2</w:t>
      </w:r>
      <w:r w:rsidR="00A253AA" w:rsidRPr="00472FB2">
        <w:rPr>
          <w:rFonts w:ascii="Calibri" w:hAnsi="Calibri" w:cs="Calibri"/>
          <w:color w:val="111111"/>
        </w:rPr>
        <w:t>7,</w:t>
      </w:r>
      <w:r w:rsidR="00472FB2" w:rsidRPr="00472FB2">
        <w:rPr>
          <w:rFonts w:ascii="Calibri" w:hAnsi="Calibri" w:cs="Calibri"/>
          <w:color w:val="111111"/>
        </w:rPr>
        <w:t>2</w:t>
      </w:r>
      <w:r w:rsidR="00A253AA" w:rsidRPr="00472FB2">
        <w:rPr>
          <w:rFonts w:ascii="Calibri" w:hAnsi="Calibri" w:cs="Calibri"/>
          <w:color w:val="111111"/>
        </w:rPr>
        <w:t xml:space="preserve">00 </w:t>
      </w:r>
      <w:r w:rsidR="00AB42C7" w:rsidRPr="00472FB2">
        <w:rPr>
          <w:rFonts w:ascii="Calibri" w:hAnsi="Calibri" w:cs="Calibri"/>
          <w:color w:val="111111"/>
        </w:rPr>
        <w:t>pro-rata)</w:t>
      </w:r>
      <w:r w:rsidR="00472FB2">
        <w:rPr>
          <w:rFonts w:ascii="Calibri" w:hAnsi="Calibri" w:cs="Calibri"/>
          <w:color w:val="111111"/>
        </w:rPr>
        <w:t>.</w:t>
      </w:r>
    </w:p>
    <w:p w14:paraId="17ED9BE9" w14:textId="69AE8857" w:rsidR="00CA7EF1" w:rsidRPr="00472FB2" w:rsidRDefault="00A253AA" w:rsidP="00472FB2">
      <w:pPr>
        <w:pStyle w:val="NoSpacing"/>
        <w:rPr>
          <w:rFonts w:ascii="Calibri" w:hAnsi="Calibri" w:cs="Calibri"/>
          <w:color w:val="111111"/>
        </w:rPr>
      </w:pPr>
      <w:r w:rsidRPr="00472FB2">
        <w:rPr>
          <w:rFonts w:ascii="Calibri" w:hAnsi="Calibri" w:cs="Calibri"/>
          <w:color w:val="111111"/>
        </w:rPr>
        <w:t xml:space="preserve"> </w:t>
      </w:r>
    </w:p>
    <w:p w14:paraId="1182FD02" w14:textId="77777777" w:rsidR="00F02CC0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 xml:space="preserve">Normal hours of work will be </w:t>
      </w:r>
      <w:r w:rsidR="00AB42C7" w:rsidRPr="00A253AA">
        <w:rPr>
          <w:rFonts w:ascii="Calibri" w:hAnsi="Calibri" w:cs="Calibri"/>
        </w:rPr>
        <w:t>18</w:t>
      </w:r>
      <w:r w:rsidRPr="00A253AA">
        <w:rPr>
          <w:rFonts w:ascii="Calibri" w:hAnsi="Calibri" w:cs="Calibri"/>
          <w:color w:val="FF0000"/>
        </w:rPr>
        <w:t xml:space="preserve"> </w:t>
      </w:r>
      <w:r w:rsidRPr="00A253AA">
        <w:rPr>
          <w:rFonts w:ascii="Calibri" w:hAnsi="Calibri" w:cs="Calibri"/>
          <w:color w:val="111111"/>
        </w:rPr>
        <w:t xml:space="preserve">hours per week. </w:t>
      </w:r>
    </w:p>
    <w:p w14:paraId="6930F484" w14:textId="77777777" w:rsidR="00F02CC0" w:rsidRPr="00A253AA" w:rsidRDefault="00F02CC0" w:rsidP="00F02CC0">
      <w:pPr>
        <w:pStyle w:val="ListParagraph"/>
        <w:rPr>
          <w:rFonts w:ascii="Calibri" w:hAnsi="Calibri" w:cs="Calibri"/>
          <w:color w:val="111111"/>
        </w:rPr>
      </w:pPr>
    </w:p>
    <w:p w14:paraId="16214E0A" w14:textId="10F3D24C" w:rsidR="00CA7EF1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>The nature of the work calls for a degree of flexibility</w:t>
      </w:r>
      <w:r w:rsidR="00A253AA">
        <w:rPr>
          <w:rFonts w:ascii="Calibri" w:hAnsi="Calibri" w:cs="Calibri"/>
          <w:color w:val="111111"/>
        </w:rPr>
        <w:t xml:space="preserve"> and will require some late afternoon and early evening sessions</w:t>
      </w:r>
      <w:r w:rsidR="00F14767">
        <w:rPr>
          <w:rFonts w:ascii="Calibri" w:hAnsi="Calibri" w:cs="Calibri"/>
          <w:color w:val="111111"/>
        </w:rPr>
        <w:t>.</w:t>
      </w:r>
      <w:r w:rsidR="00A253AA">
        <w:rPr>
          <w:rFonts w:ascii="Calibri" w:hAnsi="Calibri" w:cs="Calibri"/>
          <w:color w:val="111111"/>
        </w:rPr>
        <w:t xml:space="preserve"> </w:t>
      </w:r>
    </w:p>
    <w:p w14:paraId="16BB8032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3231B83C" w14:textId="5BF30D52" w:rsidR="00CA7EF1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>The post will be based at Glencassels Community Development Project Neighbourhood Centre</w:t>
      </w:r>
      <w:r w:rsidR="00A253AA">
        <w:rPr>
          <w:rFonts w:ascii="Calibri" w:hAnsi="Calibri" w:cs="Calibri"/>
          <w:color w:val="111111"/>
        </w:rPr>
        <w:t>.</w:t>
      </w:r>
    </w:p>
    <w:p w14:paraId="3875A6DF" w14:textId="77777777" w:rsidR="00CA7EF1" w:rsidRPr="00A253AA" w:rsidRDefault="00CA7EF1" w:rsidP="00CA7EF1">
      <w:pPr>
        <w:pStyle w:val="NoSpacing"/>
        <w:rPr>
          <w:rFonts w:ascii="Calibri" w:hAnsi="Calibri" w:cs="Calibri"/>
          <w:color w:val="111111"/>
        </w:rPr>
      </w:pPr>
    </w:p>
    <w:p w14:paraId="605565A5" w14:textId="3C8A26FD" w:rsidR="00CA7EF1" w:rsidRDefault="00CA7EF1" w:rsidP="00C32D2B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102128">
        <w:rPr>
          <w:rFonts w:ascii="Calibri" w:hAnsi="Calibri" w:cs="Calibri"/>
          <w:color w:val="111111"/>
        </w:rPr>
        <w:t xml:space="preserve">There are </w:t>
      </w:r>
      <w:r w:rsidR="002C53E9" w:rsidRPr="00102128">
        <w:rPr>
          <w:rFonts w:ascii="Calibri" w:hAnsi="Calibri" w:cs="Calibri"/>
        </w:rPr>
        <w:t>twenty</w:t>
      </w:r>
      <w:r w:rsidR="00ED1A70" w:rsidRPr="00102128">
        <w:rPr>
          <w:rFonts w:ascii="Calibri" w:hAnsi="Calibri" w:cs="Calibri"/>
        </w:rPr>
        <w:t>-</w:t>
      </w:r>
      <w:r w:rsidRPr="00102128">
        <w:rPr>
          <w:rFonts w:ascii="Calibri" w:hAnsi="Calibri" w:cs="Calibri"/>
        </w:rPr>
        <w:t xml:space="preserve">five </w:t>
      </w:r>
      <w:r w:rsidR="002C53E9" w:rsidRPr="00102128">
        <w:rPr>
          <w:rFonts w:ascii="Calibri" w:hAnsi="Calibri" w:cs="Calibri"/>
        </w:rPr>
        <w:t>days</w:t>
      </w:r>
      <w:r w:rsidRPr="00102128">
        <w:rPr>
          <w:rFonts w:ascii="Calibri" w:hAnsi="Calibri" w:cs="Calibri"/>
        </w:rPr>
        <w:t xml:space="preserve"> paid </w:t>
      </w:r>
      <w:r w:rsidR="002C53E9" w:rsidRPr="00102128">
        <w:rPr>
          <w:rFonts w:ascii="Calibri" w:hAnsi="Calibri" w:cs="Calibri"/>
        </w:rPr>
        <w:t xml:space="preserve">annual </w:t>
      </w:r>
      <w:r w:rsidRPr="00102128">
        <w:rPr>
          <w:rFonts w:ascii="Calibri" w:hAnsi="Calibri" w:cs="Calibri"/>
        </w:rPr>
        <w:t>leave</w:t>
      </w:r>
      <w:r w:rsidR="00F14767" w:rsidRPr="00102128">
        <w:rPr>
          <w:rFonts w:ascii="Calibri" w:hAnsi="Calibri" w:cs="Calibri"/>
        </w:rPr>
        <w:t xml:space="preserve"> </w:t>
      </w:r>
      <w:r w:rsidR="00AB42C7" w:rsidRPr="00102128">
        <w:rPr>
          <w:rFonts w:ascii="Calibri" w:hAnsi="Calibri" w:cs="Calibri"/>
        </w:rPr>
        <w:t>(pro-rata)</w:t>
      </w:r>
      <w:r w:rsidRPr="00102128">
        <w:rPr>
          <w:rFonts w:ascii="Calibri" w:hAnsi="Calibri" w:cs="Calibri"/>
        </w:rPr>
        <w:t xml:space="preserve"> </w:t>
      </w:r>
      <w:r w:rsidRPr="00102128">
        <w:rPr>
          <w:rFonts w:ascii="Calibri" w:hAnsi="Calibri" w:cs="Calibri"/>
          <w:color w:val="111111"/>
        </w:rPr>
        <w:t xml:space="preserve">in each full holiday year, which runs from </w:t>
      </w:r>
      <w:r w:rsidR="00ED1A70" w:rsidRPr="00102128">
        <w:rPr>
          <w:rFonts w:ascii="Calibri" w:hAnsi="Calibri" w:cs="Calibri"/>
          <w:color w:val="111111"/>
        </w:rPr>
        <w:t>1</w:t>
      </w:r>
      <w:r w:rsidR="00ED1A70" w:rsidRPr="00102128">
        <w:rPr>
          <w:rFonts w:ascii="Calibri" w:hAnsi="Calibri" w:cs="Calibri"/>
          <w:color w:val="111111"/>
          <w:vertAlign w:val="superscript"/>
        </w:rPr>
        <w:t>st</w:t>
      </w:r>
      <w:r w:rsidRPr="00102128">
        <w:rPr>
          <w:rFonts w:ascii="Calibri" w:hAnsi="Calibri" w:cs="Calibri"/>
          <w:color w:val="111111"/>
        </w:rPr>
        <w:t xml:space="preserve"> January </w:t>
      </w:r>
      <w:r w:rsidR="00ED1A70" w:rsidRPr="00102128">
        <w:rPr>
          <w:rFonts w:ascii="Calibri" w:hAnsi="Calibri" w:cs="Calibri"/>
          <w:color w:val="111111"/>
        </w:rPr>
        <w:t>until</w:t>
      </w:r>
      <w:r w:rsidRPr="00102128">
        <w:rPr>
          <w:rFonts w:ascii="Calibri" w:hAnsi="Calibri" w:cs="Calibri"/>
          <w:color w:val="111111"/>
        </w:rPr>
        <w:t xml:space="preserve"> </w:t>
      </w:r>
      <w:r w:rsidR="00ED1A70" w:rsidRPr="00102128">
        <w:rPr>
          <w:rFonts w:ascii="Calibri" w:hAnsi="Calibri" w:cs="Calibri"/>
          <w:color w:val="111111"/>
        </w:rPr>
        <w:t>31</w:t>
      </w:r>
      <w:r w:rsidR="00ED1A70" w:rsidRPr="00102128">
        <w:rPr>
          <w:rFonts w:ascii="Calibri" w:hAnsi="Calibri" w:cs="Calibri"/>
          <w:color w:val="111111"/>
          <w:vertAlign w:val="superscript"/>
        </w:rPr>
        <w:t>st</w:t>
      </w:r>
      <w:r w:rsidRPr="00102128">
        <w:rPr>
          <w:rFonts w:ascii="Calibri" w:hAnsi="Calibri" w:cs="Calibri"/>
          <w:color w:val="111111"/>
        </w:rPr>
        <w:t xml:space="preserve"> December.  Entitlement is based on full weeks worked.  </w:t>
      </w:r>
    </w:p>
    <w:p w14:paraId="64888486" w14:textId="77777777" w:rsidR="00102128" w:rsidRPr="00102128" w:rsidRDefault="00102128" w:rsidP="00102128">
      <w:pPr>
        <w:pStyle w:val="NoSpacing"/>
        <w:rPr>
          <w:rFonts w:ascii="Calibri" w:hAnsi="Calibri" w:cs="Calibri"/>
          <w:color w:val="111111"/>
        </w:rPr>
      </w:pPr>
    </w:p>
    <w:p w14:paraId="47295A0F" w14:textId="77777777" w:rsidR="00CA7EF1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>The successful candidate will have the opportunity to join a pension scheme.</w:t>
      </w:r>
    </w:p>
    <w:p w14:paraId="1870D99A" w14:textId="77777777" w:rsidR="00CA7EF1" w:rsidRPr="00A253AA" w:rsidRDefault="00CA7EF1" w:rsidP="00AB42C7">
      <w:pPr>
        <w:rPr>
          <w:rFonts w:ascii="Calibri" w:hAnsi="Calibri" w:cs="Calibri"/>
          <w:color w:val="111111"/>
        </w:rPr>
      </w:pPr>
    </w:p>
    <w:p w14:paraId="3C58AEDB" w14:textId="77777777" w:rsidR="00CA7EF1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>Membership of Disclosure Scotland PVG Scheme will be required.</w:t>
      </w:r>
    </w:p>
    <w:p w14:paraId="3138CD18" w14:textId="77777777" w:rsidR="00CA7EF1" w:rsidRPr="00A253AA" w:rsidRDefault="00CA7EF1" w:rsidP="00CA7EF1">
      <w:pPr>
        <w:pStyle w:val="ListParagraph"/>
        <w:rPr>
          <w:rFonts w:ascii="Calibri" w:hAnsi="Calibri" w:cs="Calibri"/>
          <w:color w:val="111111"/>
        </w:rPr>
      </w:pPr>
    </w:p>
    <w:p w14:paraId="6B20DAC6" w14:textId="111AC21A" w:rsidR="00CA7EF1" w:rsidRPr="00A253AA" w:rsidRDefault="00CA7EF1" w:rsidP="00CA7EF1">
      <w:pPr>
        <w:pStyle w:val="NoSpacing"/>
        <w:numPr>
          <w:ilvl w:val="0"/>
          <w:numId w:val="1"/>
        </w:numPr>
        <w:rPr>
          <w:rFonts w:ascii="Calibri" w:hAnsi="Calibri" w:cs="Calibri"/>
          <w:color w:val="111111"/>
        </w:rPr>
      </w:pPr>
      <w:r w:rsidRPr="00A253AA">
        <w:rPr>
          <w:rFonts w:ascii="Calibri" w:hAnsi="Calibri" w:cs="Calibri"/>
          <w:color w:val="111111"/>
        </w:rPr>
        <w:t xml:space="preserve">The </w:t>
      </w:r>
      <w:r w:rsidR="00F14767">
        <w:rPr>
          <w:rFonts w:ascii="Calibri" w:hAnsi="Calibri" w:cs="Calibri"/>
          <w:color w:val="111111"/>
        </w:rPr>
        <w:t>Children’s Worker</w:t>
      </w:r>
      <w:r w:rsidR="002C53E9" w:rsidRPr="00A253AA">
        <w:rPr>
          <w:rFonts w:ascii="Calibri" w:hAnsi="Calibri" w:cs="Calibri"/>
          <w:color w:val="111111"/>
        </w:rPr>
        <w:t xml:space="preserve"> w</w:t>
      </w:r>
      <w:r w:rsidRPr="00A253AA">
        <w:rPr>
          <w:rFonts w:ascii="Calibri" w:hAnsi="Calibri" w:cs="Calibri"/>
          <w:color w:val="111111"/>
        </w:rPr>
        <w:t xml:space="preserve">ill be responsible to </w:t>
      </w:r>
      <w:r w:rsidR="00AB42C7" w:rsidRPr="00A253AA">
        <w:rPr>
          <w:rFonts w:ascii="Calibri" w:hAnsi="Calibri" w:cs="Calibri"/>
          <w:color w:val="111111"/>
        </w:rPr>
        <w:t>the organisation</w:t>
      </w:r>
      <w:r w:rsidR="00472FB2">
        <w:rPr>
          <w:rFonts w:ascii="Calibri" w:hAnsi="Calibri" w:cs="Calibri"/>
          <w:color w:val="111111"/>
        </w:rPr>
        <w:t>’</w:t>
      </w:r>
      <w:r w:rsidR="00AB42C7" w:rsidRPr="00A253AA">
        <w:rPr>
          <w:rFonts w:ascii="Calibri" w:hAnsi="Calibri" w:cs="Calibri"/>
          <w:color w:val="111111"/>
        </w:rPr>
        <w:t>s Project Leader</w:t>
      </w:r>
      <w:r w:rsidR="00F14767">
        <w:rPr>
          <w:rFonts w:ascii="Calibri" w:hAnsi="Calibri" w:cs="Calibri"/>
          <w:color w:val="111111"/>
        </w:rPr>
        <w:t>.</w:t>
      </w:r>
    </w:p>
    <w:p w14:paraId="6675BB97" w14:textId="77777777" w:rsidR="00567A68" w:rsidRDefault="00567A68"/>
    <w:sectPr w:rsidR="00567A68" w:rsidSect="0098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977A1"/>
    <w:multiLevelType w:val="hybridMultilevel"/>
    <w:tmpl w:val="648A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F1"/>
    <w:rsid w:val="00102128"/>
    <w:rsid w:val="001268A2"/>
    <w:rsid w:val="001C30B9"/>
    <w:rsid w:val="002C53E9"/>
    <w:rsid w:val="003D74A7"/>
    <w:rsid w:val="00472FB2"/>
    <w:rsid w:val="004A3341"/>
    <w:rsid w:val="00567A68"/>
    <w:rsid w:val="00680FEA"/>
    <w:rsid w:val="006B7F4B"/>
    <w:rsid w:val="007C74AE"/>
    <w:rsid w:val="0098464E"/>
    <w:rsid w:val="00A253AA"/>
    <w:rsid w:val="00AB42C7"/>
    <w:rsid w:val="00BB0760"/>
    <w:rsid w:val="00CA1E29"/>
    <w:rsid w:val="00CA7EF1"/>
    <w:rsid w:val="00CD60F9"/>
    <w:rsid w:val="00D337F1"/>
    <w:rsid w:val="00D8500A"/>
    <w:rsid w:val="00E27D2C"/>
    <w:rsid w:val="00E36427"/>
    <w:rsid w:val="00E825B3"/>
    <w:rsid w:val="00ED1A70"/>
    <w:rsid w:val="00F02CC0"/>
    <w:rsid w:val="00F118EF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1FB8"/>
  <w15:docId w15:val="{55613755-1BCA-4B78-9F39-F1B4A30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Smith</cp:lastModifiedBy>
  <cp:revision>9</cp:revision>
  <cp:lastPrinted>2024-08-29T18:15:00Z</cp:lastPrinted>
  <dcterms:created xsi:type="dcterms:W3CDTF">2024-08-16T13:52:00Z</dcterms:created>
  <dcterms:modified xsi:type="dcterms:W3CDTF">2024-08-30T08:56:00Z</dcterms:modified>
</cp:coreProperties>
</file>