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0384" w14:textId="77777777" w:rsidR="00755BD9" w:rsidRDefault="00FA0FDB" w:rsidP="00FA0FDB">
      <w:pPr>
        <w:pStyle w:val="NoSpacing"/>
        <w:jc w:val="center"/>
      </w:pPr>
      <w:r>
        <w:rPr>
          <w:noProof/>
          <w:lang w:eastAsia="en-GB"/>
        </w:rPr>
        <w:drawing>
          <wp:inline distT="0" distB="0" distL="0" distR="0" wp14:anchorId="087E5CE5" wp14:editId="72BE7490">
            <wp:extent cx="89535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790575"/>
                    </a:xfrm>
                    <a:prstGeom prst="rect">
                      <a:avLst/>
                    </a:prstGeom>
                    <a:noFill/>
                    <a:ln w="9525">
                      <a:noFill/>
                      <a:miter lim="800000"/>
                      <a:headEnd/>
                      <a:tailEnd/>
                    </a:ln>
                  </pic:spPr>
                </pic:pic>
              </a:graphicData>
            </a:graphic>
          </wp:inline>
        </w:drawing>
      </w:r>
    </w:p>
    <w:p w14:paraId="53B7CD19" w14:textId="77777777" w:rsidR="00FA0FDB" w:rsidRDefault="00FA0FDB" w:rsidP="00FA0FDB">
      <w:pPr>
        <w:rPr>
          <w:b/>
        </w:rPr>
      </w:pPr>
    </w:p>
    <w:p w14:paraId="4D44125F" w14:textId="56ED0A1B" w:rsidR="00FA0FDB" w:rsidRDefault="00466F18" w:rsidP="00FA0FDB">
      <w:pPr>
        <w:jc w:val="center"/>
        <w:rPr>
          <w:sz w:val="16"/>
        </w:rPr>
      </w:pPr>
      <w:r>
        <w:rPr>
          <w:noProof/>
          <w:sz w:val="12"/>
        </w:rPr>
        <mc:AlternateContent>
          <mc:Choice Requires="wps">
            <w:drawing>
              <wp:anchor distT="0" distB="0" distL="114300" distR="114300" simplePos="0" relativeHeight="251660288" behindDoc="0" locked="0" layoutInCell="0" allowOverlap="1" wp14:anchorId="0F8A9B12" wp14:editId="02C83D87">
                <wp:simplePos x="0" y="0"/>
                <wp:positionH relativeFrom="page">
                  <wp:posOffset>3291840</wp:posOffset>
                </wp:positionH>
                <wp:positionV relativeFrom="page">
                  <wp:posOffset>91440</wp:posOffset>
                </wp:positionV>
                <wp:extent cx="886460" cy="781685"/>
                <wp:effectExtent l="0" t="0" r="3175"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8621139" w14:textId="77777777" w:rsidR="00FA0FDB" w:rsidRPr="00FA0FDB" w:rsidRDefault="00FA0FDB" w:rsidP="00FA0F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A9B12" id="Rectangle 2" o:spid="_x0000_s1026" style="position:absolute;left:0;text-align:left;margin-left:259.2pt;margin-top:7.2pt;width:69.8pt;height:6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" o:allowincell="f" filled="f" stroked="f" strokeweight="0">
                <v:textbox inset="0,0,0,0">
                  <w:txbxContent>
                    <w:p w14:paraId="68621139" w14:textId="77777777" w:rsidR="00FA0FDB" w:rsidRPr="00FA0FDB" w:rsidRDefault="00FA0FDB" w:rsidP="00FA0FDB"/>
                  </w:txbxContent>
                </v:textbox>
                <w10:wrap anchorx="page" anchory="page"/>
              </v:rect>
            </w:pict>
          </mc:Fallback>
        </mc:AlternateContent>
      </w:r>
      <w:r w:rsidR="00FA0FDB">
        <w:rPr>
          <w:sz w:val="12"/>
        </w:rPr>
        <w:t>LOYALTY AND FRIENDSHIP</w:t>
      </w:r>
    </w:p>
    <w:p w14:paraId="47819BA1" w14:textId="77777777" w:rsidR="00FA0FDB" w:rsidRDefault="00FA0FDB" w:rsidP="00FA0FDB">
      <w:pPr>
        <w:ind w:left="567"/>
        <w:jc w:val="center"/>
        <w:rPr>
          <w:sz w:val="16"/>
        </w:rPr>
      </w:pPr>
    </w:p>
    <w:p w14:paraId="523C5684" w14:textId="09C4C5EB" w:rsidR="00FA0FDB" w:rsidRDefault="00FA0FDB" w:rsidP="00FA0FDB">
      <w:pPr>
        <w:jc w:val="center"/>
        <w:rPr>
          <w:rFonts w:ascii="Arial" w:hAnsi="Arial" w:cs="Arial"/>
          <w:b/>
          <w:sz w:val="24"/>
          <w:szCs w:val="24"/>
        </w:rPr>
      </w:pPr>
      <w:r w:rsidRPr="00FA0FDB">
        <w:rPr>
          <w:rFonts w:ascii="Arial" w:hAnsi="Arial" w:cs="Arial"/>
          <w:b/>
          <w:sz w:val="24"/>
          <w:szCs w:val="24"/>
        </w:rPr>
        <w:t>A</w:t>
      </w:r>
      <w:r>
        <w:rPr>
          <w:rFonts w:ascii="Arial" w:hAnsi="Arial" w:cs="Arial"/>
          <w:b/>
          <w:sz w:val="24"/>
          <w:szCs w:val="24"/>
        </w:rPr>
        <w:t>BERDEEN LADS CLUB</w:t>
      </w:r>
    </w:p>
    <w:p w14:paraId="5CE97B3F" w14:textId="7785D955" w:rsidR="009276F5" w:rsidRDefault="009276F5" w:rsidP="00FA0FDB">
      <w:pPr>
        <w:jc w:val="center"/>
        <w:rPr>
          <w:rFonts w:ascii="Arial" w:hAnsi="Arial" w:cs="Arial"/>
          <w:b/>
          <w:sz w:val="24"/>
          <w:szCs w:val="24"/>
        </w:rPr>
      </w:pPr>
      <w:r>
        <w:rPr>
          <w:rFonts w:ascii="Arial" w:hAnsi="Arial" w:cs="Arial"/>
          <w:b/>
          <w:sz w:val="24"/>
          <w:szCs w:val="24"/>
        </w:rPr>
        <w:t>COMMUNITY PROJECT</w:t>
      </w:r>
    </w:p>
    <w:p w14:paraId="7ACD0C21" w14:textId="77777777" w:rsidR="009276F5" w:rsidRDefault="009276F5" w:rsidP="00FA0FDB">
      <w:pPr>
        <w:jc w:val="center"/>
        <w:rPr>
          <w:rFonts w:ascii="Arial" w:hAnsi="Arial" w:cs="Arial"/>
          <w:b/>
          <w:sz w:val="24"/>
          <w:szCs w:val="24"/>
        </w:rPr>
      </w:pPr>
    </w:p>
    <w:p w14:paraId="6FCFD66C" w14:textId="77777777" w:rsidR="00FA0FDB" w:rsidRDefault="00FA0FDB" w:rsidP="00FA0FDB">
      <w:pPr>
        <w:jc w:val="center"/>
        <w:rPr>
          <w:rFonts w:ascii="Arial" w:hAnsi="Arial" w:cs="Arial"/>
          <w:b/>
          <w:sz w:val="24"/>
          <w:szCs w:val="24"/>
        </w:rPr>
      </w:pPr>
    </w:p>
    <w:p w14:paraId="1361F096" w14:textId="41BCB201" w:rsidR="00FA0FDB" w:rsidRDefault="00FA0FDB" w:rsidP="00FA0FDB">
      <w:pPr>
        <w:jc w:val="center"/>
        <w:rPr>
          <w:rFonts w:ascii="Arial" w:hAnsi="Arial" w:cs="Arial"/>
          <w:b/>
          <w:sz w:val="24"/>
          <w:szCs w:val="24"/>
        </w:rPr>
      </w:pPr>
      <w:r>
        <w:rPr>
          <w:rFonts w:ascii="Arial" w:hAnsi="Arial" w:cs="Arial"/>
          <w:b/>
          <w:sz w:val="24"/>
          <w:szCs w:val="24"/>
        </w:rPr>
        <w:t xml:space="preserve">JOB </w:t>
      </w:r>
      <w:r w:rsidR="009276F5">
        <w:rPr>
          <w:rFonts w:ascii="Arial" w:hAnsi="Arial" w:cs="Arial"/>
          <w:b/>
          <w:sz w:val="24"/>
          <w:szCs w:val="24"/>
        </w:rPr>
        <w:t>PROFILE</w:t>
      </w:r>
    </w:p>
    <w:p w14:paraId="2F576E01" w14:textId="3F414858" w:rsidR="00FA0FDB" w:rsidRDefault="00FA0FDB" w:rsidP="00FA0FDB">
      <w:pPr>
        <w:spacing w:line="276" w:lineRule="auto"/>
        <w:jc w:val="both"/>
        <w:rPr>
          <w:rFonts w:ascii="Arial" w:hAnsi="Arial" w:cs="Arial"/>
          <w:b/>
          <w:sz w:val="24"/>
          <w:szCs w:val="24"/>
        </w:rPr>
      </w:pPr>
    </w:p>
    <w:p w14:paraId="46811FC0" w14:textId="77777777" w:rsidR="009276F5" w:rsidRDefault="009276F5" w:rsidP="00FA0FDB">
      <w:pPr>
        <w:spacing w:line="276"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FA0FDB" w:rsidRPr="00FA0FDB" w14:paraId="597EDCD6" w14:textId="77777777" w:rsidTr="00F54FF7">
        <w:tc>
          <w:tcPr>
            <w:tcW w:w="9242" w:type="dxa"/>
            <w:shd w:val="clear" w:color="auto" w:fill="BFBFBF" w:themeFill="background1" w:themeFillShade="BF"/>
          </w:tcPr>
          <w:p w14:paraId="24B1F132" w14:textId="6DC96C03" w:rsidR="00FA0FDB" w:rsidRPr="00FA0FDB" w:rsidRDefault="00FA0FDB" w:rsidP="00FA0FDB">
            <w:pPr>
              <w:spacing w:line="276" w:lineRule="auto"/>
              <w:jc w:val="both"/>
              <w:rPr>
                <w:rFonts w:ascii="Arial" w:hAnsi="Arial" w:cs="Arial"/>
                <w:b/>
                <w:sz w:val="24"/>
                <w:szCs w:val="24"/>
              </w:rPr>
            </w:pPr>
            <w:r w:rsidRPr="00FA0FDB">
              <w:rPr>
                <w:rFonts w:ascii="Arial" w:hAnsi="Arial" w:cs="Arial"/>
                <w:b/>
                <w:sz w:val="24"/>
                <w:szCs w:val="24"/>
              </w:rPr>
              <w:t>1</w:t>
            </w:r>
            <w:r w:rsidR="00F54FF7">
              <w:rPr>
                <w:rFonts w:ascii="Arial" w:hAnsi="Arial" w:cs="Arial"/>
                <w:b/>
                <w:sz w:val="24"/>
                <w:szCs w:val="24"/>
              </w:rPr>
              <w:t xml:space="preserve">      </w:t>
            </w:r>
            <w:r w:rsidRPr="00FA0FDB">
              <w:rPr>
                <w:rFonts w:ascii="Arial" w:hAnsi="Arial" w:cs="Arial"/>
                <w:b/>
                <w:sz w:val="24"/>
                <w:szCs w:val="24"/>
              </w:rPr>
              <w:t>JOB DETAILS</w:t>
            </w:r>
          </w:p>
        </w:tc>
      </w:tr>
      <w:tr w:rsidR="00FA0FDB" w:rsidRPr="00FA0FDB" w14:paraId="1CE55685" w14:textId="77777777" w:rsidTr="00FA0FDB">
        <w:tc>
          <w:tcPr>
            <w:tcW w:w="9242" w:type="dxa"/>
          </w:tcPr>
          <w:p w14:paraId="72EAD721" w14:textId="77777777" w:rsidR="00FA0FDB" w:rsidRDefault="00FA0FDB" w:rsidP="00FA0FDB">
            <w:pPr>
              <w:spacing w:line="276" w:lineRule="auto"/>
              <w:jc w:val="both"/>
              <w:rPr>
                <w:rFonts w:ascii="Arial" w:hAnsi="Arial" w:cs="Arial"/>
                <w:b/>
                <w:sz w:val="24"/>
                <w:szCs w:val="24"/>
              </w:rPr>
            </w:pPr>
          </w:p>
          <w:p w14:paraId="364C0194" w14:textId="00957BC9" w:rsidR="00FA0FDB" w:rsidRPr="00FA0FDB" w:rsidRDefault="00FA0FDB" w:rsidP="00FA0FDB">
            <w:pPr>
              <w:spacing w:line="276" w:lineRule="auto"/>
              <w:jc w:val="both"/>
              <w:rPr>
                <w:rFonts w:ascii="Arial" w:hAnsi="Arial" w:cs="Arial"/>
                <w:b/>
                <w:sz w:val="24"/>
                <w:szCs w:val="24"/>
              </w:rPr>
            </w:pPr>
            <w:r w:rsidRPr="00FA0FDB">
              <w:rPr>
                <w:rFonts w:ascii="Arial" w:hAnsi="Arial" w:cs="Arial"/>
                <w:b/>
                <w:sz w:val="24"/>
                <w:szCs w:val="24"/>
              </w:rPr>
              <w:t xml:space="preserve">Job Title :  </w:t>
            </w:r>
            <w:r w:rsidR="0056171B">
              <w:rPr>
                <w:rFonts w:ascii="Arial" w:hAnsi="Arial" w:cs="Arial"/>
                <w:b/>
                <w:sz w:val="24"/>
                <w:szCs w:val="24"/>
              </w:rPr>
              <w:t>Youth Development Officer</w:t>
            </w:r>
          </w:p>
        </w:tc>
      </w:tr>
      <w:tr w:rsidR="00FA0FDB" w:rsidRPr="00FA0FDB" w14:paraId="60F76481" w14:textId="77777777" w:rsidTr="00FA0FDB">
        <w:tc>
          <w:tcPr>
            <w:tcW w:w="9242" w:type="dxa"/>
          </w:tcPr>
          <w:p w14:paraId="2534F84C" w14:textId="77777777" w:rsidR="00FA0FDB" w:rsidRDefault="00FA0FDB" w:rsidP="00FA0FDB">
            <w:pPr>
              <w:spacing w:line="276" w:lineRule="auto"/>
              <w:jc w:val="both"/>
              <w:rPr>
                <w:rFonts w:ascii="Arial" w:hAnsi="Arial" w:cs="Arial"/>
                <w:b/>
                <w:sz w:val="24"/>
                <w:szCs w:val="24"/>
              </w:rPr>
            </w:pPr>
          </w:p>
          <w:p w14:paraId="7C263620" w14:textId="749B02E8" w:rsidR="00FA0FDB" w:rsidRPr="00FA0FDB" w:rsidRDefault="0056171B" w:rsidP="00FA0FDB">
            <w:pPr>
              <w:spacing w:line="276" w:lineRule="auto"/>
              <w:jc w:val="both"/>
              <w:rPr>
                <w:rFonts w:ascii="Arial" w:hAnsi="Arial" w:cs="Arial"/>
                <w:b/>
                <w:sz w:val="24"/>
                <w:szCs w:val="24"/>
              </w:rPr>
            </w:pPr>
            <w:r>
              <w:rPr>
                <w:rFonts w:ascii="Arial" w:hAnsi="Arial" w:cs="Arial"/>
                <w:b/>
                <w:sz w:val="24"/>
                <w:szCs w:val="24"/>
              </w:rPr>
              <w:t>Salary : £30,000</w:t>
            </w:r>
          </w:p>
        </w:tc>
      </w:tr>
    </w:tbl>
    <w:p w14:paraId="0DD7A4DF" w14:textId="77777777" w:rsidR="00FA0FDB" w:rsidRDefault="00FA0FDB" w:rsidP="00FA0FDB">
      <w:pPr>
        <w:jc w:val="both"/>
        <w:rPr>
          <w:rFonts w:ascii="Arial" w:hAnsi="Arial" w:cs="Arial"/>
          <w:sz w:val="24"/>
          <w:szCs w:val="24"/>
        </w:rPr>
      </w:pPr>
    </w:p>
    <w:p w14:paraId="24DCCA18" w14:textId="62ABE309" w:rsidR="004F40D6" w:rsidRDefault="004F40D6" w:rsidP="00FA0FDB">
      <w:pPr>
        <w:jc w:val="both"/>
        <w:rPr>
          <w:rFonts w:ascii="Arial" w:hAnsi="Arial" w:cs="Arial"/>
          <w:sz w:val="24"/>
          <w:szCs w:val="24"/>
        </w:rPr>
      </w:pPr>
    </w:p>
    <w:p w14:paraId="7731CBC0" w14:textId="77777777" w:rsidR="009276F5" w:rsidRPr="00FA0FDB" w:rsidRDefault="009276F5" w:rsidP="00FA0FDB">
      <w:pPr>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A0FDB" w14:paraId="01DC0FEB" w14:textId="77777777" w:rsidTr="00F54FF7">
        <w:tc>
          <w:tcPr>
            <w:tcW w:w="9242" w:type="dxa"/>
            <w:shd w:val="clear" w:color="auto" w:fill="BFBFBF" w:themeFill="background1" w:themeFillShade="BF"/>
          </w:tcPr>
          <w:p w14:paraId="03CA4595" w14:textId="365CC351" w:rsidR="00FA0FDB" w:rsidRPr="00FA0FDB" w:rsidRDefault="00FA0FDB" w:rsidP="00FA0FDB">
            <w:pPr>
              <w:spacing w:line="276" w:lineRule="auto"/>
              <w:jc w:val="both"/>
              <w:rPr>
                <w:rFonts w:ascii="Arial" w:hAnsi="Arial" w:cs="Arial"/>
                <w:b/>
                <w:sz w:val="24"/>
                <w:szCs w:val="24"/>
              </w:rPr>
            </w:pPr>
            <w:r>
              <w:rPr>
                <w:rFonts w:ascii="Arial" w:hAnsi="Arial" w:cs="Arial"/>
                <w:b/>
                <w:sz w:val="24"/>
                <w:szCs w:val="24"/>
              </w:rPr>
              <w:t>2</w:t>
            </w:r>
            <w:r w:rsidR="00F54FF7">
              <w:rPr>
                <w:rFonts w:ascii="Arial" w:hAnsi="Arial" w:cs="Arial"/>
                <w:b/>
                <w:sz w:val="24"/>
                <w:szCs w:val="24"/>
              </w:rPr>
              <w:t xml:space="preserve">    </w:t>
            </w:r>
            <w:r>
              <w:rPr>
                <w:rFonts w:ascii="Arial" w:hAnsi="Arial" w:cs="Arial"/>
                <w:b/>
                <w:sz w:val="24"/>
                <w:szCs w:val="24"/>
              </w:rPr>
              <w:t>JOB PURPOSE</w:t>
            </w:r>
          </w:p>
        </w:tc>
      </w:tr>
      <w:tr w:rsidR="00FA0FDB" w14:paraId="5FDF8E1C" w14:textId="77777777" w:rsidTr="00FA0FDB">
        <w:tc>
          <w:tcPr>
            <w:tcW w:w="9242" w:type="dxa"/>
          </w:tcPr>
          <w:p w14:paraId="725B52FB" w14:textId="77777777" w:rsidR="00FA0FDB" w:rsidRDefault="00FA0FDB" w:rsidP="00FA0FDB">
            <w:pPr>
              <w:spacing w:line="276" w:lineRule="auto"/>
              <w:jc w:val="both"/>
              <w:rPr>
                <w:rFonts w:ascii="Arial" w:hAnsi="Arial" w:cs="Arial"/>
                <w:b/>
                <w:sz w:val="24"/>
                <w:szCs w:val="24"/>
              </w:rPr>
            </w:pPr>
          </w:p>
          <w:p w14:paraId="770EBE77" w14:textId="77777777" w:rsidR="007F47CD" w:rsidRDefault="0056171B" w:rsidP="0056171B">
            <w:pPr>
              <w:spacing w:line="276" w:lineRule="auto"/>
              <w:jc w:val="both"/>
              <w:rPr>
                <w:rFonts w:ascii="Arial" w:hAnsi="Arial" w:cs="Arial"/>
                <w:sz w:val="24"/>
                <w:szCs w:val="24"/>
              </w:rPr>
            </w:pPr>
            <w:r>
              <w:rPr>
                <w:rFonts w:ascii="Arial" w:hAnsi="Arial" w:cs="Arial"/>
                <w:sz w:val="24"/>
                <w:szCs w:val="24"/>
              </w:rPr>
              <w:t>To develop and deliver quality, creative and engaging youth projects while guiding young individuals through their formative years, with a focus on fostering positive growth, resilience and life skills.</w:t>
            </w:r>
          </w:p>
          <w:p w14:paraId="23D43099" w14:textId="77777777" w:rsidR="0056171B" w:rsidRDefault="0056171B" w:rsidP="0056171B">
            <w:pPr>
              <w:spacing w:line="276" w:lineRule="auto"/>
              <w:jc w:val="both"/>
              <w:rPr>
                <w:rFonts w:ascii="Arial" w:hAnsi="Arial" w:cs="Arial"/>
                <w:sz w:val="24"/>
                <w:szCs w:val="24"/>
              </w:rPr>
            </w:pPr>
          </w:p>
          <w:p w14:paraId="448805EF" w14:textId="48ADC819" w:rsidR="0056171B" w:rsidRDefault="0056171B" w:rsidP="0056171B">
            <w:pPr>
              <w:spacing w:line="276" w:lineRule="auto"/>
              <w:jc w:val="both"/>
              <w:rPr>
                <w:rFonts w:ascii="Arial" w:hAnsi="Arial" w:cs="Arial"/>
                <w:sz w:val="24"/>
                <w:szCs w:val="24"/>
              </w:rPr>
            </w:pPr>
            <w:r>
              <w:rPr>
                <w:rFonts w:ascii="Arial" w:hAnsi="Arial" w:cs="Arial"/>
                <w:sz w:val="24"/>
                <w:szCs w:val="24"/>
              </w:rPr>
              <w:t>To enhance the quality and scope of youth provision in Tillydrone so that its young people can be healthy, stay safe,</w:t>
            </w:r>
            <w:r w:rsidR="00FE59EB">
              <w:rPr>
                <w:rFonts w:ascii="Arial" w:hAnsi="Arial" w:cs="Arial"/>
                <w:sz w:val="24"/>
                <w:szCs w:val="24"/>
              </w:rPr>
              <w:t xml:space="preserve"> </w:t>
            </w:r>
            <w:r>
              <w:rPr>
                <w:rFonts w:ascii="Arial" w:hAnsi="Arial" w:cs="Arial"/>
                <w:sz w:val="24"/>
                <w:szCs w:val="24"/>
              </w:rPr>
              <w:t>make positive contributions and achieve economic wellbeing.</w:t>
            </w:r>
          </w:p>
          <w:p w14:paraId="348B5242" w14:textId="422C83AC" w:rsidR="0056171B" w:rsidRPr="00FA0FDB" w:rsidRDefault="0056171B" w:rsidP="0056171B">
            <w:pPr>
              <w:spacing w:line="276" w:lineRule="auto"/>
              <w:jc w:val="both"/>
              <w:rPr>
                <w:rFonts w:ascii="Arial" w:hAnsi="Arial" w:cs="Arial"/>
                <w:sz w:val="24"/>
                <w:szCs w:val="24"/>
              </w:rPr>
            </w:pPr>
          </w:p>
        </w:tc>
      </w:tr>
    </w:tbl>
    <w:p w14:paraId="1E5BA3BD" w14:textId="77777777" w:rsidR="00FA0FDB" w:rsidRDefault="00FA0FDB" w:rsidP="00FA0FDB">
      <w:pPr>
        <w:jc w:val="both"/>
        <w:rPr>
          <w:rFonts w:ascii="Arial" w:hAnsi="Arial" w:cs="Arial"/>
          <w:b/>
          <w:sz w:val="24"/>
          <w:szCs w:val="24"/>
        </w:rPr>
      </w:pPr>
    </w:p>
    <w:p w14:paraId="3CA53BCA" w14:textId="4C626BC7" w:rsidR="004F40D6" w:rsidRDefault="004F40D6" w:rsidP="00FA0FDB">
      <w:pPr>
        <w:jc w:val="both"/>
        <w:rPr>
          <w:rFonts w:ascii="Arial" w:hAnsi="Arial" w:cs="Arial"/>
          <w:b/>
          <w:sz w:val="24"/>
          <w:szCs w:val="24"/>
        </w:rPr>
      </w:pPr>
    </w:p>
    <w:p w14:paraId="76CD81D6" w14:textId="77777777" w:rsidR="009276F5" w:rsidRDefault="009276F5" w:rsidP="00FA0FDB">
      <w:pPr>
        <w:jc w:val="both"/>
        <w:rPr>
          <w:rFonts w:ascii="Arial" w:hAnsi="Arial" w:cs="Arial"/>
          <w:b/>
          <w:sz w:val="24"/>
          <w:szCs w:val="24"/>
        </w:rPr>
      </w:pPr>
    </w:p>
    <w:tbl>
      <w:tblPr>
        <w:tblStyle w:val="TableGrid"/>
        <w:tblW w:w="9016" w:type="dxa"/>
        <w:tblLook w:val="04A0" w:firstRow="1" w:lastRow="0" w:firstColumn="1" w:lastColumn="0" w:noHBand="0" w:noVBand="1"/>
      </w:tblPr>
      <w:tblGrid>
        <w:gridCol w:w="9016"/>
      </w:tblGrid>
      <w:tr w:rsidR="00F54FF7" w14:paraId="5364093C" w14:textId="77777777" w:rsidTr="0056171B">
        <w:tc>
          <w:tcPr>
            <w:tcW w:w="9016" w:type="dxa"/>
            <w:shd w:val="clear" w:color="auto" w:fill="BFBFBF" w:themeFill="background1" w:themeFillShade="BF"/>
          </w:tcPr>
          <w:p w14:paraId="79D3F4D2" w14:textId="1B242D9E" w:rsidR="00F54FF7" w:rsidRDefault="00F54FF7" w:rsidP="00FA0FDB">
            <w:pPr>
              <w:spacing w:line="276" w:lineRule="auto"/>
              <w:jc w:val="both"/>
              <w:rPr>
                <w:rFonts w:ascii="Arial" w:hAnsi="Arial" w:cs="Arial"/>
                <w:b/>
                <w:sz w:val="24"/>
                <w:szCs w:val="24"/>
              </w:rPr>
            </w:pPr>
            <w:r>
              <w:rPr>
                <w:rFonts w:ascii="Arial" w:hAnsi="Arial" w:cs="Arial"/>
                <w:b/>
                <w:sz w:val="24"/>
                <w:szCs w:val="24"/>
              </w:rPr>
              <w:t>3    REPORTING</w:t>
            </w:r>
          </w:p>
        </w:tc>
      </w:tr>
      <w:tr w:rsidR="00FA0FDB" w14:paraId="38331C06" w14:textId="77777777" w:rsidTr="0056171B">
        <w:tc>
          <w:tcPr>
            <w:tcW w:w="9016" w:type="dxa"/>
          </w:tcPr>
          <w:p w14:paraId="69A621A2" w14:textId="77777777" w:rsidR="00FA0FDB" w:rsidRDefault="00FA0FDB" w:rsidP="00FA0FDB">
            <w:pPr>
              <w:spacing w:line="276" w:lineRule="auto"/>
              <w:jc w:val="both"/>
              <w:rPr>
                <w:rFonts w:ascii="Arial" w:hAnsi="Arial" w:cs="Arial"/>
                <w:sz w:val="24"/>
                <w:szCs w:val="24"/>
              </w:rPr>
            </w:pPr>
          </w:p>
          <w:p w14:paraId="256528C8" w14:textId="2DF305B2" w:rsidR="00FA0FDB" w:rsidRDefault="00F54FF7" w:rsidP="00FA0FDB">
            <w:pPr>
              <w:spacing w:line="276" w:lineRule="auto"/>
              <w:jc w:val="center"/>
              <w:rPr>
                <w:rFonts w:ascii="Arial" w:hAnsi="Arial" w:cs="Arial"/>
                <w:sz w:val="24"/>
                <w:szCs w:val="24"/>
              </w:rPr>
            </w:pPr>
            <w:r>
              <w:rPr>
                <w:rFonts w:ascii="Arial" w:hAnsi="Arial" w:cs="Arial"/>
                <w:sz w:val="24"/>
                <w:szCs w:val="24"/>
              </w:rPr>
              <w:t>Manager</w:t>
            </w:r>
          </w:p>
          <w:p w14:paraId="34DA4DD5" w14:textId="59172228" w:rsidR="00FA0FDB" w:rsidRDefault="00F54FF7" w:rsidP="00FA0FDB">
            <w:pPr>
              <w:spacing w:line="276" w:lineRule="auto"/>
              <w:jc w:val="center"/>
              <w:rPr>
                <w:rFonts w:ascii="Arial" w:hAnsi="Arial" w:cs="Arial"/>
                <w:sz w:val="24"/>
                <w:szCs w:val="24"/>
              </w:rPr>
            </w:pPr>
            <w:r>
              <w:rPr>
                <w:rFonts w:ascii="Arial" w:hAnsi="Arial" w:cs="Arial"/>
                <w:sz w:val="24"/>
                <w:szCs w:val="24"/>
              </w:rPr>
              <w:t>ꞁ</w:t>
            </w:r>
          </w:p>
          <w:p w14:paraId="3BBE7ED5" w14:textId="30A92468" w:rsidR="00FA0FDB" w:rsidRDefault="0056171B" w:rsidP="0056171B">
            <w:pPr>
              <w:spacing w:line="276" w:lineRule="auto"/>
              <w:jc w:val="center"/>
              <w:rPr>
                <w:rFonts w:ascii="Arial" w:hAnsi="Arial" w:cs="Arial"/>
                <w:sz w:val="24"/>
                <w:szCs w:val="24"/>
              </w:rPr>
            </w:pPr>
            <w:r>
              <w:rPr>
                <w:rFonts w:ascii="Arial" w:hAnsi="Arial" w:cs="Arial"/>
                <w:sz w:val="24"/>
                <w:szCs w:val="24"/>
              </w:rPr>
              <w:t>Youth Development Worker</w:t>
            </w:r>
          </w:p>
          <w:p w14:paraId="1A0FC212" w14:textId="77777777" w:rsidR="0056171B" w:rsidRDefault="0056171B" w:rsidP="0056171B">
            <w:pPr>
              <w:spacing w:line="276" w:lineRule="auto"/>
              <w:jc w:val="center"/>
              <w:rPr>
                <w:rFonts w:ascii="Arial" w:hAnsi="Arial" w:cs="Arial"/>
                <w:sz w:val="24"/>
                <w:szCs w:val="24"/>
              </w:rPr>
            </w:pPr>
          </w:p>
          <w:p w14:paraId="527045D0" w14:textId="6960A59E" w:rsidR="00A85D15" w:rsidRPr="00FA0FDB" w:rsidRDefault="00A85D15" w:rsidP="00FA0FDB">
            <w:pPr>
              <w:spacing w:line="276" w:lineRule="auto"/>
              <w:jc w:val="center"/>
              <w:rPr>
                <w:rFonts w:ascii="Arial" w:hAnsi="Arial" w:cs="Arial"/>
                <w:sz w:val="24"/>
                <w:szCs w:val="24"/>
              </w:rPr>
            </w:pPr>
          </w:p>
        </w:tc>
      </w:tr>
    </w:tbl>
    <w:p w14:paraId="10CFDAB4" w14:textId="77777777" w:rsidR="0056171B" w:rsidRDefault="0056171B">
      <w:r>
        <w:br w:type="page"/>
      </w:r>
    </w:p>
    <w:tbl>
      <w:tblPr>
        <w:tblStyle w:val="TableGrid"/>
        <w:tblW w:w="9242" w:type="dxa"/>
        <w:tblLook w:val="04A0" w:firstRow="1" w:lastRow="0" w:firstColumn="1" w:lastColumn="0" w:noHBand="0" w:noVBand="1"/>
      </w:tblPr>
      <w:tblGrid>
        <w:gridCol w:w="9242"/>
      </w:tblGrid>
      <w:tr w:rsidR="00F54FF7" w:rsidRPr="004F40D6" w14:paraId="7AAC74CC" w14:textId="77777777" w:rsidTr="007F47CD">
        <w:trPr>
          <w:trHeight w:val="355"/>
        </w:trPr>
        <w:tc>
          <w:tcPr>
            <w:tcW w:w="9242" w:type="dxa"/>
          </w:tcPr>
          <w:p w14:paraId="5EF0D089" w14:textId="6994E987" w:rsidR="00B232B2" w:rsidRPr="00B232B2" w:rsidRDefault="00B232B2" w:rsidP="00FA0FDB">
            <w:pPr>
              <w:jc w:val="both"/>
              <w:rPr>
                <w:rFonts w:ascii="Arial" w:hAnsi="Arial" w:cs="Arial"/>
                <w:b/>
                <w:bCs/>
                <w:sz w:val="24"/>
                <w:szCs w:val="24"/>
              </w:rPr>
            </w:pPr>
            <w:r w:rsidRPr="00B232B2">
              <w:rPr>
                <w:rFonts w:ascii="Arial" w:hAnsi="Arial" w:cs="Arial"/>
                <w:b/>
                <w:bCs/>
                <w:sz w:val="24"/>
                <w:szCs w:val="24"/>
              </w:rPr>
              <w:lastRenderedPageBreak/>
              <w:t>The post holder will be expected to</w:t>
            </w:r>
            <w:r>
              <w:rPr>
                <w:rFonts w:ascii="Arial" w:hAnsi="Arial" w:cs="Arial"/>
                <w:b/>
                <w:bCs/>
                <w:sz w:val="24"/>
                <w:szCs w:val="24"/>
              </w:rPr>
              <w:t>:</w:t>
            </w:r>
          </w:p>
          <w:p w14:paraId="3351965D" w14:textId="77777777" w:rsidR="00B232B2" w:rsidRDefault="00B232B2" w:rsidP="00FA0FDB">
            <w:pPr>
              <w:jc w:val="both"/>
              <w:rPr>
                <w:rFonts w:ascii="Arial" w:hAnsi="Arial" w:cs="Arial"/>
                <w:sz w:val="24"/>
                <w:szCs w:val="24"/>
              </w:rPr>
            </w:pPr>
          </w:p>
          <w:p w14:paraId="597C9BAC"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Assist in the development of the charity’s youth provision, managing the scheduling and organisation of activities;</w:t>
            </w:r>
          </w:p>
          <w:p w14:paraId="1C6D031B" w14:textId="3FF3DD6D"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Assist in the establishment of effective relationships and networks with a range of agencies and local stakeholders to create and deliver an inclusive programme for young people;</w:t>
            </w:r>
          </w:p>
          <w:p w14:paraId="1D1CF2AF"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Work closely with colleagues across the charity to co-ordinate a range of events and activities to provide opportunities for young people to engage and connect with the wider community;</w:t>
            </w:r>
          </w:p>
          <w:p w14:paraId="7A96EF2C"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Provide safe and secure supervision and care to young people;</w:t>
            </w:r>
          </w:p>
          <w:p w14:paraId="0B6275C1"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Serve as a role model, mentor and guide;</w:t>
            </w:r>
          </w:p>
          <w:p w14:paraId="5B4C2FE0"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Work as part of a team to support positive and healthy youth development;</w:t>
            </w:r>
          </w:p>
          <w:p w14:paraId="14D57826"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Manage conflict and youth behaviour safely;</w:t>
            </w:r>
          </w:p>
          <w:p w14:paraId="5C6F0020"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Support young people’s social, emotional and personal development and assist them in achieving their educational and career goals;</w:t>
            </w:r>
          </w:p>
          <w:p w14:paraId="2964BFEA"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Assist with the communication of the benefits of the charity through a variety of channels, updates and specific marketing campaigns;</w:t>
            </w:r>
          </w:p>
          <w:p w14:paraId="19234A41"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Assist with the development of content on digital platforms to engage and connect with young people in Tillydrone and beyond;</w:t>
            </w:r>
          </w:p>
          <w:p w14:paraId="79E455B5"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Support the recruitment, retention and training of paid and voluntary youth workers to aid delivery;</w:t>
            </w:r>
          </w:p>
          <w:p w14:paraId="47B90680"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Ensure that service delivery complies with current regulations, accepted professional standards, the charity’s policies and procedures and appropriate legislation (including legislation on data protection, equalities, health and safety, and safeguarding children and vulnerable adults);</w:t>
            </w:r>
          </w:p>
          <w:p w14:paraId="203B3F2F" w14:textId="77777777" w:rsid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Assist with the development of a business plan and budget to establish this new department;</w:t>
            </w:r>
          </w:p>
          <w:p w14:paraId="1FEA41FF"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Support with reporting progress to internal and external stakeholders via meetings, written reports and presentations;</w:t>
            </w:r>
          </w:p>
          <w:p w14:paraId="78F29199" w14:textId="77777777" w:rsidR="0056171B" w:rsidRPr="0056171B" w:rsidRDefault="0056171B" w:rsidP="0056171B">
            <w:pPr>
              <w:pStyle w:val="ListParagraph"/>
              <w:numPr>
                <w:ilvl w:val="0"/>
                <w:numId w:val="8"/>
              </w:numPr>
              <w:spacing w:after="160" w:line="259" w:lineRule="auto"/>
              <w:jc w:val="both"/>
              <w:rPr>
                <w:rFonts w:ascii="Arial" w:hAnsi="Arial" w:cs="Arial"/>
                <w:sz w:val="24"/>
                <w:szCs w:val="24"/>
              </w:rPr>
            </w:pPr>
            <w:r w:rsidRPr="0056171B">
              <w:rPr>
                <w:rFonts w:ascii="Arial" w:hAnsi="Arial" w:cs="Arial"/>
                <w:sz w:val="24"/>
                <w:szCs w:val="24"/>
              </w:rPr>
              <w:t>Undertake any other duties that are in keeping with the nature of this post.</w:t>
            </w:r>
          </w:p>
          <w:p w14:paraId="2ACFA2FC" w14:textId="629A6E0C" w:rsidR="003269BE" w:rsidRPr="0056171B" w:rsidRDefault="003269BE" w:rsidP="0056171B">
            <w:pPr>
              <w:ind w:left="360"/>
              <w:jc w:val="both"/>
              <w:rPr>
                <w:rFonts w:ascii="Arial" w:hAnsi="Arial" w:cs="Arial"/>
                <w:sz w:val="24"/>
                <w:szCs w:val="24"/>
              </w:rPr>
            </w:pPr>
          </w:p>
        </w:tc>
      </w:tr>
    </w:tbl>
    <w:p w14:paraId="4509B719" w14:textId="087CB1D8" w:rsidR="003C03F4" w:rsidRDefault="003C03F4" w:rsidP="00FA0FDB">
      <w:pPr>
        <w:jc w:val="both"/>
        <w:rPr>
          <w:rFonts w:ascii="Arial" w:hAnsi="Arial" w:cs="Arial"/>
          <w:b/>
          <w:sz w:val="24"/>
          <w:szCs w:val="24"/>
        </w:rPr>
      </w:pPr>
    </w:p>
    <w:p w14:paraId="32BF616B" w14:textId="73E8D0F6" w:rsidR="0056171B" w:rsidRDefault="0056171B">
      <w:pPr>
        <w:spacing w:after="200" w:line="276" w:lineRule="auto"/>
        <w:rPr>
          <w:rFonts w:ascii="Arial" w:hAnsi="Arial" w:cs="Arial"/>
          <w:b/>
          <w:sz w:val="24"/>
          <w:szCs w:val="24"/>
        </w:rPr>
      </w:pPr>
      <w:r>
        <w:rPr>
          <w:rFonts w:ascii="Arial" w:hAnsi="Arial" w:cs="Arial"/>
          <w:b/>
          <w:sz w:val="24"/>
          <w:szCs w:val="24"/>
        </w:rPr>
        <w:br w:type="page"/>
      </w:r>
    </w:p>
    <w:p w14:paraId="04AF7968" w14:textId="77777777" w:rsidR="00C70FD7" w:rsidRDefault="00C70FD7" w:rsidP="0056171B">
      <w:pPr>
        <w:rPr>
          <w:rFonts w:ascii="Arial" w:hAnsi="Arial" w:cs="Arial"/>
          <w:b/>
          <w:bCs/>
          <w:color w:val="FF0000"/>
          <w:sz w:val="24"/>
          <w:szCs w:val="24"/>
        </w:rPr>
        <w:sectPr w:rsidR="00C70FD7" w:rsidSect="00755BD9">
          <w:pgSz w:w="11906" w:h="16838"/>
          <w:pgMar w:top="1440" w:right="1440" w:bottom="1440" w:left="1440" w:header="708" w:footer="708" w:gutter="0"/>
          <w:cols w:space="708"/>
          <w:docGrid w:linePitch="360"/>
        </w:sectPr>
      </w:pPr>
    </w:p>
    <w:p w14:paraId="16CF26DD" w14:textId="77777777" w:rsidR="0056171B" w:rsidRDefault="0056171B" w:rsidP="0056171B">
      <w:pPr>
        <w:rPr>
          <w:rFonts w:ascii="Arial" w:hAnsi="Arial" w:cs="Arial"/>
          <w:b/>
          <w:bCs/>
          <w:color w:val="FF0000"/>
          <w:sz w:val="24"/>
          <w:szCs w:val="24"/>
        </w:rPr>
      </w:pPr>
      <w:r w:rsidRPr="0056171B">
        <w:rPr>
          <w:rFonts w:ascii="Arial" w:hAnsi="Arial" w:cs="Arial"/>
          <w:b/>
          <w:bCs/>
          <w:color w:val="FF0000"/>
          <w:sz w:val="24"/>
          <w:szCs w:val="24"/>
        </w:rPr>
        <w:lastRenderedPageBreak/>
        <w:t>Personal Specification</w:t>
      </w:r>
    </w:p>
    <w:p w14:paraId="5F5BF037" w14:textId="77777777" w:rsidR="0056171B" w:rsidRPr="0056171B" w:rsidRDefault="0056171B" w:rsidP="0056171B">
      <w:pPr>
        <w:rPr>
          <w:rFonts w:ascii="Arial" w:hAnsi="Arial" w:cs="Arial"/>
          <w:b/>
          <w:bCs/>
          <w:color w:val="FF0000"/>
          <w:sz w:val="24"/>
          <w:szCs w:val="24"/>
        </w:rPr>
      </w:pPr>
    </w:p>
    <w:p w14:paraId="2412A2FC" w14:textId="0D85C9A8" w:rsidR="0056171B" w:rsidRPr="0056171B" w:rsidRDefault="0056171B" w:rsidP="0056171B">
      <w:pPr>
        <w:rPr>
          <w:rFonts w:ascii="Arial" w:hAnsi="Arial" w:cs="Arial"/>
          <w:b/>
          <w:bCs/>
          <w:sz w:val="24"/>
          <w:szCs w:val="24"/>
        </w:rPr>
      </w:pPr>
      <w:r w:rsidRPr="0056171B">
        <w:rPr>
          <w:rFonts w:ascii="Arial" w:hAnsi="Arial" w:cs="Arial"/>
          <w:b/>
          <w:bCs/>
          <w:sz w:val="24"/>
          <w:szCs w:val="24"/>
        </w:rPr>
        <w:t>Essential</w:t>
      </w:r>
      <w:r w:rsidRPr="0056171B">
        <w:rPr>
          <w:rFonts w:ascii="Arial" w:hAnsi="Arial" w:cs="Arial"/>
          <w:b/>
          <w:bCs/>
          <w:sz w:val="24"/>
          <w:szCs w:val="24"/>
        </w:rPr>
        <w:tab/>
      </w:r>
      <w:r w:rsidRPr="0056171B">
        <w:rPr>
          <w:rFonts w:ascii="Arial" w:hAnsi="Arial" w:cs="Arial"/>
          <w:b/>
          <w:bCs/>
          <w:sz w:val="24"/>
          <w:szCs w:val="24"/>
        </w:rPr>
        <w:tab/>
      </w:r>
      <w:r w:rsidRPr="0056171B">
        <w:rPr>
          <w:rFonts w:ascii="Arial" w:hAnsi="Arial" w:cs="Arial"/>
          <w:b/>
          <w:bCs/>
          <w:sz w:val="24"/>
          <w:szCs w:val="24"/>
        </w:rPr>
        <w:tab/>
      </w:r>
      <w:r w:rsidRPr="0056171B">
        <w:rPr>
          <w:rFonts w:ascii="Arial" w:hAnsi="Arial" w:cs="Arial"/>
          <w:b/>
          <w:bCs/>
          <w:sz w:val="24"/>
          <w:szCs w:val="24"/>
        </w:rPr>
        <w:tab/>
      </w:r>
      <w:r w:rsidRPr="0056171B">
        <w:rPr>
          <w:rFonts w:ascii="Arial" w:hAnsi="Arial" w:cs="Arial"/>
          <w:b/>
          <w:bCs/>
          <w:sz w:val="24"/>
          <w:szCs w:val="24"/>
        </w:rPr>
        <w:tab/>
        <w:t xml:space="preserve">      </w:t>
      </w:r>
      <w:r w:rsidR="00C70FD7">
        <w:rPr>
          <w:rFonts w:ascii="Arial" w:hAnsi="Arial" w:cs="Arial"/>
          <w:b/>
          <w:bCs/>
          <w:sz w:val="24"/>
          <w:szCs w:val="24"/>
        </w:rPr>
        <w:t xml:space="preserve">      </w:t>
      </w:r>
      <w:r w:rsidRPr="0056171B">
        <w:rPr>
          <w:rFonts w:ascii="Arial" w:hAnsi="Arial" w:cs="Arial"/>
          <w:b/>
          <w:bCs/>
          <w:sz w:val="24"/>
          <w:szCs w:val="24"/>
        </w:rPr>
        <w:t>Desirable</w:t>
      </w:r>
    </w:p>
    <w:tbl>
      <w:tblPr>
        <w:tblStyle w:val="TableGrid"/>
        <w:tblW w:w="0" w:type="auto"/>
        <w:tblLook w:val="04A0" w:firstRow="1" w:lastRow="0" w:firstColumn="1" w:lastColumn="0" w:noHBand="0" w:noVBand="1"/>
      </w:tblPr>
      <w:tblGrid>
        <w:gridCol w:w="4819"/>
        <w:gridCol w:w="4762"/>
      </w:tblGrid>
      <w:tr w:rsidR="0056171B" w:rsidRPr="0056171B" w14:paraId="68E95926" w14:textId="77777777" w:rsidTr="00C70FD7">
        <w:tc>
          <w:tcPr>
            <w:tcW w:w="4819" w:type="dxa"/>
          </w:tcPr>
          <w:p w14:paraId="7A0367F3"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Excellent written and oral communication skills, especially with young people;</w:t>
            </w:r>
          </w:p>
          <w:p w14:paraId="6FB7BD46"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Energetic, self-disciplined and able to work on own initiative;</w:t>
            </w:r>
          </w:p>
          <w:p w14:paraId="76E52B20"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Good organisational skills and experience of successfully managing projects;</w:t>
            </w:r>
          </w:p>
          <w:p w14:paraId="50B45ED7"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A desire to support young people and empathy for and understanding of their needs;</w:t>
            </w:r>
          </w:p>
          <w:p w14:paraId="32A72D75"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An awareness of youth culture;</w:t>
            </w:r>
          </w:p>
          <w:p w14:paraId="5287A2B1"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Computer literacy for keeping record and presenting reports when required</w:t>
            </w:r>
          </w:p>
          <w:p w14:paraId="38793B31"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An ability to develop and maintain positive relationships with young people;</w:t>
            </w:r>
          </w:p>
          <w:p w14:paraId="1DE086F1" w14:textId="7102C45D"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 xml:space="preserve">A proactive approach, </w:t>
            </w:r>
            <w:r w:rsidR="00C70FD7" w:rsidRPr="0056171B">
              <w:rPr>
                <w:rFonts w:ascii="Arial" w:hAnsi="Arial" w:cs="Arial"/>
                <w:sz w:val="24"/>
                <w:szCs w:val="24"/>
              </w:rPr>
              <w:t>self-motivated</w:t>
            </w:r>
            <w:r w:rsidRPr="0056171B">
              <w:rPr>
                <w:rFonts w:ascii="Arial" w:hAnsi="Arial" w:cs="Arial"/>
                <w:sz w:val="24"/>
                <w:szCs w:val="24"/>
              </w:rPr>
              <w:t xml:space="preserve"> and enthusiastic with high levels of initiative, innovative and imaginative thinking;</w:t>
            </w:r>
          </w:p>
          <w:p w14:paraId="49A5919C"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Excellent time management skills;</w:t>
            </w:r>
          </w:p>
          <w:p w14:paraId="6FCFE124"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A ‘can-do’ and flexible approach with the ability to adapt to changing priorities.</w:t>
            </w:r>
          </w:p>
          <w:p w14:paraId="14FD0942" w14:textId="77777777" w:rsidR="0056171B" w:rsidRPr="0056171B" w:rsidRDefault="0056171B" w:rsidP="002025E3">
            <w:pPr>
              <w:rPr>
                <w:rFonts w:ascii="Arial" w:hAnsi="Arial" w:cs="Arial"/>
                <w:b/>
                <w:bCs/>
                <w:sz w:val="24"/>
                <w:szCs w:val="24"/>
              </w:rPr>
            </w:pPr>
          </w:p>
          <w:p w14:paraId="4A58E119" w14:textId="77777777" w:rsidR="0056171B" w:rsidRPr="0056171B" w:rsidRDefault="0056171B" w:rsidP="002025E3">
            <w:pPr>
              <w:rPr>
                <w:rFonts w:ascii="Arial" w:hAnsi="Arial" w:cs="Arial"/>
                <w:b/>
                <w:bCs/>
                <w:sz w:val="24"/>
                <w:szCs w:val="24"/>
              </w:rPr>
            </w:pPr>
          </w:p>
        </w:tc>
        <w:tc>
          <w:tcPr>
            <w:tcW w:w="4762" w:type="dxa"/>
          </w:tcPr>
          <w:p w14:paraId="4EC057CB"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Youth work of experience with working with young people;</w:t>
            </w:r>
          </w:p>
          <w:p w14:paraId="43F4ED2C"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Access to own transport;</w:t>
            </w:r>
          </w:p>
          <w:p w14:paraId="263B9670"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An understanding of child protection issues;</w:t>
            </w:r>
          </w:p>
          <w:p w14:paraId="57071E47" w14:textId="77777777" w:rsidR="0056171B" w:rsidRPr="0056171B" w:rsidRDefault="0056171B" w:rsidP="0056171B">
            <w:pPr>
              <w:pStyle w:val="ListParagraph"/>
              <w:numPr>
                <w:ilvl w:val="0"/>
                <w:numId w:val="18"/>
              </w:numPr>
              <w:jc w:val="both"/>
              <w:rPr>
                <w:rFonts w:ascii="Arial" w:hAnsi="Arial" w:cs="Arial"/>
                <w:sz w:val="24"/>
                <w:szCs w:val="24"/>
              </w:rPr>
            </w:pPr>
            <w:r w:rsidRPr="0056171B">
              <w:rPr>
                <w:rFonts w:ascii="Arial" w:hAnsi="Arial" w:cs="Arial"/>
                <w:sz w:val="24"/>
                <w:szCs w:val="24"/>
              </w:rPr>
              <w:t>Experience of using digital platforms to engage networks and communities.</w:t>
            </w:r>
          </w:p>
          <w:p w14:paraId="47217098" w14:textId="77777777" w:rsidR="0056171B" w:rsidRPr="0056171B" w:rsidRDefault="0056171B" w:rsidP="002025E3">
            <w:pPr>
              <w:rPr>
                <w:rFonts w:ascii="Arial" w:hAnsi="Arial" w:cs="Arial"/>
                <w:sz w:val="24"/>
                <w:szCs w:val="24"/>
              </w:rPr>
            </w:pPr>
          </w:p>
        </w:tc>
      </w:tr>
    </w:tbl>
    <w:p w14:paraId="4CFE6165" w14:textId="04F10206" w:rsidR="00890F2F" w:rsidRDefault="00890F2F" w:rsidP="00FA0FDB">
      <w:pPr>
        <w:jc w:val="both"/>
        <w:rPr>
          <w:rFonts w:ascii="Arial" w:hAnsi="Arial" w:cs="Arial"/>
          <w:b/>
          <w:sz w:val="24"/>
          <w:szCs w:val="24"/>
        </w:rPr>
      </w:pPr>
    </w:p>
    <w:tbl>
      <w:tblPr>
        <w:tblStyle w:val="TableGrid"/>
        <w:tblW w:w="9209" w:type="dxa"/>
        <w:tblLook w:val="04A0" w:firstRow="1" w:lastRow="0" w:firstColumn="1" w:lastColumn="0" w:noHBand="0" w:noVBand="1"/>
      </w:tblPr>
      <w:tblGrid>
        <w:gridCol w:w="9209"/>
      </w:tblGrid>
      <w:tr w:rsidR="00890F2F" w14:paraId="78C96CF9" w14:textId="77777777" w:rsidTr="00F753BE">
        <w:tc>
          <w:tcPr>
            <w:tcW w:w="9209" w:type="dxa"/>
          </w:tcPr>
          <w:p w14:paraId="23F10745" w14:textId="77777777" w:rsidR="00890F2F" w:rsidRDefault="00890F2F" w:rsidP="00FA0FDB">
            <w:pPr>
              <w:jc w:val="both"/>
              <w:rPr>
                <w:rFonts w:ascii="Arial" w:hAnsi="Arial" w:cs="Arial"/>
                <w:bCs/>
                <w:sz w:val="24"/>
                <w:szCs w:val="24"/>
              </w:rPr>
            </w:pPr>
            <w:r>
              <w:rPr>
                <w:rFonts w:ascii="Arial" w:hAnsi="Arial" w:cs="Arial"/>
                <w:b/>
                <w:sz w:val="24"/>
                <w:szCs w:val="24"/>
              </w:rPr>
              <w:t>The post holder needs to hold as a minimum:</w:t>
            </w:r>
          </w:p>
          <w:p w14:paraId="44B2E125" w14:textId="77777777" w:rsidR="00890F2F" w:rsidRDefault="00890F2F" w:rsidP="00FA0FDB">
            <w:pPr>
              <w:jc w:val="both"/>
              <w:rPr>
                <w:rFonts w:ascii="Arial" w:hAnsi="Arial" w:cs="Arial"/>
                <w:bCs/>
                <w:sz w:val="24"/>
                <w:szCs w:val="24"/>
              </w:rPr>
            </w:pPr>
          </w:p>
          <w:p w14:paraId="1D3C70BD" w14:textId="6EC86E31" w:rsidR="009C1A59" w:rsidRDefault="009C1A59" w:rsidP="00466F18">
            <w:pPr>
              <w:pStyle w:val="ListParagraph"/>
              <w:numPr>
                <w:ilvl w:val="0"/>
                <w:numId w:val="15"/>
              </w:numPr>
              <w:jc w:val="both"/>
              <w:rPr>
                <w:rFonts w:ascii="Arial" w:hAnsi="Arial" w:cs="Arial"/>
                <w:bCs/>
                <w:sz w:val="24"/>
                <w:szCs w:val="24"/>
              </w:rPr>
            </w:pPr>
            <w:r>
              <w:rPr>
                <w:rFonts w:ascii="Arial" w:hAnsi="Arial" w:cs="Arial"/>
                <w:bCs/>
                <w:sz w:val="24"/>
                <w:szCs w:val="24"/>
              </w:rPr>
              <w:t xml:space="preserve">Essential - </w:t>
            </w:r>
            <w:r w:rsidR="0091256D">
              <w:rPr>
                <w:rFonts w:ascii="Arial" w:hAnsi="Arial" w:cs="Arial"/>
                <w:bCs/>
                <w:sz w:val="24"/>
                <w:szCs w:val="24"/>
              </w:rPr>
              <w:t>T</w:t>
            </w:r>
            <w:r w:rsidRPr="009C1A59">
              <w:rPr>
                <w:rFonts w:ascii="Arial" w:hAnsi="Arial" w:cs="Arial"/>
                <w:bCs/>
                <w:sz w:val="24"/>
                <w:szCs w:val="24"/>
              </w:rPr>
              <w:t>wo years full-time experience of youth work.</w:t>
            </w:r>
          </w:p>
          <w:p w14:paraId="3578ED37" w14:textId="2E9449E5" w:rsidR="009C1A59" w:rsidRDefault="009C1A59" w:rsidP="00466F18">
            <w:pPr>
              <w:pStyle w:val="ListParagraph"/>
              <w:numPr>
                <w:ilvl w:val="0"/>
                <w:numId w:val="15"/>
              </w:numPr>
              <w:jc w:val="both"/>
              <w:rPr>
                <w:rFonts w:ascii="Arial" w:hAnsi="Arial" w:cs="Arial"/>
                <w:bCs/>
                <w:sz w:val="24"/>
                <w:szCs w:val="24"/>
              </w:rPr>
            </w:pPr>
            <w:r>
              <w:rPr>
                <w:rFonts w:ascii="Arial" w:hAnsi="Arial" w:cs="Arial"/>
                <w:bCs/>
                <w:sz w:val="24"/>
                <w:szCs w:val="24"/>
              </w:rPr>
              <w:t xml:space="preserve">Desirable - </w:t>
            </w:r>
            <w:r w:rsidRPr="009C1A59">
              <w:rPr>
                <w:rFonts w:ascii="Arial" w:hAnsi="Arial" w:cs="Arial"/>
                <w:bCs/>
                <w:sz w:val="24"/>
                <w:szCs w:val="24"/>
              </w:rPr>
              <w:t xml:space="preserve">BA in Community Education </w:t>
            </w:r>
          </w:p>
          <w:p w14:paraId="33EF2774" w14:textId="0F81389C" w:rsidR="00E2335D" w:rsidRPr="009C1A59" w:rsidRDefault="00E2335D" w:rsidP="009C1A59">
            <w:pPr>
              <w:ind w:left="360"/>
              <w:jc w:val="both"/>
              <w:rPr>
                <w:rFonts w:ascii="Arial" w:hAnsi="Arial" w:cs="Arial"/>
                <w:bCs/>
                <w:sz w:val="24"/>
                <w:szCs w:val="24"/>
              </w:rPr>
            </w:pPr>
          </w:p>
        </w:tc>
      </w:tr>
    </w:tbl>
    <w:p w14:paraId="3C4FE4FA" w14:textId="1C61A35E" w:rsidR="00890F2F" w:rsidRDefault="00890F2F" w:rsidP="00FA0FDB">
      <w:pPr>
        <w:jc w:val="both"/>
        <w:rPr>
          <w:rFonts w:ascii="Arial" w:hAnsi="Arial" w:cs="Arial"/>
          <w:b/>
          <w:sz w:val="24"/>
          <w:szCs w:val="24"/>
        </w:rPr>
      </w:pPr>
    </w:p>
    <w:tbl>
      <w:tblPr>
        <w:tblStyle w:val="TableGrid"/>
        <w:tblW w:w="9209" w:type="dxa"/>
        <w:tblLook w:val="04A0" w:firstRow="1" w:lastRow="0" w:firstColumn="1" w:lastColumn="0" w:noHBand="0" w:noVBand="1"/>
      </w:tblPr>
      <w:tblGrid>
        <w:gridCol w:w="9209"/>
      </w:tblGrid>
      <w:tr w:rsidR="00466F18" w14:paraId="783837D6" w14:textId="77777777" w:rsidTr="00F753BE">
        <w:tc>
          <w:tcPr>
            <w:tcW w:w="9209" w:type="dxa"/>
          </w:tcPr>
          <w:p w14:paraId="632E8527" w14:textId="2245B5BF" w:rsidR="00466F18" w:rsidRPr="009C1A59" w:rsidRDefault="00466F18" w:rsidP="00FA0FDB">
            <w:pPr>
              <w:jc w:val="both"/>
              <w:rPr>
                <w:rFonts w:ascii="Arial" w:hAnsi="Arial" w:cs="Arial"/>
                <w:bCs/>
                <w:sz w:val="24"/>
                <w:szCs w:val="24"/>
              </w:rPr>
            </w:pPr>
            <w:r w:rsidRPr="009C1A59">
              <w:rPr>
                <w:rFonts w:ascii="Arial" w:hAnsi="Arial" w:cs="Arial"/>
                <w:b/>
                <w:sz w:val="24"/>
                <w:szCs w:val="24"/>
              </w:rPr>
              <w:t>The post holder must have undertaken or be committed to undertaking the following:</w:t>
            </w:r>
          </w:p>
          <w:p w14:paraId="2C3CFB68" w14:textId="77777777" w:rsidR="00466F18" w:rsidRPr="009C1A59" w:rsidRDefault="00466F18" w:rsidP="00FA0FDB">
            <w:pPr>
              <w:jc w:val="both"/>
              <w:rPr>
                <w:rFonts w:ascii="Arial" w:hAnsi="Arial" w:cs="Arial"/>
                <w:bCs/>
                <w:sz w:val="24"/>
                <w:szCs w:val="24"/>
              </w:rPr>
            </w:pPr>
          </w:p>
          <w:p w14:paraId="149C7FF9" w14:textId="77777777" w:rsidR="009C1A59" w:rsidRPr="009C1A59" w:rsidRDefault="009C1A59" w:rsidP="009C1A59">
            <w:pPr>
              <w:pStyle w:val="ListParagraph"/>
              <w:numPr>
                <w:ilvl w:val="0"/>
                <w:numId w:val="16"/>
              </w:numPr>
              <w:rPr>
                <w:rFonts w:ascii="Arial" w:hAnsi="Arial" w:cs="Arial"/>
                <w:bCs/>
                <w:sz w:val="24"/>
                <w:szCs w:val="24"/>
              </w:rPr>
            </w:pPr>
            <w:r w:rsidRPr="009C1A59">
              <w:rPr>
                <w:rFonts w:ascii="Arial" w:hAnsi="Arial" w:cs="Arial"/>
                <w:bCs/>
                <w:sz w:val="24"/>
                <w:szCs w:val="24"/>
              </w:rPr>
              <w:t>PVG Membership for Regulated Work with Children and/or Protected Adults or willingness to obtain prior to a formal offer of employment being made.</w:t>
            </w:r>
          </w:p>
          <w:p w14:paraId="08F7FB91" w14:textId="42CA9370" w:rsidR="009C1A59" w:rsidRPr="009C1A59" w:rsidRDefault="009C1A59" w:rsidP="00466F18">
            <w:pPr>
              <w:pStyle w:val="ListParagraph"/>
              <w:numPr>
                <w:ilvl w:val="0"/>
                <w:numId w:val="16"/>
              </w:numPr>
              <w:jc w:val="both"/>
              <w:rPr>
                <w:rFonts w:ascii="Arial" w:hAnsi="Arial" w:cs="Arial"/>
                <w:bCs/>
                <w:sz w:val="24"/>
                <w:szCs w:val="24"/>
              </w:rPr>
            </w:pPr>
            <w:r w:rsidRPr="009C1A59">
              <w:rPr>
                <w:rFonts w:ascii="Arial" w:hAnsi="Arial" w:cs="Arial"/>
                <w:bCs/>
                <w:sz w:val="24"/>
                <w:szCs w:val="24"/>
              </w:rPr>
              <w:t>Safeguarding Training</w:t>
            </w:r>
          </w:p>
          <w:p w14:paraId="4AED06DC" w14:textId="0496CA5F" w:rsidR="00E04940" w:rsidRPr="009C1A59" w:rsidRDefault="00E04940" w:rsidP="00466F18">
            <w:pPr>
              <w:pStyle w:val="ListParagraph"/>
              <w:numPr>
                <w:ilvl w:val="0"/>
                <w:numId w:val="16"/>
              </w:numPr>
              <w:jc w:val="both"/>
              <w:rPr>
                <w:rFonts w:ascii="Arial" w:hAnsi="Arial" w:cs="Arial"/>
                <w:bCs/>
                <w:sz w:val="24"/>
                <w:szCs w:val="24"/>
              </w:rPr>
            </w:pPr>
            <w:r w:rsidRPr="009C1A59">
              <w:rPr>
                <w:rFonts w:ascii="Arial" w:hAnsi="Arial" w:cs="Arial"/>
                <w:bCs/>
                <w:sz w:val="24"/>
                <w:szCs w:val="24"/>
              </w:rPr>
              <w:t>Data Protection</w:t>
            </w:r>
          </w:p>
          <w:p w14:paraId="4DEC8F45" w14:textId="77777777" w:rsidR="00466F18" w:rsidRDefault="00466F18" w:rsidP="00466F18">
            <w:pPr>
              <w:pStyle w:val="ListParagraph"/>
              <w:numPr>
                <w:ilvl w:val="0"/>
                <w:numId w:val="16"/>
              </w:numPr>
              <w:jc w:val="both"/>
              <w:rPr>
                <w:rFonts w:ascii="Arial" w:hAnsi="Arial" w:cs="Arial"/>
                <w:bCs/>
                <w:sz w:val="24"/>
                <w:szCs w:val="24"/>
              </w:rPr>
            </w:pPr>
            <w:r w:rsidRPr="009C1A59">
              <w:rPr>
                <w:rFonts w:ascii="Arial" w:hAnsi="Arial" w:cs="Arial"/>
                <w:bCs/>
                <w:sz w:val="24"/>
                <w:szCs w:val="24"/>
              </w:rPr>
              <w:t>First Aid</w:t>
            </w:r>
          </w:p>
          <w:p w14:paraId="7FCA6289" w14:textId="1FB1DA51" w:rsidR="009C1A59" w:rsidRDefault="009C1A59" w:rsidP="00466F18">
            <w:pPr>
              <w:pStyle w:val="ListParagraph"/>
              <w:numPr>
                <w:ilvl w:val="0"/>
                <w:numId w:val="16"/>
              </w:numPr>
              <w:jc w:val="both"/>
              <w:rPr>
                <w:rFonts w:ascii="Arial" w:hAnsi="Arial" w:cs="Arial"/>
                <w:bCs/>
                <w:sz w:val="24"/>
                <w:szCs w:val="24"/>
              </w:rPr>
            </w:pPr>
            <w:r>
              <w:rPr>
                <w:rFonts w:ascii="Arial" w:hAnsi="Arial" w:cs="Arial"/>
                <w:bCs/>
                <w:sz w:val="24"/>
                <w:szCs w:val="24"/>
              </w:rPr>
              <w:t>C</w:t>
            </w:r>
            <w:r w:rsidRPr="009C1A59">
              <w:rPr>
                <w:rFonts w:ascii="Arial" w:hAnsi="Arial" w:cs="Arial"/>
                <w:bCs/>
                <w:sz w:val="24"/>
                <w:szCs w:val="24"/>
              </w:rPr>
              <w:t>ontinued Professional Learning</w:t>
            </w:r>
          </w:p>
          <w:p w14:paraId="6F6E5ED0" w14:textId="6BFF02C5" w:rsidR="009C1A59" w:rsidRPr="009C1A59" w:rsidRDefault="009C1A59" w:rsidP="009C1A59">
            <w:pPr>
              <w:pStyle w:val="ListParagraph"/>
              <w:jc w:val="both"/>
              <w:rPr>
                <w:rFonts w:ascii="Arial" w:hAnsi="Arial" w:cs="Arial"/>
                <w:bCs/>
                <w:sz w:val="24"/>
                <w:szCs w:val="24"/>
              </w:rPr>
            </w:pPr>
          </w:p>
        </w:tc>
      </w:tr>
    </w:tbl>
    <w:p w14:paraId="0837AA03" w14:textId="77777777" w:rsidR="00E04940" w:rsidRPr="003C03F4" w:rsidRDefault="00E04940" w:rsidP="00BD0DC8">
      <w:pPr>
        <w:spacing w:after="200" w:line="276" w:lineRule="auto"/>
        <w:rPr>
          <w:rFonts w:ascii="Arial" w:hAnsi="Arial" w:cs="Arial"/>
          <w:sz w:val="24"/>
          <w:szCs w:val="24"/>
        </w:rPr>
      </w:pPr>
    </w:p>
    <w:sectPr w:rsidR="00E04940" w:rsidRPr="003C03F4" w:rsidSect="00C70FD7">
      <w:pgSz w:w="11906" w:h="16838"/>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3DF2"/>
    <w:multiLevelType w:val="hybridMultilevel"/>
    <w:tmpl w:val="6512D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E1BC1"/>
    <w:multiLevelType w:val="hybridMultilevel"/>
    <w:tmpl w:val="1546A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7095F"/>
    <w:multiLevelType w:val="hybridMultilevel"/>
    <w:tmpl w:val="7E1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31732"/>
    <w:multiLevelType w:val="hybridMultilevel"/>
    <w:tmpl w:val="3E9C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D3A54"/>
    <w:multiLevelType w:val="hybridMultilevel"/>
    <w:tmpl w:val="F0B6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84A32"/>
    <w:multiLevelType w:val="hybridMultilevel"/>
    <w:tmpl w:val="3828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31C0A"/>
    <w:multiLevelType w:val="hybridMultilevel"/>
    <w:tmpl w:val="2FF09150"/>
    <w:lvl w:ilvl="0" w:tplc="49FCCA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6812DD"/>
    <w:multiLevelType w:val="hybridMultilevel"/>
    <w:tmpl w:val="D704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9393C"/>
    <w:multiLevelType w:val="hybridMultilevel"/>
    <w:tmpl w:val="9CFC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333FA"/>
    <w:multiLevelType w:val="hybridMultilevel"/>
    <w:tmpl w:val="90A2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01063"/>
    <w:multiLevelType w:val="hybridMultilevel"/>
    <w:tmpl w:val="2BA47D84"/>
    <w:lvl w:ilvl="0" w:tplc="F40E62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12A2C"/>
    <w:multiLevelType w:val="hybridMultilevel"/>
    <w:tmpl w:val="3F38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F212E"/>
    <w:multiLevelType w:val="hybridMultilevel"/>
    <w:tmpl w:val="2560471C"/>
    <w:lvl w:ilvl="0" w:tplc="1654D5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3C6459"/>
    <w:multiLevelType w:val="hybridMultilevel"/>
    <w:tmpl w:val="C6F6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5290E"/>
    <w:multiLevelType w:val="hybridMultilevel"/>
    <w:tmpl w:val="80E6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B04F6"/>
    <w:multiLevelType w:val="hybridMultilevel"/>
    <w:tmpl w:val="188C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A5B4A"/>
    <w:multiLevelType w:val="hybridMultilevel"/>
    <w:tmpl w:val="C8342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417E9"/>
    <w:multiLevelType w:val="hybridMultilevel"/>
    <w:tmpl w:val="DBDC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146427">
    <w:abstractNumId w:val="16"/>
  </w:num>
  <w:num w:numId="2" w16cid:durableId="484591990">
    <w:abstractNumId w:val="1"/>
  </w:num>
  <w:num w:numId="3" w16cid:durableId="2104299278">
    <w:abstractNumId w:val="0"/>
  </w:num>
  <w:num w:numId="4" w16cid:durableId="1386568769">
    <w:abstractNumId w:val="12"/>
  </w:num>
  <w:num w:numId="5" w16cid:durableId="762871131">
    <w:abstractNumId w:val="10"/>
  </w:num>
  <w:num w:numId="6" w16cid:durableId="240680176">
    <w:abstractNumId w:val="6"/>
  </w:num>
  <w:num w:numId="7" w16cid:durableId="670988366">
    <w:abstractNumId w:val="5"/>
  </w:num>
  <w:num w:numId="8" w16cid:durableId="222914231">
    <w:abstractNumId w:val="17"/>
  </w:num>
  <w:num w:numId="9" w16cid:durableId="785192998">
    <w:abstractNumId w:val="13"/>
  </w:num>
  <w:num w:numId="10" w16cid:durableId="142746553">
    <w:abstractNumId w:val="4"/>
  </w:num>
  <w:num w:numId="11" w16cid:durableId="2026904662">
    <w:abstractNumId w:val="7"/>
  </w:num>
  <w:num w:numId="12" w16cid:durableId="428165178">
    <w:abstractNumId w:val="9"/>
  </w:num>
  <w:num w:numId="13" w16cid:durableId="164785533">
    <w:abstractNumId w:val="11"/>
  </w:num>
  <w:num w:numId="14" w16cid:durableId="345863580">
    <w:abstractNumId w:val="2"/>
  </w:num>
  <w:num w:numId="15" w16cid:durableId="1824201224">
    <w:abstractNumId w:val="15"/>
  </w:num>
  <w:num w:numId="16" w16cid:durableId="1001738878">
    <w:abstractNumId w:val="14"/>
  </w:num>
  <w:num w:numId="17" w16cid:durableId="554005094">
    <w:abstractNumId w:val="3"/>
  </w:num>
  <w:num w:numId="18" w16cid:durableId="1149710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DB"/>
    <w:rsid w:val="00024C4E"/>
    <w:rsid w:val="00027CD1"/>
    <w:rsid w:val="000F6919"/>
    <w:rsid w:val="0012285F"/>
    <w:rsid w:val="00163EEC"/>
    <w:rsid w:val="001F495E"/>
    <w:rsid w:val="00230C6C"/>
    <w:rsid w:val="00281F50"/>
    <w:rsid w:val="003269BE"/>
    <w:rsid w:val="003C03F4"/>
    <w:rsid w:val="003D34D3"/>
    <w:rsid w:val="00466F18"/>
    <w:rsid w:val="00473EAB"/>
    <w:rsid w:val="004A3D18"/>
    <w:rsid w:val="004F40D6"/>
    <w:rsid w:val="00513003"/>
    <w:rsid w:val="00555188"/>
    <w:rsid w:val="0056171B"/>
    <w:rsid w:val="005C5D95"/>
    <w:rsid w:val="00637FC7"/>
    <w:rsid w:val="00693D53"/>
    <w:rsid w:val="006A12C2"/>
    <w:rsid w:val="007366B7"/>
    <w:rsid w:val="00755BD9"/>
    <w:rsid w:val="0077574B"/>
    <w:rsid w:val="0079599B"/>
    <w:rsid w:val="007F10EC"/>
    <w:rsid w:val="007F47CD"/>
    <w:rsid w:val="007F7400"/>
    <w:rsid w:val="00850E4E"/>
    <w:rsid w:val="00890F2F"/>
    <w:rsid w:val="0091256D"/>
    <w:rsid w:val="009276F5"/>
    <w:rsid w:val="009C1A59"/>
    <w:rsid w:val="009E2D9E"/>
    <w:rsid w:val="00A85D15"/>
    <w:rsid w:val="00AA5A31"/>
    <w:rsid w:val="00B232B2"/>
    <w:rsid w:val="00B35B04"/>
    <w:rsid w:val="00BD0DC8"/>
    <w:rsid w:val="00C70FD7"/>
    <w:rsid w:val="00C80AF9"/>
    <w:rsid w:val="00CA2003"/>
    <w:rsid w:val="00DD2EC6"/>
    <w:rsid w:val="00E04940"/>
    <w:rsid w:val="00E2335D"/>
    <w:rsid w:val="00EA6768"/>
    <w:rsid w:val="00F54FF7"/>
    <w:rsid w:val="00F753BE"/>
    <w:rsid w:val="00FA0FDB"/>
    <w:rsid w:val="00FE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D640"/>
  <w15:docId w15:val="{0F9DF41C-F4C2-46A6-B66A-EC53560A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D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FDB"/>
    <w:pPr>
      <w:spacing w:after="0" w:line="240" w:lineRule="auto"/>
    </w:pPr>
  </w:style>
  <w:style w:type="paragraph" w:styleId="BalloonText">
    <w:name w:val="Balloon Text"/>
    <w:basedOn w:val="Normal"/>
    <w:link w:val="BalloonTextChar"/>
    <w:uiPriority w:val="99"/>
    <w:semiHidden/>
    <w:unhideWhenUsed/>
    <w:rsid w:val="00FA0FD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A0FDB"/>
    <w:rPr>
      <w:rFonts w:ascii="Tahoma" w:hAnsi="Tahoma" w:cs="Tahoma"/>
      <w:sz w:val="16"/>
      <w:szCs w:val="16"/>
    </w:rPr>
  </w:style>
  <w:style w:type="table" w:styleId="TableGrid">
    <w:name w:val="Table Grid"/>
    <w:basedOn w:val="TableNormal"/>
    <w:uiPriority w:val="39"/>
    <w:rsid w:val="00FA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Owners</dc:creator>
  <cp:lastModifiedBy>Wendy Smith</cp:lastModifiedBy>
  <cp:revision>5</cp:revision>
  <cp:lastPrinted>2021-11-02T11:38:00Z</cp:lastPrinted>
  <dcterms:created xsi:type="dcterms:W3CDTF">2024-06-07T12:08:00Z</dcterms:created>
  <dcterms:modified xsi:type="dcterms:W3CDTF">2024-09-27T10:03:00Z</dcterms:modified>
</cp:coreProperties>
</file>