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285BE" w14:textId="77777777" w:rsidR="00B11DB9" w:rsidRDefault="00B11DB9"/>
    <w:p w14:paraId="67FFC368" w14:textId="77777777" w:rsidR="00B11DB9" w:rsidRDefault="00B11DB9"/>
    <w:p w14:paraId="284C2A4F" w14:textId="77777777" w:rsidR="00B11DB9" w:rsidRDefault="00B11DB9"/>
    <w:p w14:paraId="0BBCA188" w14:textId="59F85E72" w:rsidR="003324C2" w:rsidRDefault="00B11DB9">
      <w:r>
        <w:t>Dear Applicant</w:t>
      </w:r>
    </w:p>
    <w:p w14:paraId="3F2BB523" w14:textId="77777777" w:rsidR="00B11DB9" w:rsidRDefault="00B11DB9" w:rsidP="00B11DB9">
      <w:r>
        <w:t>Thank you for enquiring about a vacancy in My Support Day.</w:t>
      </w:r>
    </w:p>
    <w:p w14:paraId="0AD0DCDB" w14:textId="77777777" w:rsidR="00B11DB9" w:rsidRDefault="00B11DB9" w:rsidP="00B11DB9">
      <w:r>
        <w:t>With this letter you will find.</w:t>
      </w:r>
    </w:p>
    <w:p w14:paraId="5D65A2CB" w14:textId="0400A766" w:rsidR="00B11DB9" w:rsidRDefault="00847BAE" w:rsidP="00847BAE">
      <w:pPr>
        <w:tabs>
          <w:tab w:val="left" w:pos="2328"/>
        </w:tabs>
      </w:pPr>
      <w:r>
        <w:tab/>
      </w:r>
    </w:p>
    <w:p w14:paraId="09B56892" w14:textId="77777777" w:rsidR="00B11DB9" w:rsidRDefault="00B11DB9" w:rsidP="00B11DB9">
      <w:r>
        <w:t>▪ My Support Day information</w:t>
      </w:r>
    </w:p>
    <w:p w14:paraId="0F79668F" w14:textId="77777777" w:rsidR="00B11DB9" w:rsidRDefault="00B11DB9" w:rsidP="00B11DB9">
      <w:r>
        <w:t>▪ Application Guidance Notes</w:t>
      </w:r>
    </w:p>
    <w:p w14:paraId="3F60344C" w14:textId="77777777" w:rsidR="00B11DB9" w:rsidRDefault="00B11DB9" w:rsidP="00B11DB9">
      <w:r>
        <w:t>▪ Job Description</w:t>
      </w:r>
    </w:p>
    <w:p w14:paraId="68C311DC" w14:textId="77777777" w:rsidR="00B11DB9" w:rsidRDefault="00B11DB9" w:rsidP="00B11DB9">
      <w:r>
        <w:t>▪ Person Specification</w:t>
      </w:r>
    </w:p>
    <w:p w14:paraId="2528A501" w14:textId="77777777" w:rsidR="00B11DB9" w:rsidRDefault="00B11DB9" w:rsidP="00B11DB9"/>
    <w:p w14:paraId="510DA893" w14:textId="37D2BCAE" w:rsidR="00B11DB9" w:rsidRDefault="00B11DB9" w:rsidP="00B11DB9">
      <w:r>
        <w:t xml:space="preserve">Please complete and return your application in line with the application form guidelines before the closing date given in the advertisement. Shortlisting for advertised posts is generally done during the week following the closing date. </w:t>
      </w:r>
      <w:proofErr w:type="gramStart"/>
      <w:r>
        <w:t>In order to</w:t>
      </w:r>
      <w:proofErr w:type="gramEnd"/>
      <w:r>
        <w:t xml:space="preserve"> keep administrative costs as low as possible, individual applications are not acknowledged. If you have not heard from us within 4 weeks of the closing date, please assume that on this occasion, your application has been unsuccessful.</w:t>
      </w:r>
    </w:p>
    <w:p w14:paraId="367B2F17" w14:textId="69E23914" w:rsidR="00B11DB9" w:rsidRDefault="00B11DB9" w:rsidP="00B11DB9">
      <w:r>
        <w:t>Please return your completed application form either by email or post it to the appropriate address below.</w:t>
      </w:r>
    </w:p>
    <w:p w14:paraId="2ECA5D3F" w14:textId="069D80BC" w:rsidR="00B11DB9" w:rsidRDefault="00B11DB9" w:rsidP="00B11DB9">
      <w:r>
        <w:t xml:space="preserve">Applications should be returned by </w:t>
      </w:r>
      <w:r w:rsidR="00EA086B">
        <w:rPr>
          <w:b/>
          <w:bCs/>
        </w:rPr>
        <w:t>T</w:t>
      </w:r>
      <w:r w:rsidR="00900610">
        <w:rPr>
          <w:b/>
          <w:bCs/>
        </w:rPr>
        <w:t xml:space="preserve">hursday </w:t>
      </w:r>
      <w:r w:rsidR="009F2A9E">
        <w:rPr>
          <w:b/>
          <w:bCs/>
        </w:rPr>
        <w:t>14</w:t>
      </w:r>
      <w:r w:rsidR="009F2A9E" w:rsidRPr="009F2A9E">
        <w:rPr>
          <w:b/>
          <w:bCs/>
          <w:vertAlign w:val="superscript"/>
        </w:rPr>
        <w:t>th</w:t>
      </w:r>
      <w:r w:rsidR="009F2A9E">
        <w:rPr>
          <w:b/>
          <w:bCs/>
        </w:rPr>
        <w:t xml:space="preserve"> Nov</w:t>
      </w:r>
      <w:r w:rsidRPr="00B11DB9">
        <w:rPr>
          <w:b/>
          <w:bCs/>
        </w:rPr>
        <w:t xml:space="preserve"> 2024</w:t>
      </w:r>
      <w:r>
        <w:t xml:space="preserve"> to:</w:t>
      </w:r>
    </w:p>
    <w:p w14:paraId="34D5FFE8" w14:textId="77777777" w:rsidR="00B11DB9" w:rsidRDefault="00B11DB9" w:rsidP="00B11DB9">
      <w:r>
        <w:t>My Support Day</w:t>
      </w:r>
    </w:p>
    <w:p w14:paraId="482873F9" w14:textId="797FBF2C" w:rsidR="00B11DB9" w:rsidRDefault="00B11DB9" w:rsidP="00B11DB9">
      <w:r>
        <w:t xml:space="preserve">Room 4 </w:t>
      </w:r>
    </w:p>
    <w:p w14:paraId="52F6024E" w14:textId="77777777" w:rsidR="00B11DB9" w:rsidRDefault="00B11DB9" w:rsidP="00B11DB9">
      <w:r>
        <w:t xml:space="preserve">Hamilton Accies Business Centre, </w:t>
      </w:r>
    </w:p>
    <w:p w14:paraId="4873046A" w14:textId="77777777" w:rsidR="00B11DB9" w:rsidRDefault="00B11DB9" w:rsidP="00B11DB9">
      <w:r>
        <w:t xml:space="preserve">5 Cadzow Avenue, Hamilton. </w:t>
      </w:r>
    </w:p>
    <w:p w14:paraId="42C344ED" w14:textId="10C74A1D" w:rsidR="00B11DB9" w:rsidRDefault="00B11DB9" w:rsidP="00B11DB9">
      <w:r>
        <w:t>ML3 0FT</w:t>
      </w:r>
    </w:p>
    <w:p w14:paraId="720B0042" w14:textId="4067DAB9" w:rsidR="00B11DB9" w:rsidRDefault="00B11DB9" w:rsidP="00B11DB9">
      <w:pPr>
        <w:rPr>
          <w:b/>
          <w:bCs/>
        </w:rPr>
      </w:pPr>
      <w:r>
        <w:t xml:space="preserve">Or emailed to </w:t>
      </w:r>
      <w:hyperlink r:id="rId7" w:history="1">
        <w:r w:rsidRPr="00BE5385">
          <w:rPr>
            <w:rStyle w:val="Hyperlink"/>
            <w:b/>
            <w:bCs/>
          </w:rPr>
          <w:t>admin@mysupportday.co.uk</w:t>
        </w:r>
      </w:hyperlink>
    </w:p>
    <w:p w14:paraId="2DFA4897" w14:textId="77777777" w:rsidR="00B11DB9" w:rsidRDefault="00B11DB9" w:rsidP="00B11DB9">
      <w:pPr>
        <w:rPr>
          <w:b/>
          <w:bCs/>
        </w:rPr>
      </w:pPr>
    </w:p>
    <w:p w14:paraId="510B752F" w14:textId="77777777" w:rsidR="00B11DB9" w:rsidRDefault="00B11DB9" w:rsidP="00B11DB9"/>
    <w:p w14:paraId="4A2B3674" w14:textId="77777777" w:rsidR="00B11DB9" w:rsidRDefault="00B11DB9" w:rsidP="00B11DB9"/>
    <w:p w14:paraId="5D11D6FF" w14:textId="77777777" w:rsidR="00B11DB9" w:rsidRDefault="00B11DB9" w:rsidP="00B11DB9"/>
    <w:p w14:paraId="7869F73B" w14:textId="77777777" w:rsidR="00B11DB9" w:rsidRDefault="00B11DB9" w:rsidP="00B11DB9"/>
    <w:p w14:paraId="3F9208B4" w14:textId="77777777" w:rsidR="00B11DB9" w:rsidRDefault="00B11DB9" w:rsidP="00B11DB9"/>
    <w:p w14:paraId="132D7B15" w14:textId="77777777" w:rsidR="00B11DB9" w:rsidRDefault="00B11DB9" w:rsidP="00B11DB9"/>
    <w:p w14:paraId="3430C717" w14:textId="77777777" w:rsidR="00B11DB9" w:rsidRDefault="00B11DB9" w:rsidP="00B11DB9"/>
    <w:p w14:paraId="250D5088" w14:textId="52D799B6" w:rsidR="00B11DB9" w:rsidRPr="00B11DB9" w:rsidRDefault="00B11DB9" w:rsidP="00B11DB9">
      <w:pPr>
        <w:rPr>
          <w:b/>
          <w:bCs/>
          <w:u w:val="single"/>
        </w:rPr>
      </w:pPr>
      <w:r w:rsidRPr="00B11DB9">
        <w:rPr>
          <w:b/>
          <w:bCs/>
          <w:u w:val="single"/>
        </w:rPr>
        <w:t>My Support Day: Information</w:t>
      </w:r>
    </w:p>
    <w:p w14:paraId="0AD7337F" w14:textId="77777777" w:rsidR="00B11DB9" w:rsidRDefault="00B11DB9" w:rsidP="00B11DB9">
      <w:r>
        <w:t xml:space="preserve">My Support Day established in 2019 is a peer lead charity which supports families and loved ones that have been affected by someone else’s substance use. We provide relief in the form of individual and family support, in groups or via telephone or any other means, to anyone who is concerned/affected by someone else’s substance use and through promoting connection and communication in the recovery community </w:t>
      </w:r>
      <w:proofErr w:type="gramStart"/>
      <w:r>
        <w:t>in order to</w:t>
      </w:r>
      <w:proofErr w:type="gramEnd"/>
      <w:r>
        <w:t xml:space="preserve"> reduce isolation. </w:t>
      </w:r>
    </w:p>
    <w:p w14:paraId="22989B8E" w14:textId="2892FD75" w:rsidR="00B11DB9" w:rsidRDefault="00B11DB9" w:rsidP="00B11DB9">
      <w:r>
        <w:t>Our guiding principles, that we believe are essential, are based on the enduring fundamentals of service provision and the ethos held within My Support Day, which are:</w:t>
      </w:r>
    </w:p>
    <w:p w14:paraId="53946629" w14:textId="77777777" w:rsidR="00B11DB9" w:rsidRDefault="00B11DB9" w:rsidP="00B11DB9">
      <w:r>
        <w:t>▪ open access available to everyone.</w:t>
      </w:r>
    </w:p>
    <w:p w14:paraId="7F2008FC" w14:textId="77777777" w:rsidR="00B11DB9" w:rsidRDefault="00B11DB9" w:rsidP="00B11DB9">
      <w:r>
        <w:t>▪ choice for our service users.</w:t>
      </w:r>
    </w:p>
    <w:p w14:paraId="0B05A070" w14:textId="77777777" w:rsidR="00B11DB9" w:rsidRDefault="00B11DB9" w:rsidP="00B11DB9">
      <w:r>
        <w:t>▪ the improvement of the health and wellbeing for all and</w:t>
      </w:r>
    </w:p>
    <w:p w14:paraId="71E8A9F3" w14:textId="77777777" w:rsidR="00B11DB9" w:rsidRDefault="00B11DB9" w:rsidP="00B11DB9">
      <w:r>
        <w:t>▪ quality assurance - to provide the best quality service to those most in need.</w:t>
      </w:r>
    </w:p>
    <w:p w14:paraId="05CCB123" w14:textId="77777777" w:rsidR="00B11DB9" w:rsidRDefault="00B11DB9" w:rsidP="00B11DB9">
      <w:r>
        <w:t>We operate in accordance with our values of:</w:t>
      </w:r>
    </w:p>
    <w:p w14:paraId="18B447E3" w14:textId="77777777" w:rsidR="00B11DB9" w:rsidRDefault="00B11DB9" w:rsidP="00B11DB9">
      <w:r>
        <w:t>▪ Passion: engaging emotionally</w:t>
      </w:r>
    </w:p>
    <w:p w14:paraId="57367D78" w14:textId="77777777" w:rsidR="00B11DB9" w:rsidRDefault="00B11DB9" w:rsidP="00B11DB9">
      <w:r>
        <w:t xml:space="preserve">▪ Respect: valuing </w:t>
      </w:r>
      <w:proofErr w:type="gramStart"/>
      <w:r>
        <w:t>each and every</w:t>
      </w:r>
      <w:proofErr w:type="gramEnd"/>
      <w:r>
        <w:t xml:space="preserve"> individual</w:t>
      </w:r>
    </w:p>
    <w:p w14:paraId="607852A9" w14:textId="77777777" w:rsidR="00B11DB9" w:rsidRDefault="00B11DB9" w:rsidP="00B11DB9">
      <w:r>
        <w:t>▪ Compassion: kindness, caring, and genuine willingness, to help others</w:t>
      </w:r>
    </w:p>
    <w:p w14:paraId="03081715" w14:textId="77777777" w:rsidR="00B11DB9" w:rsidRDefault="00B11DB9" w:rsidP="00B11DB9">
      <w:r>
        <w:t>▪ Healing: promoting health of mind and body for all</w:t>
      </w:r>
    </w:p>
    <w:p w14:paraId="686A3381" w14:textId="77777777" w:rsidR="00B11DB9" w:rsidRDefault="00B11DB9" w:rsidP="00B11DB9">
      <w:r>
        <w:t>▪ Empathy: experiencing the feelings, thoughts, and experience, of another</w:t>
      </w:r>
    </w:p>
    <w:p w14:paraId="4D46C284" w14:textId="77777777" w:rsidR="00B11DB9" w:rsidRDefault="00B11DB9" w:rsidP="00B11DB9">
      <w:r>
        <w:t>▪ Caring: promoting health, healing, and the installation of hope</w:t>
      </w:r>
    </w:p>
    <w:p w14:paraId="2EA12CF4" w14:textId="77777777" w:rsidR="00B11DB9" w:rsidRDefault="00B11DB9" w:rsidP="00B11DB9"/>
    <w:p w14:paraId="58D113AB" w14:textId="5D0F98AF" w:rsidR="00B11DB9" w:rsidRDefault="00B11DB9" w:rsidP="00B11DB9">
      <w:r>
        <w:t xml:space="preserve">From our inception, we have promoted a positive family recovery focused ethos, challenging stereotypes, and work to reduce stigma. We welcome the involvement of people with lived experience in all areas of our organisation. My Support Days original passion, belief, hopes and faith remains resolute today. </w:t>
      </w:r>
    </w:p>
    <w:p w14:paraId="67EC7171" w14:textId="77777777" w:rsidR="00B11DB9" w:rsidRPr="00633307" w:rsidRDefault="00B11DB9" w:rsidP="00B11DB9">
      <w:pPr>
        <w:rPr>
          <w:b/>
          <w:bCs/>
          <w:u w:val="single"/>
        </w:rPr>
      </w:pPr>
      <w:r w:rsidRPr="00633307">
        <w:rPr>
          <w:b/>
          <w:bCs/>
          <w:u w:val="single"/>
        </w:rPr>
        <w:t>Our current services include:</w:t>
      </w:r>
    </w:p>
    <w:p w14:paraId="74C8F296" w14:textId="77777777" w:rsidR="00B11DB9" w:rsidRDefault="00B11DB9" w:rsidP="00B11DB9">
      <w:r>
        <w:t>•</w:t>
      </w:r>
      <w:r>
        <w:tab/>
        <w:t>My Support Day Support Groups and one to one support.</w:t>
      </w:r>
    </w:p>
    <w:p w14:paraId="5C0F4BF7" w14:textId="77777777" w:rsidR="00B11DB9" w:rsidRDefault="00B11DB9" w:rsidP="00B11DB9">
      <w:r>
        <w:t>•</w:t>
      </w:r>
      <w:r>
        <w:tab/>
        <w:t xml:space="preserve">FREE Service – Family Recovery Everyone Everywhere. </w:t>
      </w:r>
    </w:p>
    <w:p w14:paraId="51E23D16" w14:textId="77777777" w:rsidR="00B11DB9" w:rsidRDefault="00B11DB9" w:rsidP="00B11DB9">
      <w:r>
        <w:t>•</w:t>
      </w:r>
      <w:r>
        <w:tab/>
        <w:t>Family Days Project</w:t>
      </w:r>
    </w:p>
    <w:p w14:paraId="6F4E6695" w14:textId="77777777" w:rsidR="00B11DB9" w:rsidRDefault="00B11DB9" w:rsidP="00B11DB9">
      <w:r>
        <w:t>•</w:t>
      </w:r>
      <w:r>
        <w:tab/>
        <w:t>Family First Responders</w:t>
      </w:r>
    </w:p>
    <w:p w14:paraId="2DC24A0E" w14:textId="77777777" w:rsidR="00B11DB9" w:rsidRDefault="00B11DB9" w:rsidP="00B11DB9">
      <w:r>
        <w:t>•</w:t>
      </w:r>
      <w:r>
        <w:tab/>
        <w:t>Provision Holders and Distributors of Naloxone</w:t>
      </w:r>
    </w:p>
    <w:p w14:paraId="119FD288" w14:textId="77777777" w:rsidR="00B11DB9" w:rsidRDefault="00B11DB9" w:rsidP="00B11DB9"/>
    <w:p w14:paraId="4E3266B0" w14:textId="77777777" w:rsidR="00B11DB9" w:rsidRDefault="00B11DB9" w:rsidP="00B11DB9"/>
    <w:p w14:paraId="00AC245D" w14:textId="77777777" w:rsidR="00B11DB9" w:rsidRDefault="00B11DB9" w:rsidP="00B11DB9"/>
    <w:p w14:paraId="7CF86B2A" w14:textId="77777777" w:rsidR="00B11DB9" w:rsidRPr="00B11DB9" w:rsidRDefault="00B11DB9" w:rsidP="00B11DB9">
      <w:pPr>
        <w:rPr>
          <w:b/>
          <w:bCs/>
          <w:u w:val="single"/>
        </w:rPr>
      </w:pPr>
      <w:r w:rsidRPr="00B11DB9">
        <w:rPr>
          <w:b/>
          <w:bCs/>
          <w:u w:val="single"/>
        </w:rPr>
        <w:t>Application Guidance Notes</w:t>
      </w:r>
    </w:p>
    <w:p w14:paraId="4CEA28DE" w14:textId="5245FA2E" w:rsidR="00B11DB9" w:rsidRDefault="00B11DB9" w:rsidP="00B11DB9">
      <w:r>
        <w:t xml:space="preserve">Please read these notes carefully before completing your application form. This is important as it provides the only information, we use to assess your suitability for the job and our decision </w:t>
      </w:r>
      <w:proofErr w:type="gramStart"/>
      <w:r>
        <w:t>whether or not</w:t>
      </w:r>
      <w:proofErr w:type="gramEnd"/>
      <w:r>
        <w:t xml:space="preserve"> to progress your application will be based on this information.</w:t>
      </w:r>
    </w:p>
    <w:p w14:paraId="37E16FC4" w14:textId="77777777" w:rsidR="00B11DB9" w:rsidRDefault="00B11DB9" w:rsidP="00B11DB9">
      <w:r>
        <w:t>Please complete the application form in type or black ink.</w:t>
      </w:r>
    </w:p>
    <w:p w14:paraId="5E8976D6" w14:textId="77777777" w:rsidR="00B11DB9" w:rsidRDefault="00B11DB9" w:rsidP="00B11DB9">
      <w:pPr>
        <w:pStyle w:val="ListParagraph"/>
        <w:numPr>
          <w:ilvl w:val="0"/>
          <w:numId w:val="1"/>
        </w:numPr>
      </w:pPr>
      <w:r>
        <w:t>CV’s will not be accepted.</w:t>
      </w:r>
    </w:p>
    <w:p w14:paraId="5AA0D844" w14:textId="77777777" w:rsidR="00B11DB9" w:rsidRDefault="00B11DB9" w:rsidP="00B11DB9">
      <w:pPr>
        <w:pStyle w:val="ListParagraph"/>
        <w:numPr>
          <w:ilvl w:val="0"/>
          <w:numId w:val="1"/>
        </w:numPr>
      </w:pPr>
      <w:r>
        <w:t>We will be unable to consider incomplete applications.</w:t>
      </w:r>
    </w:p>
    <w:p w14:paraId="67959173" w14:textId="77777777" w:rsidR="00B11DB9" w:rsidRDefault="00B11DB9" w:rsidP="00B11DB9">
      <w:pPr>
        <w:pStyle w:val="ListParagraph"/>
        <w:numPr>
          <w:ilvl w:val="0"/>
          <w:numId w:val="1"/>
        </w:numPr>
      </w:pPr>
      <w:r>
        <w:t>If you need any help completing the form, please contact us.</w:t>
      </w:r>
    </w:p>
    <w:p w14:paraId="6FF9E66E" w14:textId="77777777" w:rsidR="00B11DB9" w:rsidRDefault="00B11DB9" w:rsidP="00B11DB9">
      <w:pPr>
        <w:pStyle w:val="ListParagraph"/>
        <w:numPr>
          <w:ilvl w:val="0"/>
          <w:numId w:val="1"/>
        </w:numPr>
      </w:pPr>
      <w:r>
        <w:t>If you have not heard from us within 4 weeks of the closing date, please assume that</w:t>
      </w:r>
    </w:p>
    <w:p w14:paraId="6109FB40" w14:textId="77777777" w:rsidR="00B11DB9" w:rsidRDefault="00B11DB9" w:rsidP="00B11DB9">
      <w:pPr>
        <w:pStyle w:val="ListParagraph"/>
        <w:numPr>
          <w:ilvl w:val="0"/>
          <w:numId w:val="1"/>
        </w:numPr>
      </w:pPr>
      <w:r>
        <w:t>you have not been shortlisted.</w:t>
      </w:r>
    </w:p>
    <w:p w14:paraId="5B9BE612" w14:textId="65FDDDF6" w:rsidR="00B11DB9" w:rsidRPr="00B11DB9" w:rsidRDefault="00B11DB9" w:rsidP="00B11DB9">
      <w:pPr>
        <w:rPr>
          <w:b/>
          <w:bCs/>
          <w:u w:val="single"/>
        </w:rPr>
      </w:pPr>
      <w:r w:rsidRPr="00B11DB9">
        <w:rPr>
          <w:b/>
          <w:bCs/>
          <w:u w:val="single"/>
        </w:rPr>
        <w:t>Qualifications and Training</w:t>
      </w:r>
    </w:p>
    <w:p w14:paraId="5E2C3381" w14:textId="462D84D9" w:rsidR="00B11DB9" w:rsidRDefault="00B11DB9" w:rsidP="00B11DB9">
      <w:pPr>
        <w:pStyle w:val="ListParagraph"/>
        <w:numPr>
          <w:ilvl w:val="0"/>
          <w:numId w:val="2"/>
        </w:numPr>
      </w:pPr>
      <w:r>
        <w:t>Please only tell us about any qualifications and training which you feel are relevant to the post you are applying for.</w:t>
      </w:r>
    </w:p>
    <w:p w14:paraId="1C51F713" w14:textId="520B8529" w:rsidR="00B11DB9" w:rsidRDefault="00B11DB9" w:rsidP="00B11DB9">
      <w:pPr>
        <w:pStyle w:val="ListParagraph"/>
        <w:numPr>
          <w:ilvl w:val="0"/>
          <w:numId w:val="2"/>
        </w:numPr>
      </w:pPr>
      <w:r>
        <w:t>If your application is successful, you will need to provide us with original documentation to support any qualifications or awards you have disclosed in the recruitment process.</w:t>
      </w:r>
    </w:p>
    <w:p w14:paraId="0F804895" w14:textId="77777777" w:rsidR="00B11DB9" w:rsidRPr="00B11DB9" w:rsidRDefault="00B11DB9" w:rsidP="00B11DB9">
      <w:pPr>
        <w:rPr>
          <w:b/>
          <w:bCs/>
          <w:u w:val="single"/>
        </w:rPr>
      </w:pPr>
      <w:r w:rsidRPr="00B11DB9">
        <w:rPr>
          <w:b/>
          <w:bCs/>
          <w:u w:val="single"/>
        </w:rPr>
        <w:t>Employment Experience</w:t>
      </w:r>
    </w:p>
    <w:p w14:paraId="4104D349" w14:textId="253B1597" w:rsidR="00B11DB9" w:rsidRDefault="00B11DB9" w:rsidP="00B11DB9"/>
    <w:p w14:paraId="037411CC" w14:textId="3C7096DA" w:rsidR="00B11DB9" w:rsidRDefault="00B11DB9" w:rsidP="00B11DB9">
      <w:pPr>
        <w:pStyle w:val="ListParagraph"/>
        <w:numPr>
          <w:ilvl w:val="0"/>
          <w:numId w:val="3"/>
        </w:numPr>
      </w:pPr>
      <w:r>
        <w:t>Please provide details of your employment, past and present. If you have developed relevant skills through voluntary work, please include them.</w:t>
      </w:r>
    </w:p>
    <w:p w14:paraId="7C0CB30F" w14:textId="366E44FD" w:rsidR="00B11DB9" w:rsidRDefault="00B11DB9" w:rsidP="00B11DB9">
      <w:pPr>
        <w:pStyle w:val="ListParagraph"/>
        <w:numPr>
          <w:ilvl w:val="0"/>
          <w:numId w:val="3"/>
        </w:numPr>
      </w:pPr>
      <w:r>
        <w:t>Please ensure your account for any gaps in your education and employment history.</w:t>
      </w:r>
    </w:p>
    <w:p w14:paraId="0E3E3007" w14:textId="0B0FFB62" w:rsidR="00B11DB9" w:rsidRDefault="00B11DB9" w:rsidP="00B11DB9"/>
    <w:p w14:paraId="616E45E2" w14:textId="46984F0A" w:rsidR="00B11DB9" w:rsidRPr="00B11DB9" w:rsidRDefault="00B11DB9" w:rsidP="00B11DB9">
      <w:pPr>
        <w:rPr>
          <w:b/>
          <w:bCs/>
          <w:u w:val="single"/>
        </w:rPr>
      </w:pPr>
      <w:r w:rsidRPr="00B11DB9">
        <w:rPr>
          <w:b/>
          <w:bCs/>
          <w:u w:val="single"/>
        </w:rPr>
        <w:t>Disqualification from working with children or vulnerable adults</w:t>
      </w:r>
    </w:p>
    <w:p w14:paraId="56D86388" w14:textId="00E98D53" w:rsidR="00B11DB9" w:rsidRDefault="00B11DB9" w:rsidP="00B11DB9">
      <w:pPr>
        <w:pStyle w:val="ListParagraph"/>
        <w:numPr>
          <w:ilvl w:val="0"/>
          <w:numId w:val="4"/>
        </w:numPr>
      </w:pPr>
      <w:r>
        <w:t>If you are disqualified from working with children or vulnerable adults, we are unable to consider you for jobs that involve working with these groups. You are therefore asked to declare whether you are disqualified in the section Criminal Convictions.</w:t>
      </w:r>
    </w:p>
    <w:p w14:paraId="383BF7B7" w14:textId="6704BC77" w:rsidR="00B11DB9" w:rsidRPr="00B11DB9" w:rsidRDefault="00B11DB9" w:rsidP="00B11DB9">
      <w:pPr>
        <w:rPr>
          <w:b/>
          <w:bCs/>
          <w:u w:val="single"/>
        </w:rPr>
      </w:pPr>
      <w:r w:rsidRPr="00B11DB9">
        <w:rPr>
          <w:b/>
          <w:bCs/>
          <w:u w:val="single"/>
        </w:rPr>
        <w:t>Returning the form</w:t>
      </w:r>
    </w:p>
    <w:p w14:paraId="24920660" w14:textId="2DE59756" w:rsidR="00B11DB9" w:rsidRDefault="00B11DB9" w:rsidP="00B11DB9">
      <w:pPr>
        <w:pStyle w:val="ListParagraph"/>
        <w:numPr>
          <w:ilvl w:val="0"/>
          <w:numId w:val="4"/>
        </w:numPr>
      </w:pPr>
      <w:r>
        <w:t>You should keep a copy of the form, if possible, as the interview may include questions about the information given.</w:t>
      </w:r>
    </w:p>
    <w:p w14:paraId="638009A9" w14:textId="7A06305C" w:rsidR="00B11DB9" w:rsidRDefault="00B11DB9" w:rsidP="00B11DB9">
      <w:pPr>
        <w:pStyle w:val="ListParagraph"/>
        <w:numPr>
          <w:ilvl w:val="0"/>
          <w:numId w:val="4"/>
        </w:numPr>
      </w:pPr>
      <w:r>
        <w:t>Please return your completed application form as instructed in the accompanying letter, by the closing date. Applications received after the closing date will not be considered.</w:t>
      </w:r>
    </w:p>
    <w:p w14:paraId="41FF783A" w14:textId="77777777" w:rsidR="00B11DB9" w:rsidRPr="00B11DB9" w:rsidRDefault="00B11DB9" w:rsidP="00B11DB9">
      <w:pPr>
        <w:rPr>
          <w:b/>
          <w:bCs/>
          <w:u w:val="single"/>
        </w:rPr>
      </w:pPr>
      <w:r w:rsidRPr="00B11DB9">
        <w:rPr>
          <w:b/>
          <w:bCs/>
          <w:u w:val="single"/>
        </w:rPr>
        <w:t>Diversity Monitoring</w:t>
      </w:r>
    </w:p>
    <w:p w14:paraId="1B80A13D" w14:textId="1F1B3433" w:rsidR="00B11DB9" w:rsidRDefault="00B11DB9" w:rsidP="00B11DB9">
      <w:pPr>
        <w:pStyle w:val="ListParagraph"/>
        <w:numPr>
          <w:ilvl w:val="0"/>
          <w:numId w:val="5"/>
        </w:numPr>
      </w:pPr>
      <w:r>
        <w:t>My Support Day is committed to equal opportunities in our recruitment process. As part of our commitment to make equal opportunities a reality, we monitor the response to our job vacancies.</w:t>
      </w:r>
    </w:p>
    <w:p w14:paraId="30B666FF" w14:textId="77777777" w:rsidR="00B11DB9" w:rsidRDefault="00B11DB9" w:rsidP="00B11DB9"/>
    <w:p w14:paraId="62BACB1D" w14:textId="5F616BB1" w:rsidR="00B11DB9" w:rsidRDefault="00B11DB9" w:rsidP="00B11DB9">
      <w:r>
        <w:t xml:space="preserve">Closing Date: Applications should be returned by </w:t>
      </w:r>
      <w:r w:rsidR="00EA086B">
        <w:rPr>
          <w:b/>
          <w:bCs/>
        </w:rPr>
        <w:t>T</w:t>
      </w:r>
      <w:r w:rsidR="009F2A9E">
        <w:rPr>
          <w:b/>
          <w:bCs/>
        </w:rPr>
        <w:t>hursday 14</w:t>
      </w:r>
      <w:r w:rsidR="009F2A9E" w:rsidRPr="009F2A9E">
        <w:rPr>
          <w:b/>
          <w:bCs/>
          <w:vertAlign w:val="superscript"/>
        </w:rPr>
        <w:t>th</w:t>
      </w:r>
      <w:r w:rsidR="009F2A9E">
        <w:rPr>
          <w:b/>
          <w:bCs/>
        </w:rPr>
        <w:t xml:space="preserve"> Nov 2024</w:t>
      </w:r>
      <w:r w:rsidR="00633307">
        <w:rPr>
          <w:b/>
          <w:bCs/>
        </w:rPr>
        <w:t>.</w:t>
      </w:r>
    </w:p>
    <w:p w14:paraId="3B5C5DE9" w14:textId="77777777" w:rsidR="00B11DB9" w:rsidRDefault="00B11DB9" w:rsidP="00B11DB9"/>
    <w:p w14:paraId="33E6F4AF" w14:textId="77777777" w:rsidR="00633307" w:rsidRDefault="00633307" w:rsidP="00633307">
      <w:r w:rsidRPr="00633307">
        <w:rPr>
          <w:b/>
          <w:bCs/>
        </w:rPr>
        <w:t>Position:</w:t>
      </w:r>
      <w:r>
        <w:t xml:space="preserve"> </w:t>
      </w:r>
      <w:r>
        <w:tab/>
        <w:t xml:space="preserve">Family Outreach Worker </w:t>
      </w:r>
    </w:p>
    <w:p w14:paraId="3E45B984" w14:textId="77777777" w:rsidR="00633307" w:rsidRDefault="00633307" w:rsidP="00633307">
      <w:r>
        <w:t>(FREE Service – Family Recovery Everyone Everywhere)</w:t>
      </w:r>
    </w:p>
    <w:p w14:paraId="13EAC291" w14:textId="10963503" w:rsidR="00633307" w:rsidRDefault="00633307" w:rsidP="00633307">
      <w:r w:rsidRPr="00633307">
        <w:rPr>
          <w:b/>
          <w:bCs/>
        </w:rPr>
        <w:t>Hour:</w:t>
      </w:r>
      <w:r>
        <w:t xml:space="preserve"> </w:t>
      </w:r>
      <w:r>
        <w:tab/>
      </w:r>
      <w:r>
        <w:tab/>
        <w:t>35hrs per week</w:t>
      </w:r>
    </w:p>
    <w:p w14:paraId="3036DE56" w14:textId="6891D927" w:rsidR="00633307" w:rsidRDefault="00633307" w:rsidP="00633307">
      <w:r w:rsidRPr="00633307">
        <w:rPr>
          <w:b/>
          <w:bCs/>
        </w:rPr>
        <w:t>Duration:</w:t>
      </w:r>
      <w:r>
        <w:t xml:space="preserve"> </w:t>
      </w:r>
      <w:r>
        <w:tab/>
      </w:r>
      <w:r w:rsidR="009F2A9E">
        <w:t xml:space="preserve">15 months </w:t>
      </w:r>
      <w:r w:rsidR="00320D2D">
        <w:t>minimum</w:t>
      </w:r>
    </w:p>
    <w:p w14:paraId="43FC62C8" w14:textId="77777777" w:rsidR="00633307" w:rsidRDefault="00633307" w:rsidP="00633307">
      <w:r w:rsidRPr="00633307">
        <w:rPr>
          <w:b/>
          <w:bCs/>
        </w:rPr>
        <w:t>Salary:</w:t>
      </w:r>
      <w:r>
        <w:t xml:space="preserve"> </w:t>
      </w:r>
      <w:r>
        <w:tab/>
        <w:t>£26,250 per annual</w:t>
      </w:r>
    </w:p>
    <w:p w14:paraId="44666ED1" w14:textId="77777777" w:rsidR="00633307" w:rsidRDefault="00633307" w:rsidP="00633307">
      <w:r w:rsidRPr="00633307">
        <w:rPr>
          <w:b/>
          <w:bCs/>
        </w:rPr>
        <w:t>Location:</w:t>
      </w:r>
      <w:r>
        <w:t xml:space="preserve"> </w:t>
      </w:r>
      <w:r>
        <w:tab/>
        <w:t>South Lanarkshire</w:t>
      </w:r>
    </w:p>
    <w:p w14:paraId="28B631CD" w14:textId="77777777" w:rsidR="00633307" w:rsidRDefault="00633307" w:rsidP="00633307"/>
    <w:p w14:paraId="70A15232" w14:textId="77777777" w:rsidR="00633307" w:rsidRDefault="00633307" w:rsidP="00633307"/>
    <w:p w14:paraId="77DB485D" w14:textId="77777777" w:rsidR="00633307" w:rsidRPr="00633307" w:rsidRDefault="00633307" w:rsidP="00633307">
      <w:pPr>
        <w:rPr>
          <w:b/>
          <w:bCs/>
          <w:u w:val="single"/>
        </w:rPr>
      </w:pPr>
      <w:r w:rsidRPr="00633307">
        <w:rPr>
          <w:b/>
          <w:bCs/>
          <w:u w:val="single"/>
        </w:rPr>
        <w:t xml:space="preserve">Outline of Free Service Project </w:t>
      </w:r>
    </w:p>
    <w:p w14:paraId="32740FE5" w14:textId="77777777" w:rsidR="00633307" w:rsidRDefault="00633307" w:rsidP="00633307">
      <w:r>
        <w:t xml:space="preserve">The FREE Service (Family Recovery Everyone Everywhere) is a commissioned service with South Lanarkshire Alcohol and Drug Partnership, which My Support Day and Liber8 are in partnerships to deliver a whole family approach across South Lanarkshire. The service offers support to families and loved one’s who have been affected by someone else’s substance use. The service offers the following </w:t>
      </w:r>
      <w:proofErr w:type="gramStart"/>
      <w:r>
        <w:t>support;</w:t>
      </w:r>
      <w:proofErr w:type="gramEnd"/>
      <w:r>
        <w:t xml:space="preserve"> </w:t>
      </w:r>
    </w:p>
    <w:p w14:paraId="2992A4A0" w14:textId="77777777" w:rsidR="00633307" w:rsidRDefault="00633307" w:rsidP="00633307">
      <w:r>
        <w:t xml:space="preserve">. One to one support </w:t>
      </w:r>
    </w:p>
    <w:p w14:paraId="79C25F32" w14:textId="77777777" w:rsidR="00633307" w:rsidRDefault="00633307" w:rsidP="00633307">
      <w:r>
        <w:t xml:space="preserve">. Group support </w:t>
      </w:r>
    </w:p>
    <w:p w14:paraId="30CAEF89" w14:textId="77777777" w:rsidR="00633307" w:rsidRDefault="00633307" w:rsidP="00633307">
      <w:r>
        <w:t xml:space="preserve">. Counselling </w:t>
      </w:r>
    </w:p>
    <w:p w14:paraId="745423AC" w14:textId="77777777" w:rsidR="00633307" w:rsidRDefault="00633307" w:rsidP="00633307">
      <w:r>
        <w:t>. Relational Counselling</w:t>
      </w:r>
    </w:p>
    <w:p w14:paraId="5AE97392" w14:textId="77777777" w:rsidR="00633307" w:rsidRDefault="00633307" w:rsidP="00633307">
      <w:r>
        <w:t xml:space="preserve">. Naloxone training and distribution </w:t>
      </w:r>
    </w:p>
    <w:p w14:paraId="49038C11" w14:textId="77777777" w:rsidR="00633307" w:rsidRDefault="00633307" w:rsidP="00633307">
      <w:r>
        <w:t xml:space="preserve">. Educational and informational sessions on drug and alcohol awareness. </w:t>
      </w:r>
    </w:p>
    <w:p w14:paraId="282154D3" w14:textId="77777777" w:rsidR="00633307" w:rsidRDefault="00633307" w:rsidP="00633307">
      <w:r>
        <w:t xml:space="preserve">. C.R.A.F.T (Community Reinforcement and Family Training) structured sessions. </w:t>
      </w:r>
    </w:p>
    <w:p w14:paraId="21BFE4AB" w14:textId="77777777" w:rsidR="00633307" w:rsidRDefault="00633307" w:rsidP="00633307"/>
    <w:p w14:paraId="59B42892" w14:textId="77777777" w:rsidR="00633307" w:rsidRDefault="00633307" w:rsidP="00633307"/>
    <w:p w14:paraId="6F854892" w14:textId="77777777" w:rsidR="00633307" w:rsidRDefault="00633307" w:rsidP="00633307"/>
    <w:p w14:paraId="58DD3480" w14:textId="77777777" w:rsidR="00633307" w:rsidRDefault="00633307" w:rsidP="00633307"/>
    <w:p w14:paraId="1B966DE5" w14:textId="77777777" w:rsidR="00633307" w:rsidRDefault="00633307" w:rsidP="00633307"/>
    <w:p w14:paraId="03EE1230" w14:textId="77777777" w:rsidR="00633307" w:rsidRDefault="00633307" w:rsidP="00633307"/>
    <w:p w14:paraId="2DF3479C" w14:textId="77777777" w:rsidR="00633307" w:rsidRDefault="00633307" w:rsidP="00633307"/>
    <w:p w14:paraId="7F3990EF" w14:textId="77777777" w:rsidR="00633307" w:rsidRDefault="00633307" w:rsidP="00633307"/>
    <w:p w14:paraId="0B88FB5E" w14:textId="77777777" w:rsidR="00633307" w:rsidRDefault="00633307" w:rsidP="00633307"/>
    <w:p w14:paraId="617B1057" w14:textId="77777777" w:rsidR="00633307" w:rsidRDefault="00633307" w:rsidP="00633307"/>
    <w:p w14:paraId="21FFB30F" w14:textId="77777777" w:rsidR="00633307" w:rsidRDefault="00633307" w:rsidP="00633307"/>
    <w:p w14:paraId="673DF994" w14:textId="77777777" w:rsidR="00633307" w:rsidRPr="00633307" w:rsidRDefault="00633307" w:rsidP="00633307">
      <w:pPr>
        <w:rPr>
          <w:b/>
          <w:bCs/>
          <w:u w:val="single"/>
        </w:rPr>
      </w:pPr>
      <w:r w:rsidRPr="00633307">
        <w:rPr>
          <w:b/>
          <w:bCs/>
          <w:u w:val="single"/>
        </w:rPr>
        <w:t>Outreach Worker Key Responsibilities:</w:t>
      </w:r>
    </w:p>
    <w:p w14:paraId="4F9C9C60" w14:textId="77777777" w:rsidR="00633307" w:rsidRDefault="00633307" w:rsidP="00633307">
      <w:r>
        <w:t>. Taking support to families, identifying and touching base with families and reaching males who have been affected by someone else’s substance use within families who otherwise do not engage as much as women and younger people in family support do.</w:t>
      </w:r>
    </w:p>
    <w:p w14:paraId="4627E125" w14:textId="77777777" w:rsidR="00633307" w:rsidRDefault="00633307" w:rsidP="00633307">
      <w:r>
        <w:t>· To work with adult’s affected by a loved one’s alcohol or drug use, on a one to one or group basis, using a variety of interventions, to identify needs and to achieve positive outcomes.</w:t>
      </w:r>
    </w:p>
    <w:p w14:paraId="02F53338" w14:textId="77777777" w:rsidR="00633307" w:rsidRDefault="00633307" w:rsidP="00633307">
      <w:r>
        <w:t>· To work in partnership with parents/carers or individuals to empower them and to enable them to achieve better outcomes within the family home.</w:t>
      </w:r>
    </w:p>
    <w:p w14:paraId="13BA989A" w14:textId="77777777" w:rsidR="00633307" w:rsidRDefault="00633307" w:rsidP="00633307">
      <w:r>
        <w:t>· To take responsibility for the more complex cases/situations presenting within the service.</w:t>
      </w:r>
    </w:p>
    <w:p w14:paraId="787D1AB2" w14:textId="77777777" w:rsidR="00633307" w:rsidRDefault="00633307" w:rsidP="00633307">
      <w:r>
        <w:t>· To contribute to Service development.</w:t>
      </w:r>
    </w:p>
    <w:p w14:paraId="72760BD5" w14:textId="77777777" w:rsidR="00633307" w:rsidRDefault="00633307" w:rsidP="00633307">
      <w:r>
        <w:t>· To be responsible for equipment/resources linked to service delivery.</w:t>
      </w:r>
    </w:p>
    <w:p w14:paraId="35B0DD3F" w14:textId="77777777" w:rsidR="00633307" w:rsidRDefault="00633307" w:rsidP="00633307">
      <w:r>
        <w:t>· To be responsible for case note recording, contributing to report writing and producing and keeping management information.</w:t>
      </w:r>
    </w:p>
    <w:p w14:paraId="5D247EE5" w14:textId="77777777" w:rsidR="00633307" w:rsidRDefault="00633307" w:rsidP="00633307"/>
    <w:p w14:paraId="5C24FC31" w14:textId="77777777" w:rsidR="00633307" w:rsidRPr="00633307" w:rsidRDefault="00633307" w:rsidP="00633307">
      <w:pPr>
        <w:rPr>
          <w:b/>
          <w:bCs/>
          <w:u w:val="single"/>
        </w:rPr>
      </w:pPr>
      <w:r w:rsidRPr="00633307">
        <w:rPr>
          <w:b/>
          <w:bCs/>
          <w:u w:val="single"/>
        </w:rPr>
        <w:t>For Health and Safety</w:t>
      </w:r>
    </w:p>
    <w:p w14:paraId="11EBDE50" w14:textId="77777777" w:rsidR="00633307" w:rsidRDefault="00633307" w:rsidP="00633307">
      <w:r>
        <w:t>· To promote, monitor and maintain health safety and security in the working environment</w:t>
      </w:r>
    </w:p>
    <w:p w14:paraId="20BC55DE" w14:textId="77777777" w:rsidR="00633307" w:rsidRDefault="00633307" w:rsidP="00633307">
      <w:r>
        <w:t>· Adhere to Lone Working Policy</w:t>
      </w:r>
    </w:p>
    <w:p w14:paraId="7436DEF7" w14:textId="77777777" w:rsidR="00633307" w:rsidRDefault="00633307" w:rsidP="00633307">
      <w:r>
        <w:t>This Job Description and Person Specification reflect the duties of the post as they exist at this time and may be subject to changed based on the needs of the Service. The post-holder may be required to undertake other duties commensurate with the salary and competence requirements of this post from time to time as required.</w:t>
      </w:r>
    </w:p>
    <w:p w14:paraId="7814A835" w14:textId="77777777" w:rsidR="00633307" w:rsidRDefault="00633307" w:rsidP="00633307"/>
    <w:p w14:paraId="4B85EA78" w14:textId="77777777" w:rsidR="00633307" w:rsidRDefault="00633307" w:rsidP="00633307"/>
    <w:p w14:paraId="6B80E91D" w14:textId="77777777" w:rsidR="00633307" w:rsidRDefault="00633307" w:rsidP="00633307"/>
    <w:p w14:paraId="4B7BF07A" w14:textId="77777777" w:rsidR="00633307" w:rsidRDefault="00633307" w:rsidP="00633307"/>
    <w:p w14:paraId="6CC5445F" w14:textId="77777777" w:rsidR="00633307" w:rsidRDefault="00633307" w:rsidP="00633307"/>
    <w:p w14:paraId="308B4735" w14:textId="77777777" w:rsidR="00633307" w:rsidRDefault="00633307" w:rsidP="00633307"/>
    <w:p w14:paraId="6E586CFD" w14:textId="77777777" w:rsidR="00633307" w:rsidRDefault="00633307" w:rsidP="00633307"/>
    <w:p w14:paraId="06F140D7" w14:textId="77777777" w:rsidR="00633307" w:rsidRDefault="00633307" w:rsidP="00633307"/>
    <w:p w14:paraId="74DC667B" w14:textId="77777777" w:rsidR="00633307" w:rsidRDefault="00633307" w:rsidP="00633307"/>
    <w:p w14:paraId="2EC14AD2" w14:textId="77777777" w:rsidR="00633307" w:rsidRDefault="00633307" w:rsidP="00633307"/>
    <w:p w14:paraId="2D2A0E42" w14:textId="77777777" w:rsidR="00633307" w:rsidRDefault="00633307" w:rsidP="00633307"/>
    <w:p w14:paraId="43C70DE7" w14:textId="77777777" w:rsidR="00633307" w:rsidRDefault="00633307" w:rsidP="00633307"/>
    <w:p w14:paraId="5F4B3008" w14:textId="77777777" w:rsidR="00633307" w:rsidRDefault="00633307" w:rsidP="00633307"/>
    <w:p w14:paraId="66DCD85C" w14:textId="77777777" w:rsidR="00633307" w:rsidRDefault="00633307" w:rsidP="00633307"/>
    <w:p w14:paraId="41653855" w14:textId="77777777" w:rsidR="00633307" w:rsidRPr="00633307" w:rsidRDefault="00633307" w:rsidP="00633307">
      <w:pPr>
        <w:rPr>
          <w:b/>
          <w:bCs/>
          <w:u w:val="single"/>
        </w:rPr>
      </w:pPr>
      <w:r w:rsidRPr="00633307">
        <w:rPr>
          <w:b/>
          <w:bCs/>
          <w:u w:val="single"/>
        </w:rPr>
        <w:t>1. REPORTING RELATIONSHIPS</w:t>
      </w:r>
    </w:p>
    <w:p w14:paraId="632EF8D5" w14:textId="77777777" w:rsidR="00633307" w:rsidRDefault="00633307" w:rsidP="00633307">
      <w:r>
        <w:t>Provide general monthly reports to Service Manager which will be passed to My Support Day and My Support Day funders and include quarterly Case Study, Family Impact Stars, monthly and quarterly stats.</w:t>
      </w:r>
    </w:p>
    <w:p w14:paraId="1C0CE90F" w14:textId="77777777" w:rsidR="00633307" w:rsidRPr="00633307" w:rsidRDefault="00633307" w:rsidP="00633307">
      <w:pPr>
        <w:rPr>
          <w:b/>
          <w:bCs/>
          <w:u w:val="single"/>
        </w:rPr>
      </w:pPr>
      <w:r w:rsidRPr="00633307">
        <w:rPr>
          <w:b/>
          <w:bCs/>
          <w:u w:val="single"/>
        </w:rPr>
        <w:t>2. Responsibilities</w:t>
      </w:r>
    </w:p>
    <w:p w14:paraId="3655AA95" w14:textId="77777777" w:rsidR="00633307" w:rsidRDefault="00633307" w:rsidP="00633307">
      <w:r>
        <w:t>2.1 To offer support, advice, signposting, and guidance to clients affected by a loved one’s addiction. Families which may include referring to other agencies including all My Support Day services.</w:t>
      </w:r>
    </w:p>
    <w:p w14:paraId="0F7DF092" w14:textId="77777777" w:rsidR="00633307" w:rsidRDefault="00633307" w:rsidP="00633307">
      <w:r>
        <w:t>2.2 To provide high quality, person centred one-one support either clients home or via outreach.</w:t>
      </w:r>
    </w:p>
    <w:p w14:paraId="6D82CDBB" w14:textId="77777777" w:rsidR="00633307" w:rsidRDefault="00633307" w:rsidP="00633307">
      <w:r>
        <w:t>2.3 Assess individual needs of clients, this will be done either at client’s home or via outreach, completing appropriate paperwork.</w:t>
      </w:r>
    </w:p>
    <w:p w14:paraId="4E1B5DB8" w14:textId="77777777" w:rsidR="00633307" w:rsidRDefault="00633307" w:rsidP="00633307">
      <w:r>
        <w:t>2.4 Organise and monitor own caseload and appointment system.</w:t>
      </w:r>
    </w:p>
    <w:p w14:paraId="0AE72D25" w14:textId="77777777" w:rsidR="00633307" w:rsidRDefault="00633307" w:rsidP="00633307">
      <w:r>
        <w:t>2.5 Visit Family Support and other services periodically to introduce support service and increase referrals, when required.</w:t>
      </w:r>
    </w:p>
    <w:p w14:paraId="61BB9AFD" w14:textId="77777777" w:rsidR="00633307" w:rsidRDefault="00633307" w:rsidP="00633307">
      <w:r>
        <w:t>2.6 To attend regular Supervision sessions.</w:t>
      </w:r>
    </w:p>
    <w:p w14:paraId="7535BEBD" w14:textId="77777777" w:rsidR="00633307" w:rsidRDefault="00633307" w:rsidP="00633307">
      <w:r>
        <w:t>2.7 Membership of the Protection of Vulnerable Groups (PVG) scheme will be essential on taking up appointment.</w:t>
      </w:r>
    </w:p>
    <w:p w14:paraId="29E348E8" w14:textId="77777777" w:rsidR="00633307" w:rsidRDefault="00633307" w:rsidP="00633307">
      <w:r>
        <w:t>2.8 Fully participate and take an active role in key My Support Day events.</w:t>
      </w:r>
    </w:p>
    <w:p w14:paraId="0F70A3A8" w14:textId="77777777" w:rsidR="00633307" w:rsidRDefault="00633307" w:rsidP="00633307">
      <w:r>
        <w:t>2.9 To establish and maintain constructive joint working relationships with other service providers, including attending meetings, as and when required.</w:t>
      </w:r>
    </w:p>
    <w:p w14:paraId="6F43206C" w14:textId="77777777" w:rsidR="00633307" w:rsidRDefault="00633307" w:rsidP="00633307">
      <w:r>
        <w:t xml:space="preserve">3.0 Refer individuals onto counselling where appropriate for both individual counselling and Relational counselling. </w:t>
      </w:r>
    </w:p>
    <w:p w14:paraId="614B3857" w14:textId="7D3FB881" w:rsidR="00B11DB9" w:rsidRDefault="00633307" w:rsidP="00633307">
      <w:r>
        <w:t>3.1 Complete Family Impact Stars with individuals</w:t>
      </w:r>
    </w:p>
    <w:sectPr w:rsidR="00B11D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81375" w14:textId="77777777" w:rsidR="00B11DB9" w:rsidRDefault="00B11DB9" w:rsidP="00B11DB9">
      <w:pPr>
        <w:spacing w:after="0" w:line="240" w:lineRule="auto"/>
      </w:pPr>
      <w:r>
        <w:separator/>
      </w:r>
    </w:p>
  </w:endnote>
  <w:endnote w:type="continuationSeparator" w:id="0">
    <w:p w14:paraId="58FEF2E8" w14:textId="77777777" w:rsidR="00B11DB9" w:rsidRDefault="00B11DB9" w:rsidP="00B1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C4856" w14:textId="77777777" w:rsidR="00B11DB9" w:rsidRDefault="00B11DB9" w:rsidP="00B11DB9">
      <w:pPr>
        <w:spacing w:after="0" w:line="240" w:lineRule="auto"/>
      </w:pPr>
      <w:r>
        <w:separator/>
      </w:r>
    </w:p>
  </w:footnote>
  <w:footnote w:type="continuationSeparator" w:id="0">
    <w:p w14:paraId="5FF3FAD6" w14:textId="77777777" w:rsidR="00B11DB9" w:rsidRDefault="00B11DB9" w:rsidP="00B11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0C4C2" w14:textId="06217BDC" w:rsidR="00B11DB9" w:rsidRDefault="00B11DB9" w:rsidP="00B11DB9">
    <w:pPr>
      <w:pStyle w:val="Header"/>
      <w:jc w:val="center"/>
    </w:pPr>
    <w:r>
      <w:rPr>
        <w:noProof/>
      </w:rPr>
      <w:drawing>
        <wp:inline distT="0" distB="0" distL="0" distR="0" wp14:anchorId="4D996869" wp14:editId="664A555B">
          <wp:extent cx="683496" cy="449084"/>
          <wp:effectExtent l="0" t="0" r="2540" b="8255"/>
          <wp:docPr id="159826028" name="Picture 1" descr="Hands holding a flower and a symbol of sup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6028" name="Picture 1" descr="Hands holding a flower and a symbol of suppo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6483" cy="464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3940"/>
    <w:multiLevelType w:val="hybridMultilevel"/>
    <w:tmpl w:val="0E1C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785ED4"/>
    <w:multiLevelType w:val="hybridMultilevel"/>
    <w:tmpl w:val="CA94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71649"/>
    <w:multiLevelType w:val="hybridMultilevel"/>
    <w:tmpl w:val="2EC4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BD3C5A"/>
    <w:multiLevelType w:val="hybridMultilevel"/>
    <w:tmpl w:val="00A4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660EBF"/>
    <w:multiLevelType w:val="hybridMultilevel"/>
    <w:tmpl w:val="DF5A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493028">
    <w:abstractNumId w:val="0"/>
  </w:num>
  <w:num w:numId="2" w16cid:durableId="212619320">
    <w:abstractNumId w:val="2"/>
  </w:num>
  <w:num w:numId="3" w16cid:durableId="26757119">
    <w:abstractNumId w:val="3"/>
  </w:num>
  <w:num w:numId="4" w16cid:durableId="1767309342">
    <w:abstractNumId w:val="1"/>
  </w:num>
  <w:num w:numId="5" w16cid:durableId="945576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B9"/>
    <w:rsid w:val="0007281D"/>
    <w:rsid w:val="00210C58"/>
    <w:rsid w:val="00320D2D"/>
    <w:rsid w:val="003324C2"/>
    <w:rsid w:val="004B2077"/>
    <w:rsid w:val="00633307"/>
    <w:rsid w:val="006B529C"/>
    <w:rsid w:val="00847BAE"/>
    <w:rsid w:val="00900610"/>
    <w:rsid w:val="009F2A9E"/>
    <w:rsid w:val="00B11DB9"/>
    <w:rsid w:val="00BB4665"/>
    <w:rsid w:val="00E22C51"/>
    <w:rsid w:val="00EA086B"/>
    <w:rsid w:val="00EF5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3840"/>
  <w15:chartTrackingRefBased/>
  <w15:docId w15:val="{6E543B70-B38F-4770-84C9-27058EC2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DB9"/>
    <w:rPr>
      <w:rFonts w:eastAsiaTheme="majorEastAsia" w:cstheme="majorBidi"/>
      <w:color w:val="272727" w:themeColor="text1" w:themeTint="D8"/>
    </w:rPr>
  </w:style>
  <w:style w:type="paragraph" w:styleId="Title">
    <w:name w:val="Title"/>
    <w:basedOn w:val="Normal"/>
    <w:next w:val="Normal"/>
    <w:link w:val="TitleChar"/>
    <w:uiPriority w:val="10"/>
    <w:qFormat/>
    <w:rsid w:val="00B11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DB9"/>
    <w:pPr>
      <w:spacing w:before="160"/>
      <w:jc w:val="center"/>
    </w:pPr>
    <w:rPr>
      <w:i/>
      <w:iCs/>
      <w:color w:val="404040" w:themeColor="text1" w:themeTint="BF"/>
    </w:rPr>
  </w:style>
  <w:style w:type="character" w:customStyle="1" w:styleId="QuoteChar">
    <w:name w:val="Quote Char"/>
    <w:basedOn w:val="DefaultParagraphFont"/>
    <w:link w:val="Quote"/>
    <w:uiPriority w:val="29"/>
    <w:rsid w:val="00B11DB9"/>
    <w:rPr>
      <w:i/>
      <w:iCs/>
      <w:color w:val="404040" w:themeColor="text1" w:themeTint="BF"/>
    </w:rPr>
  </w:style>
  <w:style w:type="paragraph" w:styleId="ListParagraph">
    <w:name w:val="List Paragraph"/>
    <w:basedOn w:val="Normal"/>
    <w:uiPriority w:val="34"/>
    <w:qFormat/>
    <w:rsid w:val="00B11DB9"/>
    <w:pPr>
      <w:ind w:left="720"/>
      <w:contextualSpacing/>
    </w:pPr>
  </w:style>
  <w:style w:type="character" w:styleId="IntenseEmphasis">
    <w:name w:val="Intense Emphasis"/>
    <w:basedOn w:val="DefaultParagraphFont"/>
    <w:uiPriority w:val="21"/>
    <w:qFormat/>
    <w:rsid w:val="00B11DB9"/>
    <w:rPr>
      <w:i/>
      <w:iCs/>
      <w:color w:val="0F4761" w:themeColor="accent1" w:themeShade="BF"/>
    </w:rPr>
  </w:style>
  <w:style w:type="paragraph" w:styleId="IntenseQuote">
    <w:name w:val="Intense Quote"/>
    <w:basedOn w:val="Normal"/>
    <w:next w:val="Normal"/>
    <w:link w:val="IntenseQuoteChar"/>
    <w:uiPriority w:val="30"/>
    <w:qFormat/>
    <w:rsid w:val="00B11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DB9"/>
    <w:rPr>
      <w:i/>
      <w:iCs/>
      <w:color w:val="0F4761" w:themeColor="accent1" w:themeShade="BF"/>
    </w:rPr>
  </w:style>
  <w:style w:type="character" w:styleId="IntenseReference">
    <w:name w:val="Intense Reference"/>
    <w:basedOn w:val="DefaultParagraphFont"/>
    <w:uiPriority w:val="32"/>
    <w:qFormat/>
    <w:rsid w:val="00B11DB9"/>
    <w:rPr>
      <w:b/>
      <w:bCs/>
      <w:smallCaps/>
      <w:color w:val="0F4761" w:themeColor="accent1" w:themeShade="BF"/>
      <w:spacing w:val="5"/>
    </w:rPr>
  </w:style>
  <w:style w:type="paragraph" w:styleId="Header">
    <w:name w:val="header"/>
    <w:basedOn w:val="Normal"/>
    <w:link w:val="HeaderChar"/>
    <w:uiPriority w:val="99"/>
    <w:unhideWhenUsed/>
    <w:rsid w:val="00B11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DB9"/>
  </w:style>
  <w:style w:type="paragraph" w:styleId="Footer">
    <w:name w:val="footer"/>
    <w:basedOn w:val="Normal"/>
    <w:link w:val="FooterChar"/>
    <w:uiPriority w:val="99"/>
    <w:unhideWhenUsed/>
    <w:rsid w:val="00B11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DB9"/>
  </w:style>
  <w:style w:type="character" w:styleId="Hyperlink">
    <w:name w:val="Hyperlink"/>
    <w:basedOn w:val="DefaultParagraphFont"/>
    <w:uiPriority w:val="99"/>
    <w:unhideWhenUsed/>
    <w:rsid w:val="00B11DB9"/>
    <w:rPr>
      <w:color w:val="467886" w:themeColor="hyperlink"/>
      <w:u w:val="single"/>
    </w:rPr>
  </w:style>
  <w:style w:type="character" w:styleId="UnresolvedMention">
    <w:name w:val="Unresolved Mention"/>
    <w:basedOn w:val="DefaultParagraphFont"/>
    <w:uiPriority w:val="99"/>
    <w:semiHidden/>
    <w:unhideWhenUsed/>
    <w:rsid w:val="00B1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mysupportda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McPherson</dc:creator>
  <cp:keywords/>
  <dc:description/>
  <cp:lastModifiedBy>Melanie McPherson</cp:lastModifiedBy>
  <cp:revision>3</cp:revision>
  <dcterms:created xsi:type="dcterms:W3CDTF">2024-10-31T12:04:00Z</dcterms:created>
  <dcterms:modified xsi:type="dcterms:W3CDTF">2024-10-31T12:05:00Z</dcterms:modified>
</cp:coreProperties>
</file>