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6931F7" w14:textId="55674071" w:rsidR="005951E0" w:rsidRPr="00445D40" w:rsidRDefault="00867651" w:rsidP="00006D7E">
      <w:pPr>
        <w:pStyle w:val="Title"/>
        <w:rPr>
          <w:rFonts w:asciiTheme="minorHAnsi" w:hAnsiTheme="minorHAnsi" w:cstheme="minorHAnsi"/>
          <w:sz w:val="32"/>
        </w:rPr>
      </w:pPr>
      <w:r w:rsidRPr="00445D40">
        <w:rPr>
          <w:rFonts w:asciiTheme="minorHAnsi" w:hAnsiTheme="minorHAnsi" w:cstheme="minorHAnsi"/>
          <w:sz w:val="32"/>
        </w:rPr>
        <w:t>Job Description</w:t>
      </w:r>
      <w:r w:rsidR="00E761D1" w:rsidRPr="00445D40">
        <w:rPr>
          <w:rFonts w:asciiTheme="minorHAnsi" w:hAnsiTheme="minorHAnsi" w:cstheme="minorHAnsi"/>
          <w:sz w:val="32"/>
        </w:rPr>
        <w:t>:</w:t>
      </w:r>
      <w:r w:rsidR="001F6DB4" w:rsidRPr="00445D40">
        <w:rPr>
          <w:rFonts w:asciiTheme="minorHAnsi" w:hAnsiTheme="minorHAnsi" w:cstheme="minorHAnsi"/>
          <w:sz w:val="32"/>
        </w:rPr>
        <w:t xml:space="preserve"> </w:t>
      </w:r>
      <w:r w:rsidR="00E54D18" w:rsidRPr="00445D40">
        <w:rPr>
          <w:rFonts w:asciiTheme="minorHAnsi" w:hAnsiTheme="minorHAnsi" w:cstheme="minorHAnsi"/>
          <w:sz w:val="32"/>
        </w:rPr>
        <w:t>Policy</w:t>
      </w:r>
      <w:r w:rsidR="0015416E" w:rsidRPr="00445D40">
        <w:rPr>
          <w:rFonts w:asciiTheme="minorHAnsi" w:hAnsiTheme="minorHAnsi" w:cstheme="minorHAnsi"/>
          <w:sz w:val="32"/>
        </w:rPr>
        <w:t xml:space="preserve"> </w:t>
      </w:r>
      <w:r w:rsidR="00E54D18" w:rsidRPr="00445D40">
        <w:rPr>
          <w:rFonts w:asciiTheme="minorHAnsi" w:hAnsiTheme="minorHAnsi" w:cstheme="minorHAnsi"/>
          <w:sz w:val="32"/>
        </w:rPr>
        <w:t xml:space="preserve">and Influencing </w:t>
      </w:r>
      <w:r w:rsidR="001F4EC0" w:rsidRPr="00445D40">
        <w:rPr>
          <w:rFonts w:asciiTheme="minorHAnsi" w:hAnsiTheme="minorHAnsi" w:cstheme="minorHAnsi"/>
          <w:sz w:val="32"/>
        </w:rPr>
        <w:t>L</w:t>
      </w:r>
      <w:r w:rsidR="00E54D18" w:rsidRPr="00445D40">
        <w:rPr>
          <w:rFonts w:asciiTheme="minorHAnsi" w:hAnsiTheme="minorHAnsi" w:cstheme="minorHAnsi"/>
          <w:sz w:val="32"/>
        </w:rPr>
        <w:t xml:space="preserve">ead </w:t>
      </w:r>
    </w:p>
    <w:p w14:paraId="16AEA09B" w14:textId="0BB89756" w:rsidR="005F59B7" w:rsidRPr="00F752B4" w:rsidRDefault="00C4653B" w:rsidP="00A364DD">
      <w:pPr>
        <w:tabs>
          <w:tab w:val="left" w:pos="1134"/>
        </w:tabs>
        <w:spacing w:before="0" w:after="0"/>
        <w:ind w:left="1134" w:hanging="1134"/>
        <w:rPr>
          <w:rFonts w:asciiTheme="minorHAnsi" w:hAnsiTheme="minorHAnsi" w:cstheme="minorHAnsi"/>
          <w:szCs w:val="24"/>
        </w:rPr>
      </w:pPr>
      <w:r w:rsidRPr="00F752B4">
        <w:rPr>
          <w:rFonts w:asciiTheme="minorHAnsi" w:hAnsiTheme="minorHAnsi" w:cstheme="minorHAnsi"/>
          <w:b/>
          <w:szCs w:val="24"/>
        </w:rPr>
        <w:t>Post:</w:t>
      </w:r>
      <w:r w:rsidRPr="00F752B4">
        <w:rPr>
          <w:rFonts w:asciiTheme="minorHAnsi" w:hAnsiTheme="minorHAnsi" w:cstheme="minorHAnsi"/>
          <w:szCs w:val="24"/>
        </w:rPr>
        <w:tab/>
      </w:r>
      <w:r w:rsidR="00DE4AD0" w:rsidRPr="00F752B4">
        <w:rPr>
          <w:rFonts w:asciiTheme="minorHAnsi" w:hAnsiTheme="minorHAnsi" w:cstheme="minorHAnsi"/>
          <w:szCs w:val="24"/>
        </w:rPr>
        <w:tab/>
      </w:r>
      <w:r w:rsidR="00E54D18" w:rsidRPr="00F752B4">
        <w:rPr>
          <w:rFonts w:asciiTheme="minorHAnsi" w:hAnsiTheme="minorHAnsi" w:cstheme="minorHAnsi"/>
          <w:szCs w:val="24"/>
        </w:rPr>
        <w:t>Policy</w:t>
      </w:r>
      <w:r w:rsidR="0015416E" w:rsidRPr="00F752B4">
        <w:rPr>
          <w:rFonts w:asciiTheme="minorHAnsi" w:hAnsiTheme="minorHAnsi" w:cstheme="minorHAnsi"/>
          <w:szCs w:val="24"/>
        </w:rPr>
        <w:t xml:space="preserve"> </w:t>
      </w:r>
      <w:r w:rsidR="00E54D18" w:rsidRPr="00F752B4">
        <w:rPr>
          <w:rFonts w:asciiTheme="minorHAnsi" w:hAnsiTheme="minorHAnsi" w:cstheme="minorHAnsi"/>
          <w:szCs w:val="24"/>
        </w:rPr>
        <w:t>and Influencing Lead</w:t>
      </w:r>
    </w:p>
    <w:p w14:paraId="445425E9" w14:textId="3B9BC745" w:rsidR="005F59B7" w:rsidRPr="00F752B4" w:rsidRDefault="00C4653B" w:rsidP="00A364DD">
      <w:pPr>
        <w:tabs>
          <w:tab w:val="left" w:pos="1134"/>
        </w:tabs>
        <w:spacing w:before="0" w:after="0"/>
        <w:ind w:left="1134" w:hanging="1134"/>
        <w:rPr>
          <w:rFonts w:asciiTheme="minorHAnsi" w:hAnsiTheme="minorHAnsi" w:cstheme="minorHAnsi"/>
          <w:szCs w:val="24"/>
        </w:rPr>
      </w:pPr>
      <w:r w:rsidRPr="00F752B4">
        <w:rPr>
          <w:rFonts w:asciiTheme="minorHAnsi" w:hAnsiTheme="minorHAnsi" w:cstheme="minorHAnsi"/>
          <w:b/>
          <w:szCs w:val="24"/>
        </w:rPr>
        <w:t>Hours:</w:t>
      </w:r>
      <w:r w:rsidRPr="00F752B4">
        <w:rPr>
          <w:rFonts w:asciiTheme="minorHAnsi" w:hAnsiTheme="minorHAnsi" w:cstheme="minorHAnsi"/>
          <w:szCs w:val="24"/>
        </w:rPr>
        <w:tab/>
      </w:r>
      <w:r w:rsidR="00DE4AD0" w:rsidRPr="00F752B4">
        <w:rPr>
          <w:rFonts w:asciiTheme="minorHAnsi" w:hAnsiTheme="minorHAnsi" w:cstheme="minorHAnsi"/>
          <w:szCs w:val="24"/>
        </w:rPr>
        <w:tab/>
      </w:r>
      <w:r w:rsidR="00E54D18" w:rsidRPr="00F752B4">
        <w:rPr>
          <w:rFonts w:asciiTheme="minorHAnsi" w:hAnsiTheme="minorHAnsi" w:cstheme="minorHAnsi"/>
          <w:szCs w:val="24"/>
        </w:rPr>
        <w:t>35 hours per week</w:t>
      </w:r>
    </w:p>
    <w:p w14:paraId="6B3F400C" w14:textId="04452001" w:rsidR="001504D4" w:rsidRPr="00F752B4" w:rsidRDefault="00EC0013" w:rsidP="00EC0013">
      <w:pPr>
        <w:tabs>
          <w:tab w:val="left" w:pos="1134"/>
        </w:tabs>
        <w:spacing w:before="0" w:after="0"/>
        <w:ind w:left="1134" w:hanging="1134"/>
        <w:rPr>
          <w:rFonts w:asciiTheme="minorHAnsi" w:hAnsiTheme="minorHAnsi" w:cstheme="minorHAnsi"/>
          <w:szCs w:val="24"/>
        </w:rPr>
      </w:pPr>
      <w:r w:rsidRPr="00F752B4">
        <w:rPr>
          <w:rFonts w:asciiTheme="minorHAnsi" w:hAnsiTheme="minorHAnsi" w:cstheme="minorHAnsi"/>
          <w:b/>
          <w:szCs w:val="24"/>
        </w:rPr>
        <w:t>Wage</w:t>
      </w:r>
      <w:r w:rsidR="00B5361A" w:rsidRPr="00F752B4">
        <w:rPr>
          <w:rFonts w:asciiTheme="minorHAnsi" w:hAnsiTheme="minorHAnsi" w:cstheme="minorHAnsi"/>
          <w:b/>
          <w:szCs w:val="24"/>
        </w:rPr>
        <w:t>:</w:t>
      </w:r>
      <w:r w:rsidR="00B5361A" w:rsidRPr="00F752B4">
        <w:rPr>
          <w:rFonts w:asciiTheme="minorHAnsi" w:hAnsiTheme="minorHAnsi" w:cstheme="minorHAnsi"/>
          <w:szCs w:val="24"/>
        </w:rPr>
        <w:tab/>
      </w:r>
      <w:r w:rsidR="00DE4AD0" w:rsidRPr="00F752B4">
        <w:rPr>
          <w:rFonts w:asciiTheme="minorHAnsi" w:hAnsiTheme="minorHAnsi" w:cstheme="minorHAnsi"/>
          <w:szCs w:val="24"/>
        </w:rPr>
        <w:tab/>
      </w:r>
      <w:r w:rsidR="00B07E0F">
        <w:rPr>
          <w:rFonts w:asciiTheme="minorHAnsi" w:hAnsiTheme="minorHAnsi" w:cstheme="minorHAnsi"/>
          <w:szCs w:val="24"/>
        </w:rPr>
        <w:t xml:space="preserve">OPFS Scale points 19 – 23 </w:t>
      </w:r>
      <w:r w:rsidR="00E54D18" w:rsidRPr="00F752B4">
        <w:rPr>
          <w:rFonts w:asciiTheme="minorHAnsi" w:hAnsiTheme="minorHAnsi" w:cstheme="minorHAnsi"/>
          <w:szCs w:val="24"/>
        </w:rPr>
        <w:t>£</w:t>
      </w:r>
      <w:r w:rsidR="00EE1775" w:rsidRPr="00F752B4">
        <w:rPr>
          <w:rFonts w:asciiTheme="minorHAnsi" w:hAnsiTheme="minorHAnsi" w:cstheme="minorHAnsi"/>
          <w:szCs w:val="24"/>
        </w:rPr>
        <w:t>30.962</w:t>
      </w:r>
      <w:r w:rsidR="003C2400" w:rsidRPr="00F752B4">
        <w:rPr>
          <w:rFonts w:asciiTheme="minorHAnsi" w:hAnsiTheme="minorHAnsi" w:cstheme="minorHAnsi"/>
          <w:szCs w:val="24"/>
        </w:rPr>
        <w:t xml:space="preserve"> </w:t>
      </w:r>
      <w:r w:rsidR="00EE1775" w:rsidRPr="00F752B4">
        <w:rPr>
          <w:rFonts w:asciiTheme="minorHAnsi" w:hAnsiTheme="minorHAnsi" w:cstheme="minorHAnsi"/>
          <w:szCs w:val="24"/>
        </w:rPr>
        <w:t xml:space="preserve">- </w:t>
      </w:r>
      <w:r w:rsidR="00E54D18" w:rsidRPr="00F752B4">
        <w:rPr>
          <w:rFonts w:asciiTheme="minorHAnsi" w:hAnsiTheme="minorHAnsi" w:cstheme="minorHAnsi"/>
          <w:szCs w:val="24"/>
        </w:rPr>
        <w:t xml:space="preserve"> </w:t>
      </w:r>
      <w:r w:rsidR="003C2400" w:rsidRPr="00F752B4">
        <w:rPr>
          <w:rFonts w:asciiTheme="minorHAnsi" w:hAnsiTheme="minorHAnsi" w:cstheme="minorHAnsi"/>
          <w:szCs w:val="24"/>
        </w:rPr>
        <w:t>£37</w:t>
      </w:r>
      <w:r w:rsidR="00A07BBE" w:rsidRPr="00F752B4">
        <w:rPr>
          <w:rFonts w:asciiTheme="minorHAnsi" w:hAnsiTheme="minorHAnsi" w:cstheme="minorHAnsi"/>
          <w:szCs w:val="24"/>
        </w:rPr>
        <w:t>.</w:t>
      </w:r>
      <w:r w:rsidR="003C2400" w:rsidRPr="00F752B4">
        <w:rPr>
          <w:rFonts w:asciiTheme="minorHAnsi" w:hAnsiTheme="minorHAnsi" w:cstheme="minorHAnsi"/>
          <w:szCs w:val="24"/>
        </w:rPr>
        <w:t>843</w:t>
      </w:r>
      <w:r w:rsidR="00A07BBE" w:rsidRPr="00F752B4">
        <w:rPr>
          <w:rFonts w:asciiTheme="minorHAnsi" w:hAnsiTheme="minorHAnsi" w:cstheme="minorHAnsi"/>
          <w:szCs w:val="24"/>
        </w:rPr>
        <w:t xml:space="preserve">  dependant on experience </w:t>
      </w:r>
    </w:p>
    <w:p w14:paraId="04A371D6" w14:textId="651424DA" w:rsidR="00EC0013" w:rsidRPr="00F752B4" w:rsidRDefault="00EC0013" w:rsidP="00EC0013">
      <w:pPr>
        <w:tabs>
          <w:tab w:val="left" w:pos="1134"/>
        </w:tabs>
        <w:spacing w:before="0" w:after="0"/>
        <w:ind w:left="1134" w:hanging="1134"/>
        <w:rPr>
          <w:rFonts w:asciiTheme="minorHAnsi" w:hAnsiTheme="minorHAnsi" w:cstheme="minorHAnsi"/>
          <w:szCs w:val="24"/>
        </w:rPr>
      </w:pPr>
      <w:r w:rsidRPr="00F752B4">
        <w:rPr>
          <w:rFonts w:asciiTheme="minorHAnsi" w:hAnsiTheme="minorHAnsi" w:cstheme="minorHAnsi"/>
          <w:b/>
          <w:szCs w:val="24"/>
        </w:rPr>
        <w:t xml:space="preserve">Location:      </w:t>
      </w:r>
      <w:r w:rsidR="00E56B22" w:rsidRPr="00F752B4">
        <w:rPr>
          <w:rFonts w:asciiTheme="minorHAnsi" w:hAnsiTheme="minorHAnsi" w:cstheme="minorHAnsi"/>
          <w:b/>
          <w:szCs w:val="24"/>
        </w:rPr>
        <w:t xml:space="preserve">  </w:t>
      </w:r>
      <w:r w:rsidR="00445D40" w:rsidRPr="00F752B4">
        <w:rPr>
          <w:rFonts w:asciiTheme="minorHAnsi" w:hAnsiTheme="minorHAnsi" w:cstheme="minorHAnsi"/>
          <w:b/>
          <w:szCs w:val="24"/>
        </w:rPr>
        <w:t xml:space="preserve">  </w:t>
      </w:r>
      <w:r w:rsidR="00BD240C" w:rsidRPr="00BD240C">
        <w:rPr>
          <w:rFonts w:asciiTheme="minorHAnsi" w:hAnsiTheme="minorHAnsi" w:cstheme="minorHAnsi"/>
          <w:bCs/>
          <w:szCs w:val="24"/>
        </w:rPr>
        <w:t>OPFS HQ /</w:t>
      </w:r>
      <w:r w:rsidR="00BD240C">
        <w:rPr>
          <w:rFonts w:asciiTheme="minorHAnsi" w:hAnsiTheme="minorHAnsi" w:cstheme="minorHAnsi"/>
          <w:b/>
          <w:szCs w:val="24"/>
        </w:rPr>
        <w:t xml:space="preserve"> </w:t>
      </w:r>
      <w:r w:rsidRPr="00F752B4">
        <w:rPr>
          <w:rFonts w:asciiTheme="minorHAnsi" w:hAnsiTheme="minorHAnsi" w:cstheme="minorHAnsi"/>
          <w:bCs/>
          <w:szCs w:val="24"/>
        </w:rPr>
        <w:t xml:space="preserve">Hybrid </w:t>
      </w:r>
      <w:r w:rsidR="00BD240C">
        <w:rPr>
          <w:rFonts w:asciiTheme="minorHAnsi" w:hAnsiTheme="minorHAnsi" w:cstheme="minorHAnsi"/>
          <w:bCs/>
          <w:szCs w:val="24"/>
        </w:rPr>
        <w:t xml:space="preserve"> </w:t>
      </w:r>
    </w:p>
    <w:p w14:paraId="7488F57B" w14:textId="2786DB57" w:rsidR="00E41384" w:rsidRPr="00F752B4" w:rsidRDefault="00B5361A" w:rsidP="00E41384">
      <w:pPr>
        <w:tabs>
          <w:tab w:val="left" w:pos="1134"/>
        </w:tabs>
        <w:spacing w:before="0" w:after="0"/>
        <w:ind w:left="1134" w:hanging="1134"/>
        <w:rPr>
          <w:rFonts w:asciiTheme="minorHAnsi" w:hAnsiTheme="minorHAnsi" w:cstheme="minorHAnsi"/>
          <w:szCs w:val="24"/>
        </w:rPr>
      </w:pPr>
      <w:r w:rsidRPr="00F752B4">
        <w:rPr>
          <w:rFonts w:asciiTheme="minorHAnsi" w:hAnsiTheme="minorHAnsi" w:cstheme="minorHAnsi"/>
          <w:b/>
          <w:szCs w:val="24"/>
        </w:rPr>
        <w:t>Reports to</w:t>
      </w:r>
      <w:r w:rsidR="00C4653B" w:rsidRPr="00F752B4">
        <w:rPr>
          <w:rFonts w:asciiTheme="minorHAnsi" w:hAnsiTheme="minorHAnsi" w:cstheme="minorHAnsi"/>
          <w:b/>
          <w:szCs w:val="24"/>
        </w:rPr>
        <w:t>:</w:t>
      </w:r>
      <w:r w:rsidR="00E41384" w:rsidRPr="00F752B4">
        <w:rPr>
          <w:rFonts w:asciiTheme="minorHAnsi" w:hAnsiTheme="minorHAnsi" w:cstheme="minorHAnsi"/>
          <w:szCs w:val="24"/>
          <w:lang w:val="en-US"/>
        </w:rPr>
        <w:t xml:space="preserve"> </w:t>
      </w:r>
      <w:r w:rsidR="00DE4AD0" w:rsidRPr="00F752B4">
        <w:rPr>
          <w:rFonts w:asciiTheme="minorHAnsi" w:hAnsiTheme="minorHAnsi" w:cstheme="minorHAnsi"/>
          <w:szCs w:val="24"/>
          <w:lang w:val="en-US"/>
        </w:rPr>
        <w:tab/>
      </w:r>
      <w:r w:rsidR="00A675AE" w:rsidRPr="00F752B4">
        <w:rPr>
          <w:rFonts w:asciiTheme="minorHAnsi" w:hAnsiTheme="minorHAnsi" w:cstheme="minorHAnsi"/>
          <w:szCs w:val="24"/>
        </w:rPr>
        <w:t>Communications, Policy &amp; Public Affairs Manager</w:t>
      </w:r>
    </w:p>
    <w:p w14:paraId="242657E5" w14:textId="77777777" w:rsidR="00E54D18" w:rsidRPr="00E54D18" w:rsidRDefault="00E54D18" w:rsidP="00E54D18">
      <w:pPr>
        <w:pStyle w:val="Heading1"/>
        <w:rPr>
          <w:rFonts w:ascii="Arial" w:hAnsi="Arial" w:cs="Arial"/>
          <w:szCs w:val="32"/>
        </w:rPr>
      </w:pPr>
      <w:r w:rsidRPr="00E54D18">
        <w:rPr>
          <w:rFonts w:ascii="Arial" w:hAnsi="Arial" w:cs="Arial"/>
          <w:szCs w:val="32"/>
        </w:rPr>
        <w:t>About OPFS</w:t>
      </w:r>
    </w:p>
    <w:p w14:paraId="6E06AFB3" w14:textId="32F7A7FB" w:rsidR="00E54D18" w:rsidRPr="002A5E08" w:rsidRDefault="00E54D18" w:rsidP="00E54D18">
      <w:pPr>
        <w:shd w:val="clear" w:color="auto" w:fill="FFFFFF" w:themeFill="background1"/>
        <w:spacing w:after="240"/>
        <w:rPr>
          <w:rFonts w:asciiTheme="minorHAnsi" w:hAnsiTheme="minorHAnsi" w:cstheme="minorHAnsi"/>
          <w:b/>
          <w:bCs/>
          <w:szCs w:val="24"/>
        </w:rPr>
      </w:pPr>
      <w:r>
        <w:rPr>
          <w:rFonts w:asciiTheme="minorHAnsi" w:hAnsiTheme="minorHAnsi" w:cstheme="minorHAnsi"/>
          <w:color w:val="1A1919"/>
          <w:szCs w:val="24"/>
          <w:lang w:eastAsia="en-GB"/>
        </w:rPr>
        <w:t xml:space="preserve">OPFS was founded in 1940 and since then </w:t>
      </w:r>
      <w:r w:rsidRPr="002A5E08">
        <w:rPr>
          <w:rFonts w:asciiTheme="minorHAnsi" w:hAnsiTheme="minorHAnsi" w:cstheme="minorHAnsi"/>
          <w:color w:val="1A1919"/>
          <w:szCs w:val="24"/>
          <w:lang w:eastAsia="en-GB"/>
        </w:rPr>
        <w:t xml:space="preserve">we have been at the forefront of shaping policy and services </w:t>
      </w:r>
      <w:r>
        <w:rPr>
          <w:rFonts w:asciiTheme="minorHAnsi" w:hAnsiTheme="minorHAnsi" w:cstheme="minorHAnsi"/>
          <w:color w:val="1A1919"/>
          <w:szCs w:val="24"/>
          <w:lang w:eastAsia="en-GB"/>
        </w:rPr>
        <w:t xml:space="preserve">in Scotland, </w:t>
      </w:r>
      <w:r w:rsidRPr="002A5E08">
        <w:rPr>
          <w:rFonts w:asciiTheme="minorHAnsi" w:hAnsiTheme="minorHAnsi" w:cstheme="minorHAnsi"/>
          <w:color w:val="1A1919"/>
          <w:szCs w:val="24"/>
          <w:lang w:eastAsia="en-GB"/>
        </w:rPr>
        <w:t>that support single parents</w:t>
      </w:r>
      <w:r>
        <w:rPr>
          <w:rFonts w:asciiTheme="minorHAnsi" w:hAnsiTheme="minorHAnsi" w:cstheme="minorHAnsi"/>
          <w:color w:val="1A1919"/>
          <w:szCs w:val="24"/>
          <w:lang w:eastAsia="en-GB"/>
        </w:rPr>
        <w:t xml:space="preserve"> and their children. </w:t>
      </w:r>
      <w:r w:rsidRPr="002A5E08">
        <w:rPr>
          <w:rFonts w:asciiTheme="minorHAnsi" w:hAnsiTheme="minorHAnsi" w:cstheme="minorHAnsi"/>
          <w:color w:val="1A1919"/>
          <w:szCs w:val="24"/>
          <w:lang w:eastAsia="en-GB"/>
        </w:rPr>
        <w:t xml:space="preserve">Today, there are </w:t>
      </w:r>
      <w:r>
        <w:rPr>
          <w:rFonts w:asciiTheme="minorHAnsi" w:hAnsiTheme="minorHAnsi" w:cstheme="minorHAnsi"/>
          <w:color w:val="1A1919"/>
          <w:szCs w:val="24"/>
          <w:lang w:eastAsia="en-GB"/>
        </w:rPr>
        <w:t xml:space="preserve">over </w:t>
      </w:r>
      <w:r>
        <w:t xml:space="preserve">144,000 single parent families in Scotland, 25% of all families. </w:t>
      </w:r>
      <w:r w:rsidRPr="002A5E08">
        <w:rPr>
          <w:rFonts w:asciiTheme="minorHAnsi" w:hAnsiTheme="minorHAnsi" w:cstheme="minorHAnsi"/>
          <w:color w:val="1A1919"/>
          <w:szCs w:val="24"/>
          <w:lang w:eastAsia="en-GB"/>
        </w:rPr>
        <w:t xml:space="preserve"> We </w:t>
      </w:r>
      <w:r w:rsidR="008734AC">
        <w:rPr>
          <w:rFonts w:asciiTheme="minorHAnsi" w:hAnsiTheme="minorHAnsi" w:cstheme="minorHAnsi"/>
          <w:color w:val="1A1919"/>
          <w:szCs w:val="24"/>
          <w:lang w:eastAsia="en-GB"/>
        </w:rPr>
        <w:t xml:space="preserve">involve parents, </w:t>
      </w:r>
      <w:r w:rsidRPr="002A5E08">
        <w:rPr>
          <w:rFonts w:asciiTheme="minorHAnsi" w:hAnsiTheme="minorHAnsi" w:cstheme="minorHAnsi"/>
          <w:color w:val="1A1919"/>
          <w:szCs w:val="24"/>
          <w:lang w:eastAsia="en-GB"/>
        </w:rPr>
        <w:t>champion their voices and keep their needs at the heart of everything we do.</w:t>
      </w:r>
    </w:p>
    <w:p w14:paraId="118F591F" w14:textId="50C49ABC" w:rsidR="00E54D18" w:rsidRPr="002A5E08" w:rsidRDefault="00E54D18" w:rsidP="00E54D18">
      <w:pPr>
        <w:pStyle w:val="NormalWeb"/>
        <w:shd w:val="clear" w:color="auto" w:fill="FFFFFF"/>
        <w:spacing w:before="0" w:beforeAutospacing="0" w:after="240" w:afterAutospacing="0"/>
        <w:rPr>
          <w:rFonts w:asciiTheme="minorHAnsi" w:hAnsiTheme="minorHAnsi" w:cstheme="minorHAnsi"/>
          <w:color w:val="1A1919"/>
        </w:rPr>
      </w:pPr>
      <w:r w:rsidRPr="002A5E08">
        <w:rPr>
          <w:rFonts w:asciiTheme="minorHAnsi" w:hAnsiTheme="minorHAnsi" w:cstheme="minorHAnsi"/>
          <w:color w:val="1A1919"/>
        </w:rPr>
        <w:t>We want a society in which single parent families are treated equally and fairly.</w:t>
      </w:r>
      <w:r>
        <w:rPr>
          <w:rFonts w:asciiTheme="minorHAnsi" w:hAnsiTheme="minorHAnsi" w:cstheme="minorHAnsi"/>
          <w:color w:val="1A1919"/>
        </w:rPr>
        <w:t xml:space="preserve"> To help achieve this w</w:t>
      </w:r>
      <w:r w:rsidRPr="002A5E08">
        <w:rPr>
          <w:rFonts w:asciiTheme="minorHAnsi" w:hAnsiTheme="minorHAnsi" w:cstheme="minorHAnsi"/>
          <w:color w:val="1A1919"/>
        </w:rPr>
        <w:t xml:space="preserve">e </w:t>
      </w:r>
      <w:r>
        <w:rPr>
          <w:rFonts w:asciiTheme="minorHAnsi" w:hAnsiTheme="minorHAnsi" w:cstheme="minorHAnsi"/>
          <w:color w:val="1A1919"/>
        </w:rPr>
        <w:t>provide a range of single parent tailored services. We do this through our advice channels, self-help pages on our website and our local community</w:t>
      </w:r>
      <w:r w:rsidR="008D55DE">
        <w:rPr>
          <w:rFonts w:asciiTheme="minorHAnsi" w:hAnsiTheme="minorHAnsi" w:cstheme="minorHAnsi"/>
          <w:color w:val="1A1919"/>
        </w:rPr>
        <w:t>-</w:t>
      </w:r>
      <w:r>
        <w:rPr>
          <w:rFonts w:asciiTheme="minorHAnsi" w:hAnsiTheme="minorHAnsi" w:cstheme="minorHAnsi"/>
          <w:color w:val="1A1919"/>
        </w:rPr>
        <w:t>based services.</w:t>
      </w:r>
      <w:r w:rsidRPr="002A5E08">
        <w:rPr>
          <w:rFonts w:asciiTheme="minorHAnsi" w:hAnsiTheme="minorHAnsi" w:cstheme="minorHAnsi"/>
          <w:color w:val="1A1919"/>
        </w:rPr>
        <w:t xml:space="preserve"> To create lasting change</w:t>
      </w:r>
      <w:r>
        <w:rPr>
          <w:rFonts w:asciiTheme="minorHAnsi" w:hAnsiTheme="minorHAnsi" w:cstheme="minorHAnsi"/>
          <w:color w:val="1A1919"/>
        </w:rPr>
        <w:t xml:space="preserve"> </w:t>
      </w:r>
      <w:r w:rsidRPr="002A5E08">
        <w:rPr>
          <w:rFonts w:asciiTheme="minorHAnsi" w:hAnsiTheme="minorHAnsi" w:cstheme="minorHAnsi"/>
          <w:color w:val="1A1919"/>
        </w:rPr>
        <w:t xml:space="preserve">we </w:t>
      </w:r>
      <w:r>
        <w:rPr>
          <w:rFonts w:asciiTheme="minorHAnsi" w:hAnsiTheme="minorHAnsi" w:cstheme="minorHAnsi"/>
          <w:color w:val="1A1919"/>
        </w:rPr>
        <w:t xml:space="preserve">involve single parents, experts by experience, to </w:t>
      </w:r>
      <w:r w:rsidRPr="002A5E08">
        <w:rPr>
          <w:rFonts w:asciiTheme="minorHAnsi" w:hAnsiTheme="minorHAnsi" w:cstheme="minorHAnsi"/>
          <w:color w:val="1A1919"/>
        </w:rPr>
        <w:t>influence polic</w:t>
      </w:r>
      <w:r>
        <w:rPr>
          <w:rFonts w:asciiTheme="minorHAnsi" w:hAnsiTheme="minorHAnsi" w:cstheme="minorHAnsi"/>
          <w:color w:val="1A1919"/>
        </w:rPr>
        <w:t xml:space="preserve">ies which challenge discrimination and judgmental attitudes, which will reduce child poverty </w:t>
      </w:r>
      <w:r w:rsidRPr="002A5E08">
        <w:rPr>
          <w:rFonts w:asciiTheme="minorHAnsi" w:hAnsiTheme="minorHAnsi" w:cstheme="minorHAnsi"/>
          <w:color w:val="1A1919"/>
        </w:rPr>
        <w:t>and make services more accessible to all families</w:t>
      </w:r>
      <w:r>
        <w:rPr>
          <w:rFonts w:asciiTheme="minorHAnsi" w:hAnsiTheme="minorHAnsi" w:cstheme="minorHAnsi"/>
          <w:color w:val="1A1919"/>
        </w:rPr>
        <w:t>.</w:t>
      </w:r>
      <w:r w:rsidRPr="002A5E08">
        <w:rPr>
          <w:rFonts w:asciiTheme="minorHAnsi" w:hAnsiTheme="minorHAnsi" w:cstheme="minorHAnsi"/>
          <w:color w:val="1A1919"/>
        </w:rPr>
        <w:t xml:space="preserve"> </w:t>
      </w:r>
    </w:p>
    <w:p w14:paraId="453E69E4" w14:textId="04F7760B" w:rsidR="00E41384" w:rsidRDefault="00E41384" w:rsidP="00E41384">
      <w:pPr>
        <w:pStyle w:val="Heading1"/>
        <w:rPr>
          <w:rFonts w:ascii="Arial" w:hAnsi="Arial" w:cs="Arial"/>
        </w:rPr>
      </w:pPr>
      <w:r w:rsidRPr="009B4467">
        <w:rPr>
          <w:rFonts w:ascii="Arial" w:hAnsi="Arial" w:cs="Arial"/>
        </w:rPr>
        <w:t>Overview</w:t>
      </w:r>
    </w:p>
    <w:p w14:paraId="12B823ED" w14:textId="77777777" w:rsidR="009B7ACB" w:rsidRPr="009B7ACB" w:rsidRDefault="009B7ACB" w:rsidP="009B7ACB">
      <w:pPr>
        <w:tabs>
          <w:tab w:val="left" w:pos="1134"/>
        </w:tabs>
        <w:spacing w:before="0" w:after="0" w:line="240" w:lineRule="auto"/>
        <w:ind w:left="2880" w:hanging="2880"/>
        <w:rPr>
          <w:rFonts w:asciiTheme="minorHAnsi" w:hAnsiTheme="minorHAnsi" w:cstheme="minorHAnsi"/>
          <w:szCs w:val="24"/>
        </w:rPr>
      </w:pPr>
      <w:r w:rsidRPr="009B7ACB">
        <w:rPr>
          <w:rFonts w:asciiTheme="minorHAnsi" w:hAnsiTheme="minorHAnsi" w:cstheme="minorHAnsi"/>
          <w:szCs w:val="24"/>
        </w:rPr>
        <w:t xml:space="preserve">The postholder will be expected to operate in line with our values which are: </w:t>
      </w:r>
    </w:p>
    <w:p w14:paraId="6854AB61" w14:textId="77777777" w:rsidR="009B7ACB" w:rsidRPr="009B7ACB" w:rsidRDefault="009B7ACB" w:rsidP="009B7ACB">
      <w:pPr>
        <w:tabs>
          <w:tab w:val="left" w:pos="1134"/>
        </w:tabs>
        <w:spacing w:before="0" w:after="0" w:line="240" w:lineRule="auto"/>
        <w:rPr>
          <w:rFonts w:asciiTheme="minorHAnsi" w:hAnsiTheme="minorHAnsi" w:cstheme="minorHAnsi"/>
          <w:b/>
          <w:bCs/>
          <w:color w:val="8D3192"/>
          <w:szCs w:val="24"/>
        </w:rPr>
      </w:pPr>
      <w:r w:rsidRPr="009B7ACB">
        <w:rPr>
          <w:rFonts w:asciiTheme="minorHAnsi" w:hAnsiTheme="minorHAnsi" w:cstheme="minorHAnsi"/>
          <w:b/>
          <w:bCs/>
          <w:color w:val="8D3192"/>
          <w:szCs w:val="24"/>
        </w:rPr>
        <w:t>Justice, Equity, Trust, Collaboration and Compassion.</w:t>
      </w:r>
    </w:p>
    <w:p w14:paraId="13817C92" w14:textId="0C30DD89" w:rsidR="00E54D18" w:rsidRPr="00A12990" w:rsidRDefault="00E54D18" w:rsidP="00E54D18">
      <w:r w:rsidRPr="002A7118">
        <w:rPr>
          <w:rFonts w:asciiTheme="minorHAnsi" w:hAnsiTheme="minorHAnsi" w:cstheme="minorHAnsi"/>
          <w:szCs w:val="24"/>
        </w:rPr>
        <w:t xml:space="preserve">The </w:t>
      </w:r>
      <w:r w:rsidRPr="001E1EB6">
        <w:rPr>
          <w:bCs/>
        </w:rPr>
        <w:t>Policy</w:t>
      </w:r>
      <w:r w:rsidR="000C1627">
        <w:rPr>
          <w:bCs/>
        </w:rPr>
        <w:t xml:space="preserve"> </w:t>
      </w:r>
      <w:r w:rsidRPr="001E1EB6">
        <w:rPr>
          <w:bCs/>
        </w:rPr>
        <w:t xml:space="preserve">and Influencing </w:t>
      </w:r>
      <w:r>
        <w:rPr>
          <w:bCs/>
        </w:rPr>
        <w:t>Lead</w:t>
      </w:r>
      <w:r w:rsidRPr="002A7118">
        <w:t xml:space="preserve"> </w:t>
      </w:r>
      <w:r>
        <w:t xml:space="preserve">will play a key role in supporting OPFS </w:t>
      </w:r>
      <w:r w:rsidR="00A7213D">
        <w:t xml:space="preserve">to </w:t>
      </w:r>
      <w:r>
        <w:t xml:space="preserve">achieve its mission </w:t>
      </w:r>
      <w:r w:rsidR="00765CE9">
        <w:t>–</w:t>
      </w:r>
      <w:r>
        <w:t xml:space="preserve"> </w:t>
      </w:r>
      <w:r w:rsidR="00AA40ED">
        <w:t xml:space="preserve">to </w:t>
      </w:r>
      <w:r w:rsidR="00765CE9" w:rsidRPr="00765CE9">
        <w:t xml:space="preserve">amplify the voices of single parent families in their unique role as sole carers and providers and together challenge </w:t>
      </w:r>
      <w:r w:rsidR="00C23B62">
        <w:t>judgemental attitudes</w:t>
      </w:r>
      <w:r w:rsidR="00765CE9" w:rsidRPr="00765CE9">
        <w:t xml:space="preserve">, poverty and inequality to achieve change. </w:t>
      </w:r>
    </w:p>
    <w:p w14:paraId="6994B3B2" w14:textId="764BC717" w:rsidR="00E54D18" w:rsidRDefault="00E54D18" w:rsidP="00E54D18">
      <w:r>
        <w:t xml:space="preserve">You will have a central role </w:t>
      </w:r>
      <w:r w:rsidR="00A7213D">
        <w:t>leading</w:t>
      </w:r>
      <w:r>
        <w:t xml:space="preserve"> OPFS policy</w:t>
      </w:r>
      <w:r w:rsidR="006A65D8">
        <w:t xml:space="preserve"> </w:t>
      </w:r>
      <w:r>
        <w:t>and influencing work, including:</w:t>
      </w:r>
    </w:p>
    <w:p w14:paraId="6E2E0632" w14:textId="32211053" w:rsidR="00336710" w:rsidRDefault="00CE5855" w:rsidP="009A08A3">
      <w:pPr>
        <w:pStyle w:val="ListParagraph"/>
        <w:numPr>
          <w:ilvl w:val="0"/>
          <w:numId w:val="11"/>
        </w:numPr>
        <w:spacing w:before="0" w:after="160" w:line="259" w:lineRule="auto"/>
      </w:pPr>
      <w:r>
        <w:t xml:space="preserve">Leading on </w:t>
      </w:r>
      <w:r w:rsidR="00336710">
        <w:t xml:space="preserve">government and parliamentary focused engagement work – and </w:t>
      </w:r>
      <w:r w:rsidR="00AA6798">
        <w:t xml:space="preserve">to </w:t>
      </w:r>
      <w:r w:rsidR="00336710">
        <w:t xml:space="preserve">support </w:t>
      </w:r>
      <w:r w:rsidR="00AA6798">
        <w:t xml:space="preserve">single parent </w:t>
      </w:r>
      <w:r w:rsidR="00336710">
        <w:t xml:space="preserve"> led and developed campaigns.</w:t>
      </w:r>
    </w:p>
    <w:p w14:paraId="08BE9885" w14:textId="0B42895F" w:rsidR="00E54D18" w:rsidRDefault="00AA6798" w:rsidP="009A08A3">
      <w:pPr>
        <w:pStyle w:val="ListParagraph"/>
        <w:numPr>
          <w:ilvl w:val="0"/>
          <w:numId w:val="11"/>
        </w:numPr>
        <w:spacing w:before="0" w:after="160" w:line="259" w:lineRule="auto"/>
      </w:pPr>
      <w:r>
        <w:t>D</w:t>
      </w:r>
      <w:r w:rsidR="00E54D18">
        <w:t xml:space="preserve">eveloping strong policy recommendations </w:t>
      </w:r>
      <w:r w:rsidR="00263760">
        <w:t xml:space="preserve">co-produced with single parents </w:t>
      </w:r>
      <w:r w:rsidR="00E54D18">
        <w:t>across the range of issues affecting single parent families.</w:t>
      </w:r>
    </w:p>
    <w:p w14:paraId="7697DB91" w14:textId="13B88C41" w:rsidR="0046487D" w:rsidRDefault="00E54D18" w:rsidP="0046487D">
      <w:pPr>
        <w:pStyle w:val="ListParagraph"/>
        <w:numPr>
          <w:ilvl w:val="0"/>
          <w:numId w:val="11"/>
        </w:numPr>
        <w:spacing w:before="0" w:after="160" w:line="259" w:lineRule="auto"/>
      </w:pPr>
      <w:r>
        <w:t>Utilis</w:t>
      </w:r>
      <w:r w:rsidR="005B0486">
        <w:t>ing</w:t>
      </w:r>
      <w:r>
        <w:t xml:space="preserve"> </w:t>
      </w:r>
      <w:r w:rsidR="0046487D" w:rsidRPr="006A65D8">
        <w:t>existing</w:t>
      </w:r>
      <w:r w:rsidR="0046487D">
        <w:t xml:space="preserve"> </w:t>
      </w:r>
      <w:r>
        <w:t xml:space="preserve">research of relevance to single parent families to support OPFS’s external messaging and forward planning. </w:t>
      </w:r>
    </w:p>
    <w:p w14:paraId="4C97B216" w14:textId="77777777" w:rsidR="00E54D18" w:rsidRDefault="00E54D18" w:rsidP="009A08A3">
      <w:pPr>
        <w:pStyle w:val="ListParagraph"/>
        <w:numPr>
          <w:ilvl w:val="0"/>
          <w:numId w:val="11"/>
        </w:numPr>
        <w:spacing w:before="0" w:after="160" w:line="259" w:lineRule="auto"/>
      </w:pPr>
      <w:r>
        <w:lastRenderedPageBreak/>
        <w:t>Developing impactful policy influencing strategies to improve the lives of single parents, by influencing the Scottish and UK Governments as well as local authorities and the general public to achieve change.</w:t>
      </w:r>
    </w:p>
    <w:p w14:paraId="7297D4EC" w14:textId="0A876A6A" w:rsidR="00E54D18" w:rsidRDefault="00E54D18" w:rsidP="009A08A3">
      <w:pPr>
        <w:pStyle w:val="ListParagraph"/>
        <w:numPr>
          <w:ilvl w:val="0"/>
          <w:numId w:val="11"/>
        </w:numPr>
        <w:spacing w:before="0" w:after="160" w:line="259" w:lineRule="auto"/>
      </w:pPr>
      <w:r>
        <w:t>Working collaboratively with OPFS Comms team and colleagues and stakeholders to disseminate OPFS policy and research activities.</w:t>
      </w:r>
    </w:p>
    <w:p w14:paraId="3FD3C5B9" w14:textId="67123002" w:rsidR="00822882" w:rsidRDefault="00867651" w:rsidP="00822882">
      <w:pPr>
        <w:rPr>
          <w:rFonts w:ascii="Arial" w:hAnsi="Arial" w:cs="Arial"/>
          <w:b/>
          <w:color w:val="8D3192" w:themeColor="text2"/>
          <w:sz w:val="32"/>
          <w:szCs w:val="32"/>
        </w:rPr>
      </w:pPr>
      <w:r w:rsidRPr="008D7535">
        <w:rPr>
          <w:rFonts w:ascii="Arial" w:hAnsi="Arial" w:cs="Arial"/>
          <w:b/>
          <w:color w:val="8D3192" w:themeColor="text2"/>
          <w:sz w:val="32"/>
          <w:szCs w:val="32"/>
        </w:rPr>
        <w:t xml:space="preserve">Specific </w:t>
      </w:r>
      <w:r w:rsidR="00622746" w:rsidRPr="008D7535">
        <w:rPr>
          <w:rFonts w:ascii="Arial" w:hAnsi="Arial" w:cs="Arial"/>
          <w:b/>
          <w:color w:val="8D3192" w:themeColor="text2"/>
          <w:sz w:val="32"/>
          <w:szCs w:val="32"/>
        </w:rPr>
        <w:t>Duties</w:t>
      </w:r>
      <w:r w:rsidR="00E41384" w:rsidRPr="008D7535">
        <w:rPr>
          <w:rFonts w:ascii="Arial" w:hAnsi="Arial" w:cs="Arial"/>
          <w:b/>
          <w:color w:val="8D3192" w:themeColor="text2"/>
          <w:sz w:val="32"/>
          <w:szCs w:val="32"/>
        </w:rPr>
        <w:t xml:space="preserve"> Include</w:t>
      </w:r>
    </w:p>
    <w:p w14:paraId="2810092D" w14:textId="77777777" w:rsidR="00782F04" w:rsidRPr="00782F04" w:rsidRDefault="00782F04" w:rsidP="00782F04">
      <w:pPr>
        <w:spacing w:before="0" w:after="240" w:line="240" w:lineRule="auto"/>
        <w:rPr>
          <w:rFonts w:ascii="Arial" w:hAnsi="Arial" w:cs="Arial"/>
          <w:b/>
          <w:color w:val="7F7F7F" w:themeColor="text1" w:themeTint="80"/>
          <w:szCs w:val="24"/>
        </w:rPr>
      </w:pPr>
      <w:r w:rsidRPr="00782F04">
        <w:rPr>
          <w:rFonts w:ascii="Arial" w:hAnsi="Arial" w:cs="Arial"/>
          <w:b/>
          <w:color w:val="7F7F7F" w:themeColor="text1" w:themeTint="80"/>
          <w:szCs w:val="24"/>
        </w:rPr>
        <w:t>Policy Work</w:t>
      </w:r>
    </w:p>
    <w:p w14:paraId="0A3CC776" w14:textId="77777777" w:rsidR="00782F04" w:rsidRPr="002A7118" w:rsidRDefault="00782F04" w:rsidP="009A08A3">
      <w:pPr>
        <w:pStyle w:val="ListParagraph"/>
        <w:numPr>
          <w:ilvl w:val="0"/>
          <w:numId w:val="12"/>
        </w:numPr>
        <w:spacing w:before="0" w:after="0" w:line="240" w:lineRule="auto"/>
        <w:jc w:val="both"/>
        <w:rPr>
          <w:rFonts w:asciiTheme="minorHAnsi" w:hAnsiTheme="minorHAnsi" w:cstheme="minorHAnsi"/>
          <w:szCs w:val="24"/>
          <w:lang w:eastAsia="en-GB"/>
        </w:rPr>
      </w:pPr>
      <w:r w:rsidRPr="002A7118">
        <w:rPr>
          <w:rFonts w:asciiTheme="minorHAnsi" w:hAnsiTheme="minorHAnsi" w:cstheme="minorHAnsi"/>
          <w:szCs w:val="24"/>
          <w:lang w:eastAsia="en-GB"/>
        </w:rPr>
        <w:t xml:space="preserve">Acting as a source of expertise on the issues </w:t>
      </w:r>
      <w:r>
        <w:rPr>
          <w:rFonts w:asciiTheme="minorHAnsi" w:hAnsiTheme="minorHAnsi" w:cstheme="minorHAnsi"/>
          <w:szCs w:val="24"/>
          <w:lang w:eastAsia="en-GB"/>
        </w:rPr>
        <w:t>affecting</w:t>
      </w:r>
      <w:r w:rsidRPr="002A7118">
        <w:rPr>
          <w:rFonts w:asciiTheme="minorHAnsi" w:hAnsiTheme="minorHAnsi" w:cstheme="minorHAnsi"/>
          <w:szCs w:val="24"/>
          <w:lang w:eastAsia="en-GB"/>
        </w:rPr>
        <w:t xml:space="preserve"> single parents, lead work on specific policy projects, maintain up to date knowledge on research relating to single parent families</w:t>
      </w:r>
      <w:r>
        <w:rPr>
          <w:rFonts w:asciiTheme="minorHAnsi" w:hAnsiTheme="minorHAnsi" w:cstheme="minorHAnsi"/>
          <w:szCs w:val="24"/>
          <w:lang w:eastAsia="en-GB"/>
        </w:rPr>
        <w:t>.</w:t>
      </w:r>
    </w:p>
    <w:p w14:paraId="58BCB19D" w14:textId="77777777" w:rsidR="00782F04" w:rsidRPr="002A7118" w:rsidRDefault="00782F04" w:rsidP="009A08A3">
      <w:pPr>
        <w:numPr>
          <w:ilvl w:val="0"/>
          <w:numId w:val="12"/>
        </w:numPr>
        <w:autoSpaceDE w:val="0"/>
        <w:autoSpaceDN w:val="0"/>
        <w:adjustRightInd w:val="0"/>
        <w:spacing w:before="0" w:after="0" w:line="240" w:lineRule="auto"/>
        <w:rPr>
          <w:rFonts w:asciiTheme="minorHAnsi" w:hAnsiTheme="minorHAnsi" w:cstheme="minorHAnsi"/>
          <w:iCs/>
          <w:szCs w:val="24"/>
          <w:lang w:eastAsia="en-GB"/>
        </w:rPr>
      </w:pPr>
      <w:r w:rsidRPr="002A7118">
        <w:rPr>
          <w:rFonts w:asciiTheme="minorHAnsi" w:hAnsiTheme="minorHAnsi" w:cstheme="minorHAnsi"/>
          <w:iCs/>
          <w:szCs w:val="24"/>
          <w:lang w:eastAsia="en-GB"/>
        </w:rPr>
        <w:t xml:space="preserve">Build and maintain up to date knowledge of policy, parliamentary and other legislative developments affecting the lives of single parents. </w:t>
      </w:r>
    </w:p>
    <w:p w14:paraId="59F6B345" w14:textId="7DB6F585" w:rsidR="00782F04" w:rsidRDefault="00782F04" w:rsidP="009A08A3">
      <w:pPr>
        <w:numPr>
          <w:ilvl w:val="0"/>
          <w:numId w:val="12"/>
        </w:numPr>
        <w:autoSpaceDE w:val="0"/>
        <w:autoSpaceDN w:val="0"/>
        <w:adjustRightInd w:val="0"/>
        <w:spacing w:before="0" w:after="0" w:line="240" w:lineRule="auto"/>
        <w:rPr>
          <w:rFonts w:asciiTheme="minorHAnsi" w:hAnsiTheme="minorHAnsi" w:cstheme="minorHAnsi"/>
          <w:szCs w:val="24"/>
          <w:lang w:eastAsia="en-GB"/>
        </w:rPr>
      </w:pPr>
      <w:r>
        <w:rPr>
          <w:rFonts w:asciiTheme="minorHAnsi" w:hAnsiTheme="minorHAnsi" w:cstheme="minorHAnsi"/>
          <w:szCs w:val="24"/>
          <w:lang w:eastAsia="en-GB"/>
        </w:rPr>
        <w:t xml:space="preserve">Work </w:t>
      </w:r>
      <w:r w:rsidRPr="002A7118">
        <w:rPr>
          <w:rFonts w:asciiTheme="minorHAnsi" w:hAnsiTheme="minorHAnsi" w:cstheme="minorHAnsi"/>
          <w:szCs w:val="24"/>
          <w:lang w:eastAsia="en-GB"/>
        </w:rPr>
        <w:t xml:space="preserve">effectively and regularly with </w:t>
      </w:r>
      <w:r>
        <w:rPr>
          <w:rFonts w:asciiTheme="minorHAnsi" w:hAnsiTheme="minorHAnsi" w:cstheme="minorHAnsi"/>
          <w:szCs w:val="24"/>
          <w:lang w:eastAsia="en-GB"/>
        </w:rPr>
        <w:t xml:space="preserve">OPFS </w:t>
      </w:r>
      <w:r w:rsidRPr="002A7118">
        <w:rPr>
          <w:rFonts w:asciiTheme="minorHAnsi" w:hAnsiTheme="minorHAnsi" w:cstheme="minorHAnsi"/>
          <w:szCs w:val="24"/>
          <w:lang w:eastAsia="en-GB"/>
        </w:rPr>
        <w:t xml:space="preserve">services and </w:t>
      </w:r>
      <w:r w:rsidR="00823B27">
        <w:rPr>
          <w:rFonts w:asciiTheme="minorHAnsi" w:hAnsiTheme="minorHAnsi" w:cstheme="minorHAnsi"/>
          <w:szCs w:val="24"/>
          <w:lang w:eastAsia="en-GB"/>
        </w:rPr>
        <w:t>c</w:t>
      </w:r>
      <w:r w:rsidRPr="002A7118">
        <w:rPr>
          <w:rFonts w:asciiTheme="minorHAnsi" w:hAnsiTheme="minorHAnsi" w:cstheme="minorHAnsi"/>
          <w:szCs w:val="24"/>
          <w:lang w:eastAsia="en-GB"/>
        </w:rPr>
        <w:t>ommunications team to ensure a two-way dialogue of emerging issues and changes to policy and practice</w:t>
      </w:r>
      <w:r>
        <w:rPr>
          <w:rFonts w:asciiTheme="minorHAnsi" w:hAnsiTheme="minorHAnsi" w:cstheme="minorHAnsi"/>
          <w:szCs w:val="24"/>
          <w:lang w:eastAsia="en-GB"/>
        </w:rPr>
        <w:t>.</w:t>
      </w:r>
    </w:p>
    <w:p w14:paraId="684832BC" w14:textId="77777777" w:rsidR="00782F04" w:rsidRPr="00782F04" w:rsidRDefault="00782F04" w:rsidP="00782F04">
      <w:pPr>
        <w:autoSpaceDE w:val="0"/>
        <w:autoSpaceDN w:val="0"/>
        <w:adjustRightInd w:val="0"/>
        <w:spacing w:before="0" w:after="0" w:line="240" w:lineRule="auto"/>
        <w:ind w:left="777"/>
        <w:rPr>
          <w:rFonts w:ascii="Arial" w:hAnsi="Arial" w:cs="Arial"/>
          <w:color w:val="7F7F7F" w:themeColor="text1" w:themeTint="80"/>
          <w:sz w:val="26"/>
          <w:szCs w:val="26"/>
          <w:lang w:eastAsia="en-GB"/>
        </w:rPr>
      </w:pPr>
    </w:p>
    <w:p w14:paraId="34CF39E1" w14:textId="3DA85897" w:rsidR="00782F04" w:rsidRPr="00782F04" w:rsidRDefault="001B434B" w:rsidP="00782F04">
      <w:pPr>
        <w:keepNext/>
        <w:autoSpaceDE w:val="0"/>
        <w:autoSpaceDN w:val="0"/>
        <w:adjustRightInd w:val="0"/>
        <w:spacing w:before="120" w:after="240" w:line="276" w:lineRule="auto"/>
        <w:jc w:val="both"/>
        <w:outlineLvl w:val="2"/>
        <w:rPr>
          <w:rFonts w:ascii="Arial" w:hAnsi="Arial" w:cs="Arial"/>
          <w:b/>
          <w:color w:val="7F7F7F" w:themeColor="text1" w:themeTint="80"/>
          <w:sz w:val="26"/>
          <w:szCs w:val="26"/>
          <w:lang w:eastAsia="en-GB"/>
        </w:rPr>
      </w:pPr>
      <w:r>
        <w:rPr>
          <w:rFonts w:ascii="Arial" w:hAnsi="Arial" w:cs="Arial"/>
          <w:b/>
          <w:color w:val="7F7F7F" w:themeColor="text1" w:themeTint="80"/>
          <w:sz w:val="26"/>
          <w:szCs w:val="26"/>
          <w:lang w:eastAsia="en-GB"/>
        </w:rPr>
        <w:t>P</w:t>
      </w:r>
      <w:r w:rsidR="00782F04" w:rsidRPr="00782F04">
        <w:rPr>
          <w:rFonts w:ascii="Arial" w:hAnsi="Arial" w:cs="Arial"/>
          <w:b/>
          <w:color w:val="7F7F7F" w:themeColor="text1" w:themeTint="80"/>
          <w:sz w:val="26"/>
          <w:szCs w:val="26"/>
          <w:lang w:eastAsia="en-GB"/>
        </w:rPr>
        <w:t>olicy development and influencing</w:t>
      </w:r>
    </w:p>
    <w:p w14:paraId="0CEC2F94" w14:textId="743EA705" w:rsidR="00782F04" w:rsidRPr="002A7118" w:rsidRDefault="00782F04" w:rsidP="009A08A3">
      <w:pPr>
        <w:numPr>
          <w:ilvl w:val="0"/>
          <w:numId w:val="13"/>
        </w:numPr>
        <w:autoSpaceDE w:val="0"/>
        <w:autoSpaceDN w:val="0"/>
        <w:adjustRightInd w:val="0"/>
        <w:spacing w:before="0" w:after="0" w:line="240" w:lineRule="auto"/>
        <w:rPr>
          <w:rFonts w:asciiTheme="minorHAnsi" w:hAnsiTheme="minorHAnsi" w:cstheme="minorHAnsi"/>
          <w:iCs/>
          <w:szCs w:val="24"/>
          <w:lang w:eastAsia="en-GB"/>
        </w:rPr>
      </w:pPr>
      <w:r w:rsidRPr="00225059">
        <w:rPr>
          <w:rFonts w:asciiTheme="minorHAnsi" w:hAnsiTheme="minorHAnsi" w:cstheme="minorHAnsi"/>
          <w:iCs/>
          <w:szCs w:val="24"/>
          <w:lang w:eastAsia="en-GB"/>
        </w:rPr>
        <w:t>Produce briefings, reports and consultation responses for Government, public bodies and other organisations and stakeholders</w:t>
      </w:r>
      <w:r w:rsidR="00F201B7">
        <w:rPr>
          <w:rFonts w:asciiTheme="minorHAnsi" w:hAnsiTheme="minorHAnsi" w:cstheme="minorHAnsi"/>
          <w:iCs/>
          <w:szCs w:val="24"/>
          <w:lang w:eastAsia="en-GB"/>
        </w:rPr>
        <w:t>.</w:t>
      </w:r>
    </w:p>
    <w:p w14:paraId="5BE9F524" w14:textId="6CD330A4" w:rsidR="00782F04" w:rsidRPr="002A7118" w:rsidRDefault="00782F04" w:rsidP="009A08A3">
      <w:pPr>
        <w:numPr>
          <w:ilvl w:val="0"/>
          <w:numId w:val="13"/>
        </w:numPr>
        <w:autoSpaceDE w:val="0"/>
        <w:autoSpaceDN w:val="0"/>
        <w:adjustRightInd w:val="0"/>
        <w:spacing w:before="0" w:after="0" w:line="240" w:lineRule="auto"/>
        <w:rPr>
          <w:rFonts w:asciiTheme="minorHAnsi" w:hAnsiTheme="minorHAnsi" w:cstheme="minorHAnsi"/>
          <w:iCs/>
          <w:szCs w:val="24"/>
          <w:lang w:eastAsia="en-GB"/>
        </w:rPr>
      </w:pPr>
      <w:r w:rsidRPr="002A7118">
        <w:rPr>
          <w:rFonts w:asciiTheme="minorHAnsi" w:hAnsiTheme="minorHAnsi" w:cstheme="minorHAnsi"/>
          <w:iCs/>
          <w:szCs w:val="24"/>
          <w:lang w:eastAsia="en-GB"/>
        </w:rPr>
        <w:t>Manage relevant research projects and budgets where required to inform policy development</w:t>
      </w:r>
      <w:r w:rsidR="00F201B7">
        <w:rPr>
          <w:rFonts w:asciiTheme="minorHAnsi" w:hAnsiTheme="minorHAnsi" w:cstheme="minorHAnsi"/>
          <w:iCs/>
          <w:szCs w:val="24"/>
          <w:lang w:eastAsia="en-GB"/>
        </w:rPr>
        <w:t>.</w:t>
      </w:r>
    </w:p>
    <w:p w14:paraId="396E3EA5" w14:textId="1729A280" w:rsidR="00782F04" w:rsidRPr="002A7118" w:rsidRDefault="00782F04" w:rsidP="009A08A3">
      <w:pPr>
        <w:numPr>
          <w:ilvl w:val="0"/>
          <w:numId w:val="13"/>
        </w:numPr>
        <w:autoSpaceDE w:val="0"/>
        <w:autoSpaceDN w:val="0"/>
        <w:adjustRightInd w:val="0"/>
        <w:spacing w:before="0" w:after="0" w:line="240" w:lineRule="auto"/>
        <w:rPr>
          <w:rFonts w:asciiTheme="minorHAnsi" w:hAnsiTheme="minorHAnsi" w:cstheme="minorHAnsi"/>
          <w:iCs/>
          <w:szCs w:val="24"/>
          <w:lang w:eastAsia="en-GB"/>
        </w:rPr>
      </w:pPr>
      <w:r w:rsidRPr="002A7118">
        <w:rPr>
          <w:rFonts w:asciiTheme="minorHAnsi" w:hAnsiTheme="minorHAnsi" w:cstheme="minorHAnsi"/>
          <w:iCs/>
          <w:szCs w:val="24"/>
          <w:lang w:eastAsia="en-GB"/>
        </w:rPr>
        <w:t xml:space="preserve">Identify and build strong relationships with </w:t>
      </w:r>
      <w:r>
        <w:rPr>
          <w:rFonts w:asciiTheme="minorHAnsi" w:hAnsiTheme="minorHAnsi" w:cstheme="minorHAnsi"/>
          <w:iCs/>
          <w:szCs w:val="24"/>
          <w:lang w:eastAsia="en-GB"/>
        </w:rPr>
        <w:t xml:space="preserve">single parents, </w:t>
      </w:r>
      <w:r w:rsidRPr="002A7118">
        <w:rPr>
          <w:rFonts w:asciiTheme="minorHAnsi" w:hAnsiTheme="minorHAnsi" w:cstheme="minorHAnsi"/>
          <w:iCs/>
          <w:szCs w:val="24"/>
          <w:lang w:eastAsia="en-GB"/>
        </w:rPr>
        <w:t xml:space="preserve">key stakeholders, including civil servants, Parliamentarians, and policy </w:t>
      </w:r>
      <w:r>
        <w:rPr>
          <w:rFonts w:asciiTheme="minorHAnsi" w:hAnsiTheme="minorHAnsi" w:cstheme="minorHAnsi"/>
          <w:iCs/>
          <w:szCs w:val="24"/>
          <w:lang w:eastAsia="en-GB"/>
        </w:rPr>
        <w:t xml:space="preserve">colleagues </w:t>
      </w:r>
      <w:r w:rsidRPr="002A7118">
        <w:rPr>
          <w:rFonts w:asciiTheme="minorHAnsi" w:hAnsiTheme="minorHAnsi" w:cstheme="minorHAnsi"/>
          <w:iCs/>
          <w:szCs w:val="24"/>
          <w:lang w:eastAsia="en-GB"/>
        </w:rPr>
        <w:t xml:space="preserve">to maximise </w:t>
      </w:r>
      <w:r>
        <w:rPr>
          <w:rFonts w:asciiTheme="minorHAnsi" w:hAnsiTheme="minorHAnsi" w:cstheme="minorHAnsi"/>
          <w:iCs/>
          <w:szCs w:val="24"/>
          <w:lang w:eastAsia="en-GB"/>
        </w:rPr>
        <w:t xml:space="preserve">OPFS </w:t>
      </w:r>
      <w:r w:rsidRPr="002A7118">
        <w:rPr>
          <w:rFonts w:asciiTheme="minorHAnsi" w:hAnsiTheme="minorHAnsi" w:cstheme="minorHAnsi"/>
          <w:iCs/>
          <w:szCs w:val="24"/>
          <w:lang w:eastAsia="en-GB"/>
        </w:rPr>
        <w:t xml:space="preserve">impact and influence. </w:t>
      </w:r>
    </w:p>
    <w:p w14:paraId="55660E3E" w14:textId="77777777" w:rsidR="00782F04" w:rsidRPr="002A7118" w:rsidRDefault="00782F04" w:rsidP="009A08A3">
      <w:pPr>
        <w:pStyle w:val="ListParagraph"/>
        <w:numPr>
          <w:ilvl w:val="0"/>
          <w:numId w:val="13"/>
        </w:numPr>
        <w:spacing w:before="0" w:after="0" w:line="240" w:lineRule="auto"/>
        <w:jc w:val="both"/>
        <w:rPr>
          <w:rFonts w:asciiTheme="minorHAnsi" w:hAnsiTheme="minorHAnsi" w:cstheme="minorHAnsi"/>
          <w:iCs/>
          <w:szCs w:val="24"/>
          <w:lang w:eastAsia="en-GB"/>
        </w:rPr>
      </w:pPr>
      <w:r w:rsidRPr="002A7118">
        <w:rPr>
          <w:rFonts w:asciiTheme="minorHAnsi" w:hAnsiTheme="minorHAnsi" w:cstheme="minorHAnsi"/>
          <w:iCs/>
          <w:szCs w:val="24"/>
          <w:lang w:eastAsia="en-GB"/>
        </w:rPr>
        <w:t>Develop influencing strategies to achieves a tangible and identifiable change in policy and practice for single parents.</w:t>
      </w:r>
    </w:p>
    <w:p w14:paraId="473D333F" w14:textId="3998DDD5" w:rsidR="00782F04" w:rsidRPr="001C59DA" w:rsidRDefault="00782F04" w:rsidP="009A08A3">
      <w:pPr>
        <w:numPr>
          <w:ilvl w:val="0"/>
          <w:numId w:val="13"/>
        </w:numPr>
        <w:spacing w:before="0" w:after="0" w:line="240" w:lineRule="auto"/>
        <w:rPr>
          <w:rFonts w:asciiTheme="minorHAnsi" w:hAnsiTheme="minorHAnsi" w:cstheme="minorHAnsi"/>
          <w:iCs/>
          <w:szCs w:val="24"/>
          <w:lang w:eastAsia="en-GB"/>
        </w:rPr>
      </w:pPr>
      <w:r w:rsidRPr="002A7118">
        <w:rPr>
          <w:rFonts w:asciiTheme="minorHAnsi" w:hAnsiTheme="minorHAnsi" w:cstheme="minorHAnsi"/>
          <w:bCs/>
          <w:szCs w:val="24"/>
        </w:rPr>
        <w:t>Contribute to the development and delivery o</w:t>
      </w:r>
      <w:r>
        <w:rPr>
          <w:rFonts w:asciiTheme="minorHAnsi" w:hAnsiTheme="minorHAnsi" w:cstheme="minorHAnsi"/>
          <w:bCs/>
          <w:szCs w:val="24"/>
        </w:rPr>
        <w:t>f OPFS</w:t>
      </w:r>
      <w:r w:rsidR="0046487D">
        <w:rPr>
          <w:rFonts w:asciiTheme="minorHAnsi" w:hAnsiTheme="minorHAnsi" w:cstheme="minorHAnsi"/>
          <w:bCs/>
          <w:szCs w:val="24"/>
        </w:rPr>
        <w:t>’</w:t>
      </w:r>
      <w:r w:rsidRPr="002A7118">
        <w:rPr>
          <w:rFonts w:asciiTheme="minorHAnsi" w:hAnsiTheme="minorHAnsi" w:cstheme="minorHAnsi"/>
          <w:bCs/>
          <w:szCs w:val="24"/>
        </w:rPr>
        <w:t>s organisational strategy.</w:t>
      </w:r>
    </w:p>
    <w:p w14:paraId="11E3BFBF" w14:textId="4C374D84" w:rsidR="00782F04" w:rsidRPr="00782F04" w:rsidRDefault="00782F04" w:rsidP="00782F04">
      <w:pPr>
        <w:autoSpaceDE w:val="0"/>
        <w:autoSpaceDN w:val="0"/>
        <w:adjustRightInd w:val="0"/>
        <w:spacing w:after="240"/>
        <w:rPr>
          <w:rFonts w:ascii="Arial" w:hAnsi="Arial" w:cs="Arial"/>
          <w:b/>
          <w:color w:val="7F7F7F" w:themeColor="text1" w:themeTint="80"/>
          <w:sz w:val="26"/>
          <w:szCs w:val="26"/>
          <w:lang w:eastAsia="en-GB"/>
        </w:rPr>
      </w:pPr>
      <w:r w:rsidRPr="00782F04">
        <w:rPr>
          <w:rFonts w:ascii="Arial" w:hAnsi="Arial" w:cs="Arial"/>
          <w:b/>
          <w:color w:val="7F7F7F" w:themeColor="text1" w:themeTint="80"/>
          <w:sz w:val="26"/>
          <w:szCs w:val="26"/>
          <w:lang w:eastAsia="en-GB"/>
        </w:rPr>
        <w:t>Media and campaigning</w:t>
      </w:r>
    </w:p>
    <w:p w14:paraId="693FBD47" w14:textId="77777777" w:rsidR="00782F04" w:rsidRPr="002A7118" w:rsidRDefault="00782F04" w:rsidP="009A08A3">
      <w:pPr>
        <w:pStyle w:val="ListParagraph"/>
        <w:numPr>
          <w:ilvl w:val="0"/>
          <w:numId w:val="14"/>
        </w:numPr>
        <w:autoSpaceDE w:val="0"/>
        <w:autoSpaceDN w:val="0"/>
        <w:adjustRightInd w:val="0"/>
        <w:spacing w:before="0" w:after="240" w:line="240" w:lineRule="auto"/>
        <w:jc w:val="both"/>
        <w:rPr>
          <w:rFonts w:asciiTheme="minorHAnsi" w:hAnsiTheme="minorHAnsi" w:cstheme="minorHAnsi"/>
          <w:szCs w:val="24"/>
          <w:lang w:eastAsia="en-GB"/>
        </w:rPr>
      </w:pPr>
      <w:r w:rsidRPr="002A7118">
        <w:rPr>
          <w:rFonts w:asciiTheme="minorHAnsi" w:hAnsiTheme="minorHAnsi" w:cstheme="minorHAnsi"/>
          <w:szCs w:val="24"/>
          <w:lang w:eastAsia="en-GB"/>
        </w:rPr>
        <w:t xml:space="preserve">Contribute to media work, maintaining and building </w:t>
      </w:r>
      <w:r>
        <w:rPr>
          <w:rFonts w:asciiTheme="minorHAnsi" w:hAnsiTheme="minorHAnsi" w:cstheme="minorHAnsi"/>
          <w:szCs w:val="24"/>
          <w:lang w:eastAsia="en-GB"/>
        </w:rPr>
        <w:t xml:space="preserve">OPFS </w:t>
      </w:r>
      <w:r w:rsidRPr="002A7118">
        <w:rPr>
          <w:rFonts w:asciiTheme="minorHAnsi" w:hAnsiTheme="minorHAnsi" w:cstheme="minorHAnsi"/>
          <w:szCs w:val="24"/>
          <w:lang w:eastAsia="en-GB"/>
        </w:rPr>
        <w:t>public profile in interviews and media planning across key policy areas.</w:t>
      </w:r>
    </w:p>
    <w:p w14:paraId="4D4D4427" w14:textId="1D92075F" w:rsidR="00782F04" w:rsidRPr="00AF76E0" w:rsidRDefault="00782F04" w:rsidP="009A08A3">
      <w:pPr>
        <w:pStyle w:val="ListParagraph"/>
        <w:numPr>
          <w:ilvl w:val="0"/>
          <w:numId w:val="14"/>
        </w:numPr>
        <w:autoSpaceDE w:val="0"/>
        <w:autoSpaceDN w:val="0"/>
        <w:adjustRightInd w:val="0"/>
        <w:spacing w:before="0" w:after="240" w:line="240" w:lineRule="auto"/>
        <w:jc w:val="both"/>
        <w:rPr>
          <w:rFonts w:asciiTheme="minorHAnsi" w:hAnsiTheme="minorHAnsi" w:cstheme="minorHAnsi"/>
          <w:szCs w:val="24"/>
          <w:lang w:eastAsia="en-GB"/>
        </w:rPr>
      </w:pPr>
      <w:r w:rsidRPr="002A7118">
        <w:rPr>
          <w:rFonts w:asciiTheme="minorHAnsi" w:hAnsiTheme="minorHAnsi" w:cstheme="minorHAnsi"/>
          <w:iCs/>
          <w:szCs w:val="24"/>
          <w:lang w:eastAsia="en-GB"/>
        </w:rPr>
        <w:t xml:space="preserve">Take an active role in supporting </w:t>
      </w:r>
      <w:r>
        <w:rPr>
          <w:rFonts w:asciiTheme="minorHAnsi" w:hAnsiTheme="minorHAnsi" w:cstheme="minorHAnsi"/>
          <w:iCs/>
          <w:szCs w:val="24"/>
          <w:lang w:eastAsia="en-GB"/>
        </w:rPr>
        <w:t>OPFS’</w:t>
      </w:r>
      <w:r w:rsidRPr="002A7118">
        <w:rPr>
          <w:rFonts w:asciiTheme="minorHAnsi" w:hAnsiTheme="minorHAnsi" w:cstheme="minorHAnsi"/>
          <w:iCs/>
          <w:szCs w:val="24"/>
          <w:lang w:eastAsia="en-GB"/>
        </w:rPr>
        <w:t xml:space="preserve">s campaigns, including working with Communications </w:t>
      </w:r>
      <w:r w:rsidR="004B469F">
        <w:rPr>
          <w:rFonts w:asciiTheme="minorHAnsi" w:hAnsiTheme="minorHAnsi" w:cstheme="minorHAnsi"/>
          <w:iCs/>
          <w:szCs w:val="24"/>
          <w:lang w:eastAsia="en-GB"/>
        </w:rPr>
        <w:t>colleagues</w:t>
      </w:r>
      <w:r w:rsidRPr="002A7118">
        <w:rPr>
          <w:rFonts w:asciiTheme="minorHAnsi" w:hAnsiTheme="minorHAnsi" w:cstheme="minorHAnsi"/>
          <w:iCs/>
          <w:szCs w:val="24"/>
          <w:lang w:eastAsia="en-GB"/>
        </w:rPr>
        <w:t xml:space="preserve"> to support the development of campaigning strategies and maximise the contribution of single parents to </w:t>
      </w:r>
      <w:r>
        <w:rPr>
          <w:rFonts w:asciiTheme="minorHAnsi" w:hAnsiTheme="minorHAnsi" w:cstheme="minorHAnsi"/>
          <w:iCs/>
          <w:szCs w:val="24"/>
          <w:lang w:eastAsia="en-GB"/>
        </w:rPr>
        <w:t xml:space="preserve">OPFS </w:t>
      </w:r>
      <w:r w:rsidRPr="002A7118">
        <w:rPr>
          <w:rFonts w:asciiTheme="minorHAnsi" w:hAnsiTheme="minorHAnsi" w:cstheme="minorHAnsi"/>
          <w:iCs/>
          <w:szCs w:val="24"/>
          <w:lang w:eastAsia="en-GB"/>
        </w:rPr>
        <w:t xml:space="preserve">campaigning work. </w:t>
      </w:r>
    </w:p>
    <w:p w14:paraId="283C7392" w14:textId="26D95F2C" w:rsidR="00782F04" w:rsidRPr="00782F04" w:rsidRDefault="00154504" w:rsidP="00782F04">
      <w:pPr>
        <w:spacing w:after="240"/>
        <w:rPr>
          <w:rFonts w:ascii="Arial" w:hAnsi="Arial" w:cs="Arial"/>
          <w:b/>
          <w:color w:val="7F7F7F" w:themeColor="text1" w:themeTint="80"/>
          <w:sz w:val="26"/>
          <w:szCs w:val="26"/>
        </w:rPr>
      </w:pPr>
      <w:r>
        <w:rPr>
          <w:rFonts w:ascii="Arial" w:hAnsi="Arial" w:cs="Arial"/>
          <w:b/>
          <w:color w:val="7F7F7F" w:themeColor="text1" w:themeTint="80"/>
          <w:sz w:val="26"/>
          <w:szCs w:val="26"/>
        </w:rPr>
        <w:t xml:space="preserve">Service Development </w:t>
      </w:r>
    </w:p>
    <w:p w14:paraId="322A74FE" w14:textId="06318E66" w:rsidR="00782F04" w:rsidRPr="002A7118" w:rsidRDefault="00782F04" w:rsidP="009A08A3">
      <w:pPr>
        <w:pStyle w:val="ListParagraph"/>
        <w:numPr>
          <w:ilvl w:val="0"/>
          <w:numId w:val="15"/>
        </w:numPr>
        <w:autoSpaceDE w:val="0"/>
        <w:autoSpaceDN w:val="0"/>
        <w:adjustRightInd w:val="0"/>
        <w:spacing w:before="0" w:after="0" w:line="240" w:lineRule="auto"/>
        <w:jc w:val="both"/>
        <w:rPr>
          <w:rFonts w:asciiTheme="minorHAnsi" w:hAnsiTheme="minorHAnsi" w:cstheme="minorHAnsi"/>
          <w:b/>
          <w:szCs w:val="24"/>
        </w:rPr>
      </w:pPr>
      <w:r>
        <w:t>Work with</w:t>
      </w:r>
      <w:r w:rsidR="00C47ED0">
        <w:t xml:space="preserve"> the </w:t>
      </w:r>
      <w:r w:rsidR="00C47ED0" w:rsidRPr="00F752B4">
        <w:rPr>
          <w:rFonts w:asciiTheme="minorHAnsi" w:hAnsiTheme="minorHAnsi" w:cstheme="minorHAnsi"/>
          <w:szCs w:val="24"/>
        </w:rPr>
        <w:t>Communications, Policy &amp; Public Affairs Manager</w:t>
      </w:r>
      <w:r w:rsidR="008E758B">
        <w:rPr>
          <w:rFonts w:asciiTheme="minorHAnsi" w:hAnsiTheme="minorHAnsi" w:cstheme="minorHAnsi"/>
          <w:szCs w:val="24"/>
        </w:rPr>
        <w:t xml:space="preserve"> and </w:t>
      </w:r>
      <w:r>
        <w:t xml:space="preserve"> OPFS Business Development team </w:t>
      </w:r>
      <w:r>
        <w:rPr>
          <w:rFonts w:asciiTheme="minorHAnsi" w:hAnsiTheme="minorHAnsi" w:cstheme="minorHAnsi"/>
          <w:szCs w:val="24"/>
          <w:lang w:eastAsia="en-GB"/>
        </w:rPr>
        <w:t xml:space="preserve">to </w:t>
      </w:r>
      <w:r w:rsidR="00C47ED0">
        <w:rPr>
          <w:rFonts w:asciiTheme="minorHAnsi" w:hAnsiTheme="minorHAnsi" w:cstheme="minorHAnsi"/>
          <w:szCs w:val="24"/>
          <w:lang w:eastAsia="en-GB"/>
        </w:rPr>
        <w:t xml:space="preserve">contribute to </w:t>
      </w:r>
      <w:r w:rsidRPr="002A7118">
        <w:rPr>
          <w:rFonts w:asciiTheme="minorHAnsi" w:hAnsiTheme="minorHAnsi" w:cstheme="minorHAnsi"/>
          <w:szCs w:val="24"/>
          <w:lang w:eastAsia="en-GB"/>
        </w:rPr>
        <w:t xml:space="preserve">funding bids in key priority areas of policy work. </w:t>
      </w:r>
    </w:p>
    <w:p w14:paraId="4FA77E57" w14:textId="77777777" w:rsidR="00782F04" w:rsidRPr="001C59DA" w:rsidRDefault="00782F04" w:rsidP="009A08A3">
      <w:pPr>
        <w:numPr>
          <w:ilvl w:val="0"/>
          <w:numId w:val="15"/>
        </w:numPr>
        <w:spacing w:before="0" w:after="0" w:line="240" w:lineRule="auto"/>
        <w:rPr>
          <w:rFonts w:asciiTheme="minorHAnsi" w:hAnsiTheme="minorHAnsi" w:cstheme="minorHAnsi"/>
          <w:bCs/>
          <w:szCs w:val="24"/>
        </w:rPr>
      </w:pPr>
      <w:r w:rsidRPr="002A7118">
        <w:rPr>
          <w:rFonts w:asciiTheme="minorHAnsi" w:hAnsiTheme="minorHAnsi" w:cstheme="minorHAnsi"/>
          <w:bCs/>
          <w:szCs w:val="24"/>
        </w:rPr>
        <w:t>Take an active approach to manag</w:t>
      </w:r>
      <w:r>
        <w:rPr>
          <w:rFonts w:asciiTheme="minorHAnsi" w:hAnsiTheme="minorHAnsi" w:cstheme="minorHAnsi"/>
          <w:bCs/>
          <w:szCs w:val="24"/>
        </w:rPr>
        <w:t>ing</w:t>
      </w:r>
      <w:r w:rsidRPr="002A7118">
        <w:rPr>
          <w:rFonts w:asciiTheme="minorHAnsi" w:hAnsiTheme="minorHAnsi" w:cstheme="minorHAnsi"/>
          <w:bCs/>
          <w:szCs w:val="24"/>
        </w:rPr>
        <w:t xml:space="preserve"> and planning work in line with </w:t>
      </w:r>
      <w:r>
        <w:rPr>
          <w:rFonts w:asciiTheme="minorHAnsi" w:hAnsiTheme="minorHAnsi" w:cstheme="minorHAnsi"/>
          <w:bCs/>
          <w:szCs w:val="24"/>
        </w:rPr>
        <w:t xml:space="preserve">OPFS strategic priorities </w:t>
      </w:r>
      <w:r w:rsidRPr="002A7118">
        <w:rPr>
          <w:rFonts w:asciiTheme="minorHAnsi" w:hAnsiTheme="minorHAnsi" w:cstheme="minorHAnsi"/>
          <w:bCs/>
          <w:szCs w:val="24"/>
        </w:rPr>
        <w:t>and communicating effectively with colleagues throughout.</w:t>
      </w:r>
    </w:p>
    <w:p w14:paraId="67A6AA1E" w14:textId="2B48E521" w:rsidR="00782F04" w:rsidRPr="00782F04" w:rsidRDefault="00782F04" w:rsidP="00782F04">
      <w:pPr>
        <w:keepNext/>
        <w:autoSpaceDE w:val="0"/>
        <w:autoSpaceDN w:val="0"/>
        <w:adjustRightInd w:val="0"/>
        <w:spacing w:after="240"/>
        <w:outlineLvl w:val="2"/>
        <w:rPr>
          <w:rFonts w:ascii="Arial" w:hAnsi="Arial" w:cs="Arial"/>
          <w:b/>
          <w:color w:val="7F7F7F" w:themeColor="text1" w:themeTint="80"/>
          <w:sz w:val="26"/>
          <w:szCs w:val="26"/>
          <w:lang w:eastAsia="en-GB"/>
        </w:rPr>
      </w:pPr>
      <w:r w:rsidRPr="00782F04">
        <w:rPr>
          <w:rFonts w:ascii="Arial" w:hAnsi="Arial" w:cs="Arial"/>
          <w:b/>
          <w:color w:val="7F7F7F" w:themeColor="text1" w:themeTint="80"/>
          <w:sz w:val="26"/>
          <w:szCs w:val="26"/>
          <w:lang w:eastAsia="en-GB"/>
        </w:rPr>
        <w:lastRenderedPageBreak/>
        <w:t>Managing work and contributing to the team</w:t>
      </w:r>
    </w:p>
    <w:p w14:paraId="7FD92AEB" w14:textId="2AA6E031" w:rsidR="00782F04" w:rsidRPr="002A7118" w:rsidRDefault="00782F04" w:rsidP="009A08A3">
      <w:pPr>
        <w:numPr>
          <w:ilvl w:val="0"/>
          <w:numId w:val="16"/>
        </w:numPr>
        <w:autoSpaceDE w:val="0"/>
        <w:autoSpaceDN w:val="0"/>
        <w:adjustRightInd w:val="0"/>
        <w:spacing w:before="0" w:after="0" w:line="240" w:lineRule="auto"/>
        <w:rPr>
          <w:rFonts w:asciiTheme="minorHAnsi" w:hAnsiTheme="minorHAnsi" w:cstheme="minorHAnsi"/>
          <w:iCs/>
          <w:szCs w:val="24"/>
          <w:lang w:eastAsia="en-GB"/>
        </w:rPr>
      </w:pPr>
      <w:r w:rsidRPr="002A7118">
        <w:rPr>
          <w:rFonts w:asciiTheme="minorHAnsi" w:hAnsiTheme="minorHAnsi" w:cstheme="minorHAnsi"/>
          <w:iCs/>
          <w:szCs w:val="24"/>
          <w:lang w:eastAsia="en-GB"/>
        </w:rPr>
        <w:t xml:space="preserve">Work constructively with the </w:t>
      </w:r>
      <w:r w:rsidR="004D3F8B">
        <w:rPr>
          <w:rFonts w:asciiTheme="minorHAnsi" w:hAnsiTheme="minorHAnsi" w:cstheme="minorHAnsi"/>
          <w:iCs/>
          <w:szCs w:val="24"/>
          <w:lang w:eastAsia="en-GB"/>
        </w:rPr>
        <w:t>p</w:t>
      </w:r>
      <w:r w:rsidRPr="002A7118">
        <w:rPr>
          <w:rFonts w:asciiTheme="minorHAnsi" w:hAnsiTheme="minorHAnsi" w:cstheme="minorHAnsi"/>
          <w:iCs/>
          <w:szCs w:val="24"/>
          <w:lang w:eastAsia="en-GB"/>
        </w:rPr>
        <w:t>olicy</w:t>
      </w:r>
      <w:r w:rsidR="004D3F8B">
        <w:rPr>
          <w:rFonts w:asciiTheme="minorHAnsi" w:hAnsiTheme="minorHAnsi" w:cstheme="minorHAnsi"/>
          <w:iCs/>
          <w:szCs w:val="24"/>
          <w:lang w:eastAsia="en-GB"/>
        </w:rPr>
        <w:t xml:space="preserve">, comm’s and digital services teams </w:t>
      </w:r>
      <w:r w:rsidRPr="002A7118">
        <w:rPr>
          <w:rFonts w:asciiTheme="minorHAnsi" w:hAnsiTheme="minorHAnsi" w:cstheme="minorHAnsi"/>
          <w:iCs/>
          <w:szCs w:val="24"/>
          <w:lang w:eastAsia="en-GB"/>
        </w:rPr>
        <w:t xml:space="preserve"> and </w:t>
      </w:r>
      <w:r w:rsidR="004F021D">
        <w:rPr>
          <w:rFonts w:asciiTheme="minorHAnsi" w:hAnsiTheme="minorHAnsi" w:cstheme="minorHAnsi"/>
          <w:iCs/>
          <w:szCs w:val="24"/>
          <w:lang w:eastAsia="en-GB"/>
        </w:rPr>
        <w:t xml:space="preserve"> </w:t>
      </w:r>
      <w:r>
        <w:rPr>
          <w:rFonts w:asciiTheme="minorHAnsi" w:hAnsiTheme="minorHAnsi" w:cstheme="minorHAnsi"/>
          <w:iCs/>
          <w:szCs w:val="24"/>
          <w:lang w:eastAsia="en-GB"/>
        </w:rPr>
        <w:t>OPFS</w:t>
      </w:r>
      <w:r w:rsidRPr="002A7118">
        <w:rPr>
          <w:rFonts w:asciiTheme="minorHAnsi" w:hAnsiTheme="minorHAnsi" w:cstheme="minorHAnsi"/>
          <w:iCs/>
          <w:szCs w:val="24"/>
          <w:lang w:eastAsia="en-GB"/>
        </w:rPr>
        <w:t xml:space="preserve"> </w:t>
      </w:r>
      <w:r w:rsidR="00E152C5">
        <w:rPr>
          <w:rFonts w:asciiTheme="minorHAnsi" w:hAnsiTheme="minorHAnsi" w:cstheme="minorHAnsi"/>
          <w:iCs/>
          <w:szCs w:val="24"/>
          <w:lang w:eastAsia="en-GB"/>
        </w:rPr>
        <w:t xml:space="preserve">support for families services </w:t>
      </w:r>
      <w:r w:rsidRPr="002A7118">
        <w:rPr>
          <w:rFonts w:asciiTheme="minorHAnsi" w:hAnsiTheme="minorHAnsi" w:cstheme="minorHAnsi"/>
          <w:iCs/>
          <w:szCs w:val="24"/>
          <w:lang w:eastAsia="en-GB"/>
        </w:rPr>
        <w:t xml:space="preserve">respecting and supporting colleagues and sharing policy and research expertise. </w:t>
      </w:r>
    </w:p>
    <w:p w14:paraId="49507A66" w14:textId="77777777" w:rsidR="00782F04" w:rsidRDefault="00782F04" w:rsidP="009A08A3">
      <w:pPr>
        <w:numPr>
          <w:ilvl w:val="0"/>
          <w:numId w:val="16"/>
        </w:numPr>
        <w:autoSpaceDE w:val="0"/>
        <w:autoSpaceDN w:val="0"/>
        <w:adjustRightInd w:val="0"/>
        <w:spacing w:before="0" w:after="0" w:line="240" w:lineRule="auto"/>
        <w:rPr>
          <w:rFonts w:asciiTheme="minorHAnsi" w:hAnsiTheme="minorHAnsi" w:cstheme="minorHAnsi"/>
          <w:iCs/>
          <w:szCs w:val="24"/>
          <w:lang w:eastAsia="en-GB"/>
        </w:rPr>
      </w:pPr>
      <w:r w:rsidRPr="002A7118">
        <w:rPr>
          <w:rFonts w:asciiTheme="minorHAnsi" w:hAnsiTheme="minorHAnsi" w:cstheme="minorHAnsi"/>
          <w:iCs/>
          <w:szCs w:val="24"/>
          <w:lang w:eastAsia="en-GB"/>
        </w:rPr>
        <w:t xml:space="preserve">Work collaboratively </w:t>
      </w:r>
      <w:r w:rsidRPr="002A7118">
        <w:rPr>
          <w:rFonts w:asciiTheme="minorHAnsi" w:hAnsiTheme="minorHAnsi" w:cstheme="minorHAnsi"/>
          <w:szCs w:val="24"/>
        </w:rPr>
        <w:t xml:space="preserve">with colleagues, external stakeholders, and networks, to maximise dissemination opportunities for </w:t>
      </w:r>
      <w:r>
        <w:rPr>
          <w:rFonts w:asciiTheme="minorHAnsi" w:hAnsiTheme="minorHAnsi" w:cstheme="minorHAnsi"/>
          <w:szCs w:val="24"/>
        </w:rPr>
        <w:t xml:space="preserve">OPFS </w:t>
      </w:r>
      <w:r w:rsidRPr="002A7118">
        <w:rPr>
          <w:rFonts w:asciiTheme="minorHAnsi" w:hAnsiTheme="minorHAnsi" w:cstheme="minorHAnsi"/>
          <w:szCs w:val="24"/>
        </w:rPr>
        <w:t>policy and research</w:t>
      </w:r>
      <w:r>
        <w:rPr>
          <w:rFonts w:asciiTheme="minorHAnsi" w:hAnsiTheme="minorHAnsi" w:cstheme="minorHAnsi"/>
          <w:szCs w:val="24"/>
        </w:rPr>
        <w:t>.</w:t>
      </w:r>
    </w:p>
    <w:p w14:paraId="2F746CCE" w14:textId="77777777" w:rsidR="00782F04" w:rsidRPr="00540EE2" w:rsidRDefault="00782F04" w:rsidP="00782F04">
      <w:pPr>
        <w:autoSpaceDE w:val="0"/>
        <w:autoSpaceDN w:val="0"/>
        <w:adjustRightInd w:val="0"/>
        <w:spacing w:before="0" w:after="0" w:line="240" w:lineRule="auto"/>
        <w:ind w:left="777"/>
        <w:rPr>
          <w:rFonts w:asciiTheme="minorHAnsi" w:hAnsiTheme="minorHAnsi" w:cstheme="minorHAnsi"/>
          <w:iCs/>
          <w:szCs w:val="24"/>
          <w:lang w:eastAsia="en-GB"/>
        </w:rPr>
      </w:pPr>
    </w:p>
    <w:p w14:paraId="207ED4D5" w14:textId="17552211" w:rsidR="00782F04" w:rsidRPr="00782F04" w:rsidRDefault="00782F04" w:rsidP="00782F04">
      <w:pPr>
        <w:keepNext/>
        <w:autoSpaceDE w:val="0"/>
        <w:autoSpaceDN w:val="0"/>
        <w:adjustRightInd w:val="0"/>
        <w:spacing w:after="240"/>
        <w:outlineLvl w:val="1"/>
        <w:rPr>
          <w:rFonts w:ascii="Arial" w:hAnsi="Arial" w:cs="Arial"/>
          <w:b/>
          <w:color w:val="7F7F7F" w:themeColor="text1" w:themeTint="80"/>
          <w:sz w:val="26"/>
          <w:szCs w:val="26"/>
          <w:lang w:eastAsia="en-GB"/>
        </w:rPr>
      </w:pPr>
      <w:r w:rsidRPr="00782F04">
        <w:rPr>
          <w:rFonts w:ascii="Arial" w:hAnsi="Arial" w:cs="Arial"/>
          <w:b/>
          <w:color w:val="7F7F7F" w:themeColor="text1" w:themeTint="80"/>
          <w:sz w:val="26"/>
          <w:szCs w:val="26"/>
          <w:lang w:eastAsia="en-GB"/>
        </w:rPr>
        <w:t>Corporate responsibilities</w:t>
      </w:r>
    </w:p>
    <w:p w14:paraId="3CB7B97C" w14:textId="67ABCC33" w:rsidR="00782F04" w:rsidRPr="002A7118" w:rsidRDefault="00782F04" w:rsidP="009A08A3">
      <w:pPr>
        <w:numPr>
          <w:ilvl w:val="0"/>
          <w:numId w:val="17"/>
        </w:numPr>
        <w:spacing w:before="0" w:after="240" w:line="240" w:lineRule="auto"/>
        <w:contextualSpacing/>
        <w:jc w:val="both"/>
        <w:rPr>
          <w:rFonts w:asciiTheme="minorHAnsi" w:hAnsiTheme="minorHAnsi" w:cstheme="minorHAnsi"/>
          <w:szCs w:val="24"/>
        </w:rPr>
      </w:pPr>
      <w:r w:rsidRPr="002A7118">
        <w:rPr>
          <w:rFonts w:asciiTheme="minorHAnsi" w:hAnsiTheme="minorHAnsi" w:cstheme="minorHAnsi"/>
          <w:szCs w:val="24"/>
        </w:rPr>
        <w:t xml:space="preserve">To actively contribute to </w:t>
      </w:r>
      <w:r>
        <w:rPr>
          <w:rFonts w:asciiTheme="minorHAnsi" w:hAnsiTheme="minorHAnsi" w:cstheme="minorHAnsi"/>
          <w:szCs w:val="24"/>
        </w:rPr>
        <w:t xml:space="preserve">OPFS </w:t>
      </w:r>
      <w:r w:rsidRPr="002A7118">
        <w:rPr>
          <w:rFonts w:asciiTheme="minorHAnsi" w:hAnsiTheme="minorHAnsi" w:cstheme="minorHAnsi"/>
          <w:szCs w:val="24"/>
        </w:rPr>
        <w:t xml:space="preserve">organisational cohesion, </w:t>
      </w:r>
      <w:r>
        <w:rPr>
          <w:rFonts w:asciiTheme="minorHAnsi" w:hAnsiTheme="minorHAnsi" w:cstheme="minorHAnsi"/>
          <w:szCs w:val="24"/>
        </w:rPr>
        <w:t xml:space="preserve">supporting </w:t>
      </w:r>
      <w:r w:rsidRPr="002A7118">
        <w:rPr>
          <w:rFonts w:asciiTheme="minorHAnsi" w:hAnsiTheme="minorHAnsi" w:cstheme="minorHAnsi"/>
          <w:szCs w:val="24"/>
        </w:rPr>
        <w:t>cross-team working, and a problem-solving approach</w:t>
      </w:r>
      <w:r w:rsidR="00D66EE5">
        <w:rPr>
          <w:rFonts w:asciiTheme="minorHAnsi" w:hAnsiTheme="minorHAnsi" w:cstheme="minorHAnsi"/>
          <w:szCs w:val="24"/>
        </w:rPr>
        <w:t>.</w:t>
      </w:r>
    </w:p>
    <w:p w14:paraId="6F53962C" w14:textId="44C5C108" w:rsidR="00782F04" w:rsidRPr="002A7118" w:rsidRDefault="00782F04" w:rsidP="009A08A3">
      <w:pPr>
        <w:numPr>
          <w:ilvl w:val="0"/>
          <w:numId w:val="17"/>
        </w:numPr>
        <w:spacing w:before="0" w:after="240" w:line="240" w:lineRule="auto"/>
        <w:contextualSpacing/>
        <w:jc w:val="both"/>
        <w:rPr>
          <w:rFonts w:asciiTheme="minorHAnsi" w:hAnsiTheme="minorHAnsi" w:cstheme="minorHAnsi"/>
          <w:szCs w:val="24"/>
        </w:rPr>
      </w:pPr>
      <w:r w:rsidRPr="002A7118">
        <w:rPr>
          <w:rFonts w:asciiTheme="minorHAnsi" w:hAnsiTheme="minorHAnsi" w:cstheme="minorHAnsi"/>
          <w:szCs w:val="24"/>
        </w:rPr>
        <w:t xml:space="preserve">To work in line with </w:t>
      </w:r>
      <w:r>
        <w:rPr>
          <w:rFonts w:asciiTheme="minorHAnsi" w:hAnsiTheme="minorHAnsi" w:cstheme="minorHAnsi"/>
          <w:szCs w:val="24"/>
        </w:rPr>
        <w:t xml:space="preserve">OPFS </w:t>
      </w:r>
      <w:r w:rsidRPr="002A7118">
        <w:rPr>
          <w:rFonts w:asciiTheme="minorHAnsi" w:hAnsiTheme="minorHAnsi" w:cstheme="minorHAnsi"/>
          <w:szCs w:val="24"/>
        </w:rPr>
        <w:t>values and Code of Conduct</w:t>
      </w:r>
      <w:r w:rsidR="00D66EE5">
        <w:rPr>
          <w:rFonts w:asciiTheme="minorHAnsi" w:hAnsiTheme="minorHAnsi" w:cstheme="minorHAnsi"/>
          <w:szCs w:val="24"/>
        </w:rPr>
        <w:t>.</w:t>
      </w:r>
    </w:p>
    <w:p w14:paraId="74B504CD" w14:textId="718B1716" w:rsidR="00782F04" w:rsidRPr="002A7118" w:rsidRDefault="00782F04" w:rsidP="009A08A3">
      <w:pPr>
        <w:numPr>
          <w:ilvl w:val="0"/>
          <w:numId w:val="17"/>
        </w:numPr>
        <w:spacing w:before="0" w:after="240" w:line="240" w:lineRule="auto"/>
        <w:contextualSpacing/>
        <w:jc w:val="both"/>
        <w:rPr>
          <w:rFonts w:asciiTheme="minorHAnsi" w:hAnsiTheme="minorHAnsi" w:cstheme="minorHAnsi"/>
          <w:szCs w:val="24"/>
        </w:rPr>
      </w:pPr>
      <w:r w:rsidRPr="002A7118">
        <w:rPr>
          <w:rFonts w:asciiTheme="minorHAnsi" w:hAnsiTheme="minorHAnsi" w:cstheme="minorHAnsi"/>
          <w:szCs w:val="24"/>
        </w:rPr>
        <w:t>To take personal responsibility and ensure compliance with corporate policies, including safeguarding, confidentiality, health and safety and data protection</w:t>
      </w:r>
      <w:r w:rsidR="00D66EE5">
        <w:rPr>
          <w:rFonts w:asciiTheme="minorHAnsi" w:hAnsiTheme="minorHAnsi" w:cstheme="minorHAnsi"/>
          <w:szCs w:val="24"/>
        </w:rPr>
        <w:t>.</w:t>
      </w:r>
    </w:p>
    <w:p w14:paraId="5F861F30" w14:textId="77777777" w:rsidR="00782F04" w:rsidRPr="002A7118" w:rsidRDefault="00782F04" w:rsidP="009A08A3">
      <w:pPr>
        <w:numPr>
          <w:ilvl w:val="0"/>
          <w:numId w:val="17"/>
        </w:numPr>
        <w:spacing w:before="0" w:after="240" w:line="240" w:lineRule="auto"/>
        <w:contextualSpacing/>
        <w:jc w:val="both"/>
        <w:rPr>
          <w:rFonts w:asciiTheme="minorHAnsi" w:hAnsiTheme="minorHAnsi" w:cstheme="minorHAnsi"/>
          <w:szCs w:val="24"/>
        </w:rPr>
      </w:pPr>
      <w:r w:rsidRPr="002A7118">
        <w:rPr>
          <w:rFonts w:asciiTheme="minorHAnsi" w:hAnsiTheme="minorHAnsi" w:cstheme="minorHAnsi"/>
          <w:szCs w:val="24"/>
        </w:rPr>
        <w:t>To champion equal opportunities and diversity both in your area of work and the wider organisation.</w:t>
      </w:r>
    </w:p>
    <w:p w14:paraId="376751E0" w14:textId="77777777" w:rsidR="00782F04" w:rsidRPr="002A7118" w:rsidRDefault="00782F04" w:rsidP="009A08A3">
      <w:pPr>
        <w:numPr>
          <w:ilvl w:val="0"/>
          <w:numId w:val="17"/>
        </w:numPr>
        <w:spacing w:before="0" w:after="240" w:line="240" w:lineRule="auto"/>
        <w:contextualSpacing/>
        <w:jc w:val="both"/>
        <w:rPr>
          <w:rFonts w:asciiTheme="minorHAnsi" w:hAnsiTheme="minorHAnsi" w:cstheme="minorHAnsi"/>
          <w:szCs w:val="24"/>
        </w:rPr>
      </w:pPr>
      <w:r w:rsidRPr="002A7118">
        <w:rPr>
          <w:rFonts w:asciiTheme="minorHAnsi" w:hAnsiTheme="minorHAnsi" w:cstheme="minorHAnsi"/>
          <w:szCs w:val="24"/>
        </w:rPr>
        <w:t xml:space="preserve">To ensure single parent voice and experience informs the design and development of </w:t>
      </w:r>
      <w:r>
        <w:rPr>
          <w:rFonts w:asciiTheme="minorHAnsi" w:hAnsiTheme="minorHAnsi" w:cstheme="minorHAnsi"/>
          <w:szCs w:val="24"/>
        </w:rPr>
        <w:t xml:space="preserve">OPFS policy &amp; influencing </w:t>
      </w:r>
      <w:r w:rsidRPr="002A7118">
        <w:rPr>
          <w:rFonts w:asciiTheme="minorHAnsi" w:hAnsiTheme="minorHAnsi" w:cstheme="minorHAnsi"/>
          <w:szCs w:val="24"/>
        </w:rPr>
        <w:t>work where appropriate</w:t>
      </w:r>
      <w:r>
        <w:rPr>
          <w:rFonts w:asciiTheme="minorHAnsi" w:hAnsiTheme="minorHAnsi" w:cstheme="minorHAnsi"/>
          <w:szCs w:val="24"/>
        </w:rPr>
        <w:t>.</w:t>
      </w:r>
      <w:r w:rsidRPr="002A7118">
        <w:rPr>
          <w:rFonts w:asciiTheme="minorHAnsi" w:hAnsiTheme="minorHAnsi" w:cstheme="minorHAnsi"/>
          <w:szCs w:val="24"/>
        </w:rPr>
        <w:t xml:space="preserve"> </w:t>
      </w:r>
    </w:p>
    <w:p w14:paraId="3FC8B3DD" w14:textId="11A8F7C9" w:rsidR="00E54D18" w:rsidRDefault="00E54D18" w:rsidP="00822882">
      <w:pPr>
        <w:rPr>
          <w:rFonts w:ascii="Arial" w:hAnsi="Arial" w:cs="Arial"/>
          <w:b/>
          <w:color w:val="8D3192" w:themeColor="text2"/>
          <w:sz w:val="32"/>
          <w:szCs w:val="32"/>
        </w:rPr>
      </w:pPr>
    </w:p>
    <w:p w14:paraId="1A368CF9" w14:textId="360659BA" w:rsidR="00E54D18" w:rsidRDefault="00E54D18" w:rsidP="00822882">
      <w:pPr>
        <w:rPr>
          <w:rFonts w:ascii="Arial" w:hAnsi="Arial" w:cs="Arial"/>
          <w:b/>
          <w:color w:val="8D3192" w:themeColor="text2"/>
          <w:sz w:val="32"/>
          <w:szCs w:val="32"/>
        </w:rPr>
      </w:pPr>
      <w:r>
        <w:rPr>
          <w:rFonts w:ascii="Arial" w:hAnsi="Arial" w:cs="Arial"/>
          <w:b/>
          <w:color w:val="8D3192" w:themeColor="text2"/>
          <w:sz w:val="32"/>
          <w:szCs w:val="32"/>
        </w:rPr>
        <w:t xml:space="preserve">Personal Specifications </w:t>
      </w:r>
    </w:p>
    <w:p w14:paraId="2CACF589" w14:textId="145B797B" w:rsidR="00E54D18" w:rsidRPr="00E54D18" w:rsidRDefault="00E54D18" w:rsidP="00822882">
      <w:pPr>
        <w:rPr>
          <w:rFonts w:ascii="Arial" w:hAnsi="Arial" w:cs="Arial"/>
          <w:b/>
          <w:color w:val="7F7F7F" w:themeColor="text1" w:themeTint="80"/>
          <w:sz w:val="26"/>
          <w:szCs w:val="26"/>
        </w:rPr>
      </w:pPr>
      <w:r w:rsidRPr="00E54D18">
        <w:rPr>
          <w:rFonts w:ascii="Arial" w:hAnsi="Arial" w:cs="Arial"/>
          <w:b/>
          <w:color w:val="7F7F7F" w:themeColor="text1" w:themeTint="80"/>
          <w:sz w:val="26"/>
          <w:szCs w:val="26"/>
        </w:rPr>
        <w:t>Essential</w:t>
      </w:r>
    </w:p>
    <w:p w14:paraId="3B4E8CEA" w14:textId="77777777" w:rsidR="00782F04" w:rsidRPr="002A7118" w:rsidRDefault="00782F04" w:rsidP="009A08A3">
      <w:pPr>
        <w:pStyle w:val="ListParagraph"/>
        <w:numPr>
          <w:ilvl w:val="0"/>
          <w:numId w:val="18"/>
        </w:numPr>
        <w:autoSpaceDE w:val="0"/>
        <w:autoSpaceDN w:val="0"/>
        <w:adjustRightInd w:val="0"/>
        <w:spacing w:before="0" w:after="0" w:line="240" w:lineRule="auto"/>
        <w:ind w:left="360"/>
        <w:jc w:val="both"/>
        <w:rPr>
          <w:rFonts w:asciiTheme="minorHAnsi" w:hAnsiTheme="minorHAnsi" w:cstheme="minorHAnsi"/>
          <w:iCs/>
          <w:szCs w:val="24"/>
          <w:lang w:eastAsia="en-GB"/>
        </w:rPr>
      </w:pPr>
      <w:r>
        <w:rPr>
          <w:rFonts w:asciiTheme="minorHAnsi" w:hAnsiTheme="minorHAnsi" w:cstheme="minorHAnsi"/>
          <w:iCs/>
          <w:szCs w:val="24"/>
          <w:lang w:eastAsia="en-GB"/>
        </w:rPr>
        <w:t>C</w:t>
      </w:r>
      <w:r w:rsidRPr="001C59DA">
        <w:rPr>
          <w:rFonts w:asciiTheme="minorHAnsi" w:hAnsiTheme="minorHAnsi" w:cstheme="minorHAnsi"/>
          <w:iCs/>
          <w:szCs w:val="24"/>
          <w:lang w:eastAsia="en-GB"/>
        </w:rPr>
        <w:t>reative, strategic and experienced in delivering impactful campaigns</w:t>
      </w:r>
      <w:r>
        <w:rPr>
          <w:rFonts w:asciiTheme="minorHAnsi" w:hAnsiTheme="minorHAnsi" w:cstheme="minorHAnsi"/>
          <w:iCs/>
          <w:szCs w:val="24"/>
          <w:lang w:eastAsia="en-GB"/>
        </w:rPr>
        <w:t>.</w:t>
      </w:r>
    </w:p>
    <w:p w14:paraId="4F80C832" w14:textId="77777777" w:rsidR="00782F04" w:rsidRPr="002A7118" w:rsidRDefault="00782F04" w:rsidP="009A08A3">
      <w:pPr>
        <w:pStyle w:val="ListParagraph"/>
        <w:numPr>
          <w:ilvl w:val="0"/>
          <w:numId w:val="18"/>
        </w:numPr>
        <w:autoSpaceDE w:val="0"/>
        <w:autoSpaceDN w:val="0"/>
        <w:adjustRightInd w:val="0"/>
        <w:spacing w:before="0" w:after="0" w:line="240" w:lineRule="auto"/>
        <w:ind w:left="360"/>
        <w:jc w:val="both"/>
        <w:rPr>
          <w:rFonts w:asciiTheme="minorHAnsi" w:hAnsiTheme="minorHAnsi" w:cstheme="minorHAnsi"/>
          <w:iCs/>
          <w:szCs w:val="24"/>
          <w:lang w:eastAsia="en-GB"/>
        </w:rPr>
      </w:pPr>
      <w:r>
        <w:rPr>
          <w:rFonts w:asciiTheme="minorHAnsi" w:hAnsiTheme="minorHAnsi" w:cstheme="minorHAnsi"/>
          <w:iCs/>
          <w:szCs w:val="24"/>
          <w:lang w:eastAsia="en-GB"/>
        </w:rPr>
        <w:t>K</w:t>
      </w:r>
      <w:r w:rsidRPr="002A7118">
        <w:rPr>
          <w:rFonts w:asciiTheme="minorHAnsi" w:hAnsiTheme="minorHAnsi" w:cstheme="minorHAnsi"/>
          <w:iCs/>
          <w:szCs w:val="24"/>
          <w:lang w:eastAsia="en-GB"/>
        </w:rPr>
        <w:t>nowledge of and previous experience working on</w:t>
      </w:r>
      <w:r>
        <w:rPr>
          <w:rFonts w:asciiTheme="minorHAnsi" w:hAnsiTheme="minorHAnsi" w:cstheme="minorHAnsi"/>
          <w:iCs/>
          <w:szCs w:val="24"/>
          <w:lang w:eastAsia="en-GB"/>
        </w:rPr>
        <w:t xml:space="preserve"> </w:t>
      </w:r>
      <w:r w:rsidRPr="002A7118">
        <w:rPr>
          <w:rFonts w:asciiTheme="minorHAnsi" w:hAnsiTheme="minorHAnsi" w:cstheme="minorHAnsi"/>
          <w:iCs/>
          <w:szCs w:val="24"/>
          <w:lang w:eastAsia="en-GB"/>
        </w:rPr>
        <w:t xml:space="preserve">the main policy </w:t>
      </w:r>
      <w:r>
        <w:rPr>
          <w:rFonts w:asciiTheme="minorHAnsi" w:hAnsiTheme="minorHAnsi" w:cstheme="minorHAnsi"/>
          <w:iCs/>
          <w:szCs w:val="24"/>
          <w:lang w:eastAsia="en-GB"/>
        </w:rPr>
        <w:t xml:space="preserve">areas affecting single parent families </w:t>
      </w:r>
      <w:r w:rsidRPr="002A7118">
        <w:rPr>
          <w:rFonts w:asciiTheme="minorHAnsi" w:hAnsiTheme="minorHAnsi" w:cstheme="minorHAnsi"/>
          <w:iCs/>
          <w:szCs w:val="24"/>
          <w:lang w:eastAsia="en-GB"/>
        </w:rPr>
        <w:t xml:space="preserve">such as </w:t>
      </w:r>
      <w:r>
        <w:rPr>
          <w:rFonts w:asciiTheme="minorHAnsi" w:hAnsiTheme="minorHAnsi" w:cstheme="minorHAnsi"/>
          <w:iCs/>
          <w:szCs w:val="24"/>
          <w:lang w:eastAsia="en-GB"/>
        </w:rPr>
        <w:t xml:space="preserve">social security, </w:t>
      </w:r>
      <w:r w:rsidRPr="002A7118">
        <w:rPr>
          <w:rFonts w:asciiTheme="minorHAnsi" w:hAnsiTheme="minorHAnsi" w:cstheme="minorHAnsi"/>
          <w:iCs/>
          <w:szCs w:val="24"/>
          <w:lang w:eastAsia="en-GB"/>
        </w:rPr>
        <w:t>employment,</w:t>
      </w:r>
      <w:r>
        <w:rPr>
          <w:rFonts w:asciiTheme="minorHAnsi" w:hAnsiTheme="minorHAnsi" w:cstheme="minorHAnsi"/>
          <w:iCs/>
          <w:szCs w:val="24"/>
          <w:lang w:eastAsia="en-GB"/>
        </w:rPr>
        <w:t xml:space="preserve"> child </w:t>
      </w:r>
      <w:r w:rsidRPr="002A7118">
        <w:rPr>
          <w:rFonts w:asciiTheme="minorHAnsi" w:hAnsiTheme="minorHAnsi" w:cstheme="minorHAnsi"/>
          <w:iCs/>
          <w:szCs w:val="24"/>
          <w:lang w:eastAsia="en-GB"/>
        </w:rPr>
        <w:t>poverty, child</w:t>
      </w:r>
      <w:r>
        <w:rPr>
          <w:rFonts w:asciiTheme="minorHAnsi" w:hAnsiTheme="minorHAnsi" w:cstheme="minorHAnsi"/>
          <w:iCs/>
          <w:szCs w:val="24"/>
          <w:lang w:eastAsia="en-GB"/>
        </w:rPr>
        <w:t xml:space="preserve"> </w:t>
      </w:r>
      <w:r w:rsidRPr="002A7118">
        <w:rPr>
          <w:rFonts w:asciiTheme="minorHAnsi" w:hAnsiTheme="minorHAnsi" w:cstheme="minorHAnsi"/>
          <w:iCs/>
          <w:szCs w:val="24"/>
          <w:lang w:eastAsia="en-GB"/>
        </w:rPr>
        <w:t>or family policy.</w:t>
      </w:r>
    </w:p>
    <w:p w14:paraId="2E995449" w14:textId="707F2800" w:rsidR="00782F04" w:rsidRPr="00ED2552" w:rsidRDefault="00782F04" w:rsidP="00ED2552">
      <w:pPr>
        <w:pStyle w:val="ListParagraph"/>
        <w:numPr>
          <w:ilvl w:val="0"/>
          <w:numId w:val="18"/>
        </w:numPr>
        <w:autoSpaceDE w:val="0"/>
        <w:autoSpaceDN w:val="0"/>
        <w:adjustRightInd w:val="0"/>
        <w:spacing w:before="0" w:after="0" w:line="240" w:lineRule="auto"/>
        <w:ind w:left="360"/>
        <w:jc w:val="both"/>
        <w:rPr>
          <w:rFonts w:asciiTheme="minorHAnsi" w:hAnsiTheme="minorHAnsi" w:cstheme="minorHAnsi"/>
          <w:iCs/>
          <w:szCs w:val="24"/>
          <w:lang w:eastAsia="en-GB"/>
        </w:rPr>
      </w:pPr>
      <w:r w:rsidRPr="002A7118">
        <w:rPr>
          <w:rFonts w:asciiTheme="minorHAnsi" w:hAnsiTheme="minorHAnsi" w:cstheme="minorHAnsi"/>
          <w:iCs/>
          <w:szCs w:val="24"/>
          <w:lang w:eastAsia="en-GB"/>
        </w:rPr>
        <w:t>A sound understanding of the policy environment, political institutions, and process of government.</w:t>
      </w:r>
    </w:p>
    <w:p w14:paraId="4B43497D" w14:textId="0CB42038" w:rsidR="00782F04" w:rsidRPr="002A7118" w:rsidRDefault="00782F04" w:rsidP="009A08A3">
      <w:pPr>
        <w:pStyle w:val="ListParagraph"/>
        <w:numPr>
          <w:ilvl w:val="0"/>
          <w:numId w:val="18"/>
        </w:numPr>
        <w:autoSpaceDE w:val="0"/>
        <w:autoSpaceDN w:val="0"/>
        <w:adjustRightInd w:val="0"/>
        <w:spacing w:before="0" w:after="0" w:line="240" w:lineRule="auto"/>
        <w:ind w:left="360"/>
        <w:jc w:val="both"/>
        <w:rPr>
          <w:rFonts w:asciiTheme="minorHAnsi" w:hAnsiTheme="minorHAnsi" w:cstheme="minorHAnsi"/>
          <w:iCs/>
          <w:szCs w:val="24"/>
          <w:lang w:eastAsia="en-GB"/>
        </w:rPr>
      </w:pPr>
      <w:r w:rsidRPr="002A7118">
        <w:rPr>
          <w:rFonts w:asciiTheme="minorHAnsi" w:hAnsiTheme="minorHAnsi" w:cstheme="minorHAnsi"/>
          <w:szCs w:val="24"/>
          <w:bdr w:val="none" w:sz="0" w:space="0" w:color="auto" w:frame="1"/>
          <w:lang w:eastAsia="en-GB"/>
        </w:rPr>
        <w:t>Experience in combining research and policy project work with reactive activities</w:t>
      </w:r>
      <w:r w:rsidR="00D66EE5">
        <w:rPr>
          <w:rFonts w:asciiTheme="minorHAnsi" w:hAnsiTheme="minorHAnsi" w:cstheme="minorHAnsi"/>
          <w:szCs w:val="24"/>
          <w:bdr w:val="none" w:sz="0" w:space="0" w:color="auto" w:frame="1"/>
          <w:lang w:eastAsia="en-GB"/>
        </w:rPr>
        <w:t>.</w:t>
      </w:r>
    </w:p>
    <w:p w14:paraId="6F67197F" w14:textId="322BA887" w:rsidR="00782F04" w:rsidRPr="002A7118" w:rsidRDefault="00782F04" w:rsidP="009A08A3">
      <w:pPr>
        <w:pStyle w:val="ListParagraph"/>
        <w:numPr>
          <w:ilvl w:val="0"/>
          <w:numId w:val="18"/>
        </w:numPr>
        <w:autoSpaceDE w:val="0"/>
        <w:autoSpaceDN w:val="0"/>
        <w:adjustRightInd w:val="0"/>
        <w:spacing w:before="0" w:after="0" w:line="240" w:lineRule="auto"/>
        <w:ind w:left="360"/>
        <w:jc w:val="both"/>
        <w:rPr>
          <w:rFonts w:asciiTheme="minorHAnsi" w:hAnsiTheme="minorHAnsi" w:cstheme="minorHAnsi"/>
          <w:iCs/>
          <w:szCs w:val="24"/>
          <w:lang w:eastAsia="en-GB"/>
        </w:rPr>
      </w:pPr>
      <w:r w:rsidRPr="002A7118">
        <w:rPr>
          <w:rFonts w:asciiTheme="minorHAnsi" w:hAnsiTheme="minorHAnsi" w:cstheme="minorHAnsi"/>
          <w:iCs/>
          <w:szCs w:val="24"/>
          <w:lang w:eastAsia="en-GB"/>
        </w:rPr>
        <w:t xml:space="preserve">Excellent written and verbal communication skills, with the ability to communicate and represent </w:t>
      </w:r>
      <w:r>
        <w:rPr>
          <w:rFonts w:asciiTheme="minorHAnsi" w:hAnsiTheme="minorHAnsi" w:cstheme="minorHAnsi"/>
          <w:iCs/>
          <w:szCs w:val="24"/>
          <w:lang w:eastAsia="en-GB"/>
        </w:rPr>
        <w:t xml:space="preserve">OPFS </w:t>
      </w:r>
      <w:r w:rsidRPr="002A7118">
        <w:rPr>
          <w:rFonts w:asciiTheme="minorHAnsi" w:hAnsiTheme="minorHAnsi" w:cstheme="minorHAnsi"/>
          <w:iCs/>
          <w:szCs w:val="24"/>
          <w:lang w:eastAsia="en-GB"/>
        </w:rPr>
        <w:t>with a variety of audiences, including single parents, civil servants, M</w:t>
      </w:r>
      <w:r>
        <w:rPr>
          <w:rFonts w:asciiTheme="minorHAnsi" w:hAnsiTheme="minorHAnsi" w:cstheme="minorHAnsi"/>
          <w:iCs/>
          <w:szCs w:val="24"/>
          <w:lang w:eastAsia="en-GB"/>
        </w:rPr>
        <w:t>S</w:t>
      </w:r>
      <w:r w:rsidRPr="002A7118">
        <w:rPr>
          <w:rFonts w:asciiTheme="minorHAnsi" w:hAnsiTheme="minorHAnsi" w:cstheme="minorHAnsi"/>
          <w:iCs/>
          <w:szCs w:val="24"/>
          <w:lang w:eastAsia="en-GB"/>
        </w:rPr>
        <w:t xml:space="preserve">Ps, </w:t>
      </w:r>
      <w:r>
        <w:rPr>
          <w:rFonts w:asciiTheme="minorHAnsi" w:hAnsiTheme="minorHAnsi" w:cstheme="minorHAnsi"/>
          <w:iCs/>
          <w:szCs w:val="24"/>
          <w:lang w:eastAsia="en-GB"/>
        </w:rPr>
        <w:t xml:space="preserve">MPs </w:t>
      </w:r>
      <w:r w:rsidRPr="002A7118">
        <w:rPr>
          <w:rFonts w:asciiTheme="minorHAnsi" w:hAnsiTheme="minorHAnsi" w:cstheme="minorHAnsi"/>
          <w:iCs/>
          <w:szCs w:val="24"/>
          <w:lang w:eastAsia="en-GB"/>
        </w:rPr>
        <w:t>and other senior charity stakeholders.</w:t>
      </w:r>
    </w:p>
    <w:p w14:paraId="614A1C37" w14:textId="7544B39F" w:rsidR="00782F04" w:rsidRPr="002A7118" w:rsidRDefault="00782F04" w:rsidP="009A08A3">
      <w:pPr>
        <w:pStyle w:val="ListParagraph"/>
        <w:numPr>
          <w:ilvl w:val="0"/>
          <w:numId w:val="18"/>
        </w:numPr>
        <w:autoSpaceDE w:val="0"/>
        <w:autoSpaceDN w:val="0"/>
        <w:adjustRightInd w:val="0"/>
        <w:spacing w:before="0" w:after="0" w:line="240" w:lineRule="auto"/>
        <w:ind w:left="360"/>
        <w:jc w:val="both"/>
        <w:rPr>
          <w:rFonts w:asciiTheme="minorHAnsi" w:hAnsiTheme="minorHAnsi" w:cstheme="minorHAnsi"/>
          <w:iCs/>
          <w:szCs w:val="24"/>
          <w:lang w:eastAsia="en-GB"/>
        </w:rPr>
      </w:pPr>
      <w:r w:rsidRPr="002A7118">
        <w:rPr>
          <w:rFonts w:asciiTheme="minorHAnsi" w:hAnsiTheme="minorHAnsi" w:cstheme="minorHAnsi"/>
          <w:iCs/>
          <w:szCs w:val="24"/>
          <w:lang w:eastAsia="en-GB"/>
        </w:rPr>
        <w:t>Strong planning and project management experience, overseeing the delivery of multiple projects to deadline and within resources</w:t>
      </w:r>
      <w:r w:rsidR="00D66EE5">
        <w:rPr>
          <w:rFonts w:asciiTheme="minorHAnsi" w:hAnsiTheme="minorHAnsi" w:cstheme="minorHAnsi"/>
          <w:iCs/>
          <w:szCs w:val="24"/>
          <w:lang w:eastAsia="en-GB"/>
        </w:rPr>
        <w:t>.</w:t>
      </w:r>
    </w:p>
    <w:p w14:paraId="73294637" w14:textId="77777777" w:rsidR="00782F04" w:rsidRPr="002A7118" w:rsidRDefault="00782F04" w:rsidP="009A08A3">
      <w:pPr>
        <w:pStyle w:val="ListParagraph"/>
        <w:numPr>
          <w:ilvl w:val="0"/>
          <w:numId w:val="18"/>
        </w:numPr>
        <w:autoSpaceDE w:val="0"/>
        <w:autoSpaceDN w:val="0"/>
        <w:adjustRightInd w:val="0"/>
        <w:spacing w:before="0" w:after="0" w:line="240" w:lineRule="auto"/>
        <w:ind w:left="360"/>
        <w:jc w:val="both"/>
        <w:rPr>
          <w:rFonts w:asciiTheme="minorHAnsi" w:hAnsiTheme="minorHAnsi" w:cstheme="minorHAnsi"/>
          <w:iCs/>
          <w:szCs w:val="24"/>
          <w:lang w:eastAsia="en-GB"/>
        </w:rPr>
      </w:pPr>
      <w:r w:rsidRPr="002A7118">
        <w:rPr>
          <w:rFonts w:asciiTheme="minorHAnsi" w:hAnsiTheme="minorHAnsi" w:cstheme="minorHAnsi"/>
          <w:iCs/>
          <w:szCs w:val="24"/>
          <w:lang w:eastAsia="en-GB"/>
        </w:rPr>
        <w:t>Ability to plan and manage own workload, which delivers quality outputs and outcomes towards the overall organisational strategy.</w:t>
      </w:r>
    </w:p>
    <w:p w14:paraId="11779CD3" w14:textId="77777777" w:rsidR="00782F04" w:rsidRPr="002A7118" w:rsidRDefault="00782F04" w:rsidP="009A08A3">
      <w:pPr>
        <w:pStyle w:val="ListParagraph"/>
        <w:numPr>
          <w:ilvl w:val="0"/>
          <w:numId w:val="18"/>
        </w:numPr>
        <w:autoSpaceDE w:val="0"/>
        <w:autoSpaceDN w:val="0"/>
        <w:adjustRightInd w:val="0"/>
        <w:spacing w:before="0" w:after="0" w:line="240" w:lineRule="auto"/>
        <w:ind w:left="360"/>
        <w:jc w:val="both"/>
        <w:rPr>
          <w:rFonts w:asciiTheme="minorHAnsi" w:hAnsiTheme="minorHAnsi" w:cstheme="minorHAnsi"/>
          <w:iCs/>
          <w:szCs w:val="24"/>
          <w:lang w:eastAsia="en-GB"/>
        </w:rPr>
      </w:pPr>
      <w:r w:rsidRPr="002A7118">
        <w:rPr>
          <w:rFonts w:asciiTheme="minorHAnsi" w:hAnsiTheme="minorHAnsi" w:cstheme="minorHAnsi"/>
          <w:iCs/>
          <w:szCs w:val="24"/>
          <w:lang w:eastAsia="en-GB"/>
        </w:rPr>
        <w:t>Ability to</w:t>
      </w:r>
      <w:r w:rsidRPr="002A7118">
        <w:rPr>
          <w:rFonts w:asciiTheme="minorHAnsi" w:hAnsiTheme="minorHAnsi" w:cstheme="minorHAnsi"/>
          <w:szCs w:val="24"/>
          <w:bdr w:val="none" w:sz="0" w:space="0" w:color="auto" w:frame="1"/>
          <w:lang w:eastAsia="en-GB"/>
        </w:rPr>
        <w:t xml:space="preserve"> work under pressure</w:t>
      </w:r>
      <w:r>
        <w:rPr>
          <w:rFonts w:asciiTheme="minorHAnsi" w:hAnsiTheme="minorHAnsi" w:cstheme="minorHAnsi"/>
          <w:szCs w:val="24"/>
          <w:bdr w:val="none" w:sz="0" w:space="0" w:color="auto" w:frame="1"/>
          <w:lang w:eastAsia="en-GB"/>
        </w:rPr>
        <w:t>.</w:t>
      </w:r>
    </w:p>
    <w:p w14:paraId="34C81369" w14:textId="77777777" w:rsidR="00782F04" w:rsidRPr="002A7118" w:rsidRDefault="00782F04" w:rsidP="009A08A3">
      <w:pPr>
        <w:pStyle w:val="ListParagraph"/>
        <w:numPr>
          <w:ilvl w:val="0"/>
          <w:numId w:val="18"/>
        </w:numPr>
        <w:spacing w:before="0" w:after="0" w:line="240" w:lineRule="auto"/>
        <w:ind w:left="360"/>
        <w:jc w:val="both"/>
        <w:rPr>
          <w:rFonts w:asciiTheme="minorHAnsi" w:hAnsiTheme="minorHAnsi" w:cstheme="minorHAnsi"/>
          <w:iCs/>
          <w:szCs w:val="24"/>
          <w:lang w:eastAsia="en-GB"/>
        </w:rPr>
      </w:pPr>
      <w:r w:rsidRPr="002A7118">
        <w:rPr>
          <w:rFonts w:asciiTheme="minorHAnsi" w:hAnsiTheme="minorHAnsi" w:cstheme="minorHAnsi"/>
          <w:iCs/>
          <w:szCs w:val="24"/>
          <w:lang w:eastAsia="en-GB"/>
        </w:rPr>
        <w:t xml:space="preserve">Proven ability to develop strong, effective relationships internally and externally and work effectively as a team member and contribute to cross-team working. </w:t>
      </w:r>
    </w:p>
    <w:p w14:paraId="7A9D64EE" w14:textId="49A79B72" w:rsidR="00782F04" w:rsidRPr="001C59DA" w:rsidRDefault="00782F04" w:rsidP="009A08A3">
      <w:pPr>
        <w:numPr>
          <w:ilvl w:val="0"/>
          <w:numId w:val="18"/>
        </w:numPr>
        <w:spacing w:before="0" w:after="0" w:line="240" w:lineRule="auto"/>
        <w:ind w:left="360"/>
        <w:contextualSpacing/>
        <w:jc w:val="both"/>
        <w:rPr>
          <w:rFonts w:asciiTheme="minorHAnsi" w:hAnsiTheme="minorHAnsi" w:cstheme="minorHAnsi"/>
          <w:szCs w:val="24"/>
        </w:rPr>
      </w:pPr>
      <w:r w:rsidRPr="001C59DA">
        <w:rPr>
          <w:rFonts w:asciiTheme="minorHAnsi" w:hAnsiTheme="minorHAnsi" w:cstheme="minorHAnsi"/>
          <w:szCs w:val="24"/>
        </w:rPr>
        <w:t>Knowledge and understanding of single parent issues and the impact on children, young people and adults</w:t>
      </w:r>
      <w:r w:rsidR="00454D86">
        <w:rPr>
          <w:rFonts w:asciiTheme="minorHAnsi" w:hAnsiTheme="minorHAnsi" w:cstheme="minorHAnsi"/>
          <w:szCs w:val="24"/>
        </w:rPr>
        <w:t>.</w:t>
      </w:r>
    </w:p>
    <w:p w14:paraId="0335EABD" w14:textId="4C035B97" w:rsidR="00782F04" w:rsidRPr="002A7118" w:rsidRDefault="00782F04" w:rsidP="009A08A3">
      <w:pPr>
        <w:numPr>
          <w:ilvl w:val="0"/>
          <w:numId w:val="18"/>
        </w:numPr>
        <w:spacing w:before="0" w:after="0" w:line="240" w:lineRule="auto"/>
        <w:ind w:left="360"/>
        <w:contextualSpacing/>
        <w:jc w:val="both"/>
        <w:rPr>
          <w:rFonts w:asciiTheme="minorHAnsi" w:hAnsiTheme="minorHAnsi" w:cstheme="minorHAnsi"/>
          <w:szCs w:val="24"/>
        </w:rPr>
      </w:pPr>
      <w:r w:rsidRPr="002A7118">
        <w:rPr>
          <w:rFonts w:asciiTheme="minorHAnsi" w:hAnsiTheme="minorHAnsi" w:cstheme="minorHAnsi"/>
          <w:szCs w:val="24"/>
        </w:rPr>
        <w:lastRenderedPageBreak/>
        <w:t>Able to work confidentially in a digital office, including standard Microsoft office software packages, CRM databases and social media and identifying opportunities to use digital to improve efficiency</w:t>
      </w:r>
      <w:r w:rsidR="00454D86">
        <w:rPr>
          <w:rFonts w:asciiTheme="minorHAnsi" w:hAnsiTheme="minorHAnsi" w:cstheme="minorHAnsi"/>
          <w:szCs w:val="24"/>
        </w:rPr>
        <w:t>.</w:t>
      </w:r>
    </w:p>
    <w:p w14:paraId="14502B51" w14:textId="5E5EA650" w:rsidR="00E54D18" w:rsidRPr="00782F04" w:rsidRDefault="00782F04" w:rsidP="009A08A3">
      <w:pPr>
        <w:numPr>
          <w:ilvl w:val="0"/>
          <w:numId w:val="18"/>
        </w:numPr>
        <w:spacing w:before="0" w:after="0" w:line="240" w:lineRule="auto"/>
        <w:ind w:left="360"/>
        <w:contextualSpacing/>
        <w:jc w:val="both"/>
        <w:rPr>
          <w:rFonts w:asciiTheme="minorHAnsi" w:hAnsiTheme="minorHAnsi" w:cstheme="minorHAnsi"/>
          <w:szCs w:val="24"/>
        </w:rPr>
      </w:pPr>
      <w:r w:rsidRPr="002A7118">
        <w:rPr>
          <w:rFonts w:asciiTheme="minorHAnsi" w:hAnsiTheme="minorHAnsi" w:cstheme="minorHAnsi"/>
          <w:szCs w:val="24"/>
        </w:rPr>
        <w:t>Highly developed understanding of equality and diversity and how it affects the organisation</w:t>
      </w:r>
      <w:r>
        <w:rPr>
          <w:rFonts w:asciiTheme="minorHAnsi" w:hAnsiTheme="minorHAnsi" w:cstheme="minorHAnsi"/>
          <w:szCs w:val="24"/>
        </w:rPr>
        <w:t>.</w:t>
      </w:r>
    </w:p>
    <w:p w14:paraId="7F1F7EB1" w14:textId="4B325E7A" w:rsidR="00E54D18" w:rsidRPr="00E54D18" w:rsidRDefault="00E54D18" w:rsidP="00822882">
      <w:pPr>
        <w:rPr>
          <w:rFonts w:ascii="Arial" w:hAnsi="Arial" w:cs="Arial"/>
          <w:b/>
          <w:color w:val="B4A6B1" w:themeColor="background2" w:themeShade="BF"/>
          <w:sz w:val="26"/>
          <w:szCs w:val="26"/>
        </w:rPr>
      </w:pPr>
      <w:r w:rsidRPr="00E54D18">
        <w:rPr>
          <w:rFonts w:ascii="Arial" w:hAnsi="Arial" w:cs="Arial"/>
          <w:b/>
          <w:color w:val="7F7F7F" w:themeColor="text1" w:themeTint="80"/>
          <w:sz w:val="26"/>
          <w:szCs w:val="26"/>
        </w:rPr>
        <w:t>Desirable</w:t>
      </w:r>
    </w:p>
    <w:p w14:paraId="49E14BF2" w14:textId="77777777" w:rsidR="00782F04" w:rsidRPr="002A7118" w:rsidRDefault="00782F04" w:rsidP="009A08A3">
      <w:pPr>
        <w:numPr>
          <w:ilvl w:val="0"/>
          <w:numId w:val="19"/>
        </w:numPr>
        <w:autoSpaceDE w:val="0"/>
        <w:autoSpaceDN w:val="0"/>
        <w:adjustRightInd w:val="0"/>
        <w:spacing w:before="0" w:after="0" w:line="240" w:lineRule="auto"/>
        <w:rPr>
          <w:rFonts w:asciiTheme="minorHAnsi" w:hAnsiTheme="minorHAnsi" w:cstheme="minorHAnsi"/>
          <w:iCs/>
          <w:szCs w:val="24"/>
          <w:lang w:eastAsia="en-GB"/>
        </w:rPr>
      </w:pPr>
      <w:r w:rsidRPr="002A7118">
        <w:rPr>
          <w:rFonts w:asciiTheme="minorHAnsi" w:hAnsiTheme="minorHAnsi" w:cstheme="minorHAnsi"/>
          <w:iCs/>
          <w:szCs w:val="24"/>
          <w:lang w:eastAsia="en-GB"/>
        </w:rPr>
        <w:t>Experience in drafting press statements and giving media interviews.</w:t>
      </w:r>
    </w:p>
    <w:p w14:paraId="789E43D7" w14:textId="61D56D46" w:rsidR="009A08A3" w:rsidRDefault="00782F04" w:rsidP="009A08A3">
      <w:pPr>
        <w:numPr>
          <w:ilvl w:val="0"/>
          <w:numId w:val="19"/>
        </w:numPr>
        <w:autoSpaceDE w:val="0"/>
        <w:autoSpaceDN w:val="0"/>
        <w:adjustRightInd w:val="0"/>
        <w:spacing w:before="0" w:after="0" w:line="240" w:lineRule="auto"/>
        <w:rPr>
          <w:rFonts w:asciiTheme="minorHAnsi" w:hAnsiTheme="minorHAnsi" w:cstheme="minorHAnsi"/>
          <w:iCs/>
          <w:szCs w:val="24"/>
          <w:lang w:eastAsia="en-GB"/>
        </w:rPr>
      </w:pPr>
      <w:r w:rsidRPr="002A7118">
        <w:rPr>
          <w:rFonts w:asciiTheme="minorHAnsi" w:hAnsiTheme="minorHAnsi" w:cstheme="minorHAnsi"/>
          <w:iCs/>
          <w:szCs w:val="24"/>
          <w:lang w:eastAsia="en-GB"/>
        </w:rPr>
        <w:t>Experience of working with single parents.</w:t>
      </w:r>
    </w:p>
    <w:p w14:paraId="584BD939" w14:textId="77777777" w:rsidR="009A08A3" w:rsidRPr="001C59DA" w:rsidRDefault="009A08A3" w:rsidP="009A08A3">
      <w:pPr>
        <w:autoSpaceDE w:val="0"/>
        <w:autoSpaceDN w:val="0"/>
        <w:adjustRightInd w:val="0"/>
        <w:spacing w:before="0" w:after="0" w:line="240" w:lineRule="auto"/>
        <w:rPr>
          <w:rFonts w:asciiTheme="minorHAnsi" w:hAnsiTheme="minorHAnsi" w:cstheme="minorHAnsi"/>
          <w:iCs/>
          <w:szCs w:val="24"/>
          <w:lang w:eastAsia="en-GB"/>
        </w:rPr>
      </w:pPr>
    </w:p>
    <w:p w14:paraId="04909A82" w14:textId="1368AE7E" w:rsidR="008D7535" w:rsidRPr="001D6005" w:rsidRDefault="000D4C1D" w:rsidP="001D6005">
      <w:pPr>
        <w:pStyle w:val="Heading1"/>
        <w:rPr>
          <w:rFonts w:ascii="Arial" w:hAnsi="Arial" w:cs="Arial"/>
          <w:szCs w:val="32"/>
        </w:rPr>
      </w:pPr>
      <w:r>
        <w:rPr>
          <w:rFonts w:ascii="Arial" w:hAnsi="Arial" w:cs="Arial"/>
          <w:szCs w:val="32"/>
        </w:rPr>
        <w:t>T</w:t>
      </w:r>
      <w:r w:rsidR="003A459C" w:rsidRPr="001D246E">
        <w:rPr>
          <w:rFonts w:ascii="Arial" w:hAnsi="Arial" w:cs="Arial"/>
          <w:szCs w:val="32"/>
        </w:rPr>
        <w:t xml:space="preserve">erms &amp; </w:t>
      </w:r>
      <w:r w:rsidR="00867651" w:rsidRPr="001D246E">
        <w:rPr>
          <w:rFonts w:ascii="Arial" w:hAnsi="Arial" w:cs="Arial"/>
          <w:szCs w:val="32"/>
        </w:rPr>
        <w:t>Conditions</w:t>
      </w:r>
    </w:p>
    <w:p w14:paraId="0FA46F41" w14:textId="7279AA4D" w:rsidR="001222E0" w:rsidRPr="001222E0" w:rsidRDefault="001222E0" w:rsidP="009A08A3">
      <w:pPr>
        <w:pStyle w:val="ListParagraph"/>
        <w:numPr>
          <w:ilvl w:val="0"/>
          <w:numId w:val="10"/>
        </w:numPr>
        <w:spacing w:before="0" w:after="0" w:line="240" w:lineRule="auto"/>
      </w:pPr>
      <w:r w:rsidRPr="00FC0907">
        <w:rPr>
          <w:rStyle w:val="Strong"/>
        </w:rPr>
        <w:t>Period of appointment:</w:t>
      </w:r>
      <w:r>
        <w:rPr>
          <w:rFonts w:ascii="Arial" w:hAnsi="Arial" w:cs="Arial"/>
          <w:b/>
          <w:szCs w:val="24"/>
        </w:rPr>
        <w:t xml:space="preserve"> </w:t>
      </w:r>
      <w:r w:rsidR="00782F04">
        <w:rPr>
          <w:rFonts w:asciiTheme="minorHAnsi" w:hAnsiTheme="minorHAnsi" w:cstheme="minorHAnsi"/>
          <w:bCs/>
          <w:szCs w:val="24"/>
        </w:rPr>
        <w:t>Th</w:t>
      </w:r>
      <w:r w:rsidR="00147A79">
        <w:rPr>
          <w:rFonts w:asciiTheme="minorHAnsi" w:hAnsiTheme="minorHAnsi" w:cstheme="minorHAnsi"/>
          <w:bCs/>
          <w:szCs w:val="24"/>
        </w:rPr>
        <w:t xml:space="preserve">is is a permanent post </w:t>
      </w:r>
      <w:r w:rsidR="00782F04">
        <w:rPr>
          <w:rFonts w:asciiTheme="minorHAnsi" w:hAnsiTheme="minorHAnsi" w:cstheme="minorHAnsi"/>
          <w:bCs/>
          <w:szCs w:val="24"/>
        </w:rPr>
        <w:t xml:space="preserve">. </w:t>
      </w:r>
      <w:r w:rsidRPr="001222E0">
        <w:t>Confirmation of appointment is subject to satisfactory completion of a 3-month probationary period</w:t>
      </w:r>
      <w:r w:rsidR="00E12030">
        <w:t>, and references.</w:t>
      </w:r>
    </w:p>
    <w:p w14:paraId="3A84128B" w14:textId="1A3A115E" w:rsidR="00C1028D" w:rsidRPr="001222E0" w:rsidRDefault="00782F04" w:rsidP="009A08A3">
      <w:pPr>
        <w:pStyle w:val="ListParagraph"/>
        <w:numPr>
          <w:ilvl w:val="0"/>
          <w:numId w:val="10"/>
        </w:numPr>
        <w:spacing w:before="0" w:after="0" w:line="240" w:lineRule="auto"/>
        <w:rPr>
          <w:rFonts w:ascii="Arial" w:hAnsi="Arial" w:cs="Arial"/>
          <w:szCs w:val="24"/>
        </w:rPr>
      </w:pPr>
      <w:r>
        <w:rPr>
          <w:rStyle w:val="Strong"/>
        </w:rPr>
        <w:t>Salary</w:t>
      </w:r>
      <w:r w:rsidR="00E41384" w:rsidRPr="001222E0">
        <w:rPr>
          <w:rFonts w:ascii="Arial" w:hAnsi="Arial" w:cs="Arial"/>
          <w:b/>
          <w:szCs w:val="24"/>
        </w:rPr>
        <w:t xml:space="preserve">: </w:t>
      </w:r>
      <w:r w:rsidR="00B07E0F" w:rsidRPr="00B07E0F">
        <w:rPr>
          <w:rFonts w:asciiTheme="minorHAnsi" w:hAnsiTheme="minorHAnsi" w:cstheme="minorHAnsi"/>
          <w:bCs/>
          <w:szCs w:val="24"/>
        </w:rPr>
        <w:t xml:space="preserve">OPFS Scale points 19 </w:t>
      </w:r>
      <w:r w:rsidR="00B07E0F">
        <w:rPr>
          <w:rFonts w:asciiTheme="minorHAnsi" w:hAnsiTheme="minorHAnsi" w:cstheme="minorHAnsi"/>
          <w:bCs/>
          <w:szCs w:val="24"/>
        </w:rPr>
        <w:t>–</w:t>
      </w:r>
      <w:r w:rsidR="00B07E0F" w:rsidRPr="00B07E0F">
        <w:rPr>
          <w:rFonts w:asciiTheme="minorHAnsi" w:hAnsiTheme="minorHAnsi" w:cstheme="minorHAnsi"/>
          <w:bCs/>
          <w:szCs w:val="24"/>
        </w:rPr>
        <w:t xml:space="preserve"> 23</w:t>
      </w:r>
      <w:r w:rsidR="00B07E0F">
        <w:rPr>
          <w:rFonts w:asciiTheme="minorHAnsi" w:hAnsiTheme="minorHAnsi" w:cstheme="minorHAnsi"/>
          <w:szCs w:val="24"/>
        </w:rPr>
        <w:t xml:space="preserve"> </w:t>
      </w:r>
      <w:r w:rsidR="00C071E8" w:rsidRPr="00F752B4">
        <w:rPr>
          <w:rFonts w:asciiTheme="minorHAnsi" w:hAnsiTheme="minorHAnsi" w:cstheme="minorHAnsi"/>
          <w:szCs w:val="24"/>
        </w:rPr>
        <w:t>£30.962 -  £37.843  dependant on experience</w:t>
      </w:r>
    </w:p>
    <w:p w14:paraId="17AD57F6" w14:textId="6643B514" w:rsidR="001222E0" w:rsidRDefault="00782F04" w:rsidP="009A08A3">
      <w:pPr>
        <w:pStyle w:val="paragraph"/>
        <w:numPr>
          <w:ilvl w:val="0"/>
          <w:numId w:val="10"/>
        </w:numPr>
        <w:spacing w:before="0" w:beforeAutospacing="0" w:after="0" w:afterAutospacing="0"/>
        <w:textAlignment w:val="baseline"/>
        <w:rPr>
          <w:rFonts w:ascii="Calibri" w:hAnsi="Calibri" w:cs="Calibri"/>
        </w:rPr>
      </w:pPr>
      <w:r>
        <w:rPr>
          <w:rStyle w:val="normaltextrun"/>
          <w:rFonts w:ascii="Calibri" w:hAnsi="Calibri" w:cs="Calibri"/>
          <w:b/>
          <w:bCs/>
        </w:rPr>
        <w:t>Hours of Work</w:t>
      </w:r>
      <w:r w:rsidR="001222E0">
        <w:rPr>
          <w:rStyle w:val="normaltextrun"/>
          <w:rFonts w:ascii="Calibri" w:hAnsi="Calibri" w:cs="Calibri"/>
          <w:b/>
          <w:bCs/>
        </w:rPr>
        <w:t>: </w:t>
      </w:r>
      <w:r w:rsidR="001222E0">
        <w:rPr>
          <w:rStyle w:val="normaltextrun"/>
          <w:rFonts w:ascii="Calibri" w:hAnsi="Calibri" w:cs="Calibri"/>
        </w:rPr>
        <w:t> </w:t>
      </w:r>
      <w:r>
        <w:rPr>
          <w:rStyle w:val="normaltextrun"/>
          <w:rFonts w:ascii="Calibri" w:hAnsi="Calibri" w:cs="Calibri"/>
        </w:rPr>
        <w:t xml:space="preserve">35 hours per week. </w:t>
      </w:r>
    </w:p>
    <w:p w14:paraId="551E7E62" w14:textId="02E339E8" w:rsidR="001222E0" w:rsidRDefault="001222E0" w:rsidP="009A08A3">
      <w:pPr>
        <w:pStyle w:val="paragraph"/>
        <w:numPr>
          <w:ilvl w:val="0"/>
          <w:numId w:val="10"/>
        </w:numPr>
        <w:spacing w:before="0" w:beforeAutospacing="0" w:after="0" w:afterAutospacing="0"/>
        <w:textAlignment w:val="baseline"/>
        <w:rPr>
          <w:rFonts w:ascii="Calibri" w:hAnsi="Calibri" w:cs="Calibri"/>
        </w:rPr>
      </w:pPr>
      <w:r>
        <w:rPr>
          <w:rStyle w:val="normaltextrun"/>
          <w:rFonts w:ascii="Calibri" w:hAnsi="Calibri" w:cs="Calibri"/>
          <w:b/>
          <w:bCs/>
        </w:rPr>
        <w:t>Holidays</w:t>
      </w:r>
      <w:r>
        <w:rPr>
          <w:rStyle w:val="normaltextrun"/>
          <w:rFonts w:ascii="Calibri" w:hAnsi="Calibri" w:cs="Calibri"/>
        </w:rPr>
        <w:t xml:space="preserve">: </w:t>
      </w:r>
      <w:r w:rsidR="00FC0907" w:rsidRPr="00FC0907">
        <w:rPr>
          <w:rStyle w:val="eop"/>
          <w:rFonts w:ascii="Calibri" w:hAnsi="Calibri" w:cs="Calibri"/>
        </w:rPr>
        <w:t>Holiday entitlement of 5.6 weeks per annum will accrue pro rata to the hours worked and be paid with your monthly salary.</w:t>
      </w:r>
      <w:r w:rsidR="00FC0907">
        <w:rPr>
          <w:rStyle w:val="eop"/>
          <w:rFonts w:ascii="Calibri" w:hAnsi="Calibri" w:cs="Calibri"/>
        </w:rPr>
        <w:t xml:space="preserve"> This will include an additional 5 days per year after 5 years’ service. (This will be pro-rated from your start date in the fifth year of service).</w:t>
      </w:r>
    </w:p>
    <w:p w14:paraId="0DE36253" w14:textId="5AF168CA" w:rsidR="001222E0" w:rsidRDefault="001222E0" w:rsidP="009A08A3">
      <w:pPr>
        <w:pStyle w:val="paragraph"/>
        <w:numPr>
          <w:ilvl w:val="0"/>
          <w:numId w:val="10"/>
        </w:numPr>
        <w:spacing w:before="0" w:beforeAutospacing="0" w:after="0" w:afterAutospacing="0"/>
        <w:textAlignment w:val="baseline"/>
        <w:rPr>
          <w:rFonts w:ascii="Calibri" w:hAnsi="Calibri" w:cs="Calibri"/>
        </w:rPr>
      </w:pPr>
      <w:r>
        <w:rPr>
          <w:rStyle w:val="normaltextrun"/>
          <w:rFonts w:ascii="Calibri" w:hAnsi="Calibri" w:cs="Calibri"/>
          <w:b/>
          <w:bCs/>
        </w:rPr>
        <w:t>Pension</w:t>
      </w:r>
      <w:r>
        <w:rPr>
          <w:rStyle w:val="normaltextrun"/>
          <w:rFonts w:ascii="Calibri" w:hAnsi="Calibri" w:cs="Calibri"/>
        </w:rPr>
        <w:t xml:space="preserve">: You will be auto enrolled from your start date.  </w:t>
      </w:r>
      <w:r w:rsidR="00782F04">
        <w:rPr>
          <w:rStyle w:val="normaltextrun"/>
          <w:rFonts w:ascii="Calibri" w:hAnsi="Calibri" w:cs="Calibri"/>
        </w:rPr>
        <w:t xml:space="preserve">Your contribution will be </w:t>
      </w:r>
      <w:r w:rsidR="009A08A3">
        <w:rPr>
          <w:rStyle w:val="normaltextrun"/>
          <w:rFonts w:ascii="Calibri" w:hAnsi="Calibri" w:cs="Calibri"/>
        </w:rPr>
        <w:t>3% and OPFS will contribute 7%.</w:t>
      </w:r>
    </w:p>
    <w:p w14:paraId="673FD321" w14:textId="77777777" w:rsidR="001222E0" w:rsidRDefault="001222E0" w:rsidP="009A08A3">
      <w:pPr>
        <w:pStyle w:val="paragraph"/>
        <w:numPr>
          <w:ilvl w:val="0"/>
          <w:numId w:val="10"/>
        </w:numPr>
        <w:spacing w:before="0" w:beforeAutospacing="0" w:after="0" w:afterAutospacing="0"/>
        <w:textAlignment w:val="baseline"/>
        <w:rPr>
          <w:rFonts w:ascii="Calibri" w:hAnsi="Calibri" w:cs="Calibri"/>
        </w:rPr>
      </w:pPr>
      <w:r>
        <w:rPr>
          <w:rStyle w:val="normaltextrun"/>
          <w:rFonts w:ascii="Calibri" w:hAnsi="Calibri" w:cs="Calibri"/>
          <w:b/>
          <w:bCs/>
        </w:rPr>
        <w:t>Training and support and supervision:</w:t>
      </w:r>
      <w:r>
        <w:rPr>
          <w:rStyle w:val="normaltextrun"/>
          <w:rFonts w:ascii="Calibri" w:hAnsi="Calibri" w:cs="Calibri"/>
        </w:rPr>
        <w:t> You will receive induction training and frequent support in the first three months. Thereafter you will receive monthly individual support and supervision and annual appraisals. Regular team meetings will be held, and staff have access to internal and external training. </w:t>
      </w:r>
      <w:r>
        <w:rPr>
          <w:rStyle w:val="eop"/>
          <w:rFonts w:ascii="Calibri" w:hAnsi="Calibri" w:cs="Calibri"/>
        </w:rPr>
        <w:t> </w:t>
      </w:r>
    </w:p>
    <w:p w14:paraId="049E9C95" w14:textId="77777777" w:rsidR="009A08A3" w:rsidRDefault="001222E0" w:rsidP="009A08A3">
      <w:pPr>
        <w:pStyle w:val="paragraph"/>
        <w:numPr>
          <w:ilvl w:val="0"/>
          <w:numId w:val="10"/>
        </w:numPr>
        <w:spacing w:before="0" w:beforeAutospacing="0" w:after="0" w:afterAutospacing="0"/>
        <w:textAlignment w:val="baseline"/>
        <w:rPr>
          <w:rStyle w:val="normaltextrun"/>
          <w:rFonts w:ascii="Calibri" w:hAnsi="Calibri" w:cs="Calibri"/>
        </w:rPr>
      </w:pPr>
      <w:r>
        <w:rPr>
          <w:rStyle w:val="normaltextrun"/>
          <w:rFonts w:ascii="Calibri" w:hAnsi="Calibri" w:cs="Calibri"/>
          <w:b/>
          <w:bCs/>
        </w:rPr>
        <w:t>Equal Opportunities and Family Friendly Employment</w:t>
      </w:r>
      <w:r>
        <w:rPr>
          <w:rStyle w:val="normaltextrun"/>
          <w:rFonts w:ascii="Calibri" w:hAnsi="Calibri" w:cs="Calibri"/>
        </w:rPr>
        <w:t>: OPFS aims to be an equal opportunity and family friendly employer. OPFS has Investors </w:t>
      </w:r>
      <w:r>
        <w:rPr>
          <w:rStyle w:val="contextualspellingandgrammarerror"/>
          <w:rFonts w:ascii="Calibri" w:hAnsi="Calibri" w:cs="Calibri"/>
        </w:rPr>
        <w:t>In</w:t>
      </w:r>
      <w:r>
        <w:rPr>
          <w:rStyle w:val="normaltextrun"/>
          <w:rFonts w:ascii="Calibri" w:hAnsi="Calibri" w:cs="Calibri"/>
        </w:rPr>
        <w:t> People status</w:t>
      </w:r>
      <w:r w:rsidR="009A08A3">
        <w:rPr>
          <w:rStyle w:val="normaltextrun"/>
          <w:rFonts w:ascii="Calibri" w:hAnsi="Calibri" w:cs="Calibri"/>
        </w:rPr>
        <w:t xml:space="preserve"> and Living Wage accreditation</w:t>
      </w:r>
      <w:r>
        <w:rPr>
          <w:rStyle w:val="normaltextrun"/>
          <w:rFonts w:ascii="Calibri" w:hAnsi="Calibri" w:cs="Calibri"/>
        </w:rPr>
        <w:t>.</w:t>
      </w:r>
    </w:p>
    <w:p w14:paraId="1693960C" w14:textId="2FDEEB00" w:rsidR="001222E0" w:rsidRPr="006B7BF8" w:rsidRDefault="009A08A3" w:rsidP="006B7BF8">
      <w:pPr>
        <w:pStyle w:val="paragraph"/>
        <w:numPr>
          <w:ilvl w:val="0"/>
          <w:numId w:val="10"/>
        </w:numPr>
        <w:spacing w:before="0" w:beforeAutospacing="0" w:after="0" w:afterAutospacing="0"/>
        <w:textAlignment w:val="baseline"/>
        <w:rPr>
          <w:rFonts w:ascii="Calibri" w:hAnsi="Calibri" w:cs="Calibri"/>
        </w:rPr>
      </w:pPr>
      <w:r>
        <w:rPr>
          <w:rStyle w:val="normaltextrun"/>
          <w:rFonts w:ascii="Calibri" w:hAnsi="Calibri" w:cs="Calibri"/>
          <w:b/>
          <w:bCs/>
        </w:rPr>
        <w:t>Closing date</w:t>
      </w:r>
      <w:r w:rsidRPr="009A08A3">
        <w:rPr>
          <w:rStyle w:val="eop"/>
        </w:rPr>
        <w:t>:</w:t>
      </w:r>
      <w:r>
        <w:rPr>
          <w:rStyle w:val="eop"/>
          <w:rFonts w:ascii="Calibri" w:hAnsi="Calibri" w:cs="Calibri"/>
        </w:rPr>
        <w:t xml:space="preserve"> The closing date is</w:t>
      </w:r>
      <w:r w:rsidR="00713913">
        <w:rPr>
          <w:rStyle w:val="eop"/>
          <w:rFonts w:ascii="Calibri" w:hAnsi="Calibri" w:cs="Calibri"/>
        </w:rPr>
        <w:t xml:space="preserve"> </w:t>
      </w:r>
      <w:r w:rsidR="00713913" w:rsidRPr="00713913">
        <w:rPr>
          <w:rStyle w:val="eop"/>
          <w:rFonts w:ascii="Calibri" w:hAnsi="Calibri" w:cs="Calibri"/>
          <w:b/>
          <w:bCs/>
          <w:i/>
          <w:iCs/>
        </w:rPr>
        <w:t>Friday 29</w:t>
      </w:r>
      <w:r w:rsidR="00713913" w:rsidRPr="00713913">
        <w:rPr>
          <w:rStyle w:val="eop"/>
          <w:rFonts w:ascii="Calibri" w:hAnsi="Calibri" w:cs="Calibri"/>
          <w:b/>
          <w:bCs/>
          <w:i/>
          <w:iCs/>
          <w:vertAlign w:val="superscript"/>
        </w:rPr>
        <w:t>th</w:t>
      </w:r>
      <w:r w:rsidR="00713913" w:rsidRPr="00713913">
        <w:rPr>
          <w:rStyle w:val="eop"/>
          <w:rFonts w:ascii="Calibri" w:hAnsi="Calibri" w:cs="Calibri"/>
          <w:b/>
          <w:bCs/>
          <w:i/>
          <w:iCs/>
        </w:rPr>
        <w:t xml:space="preserve"> November </w:t>
      </w:r>
      <w:r w:rsidRPr="00713913">
        <w:rPr>
          <w:rStyle w:val="eop"/>
          <w:rFonts w:ascii="Calibri" w:hAnsi="Calibri" w:cs="Calibri"/>
          <w:b/>
          <w:bCs/>
          <w:i/>
          <w:iCs/>
        </w:rPr>
        <w:t>202</w:t>
      </w:r>
      <w:r w:rsidR="005F5843" w:rsidRPr="00713913">
        <w:rPr>
          <w:rStyle w:val="eop"/>
          <w:rFonts w:ascii="Calibri" w:hAnsi="Calibri" w:cs="Calibri"/>
          <w:b/>
          <w:bCs/>
          <w:i/>
          <w:iCs/>
        </w:rPr>
        <w:t>4</w:t>
      </w:r>
      <w:r w:rsidRPr="00713913">
        <w:rPr>
          <w:rStyle w:val="eop"/>
          <w:rFonts w:ascii="Calibri" w:hAnsi="Calibri" w:cs="Calibri"/>
          <w:b/>
          <w:bCs/>
          <w:i/>
          <w:iCs/>
        </w:rPr>
        <w:t xml:space="preserve"> at 5pm.</w:t>
      </w:r>
      <w:r w:rsidR="009D29BC">
        <w:rPr>
          <w:rStyle w:val="eop"/>
          <w:rFonts w:ascii="Calibri" w:hAnsi="Calibri" w:cs="Calibri"/>
        </w:rPr>
        <w:t xml:space="preserve"> We will be in touch with shortlisted cand</w:t>
      </w:r>
      <w:r w:rsidR="004B399E">
        <w:rPr>
          <w:rStyle w:val="eop"/>
          <w:rFonts w:ascii="Calibri" w:hAnsi="Calibri" w:cs="Calibri"/>
        </w:rPr>
        <w:t xml:space="preserve">idates </w:t>
      </w:r>
      <w:r w:rsidR="006B7BF8">
        <w:rPr>
          <w:rStyle w:val="eop"/>
          <w:rFonts w:ascii="Calibri" w:hAnsi="Calibri" w:cs="Calibri"/>
        </w:rPr>
        <w:t xml:space="preserve">for interviews </w:t>
      </w:r>
      <w:r w:rsidR="00713913">
        <w:rPr>
          <w:rStyle w:val="eop"/>
          <w:rFonts w:ascii="Calibri" w:hAnsi="Calibri" w:cs="Calibri"/>
        </w:rPr>
        <w:t>which will be held on the week</w:t>
      </w:r>
      <w:r w:rsidR="00713913" w:rsidRPr="00713913">
        <w:rPr>
          <w:rStyle w:val="eop"/>
          <w:rFonts w:ascii="Calibri" w:hAnsi="Calibri" w:cs="Calibri"/>
        </w:rPr>
        <w:t xml:space="preserve"> beg</w:t>
      </w:r>
      <w:r w:rsidR="00713913">
        <w:rPr>
          <w:rStyle w:val="eop"/>
          <w:rFonts w:ascii="Calibri" w:hAnsi="Calibri" w:cs="Calibri"/>
        </w:rPr>
        <w:t xml:space="preserve">inning </w:t>
      </w:r>
      <w:r w:rsidR="00713913" w:rsidRPr="00713913">
        <w:rPr>
          <w:rStyle w:val="eop"/>
          <w:rFonts w:ascii="Calibri" w:hAnsi="Calibri" w:cs="Calibri"/>
          <w:b/>
          <w:bCs/>
          <w:i/>
          <w:iCs/>
        </w:rPr>
        <w:t>the 9th of December</w:t>
      </w:r>
      <w:r w:rsidR="00713913">
        <w:rPr>
          <w:rStyle w:val="eop"/>
          <w:rFonts w:ascii="Calibri" w:hAnsi="Calibri" w:cs="Calibri"/>
        </w:rPr>
        <w:t xml:space="preserve">. </w:t>
      </w:r>
      <w:r w:rsidRPr="006B7BF8">
        <w:rPr>
          <w:rStyle w:val="eop"/>
          <w:rFonts w:ascii="Calibri" w:hAnsi="Calibri" w:cs="Calibri"/>
        </w:rPr>
        <w:t xml:space="preserve">Please download an application form from our website </w:t>
      </w:r>
      <w:hyperlink r:id="rId8" w:history="1">
        <w:r w:rsidRPr="006B7BF8">
          <w:rPr>
            <w:rStyle w:val="Hyperlink"/>
            <w:rFonts w:ascii="Calibri" w:hAnsi="Calibri" w:cs="Calibri"/>
          </w:rPr>
          <w:t>www.opfs.org.uk</w:t>
        </w:r>
      </w:hyperlink>
      <w:r w:rsidRPr="006B7BF8">
        <w:rPr>
          <w:rStyle w:val="eop"/>
          <w:rFonts w:ascii="Calibri" w:hAnsi="Calibri" w:cs="Calibri"/>
        </w:rPr>
        <w:t xml:space="preserve"> and email your completed application form to </w:t>
      </w:r>
      <w:hyperlink r:id="rId9" w:history="1">
        <w:r w:rsidRPr="006B7BF8">
          <w:rPr>
            <w:rStyle w:val="Hyperlink"/>
            <w:rFonts w:ascii="Calibri" w:hAnsi="Calibri" w:cs="Calibri"/>
          </w:rPr>
          <w:t>jobs@opfs.org.uk</w:t>
        </w:r>
      </w:hyperlink>
      <w:r w:rsidRPr="006B7BF8">
        <w:rPr>
          <w:rStyle w:val="eop"/>
          <w:rFonts w:ascii="Calibri" w:hAnsi="Calibri" w:cs="Calibri"/>
        </w:rPr>
        <w:t xml:space="preserve">. Please contact </w:t>
      </w:r>
      <w:hyperlink r:id="rId10" w:history="1">
        <w:r w:rsidRPr="006B7BF8">
          <w:rPr>
            <w:rStyle w:val="Hyperlink"/>
            <w:rFonts w:ascii="Calibri" w:hAnsi="Calibri" w:cs="Calibri"/>
          </w:rPr>
          <w:t>info@opfs.org.uk</w:t>
        </w:r>
      </w:hyperlink>
      <w:r w:rsidRPr="006B7BF8">
        <w:rPr>
          <w:rStyle w:val="eop"/>
          <w:rFonts w:ascii="Calibri" w:hAnsi="Calibri" w:cs="Calibri"/>
        </w:rPr>
        <w:t xml:space="preserve"> or 0131 556 3899 if you require a paper application form. </w:t>
      </w:r>
    </w:p>
    <w:p w14:paraId="374AF034" w14:textId="77777777" w:rsidR="001222E0" w:rsidRDefault="001222E0" w:rsidP="001222E0">
      <w:pPr>
        <w:spacing w:before="0" w:after="0" w:line="240" w:lineRule="auto"/>
        <w:rPr>
          <w:rFonts w:ascii="Arial" w:hAnsi="Arial" w:cs="Arial"/>
          <w:szCs w:val="24"/>
        </w:rPr>
      </w:pPr>
    </w:p>
    <w:p w14:paraId="304E9D94" w14:textId="5E5A6826" w:rsidR="006E7809" w:rsidRPr="005F17FB" w:rsidRDefault="00A364DD" w:rsidP="001A08A1">
      <w:pPr>
        <w:rPr>
          <w:rFonts w:asciiTheme="minorHAnsi" w:eastAsia="Times New Roman" w:hAnsiTheme="minorHAnsi" w:cstheme="minorHAnsi"/>
          <w:b/>
          <w:bCs/>
          <w:color w:val="8D3192" w:themeColor="text2"/>
          <w:szCs w:val="24"/>
        </w:rPr>
      </w:pPr>
      <w:r w:rsidRPr="005F17FB">
        <w:rPr>
          <w:rFonts w:asciiTheme="minorHAnsi" w:hAnsiTheme="minorHAnsi" w:cstheme="minorHAnsi"/>
          <w:b/>
          <w:szCs w:val="24"/>
        </w:rPr>
        <w:t xml:space="preserve">The </w:t>
      </w:r>
      <w:r w:rsidR="00DE4AD0" w:rsidRPr="005F17FB">
        <w:rPr>
          <w:rFonts w:asciiTheme="minorHAnsi" w:hAnsiTheme="minorHAnsi" w:cstheme="minorHAnsi"/>
          <w:b/>
          <w:szCs w:val="24"/>
        </w:rPr>
        <w:t>role</w:t>
      </w:r>
      <w:r w:rsidRPr="005F17FB">
        <w:rPr>
          <w:rFonts w:asciiTheme="minorHAnsi" w:hAnsiTheme="minorHAnsi" w:cstheme="minorHAnsi"/>
          <w:b/>
          <w:szCs w:val="24"/>
        </w:rPr>
        <w:t xml:space="preserve"> description is a broad picture of the post at the time of preparation. It is not an exhaustive list of all possible duties, and it is recognised that </w:t>
      </w:r>
      <w:r w:rsidR="00DE4AD0" w:rsidRPr="005F17FB">
        <w:rPr>
          <w:rFonts w:asciiTheme="minorHAnsi" w:hAnsiTheme="minorHAnsi" w:cstheme="minorHAnsi"/>
          <w:b/>
          <w:szCs w:val="24"/>
        </w:rPr>
        <w:t>volunteering roles</w:t>
      </w:r>
      <w:r w:rsidRPr="005F17FB">
        <w:rPr>
          <w:rFonts w:asciiTheme="minorHAnsi" w:hAnsiTheme="minorHAnsi" w:cstheme="minorHAnsi"/>
          <w:b/>
          <w:szCs w:val="24"/>
        </w:rPr>
        <w:t xml:space="preserve"> change and evolve over time.</w:t>
      </w:r>
    </w:p>
    <w:sectPr w:rsidR="006E7809" w:rsidRPr="005F17FB" w:rsidSect="00F465CF">
      <w:headerReference w:type="default" r:id="rId11"/>
      <w:footerReference w:type="default" r:id="rId12"/>
      <w:headerReference w:type="first" r:id="rId13"/>
      <w:footerReference w:type="first" r:id="rId14"/>
      <w:type w:val="continuous"/>
      <w:pgSz w:w="11906" w:h="16838" w:code="9"/>
      <w:pgMar w:top="1418" w:right="1418" w:bottom="1304" w:left="1418" w:header="1134" w:footer="567" w:gutter="0"/>
      <w:pgNumType w:start="1"/>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1D0AEC" w14:textId="77777777" w:rsidR="000F130A" w:rsidRDefault="000F130A" w:rsidP="00FD67DB">
      <w:pPr>
        <w:spacing w:after="0" w:line="240" w:lineRule="auto"/>
      </w:pPr>
      <w:r>
        <w:separator/>
      </w:r>
    </w:p>
  </w:endnote>
  <w:endnote w:type="continuationSeparator" w:id="0">
    <w:p w14:paraId="7F1C15D5" w14:textId="77777777" w:rsidR="000F130A" w:rsidRDefault="000F130A" w:rsidP="00FD67DB">
      <w:pPr>
        <w:spacing w:after="0" w:line="240" w:lineRule="auto"/>
      </w:pPr>
      <w:r>
        <w:continuationSeparator/>
      </w:r>
    </w:p>
  </w:endnote>
  <w:endnote w:type="continuationNotice" w:id="1">
    <w:p w14:paraId="58BEAF05" w14:textId="77777777" w:rsidR="000F130A" w:rsidRDefault="000F130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embedRegular r:id="rId1" w:fontKey="{CAC69D09-D447-436A-8EE1-ACC9924041AE}"/>
  </w:font>
  <w:font w:name="Times New Roman">
    <w:panose1 w:val="02020603050405020304"/>
    <w:charset w:val="00"/>
    <w:family w:val="roman"/>
    <w:pitch w:val="variable"/>
    <w:sig w:usb0="E0002EFF" w:usb1="C000785B" w:usb2="00000009" w:usb3="00000000" w:csb0="000001FF" w:csb1="00000000"/>
    <w:embedRegular r:id="rId2" w:fontKey="{2D6604A8-B2AF-4224-A451-941EA3B0E716}"/>
    <w:embedBold r:id="rId3" w:fontKey="{2260A68E-E15D-444A-A4AF-4105B25D0BCC}"/>
    <w:embedItalic r:id="rId4" w:fontKey="{522AA50C-3033-4D5E-A1A8-2A1D64D50081}"/>
    <w:embedBoldItalic r:id="rId5" w:fontKey="{00EFDC54-65F8-4E75-BABE-907F3FE768FB}"/>
  </w:font>
  <w:font w:name="Courier New">
    <w:panose1 w:val="02070309020205020404"/>
    <w:charset w:val="00"/>
    <w:family w:val="modern"/>
    <w:pitch w:val="fixed"/>
    <w:sig w:usb0="E0002EFF" w:usb1="C0007843" w:usb2="00000009" w:usb3="00000000" w:csb0="000001FF" w:csb1="00000000"/>
    <w:embedRegular r:id="rId6" w:fontKey="{1E647BDE-63E4-4B45-BA21-BC61702E790F}"/>
  </w:font>
  <w:font w:name="Wingdings">
    <w:panose1 w:val="05000000000000000000"/>
    <w:charset w:val="02"/>
    <w:family w:val="auto"/>
    <w:pitch w:val="variable"/>
    <w:sig w:usb0="00000000" w:usb1="10000000" w:usb2="00000000" w:usb3="00000000" w:csb0="80000000" w:csb1="00000000"/>
    <w:embedRegular r:id="rId7" w:fontKey="{4DDE895F-EA29-486C-9E5E-41E004F6D058}"/>
  </w:font>
  <w:font w:name="Wingdings 2">
    <w:panose1 w:val="05020102010507070707"/>
    <w:charset w:val="02"/>
    <w:family w:val="roman"/>
    <w:pitch w:val="variable"/>
    <w:sig w:usb0="00000000" w:usb1="10000000" w:usb2="00000000" w:usb3="00000000" w:csb0="80000000" w:csb1="00000000"/>
    <w:embedRegular r:id="rId8" w:fontKey="{581B7ACC-F3F5-42AB-8DBF-6664046906F3}"/>
  </w:font>
  <w:font w:name="Calibri">
    <w:panose1 w:val="020F0502020204030204"/>
    <w:charset w:val="00"/>
    <w:family w:val="swiss"/>
    <w:pitch w:val="variable"/>
    <w:sig w:usb0="E4002EFF" w:usb1="C000247B" w:usb2="00000009" w:usb3="00000000" w:csb0="000001FF" w:csb1="00000000"/>
    <w:embedRegular r:id="rId9" w:fontKey="{91DF606B-557F-4C23-81D0-E554F1F5A3F2}"/>
    <w:embedBold r:id="rId10" w:fontKey="{1160437B-75F2-40EF-900E-791B39C203ED}"/>
    <w:embedItalic r:id="rId11" w:fontKey="{3B093D02-11AA-4780-B8A0-0C36A33053BE}"/>
    <w:embedBoldItalic r:id="rId12" w:fontKey="{28EA5E85-D2BA-4D73-8792-3ED604C201BB}"/>
  </w:font>
  <w:font w:name="Merge">
    <w:altName w:val="Calibri"/>
    <w:charset w:val="00"/>
    <w:family w:val="auto"/>
    <w:pitch w:val="variable"/>
    <w:sig w:usb0="A000002F" w:usb1="0000004A" w:usb2="00000000" w:usb3="00000000" w:csb0="00000193" w:csb1="00000000"/>
  </w:font>
  <w:font w:name="Cambria">
    <w:panose1 w:val="02040503050406030204"/>
    <w:charset w:val="00"/>
    <w:family w:val="roman"/>
    <w:pitch w:val="variable"/>
    <w:sig w:usb0="E00006FF" w:usb1="420024FF" w:usb2="02000000" w:usb3="00000000" w:csb0="0000019F" w:csb1="00000000"/>
    <w:embedRegular r:id="rId13" w:fontKey="{C582BAD3-EF85-4A12-8AF5-05372203AFF0}"/>
    <w:embedBoldItalic r:id="rId14" w:fontKey="{5FC80703-231A-4FE5-A585-A7D67AF0F9EE}"/>
  </w:font>
  <w:font w:name="Tahoma">
    <w:panose1 w:val="020B0604030504040204"/>
    <w:charset w:val="00"/>
    <w:family w:val="swiss"/>
    <w:pitch w:val="variable"/>
    <w:sig w:usb0="E1002EFF" w:usb1="C000605B" w:usb2="00000029" w:usb3="00000000" w:csb0="000101FF" w:csb1="00000000"/>
    <w:embedRegular r:id="rId15" w:fontKey="{D694134C-E609-4AD9-BEFD-3DA76B1B96B7}"/>
  </w:font>
  <w:font w:name="HelveticaNeueLTStd-Lt">
    <w:altName w:val="Arial"/>
    <w:panose1 w:val="00000000000000000000"/>
    <w:charset w:val="00"/>
    <w:family w:val="swiss"/>
    <w:notTrueType/>
    <w:pitch w:val="default"/>
    <w:sig w:usb0="00000003" w:usb1="00000000" w:usb2="00000000" w:usb3="00000000" w:csb0="00000001" w:csb1="00000000"/>
  </w:font>
  <w:font w:name="Gill Sans">
    <w:altName w:val="Century Gothic"/>
    <w:charset w:val="00"/>
    <w:family w:val="swiss"/>
    <w:pitch w:val="variable"/>
    <w:sig w:usb0="00000003" w:usb1="00000000" w:usb2="00000000" w:usb3="00000000" w:csb0="00000001" w:csb1="00000000"/>
    <w:embedRegular r:id="rId16" w:fontKey="{0103E875-2FBA-41A2-9609-46EC6213A40C}"/>
  </w:font>
  <w:font w:name="Arial">
    <w:panose1 w:val="020B0604020202020204"/>
    <w:charset w:val="00"/>
    <w:family w:val="swiss"/>
    <w:pitch w:val="variable"/>
    <w:sig w:usb0="E0002EFF" w:usb1="C000785B" w:usb2="00000009" w:usb3="00000000" w:csb0="000001FF" w:csb1="00000000"/>
    <w:embedRegular r:id="rId17" w:fontKey="{4309E88F-03FA-48E0-80C2-2D1C6BB8F87B}"/>
    <w:embedBold r:id="rId18" w:fontKey="{C122806E-BF1A-45B3-B62F-B7FE153FF3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7CD9CEC9" w14:paraId="40FEFD56" w14:textId="77777777" w:rsidTr="7CD9CEC9">
      <w:tc>
        <w:tcPr>
          <w:tcW w:w="3020" w:type="dxa"/>
        </w:tcPr>
        <w:p w14:paraId="0B590A40" w14:textId="1CD65CAF" w:rsidR="7CD9CEC9" w:rsidRDefault="7CD9CEC9" w:rsidP="7CD9CEC9">
          <w:pPr>
            <w:pStyle w:val="Header"/>
            <w:ind w:left="-115"/>
            <w:rPr>
              <w:bCs/>
              <w:szCs w:val="20"/>
            </w:rPr>
          </w:pPr>
        </w:p>
      </w:tc>
      <w:tc>
        <w:tcPr>
          <w:tcW w:w="3020" w:type="dxa"/>
        </w:tcPr>
        <w:p w14:paraId="47EF52C7" w14:textId="78EB600F" w:rsidR="7CD9CEC9" w:rsidRDefault="7CD9CEC9" w:rsidP="7CD9CEC9">
          <w:pPr>
            <w:pStyle w:val="Header"/>
            <w:jc w:val="center"/>
            <w:rPr>
              <w:bCs/>
              <w:szCs w:val="20"/>
            </w:rPr>
          </w:pPr>
        </w:p>
      </w:tc>
      <w:tc>
        <w:tcPr>
          <w:tcW w:w="3020" w:type="dxa"/>
        </w:tcPr>
        <w:p w14:paraId="46336061" w14:textId="1132F6B3" w:rsidR="7CD9CEC9" w:rsidRDefault="7CD9CEC9" w:rsidP="7CD9CEC9">
          <w:pPr>
            <w:pStyle w:val="Header"/>
            <w:ind w:right="-115"/>
            <w:jc w:val="right"/>
            <w:rPr>
              <w:bCs/>
              <w:szCs w:val="20"/>
            </w:rPr>
          </w:pPr>
        </w:p>
      </w:tc>
    </w:tr>
  </w:tbl>
  <w:p w14:paraId="2D6A895C" w14:textId="130C4B59" w:rsidR="00A27031" w:rsidRDefault="00A270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7CD9CEC9" w14:paraId="78387ECF" w14:textId="77777777" w:rsidTr="7CD9CEC9">
      <w:tc>
        <w:tcPr>
          <w:tcW w:w="3020" w:type="dxa"/>
        </w:tcPr>
        <w:p w14:paraId="5264A94E" w14:textId="2EF4EE09" w:rsidR="7CD9CEC9" w:rsidRDefault="7CD9CEC9" w:rsidP="7CD9CEC9">
          <w:pPr>
            <w:pStyle w:val="Header"/>
            <w:ind w:left="-115"/>
            <w:rPr>
              <w:bCs/>
              <w:szCs w:val="20"/>
            </w:rPr>
          </w:pPr>
        </w:p>
      </w:tc>
      <w:tc>
        <w:tcPr>
          <w:tcW w:w="3020" w:type="dxa"/>
        </w:tcPr>
        <w:p w14:paraId="6065006C" w14:textId="44130EBA" w:rsidR="7CD9CEC9" w:rsidRDefault="7CD9CEC9" w:rsidP="7CD9CEC9">
          <w:pPr>
            <w:pStyle w:val="Header"/>
            <w:jc w:val="center"/>
            <w:rPr>
              <w:bCs/>
              <w:szCs w:val="20"/>
            </w:rPr>
          </w:pPr>
        </w:p>
      </w:tc>
      <w:tc>
        <w:tcPr>
          <w:tcW w:w="3020" w:type="dxa"/>
        </w:tcPr>
        <w:p w14:paraId="1621E5CC" w14:textId="185C0D74" w:rsidR="7CD9CEC9" w:rsidRDefault="7CD9CEC9" w:rsidP="7CD9CEC9">
          <w:pPr>
            <w:pStyle w:val="Header"/>
            <w:ind w:right="-115"/>
            <w:jc w:val="right"/>
            <w:rPr>
              <w:bCs/>
              <w:szCs w:val="20"/>
            </w:rPr>
          </w:pPr>
        </w:p>
      </w:tc>
    </w:tr>
  </w:tbl>
  <w:p w14:paraId="55078F6D" w14:textId="5937D2EE" w:rsidR="00A27031" w:rsidRDefault="00A270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76B456" w14:textId="77777777" w:rsidR="000F130A" w:rsidRDefault="000F130A" w:rsidP="00FD67DB">
      <w:pPr>
        <w:spacing w:after="0" w:line="240" w:lineRule="auto"/>
      </w:pPr>
      <w:r>
        <w:separator/>
      </w:r>
    </w:p>
  </w:footnote>
  <w:footnote w:type="continuationSeparator" w:id="0">
    <w:p w14:paraId="2D6178E7" w14:textId="77777777" w:rsidR="000F130A" w:rsidRDefault="000F130A" w:rsidP="00FD67DB">
      <w:pPr>
        <w:spacing w:after="0" w:line="240" w:lineRule="auto"/>
      </w:pPr>
      <w:r>
        <w:continuationSeparator/>
      </w:r>
    </w:p>
  </w:footnote>
  <w:footnote w:type="continuationNotice" w:id="1">
    <w:p w14:paraId="22AD9FA1" w14:textId="77777777" w:rsidR="000F130A" w:rsidRDefault="000F130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0631C4" w14:textId="77777777" w:rsidR="00E54D18" w:rsidRPr="00610250" w:rsidRDefault="00E54D18" w:rsidP="00610250">
    <w:pPr>
      <w:pStyle w:val="Header"/>
    </w:pPr>
  </w:p>
  <w:p w14:paraId="7EB0183F" w14:textId="77777777" w:rsidR="00E54D18" w:rsidRPr="00610250" w:rsidRDefault="00E54D18" w:rsidP="00610250">
    <w:pPr>
      <w:pStyle w:val="Header"/>
    </w:pPr>
    <w:r w:rsidRPr="00610250">
      <w:rPr>
        <w:noProof/>
        <w:lang w:eastAsia="en-GB"/>
      </w:rPr>
      <mc:AlternateContent>
        <mc:Choice Requires="wpg">
          <w:drawing>
            <wp:anchor distT="0" distB="0" distL="114300" distR="114300" simplePos="0" relativeHeight="251658240" behindDoc="0" locked="0" layoutInCell="1" allowOverlap="1" wp14:anchorId="30F5E7DE" wp14:editId="64CD08F6">
              <wp:simplePos x="0" y="0"/>
              <wp:positionH relativeFrom="page">
                <wp:posOffset>4140835</wp:posOffset>
              </wp:positionH>
              <wp:positionV relativeFrom="page">
                <wp:posOffset>989965</wp:posOffset>
              </wp:positionV>
              <wp:extent cx="2516400" cy="270000"/>
              <wp:effectExtent l="0" t="0" r="0" b="0"/>
              <wp:wrapNone/>
              <wp:docPr id="25" name="Group 25"/>
              <wp:cNvGraphicFramePr/>
              <a:graphic xmlns:a="http://schemas.openxmlformats.org/drawingml/2006/main">
                <a:graphicData uri="http://schemas.microsoft.com/office/word/2010/wordprocessingGroup">
                  <wpg:wgp>
                    <wpg:cNvGrpSpPr/>
                    <wpg:grpSpPr>
                      <a:xfrm>
                        <a:off x="0" y="0"/>
                        <a:ext cx="2516400" cy="270000"/>
                        <a:chOff x="0" y="0"/>
                        <a:chExt cx="2517775" cy="269875"/>
                      </a:xfrm>
                    </wpg:grpSpPr>
                    <wps:wsp>
                      <wps:cNvPr id="26" name="Oval 3"/>
                      <wps:cNvSpPr>
                        <a:spLocks noChangeAspect="1" noChangeArrowheads="1"/>
                      </wps:cNvSpPr>
                      <wps:spPr bwMode="auto">
                        <a:xfrm>
                          <a:off x="0" y="0"/>
                          <a:ext cx="269875" cy="269875"/>
                        </a:xfrm>
                        <a:prstGeom prst="ellipse">
                          <a:avLst/>
                        </a:prstGeom>
                        <a:solidFill>
                          <a:schemeClr val="tx2"/>
                        </a:solidFill>
                        <a:ln w="9525">
                          <a:noFill/>
                          <a:round/>
                          <a:headEnd/>
                          <a:tailEnd/>
                        </a:ln>
                      </wps:spPr>
                      <wps:bodyPr rot="0" vert="horz" wrap="square" lIns="91440" tIns="45720" rIns="91440" bIns="45720" anchor="t" anchorCtr="0" upright="1">
                        <a:noAutofit/>
                      </wps:bodyPr>
                    </wps:wsp>
                    <wps:wsp>
                      <wps:cNvPr id="27" name="Oval 27"/>
                      <wps:cNvSpPr>
                        <a:spLocks noChangeAspect="1" noChangeArrowheads="1"/>
                      </wps:cNvSpPr>
                      <wps:spPr bwMode="auto">
                        <a:xfrm>
                          <a:off x="447675" y="0"/>
                          <a:ext cx="269875" cy="269875"/>
                        </a:xfrm>
                        <a:prstGeom prst="ellipse">
                          <a:avLst/>
                        </a:prstGeom>
                        <a:solidFill>
                          <a:schemeClr val="accent1"/>
                        </a:solidFill>
                        <a:ln w="9525">
                          <a:noFill/>
                          <a:round/>
                          <a:headEnd/>
                          <a:tailEnd/>
                        </a:ln>
                      </wps:spPr>
                      <wps:bodyPr rot="0" vert="horz" wrap="square" lIns="91440" tIns="45720" rIns="91440" bIns="45720" anchor="t" anchorCtr="0" upright="1">
                        <a:noAutofit/>
                      </wps:bodyPr>
                    </wps:wsp>
                    <wps:wsp>
                      <wps:cNvPr id="28" name="Oval 3"/>
                      <wps:cNvSpPr>
                        <a:spLocks noChangeAspect="1" noChangeArrowheads="1"/>
                      </wps:cNvSpPr>
                      <wps:spPr bwMode="auto">
                        <a:xfrm>
                          <a:off x="895350" y="0"/>
                          <a:ext cx="269875" cy="269875"/>
                        </a:xfrm>
                        <a:prstGeom prst="ellipse">
                          <a:avLst/>
                        </a:prstGeom>
                        <a:solidFill>
                          <a:schemeClr val="accent2"/>
                        </a:solidFill>
                        <a:ln w="9525">
                          <a:noFill/>
                          <a:round/>
                          <a:headEnd/>
                          <a:tailEnd/>
                        </a:ln>
                      </wps:spPr>
                      <wps:bodyPr rot="0" vert="horz" wrap="square" lIns="91440" tIns="45720" rIns="91440" bIns="45720" anchor="t" anchorCtr="0" upright="1">
                        <a:noAutofit/>
                      </wps:bodyPr>
                    </wps:wsp>
                    <wps:wsp>
                      <wps:cNvPr id="29" name="Oval 3"/>
                      <wps:cNvSpPr>
                        <a:spLocks noChangeAspect="1" noChangeArrowheads="1"/>
                      </wps:cNvSpPr>
                      <wps:spPr bwMode="auto">
                        <a:xfrm>
                          <a:off x="1343025" y="0"/>
                          <a:ext cx="269875" cy="269875"/>
                        </a:xfrm>
                        <a:prstGeom prst="ellipse">
                          <a:avLst/>
                        </a:prstGeom>
                        <a:solidFill>
                          <a:schemeClr val="accent3"/>
                        </a:solidFill>
                        <a:ln w="9525">
                          <a:noFill/>
                          <a:round/>
                          <a:headEnd/>
                          <a:tailEnd/>
                        </a:ln>
                      </wps:spPr>
                      <wps:bodyPr rot="0" vert="horz" wrap="square" lIns="91440" tIns="45720" rIns="91440" bIns="45720" anchor="t" anchorCtr="0" upright="1">
                        <a:noAutofit/>
                      </wps:bodyPr>
                    </wps:wsp>
                    <wps:wsp>
                      <wps:cNvPr id="30" name="Oval 3"/>
                      <wps:cNvSpPr>
                        <a:spLocks noChangeAspect="1" noChangeArrowheads="1"/>
                      </wps:cNvSpPr>
                      <wps:spPr bwMode="auto">
                        <a:xfrm>
                          <a:off x="1800225" y="0"/>
                          <a:ext cx="269875" cy="269875"/>
                        </a:xfrm>
                        <a:prstGeom prst="ellipse">
                          <a:avLst/>
                        </a:prstGeom>
                        <a:solidFill>
                          <a:schemeClr val="accent5"/>
                        </a:solidFill>
                        <a:ln w="9525">
                          <a:noFill/>
                          <a:round/>
                          <a:headEnd/>
                          <a:tailEnd/>
                        </a:ln>
                      </wps:spPr>
                      <wps:bodyPr rot="0" vert="horz" wrap="square" lIns="91440" tIns="45720" rIns="91440" bIns="45720" anchor="t" anchorCtr="0" upright="1">
                        <a:noAutofit/>
                      </wps:bodyPr>
                    </wps:wsp>
                    <wps:wsp>
                      <wps:cNvPr id="31" name="Oval 3"/>
                      <wps:cNvSpPr>
                        <a:spLocks noChangeAspect="1" noChangeArrowheads="1"/>
                      </wps:cNvSpPr>
                      <wps:spPr bwMode="auto">
                        <a:xfrm>
                          <a:off x="2247900" y="0"/>
                          <a:ext cx="269875" cy="269875"/>
                        </a:xfrm>
                        <a:prstGeom prst="ellipse">
                          <a:avLst/>
                        </a:prstGeom>
                        <a:solidFill>
                          <a:schemeClr val="accent4"/>
                        </a:solidFill>
                        <a:ln w="9525">
                          <a:noFill/>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25298DF0" id="Group 25" o:spid="_x0000_s1026" style="position:absolute;margin-left:326.05pt;margin-top:77.95pt;width:198.15pt;height:21.25pt;z-index:251653119;mso-position-horizontal-relative:page;mso-position-vertical-relative:page;mso-width-relative:margin;mso-height-relative:margin" coordsize="25177,2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">
              <v:oval id="Oval 3" o:spid="_x0000_s1027" style="position:absolute;width:269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" fillcolor="#8d3192 [3215]" stroked="f">
                <o:lock v:ext="edit" aspectratio="t"/>
              </v:oval>
              <v:oval id="Oval 27" o:spid="_x0000_s1028" style="position:absolute;left:4476;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" fillcolor="#ec008c [3204]" stroked="f">
                <o:lock v:ext="edit" aspectratio="t"/>
              </v:oval>
              <v:oval id="Oval 3" o:spid="_x0000_s1029" style="position:absolute;left:8953;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" fillcolor="#72bf44 [3205]" stroked="f">
                <o:lock v:ext="edit" aspectratio="t"/>
              </v:oval>
              <v:oval id="Oval 3" o:spid="_x0000_s1030" style="position:absolute;left:13430;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" fillcolor="#f9b000 [3206]" stroked="f">
                <o:lock v:ext="edit" aspectratio="t"/>
              </v:oval>
              <v:oval id="Oval 3" o:spid="_x0000_s1031" style="position:absolute;left:18002;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" fillcolor="#009a93 [3208]" stroked="f">
                <o:lock v:ext="edit" aspectratio="t"/>
              </v:oval>
              <v:oval id="Oval 3" o:spid="_x0000_s1032" style="position:absolute;left:22479;width:269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" fillcolor="#83d0f5 [3207]" stroked="f">
                <o:lock v:ext="edit" aspectratio="t"/>
              </v:oval>
              <w10:wrap anchorx="page" anchory="page"/>
            </v:group>
          </w:pict>
        </mc:Fallback>
      </mc:AlternateContent>
    </w:r>
  </w:p>
  <w:p w14:paraId="449F2664" w14:textId="77777777" w:rsidR="00E54D18" w:rsidRDefault="00E54D18" w:rsidP="00A618C1">
    <w:pPr>
      <w:pStyle w:val="Header"/>
      <w:tabs>
        <w:tab w:val="clear" w:pos="4536"/>
        <w:tab w:val="clear" w:pos="9072"/>
        <w:tab w:val="left" w:pos="1320"/>
      </w:tabs>
    </w:pPr>
    <w:r>
      <w:tab/>
    </w:r>
    <w:r w:rsidRPr="00610250">
      <w:rPr>
        <w:noProof/>
        <w:lang w:eastAsia="en-GB"/>
      </w:rPr>
      <mc:AlternateContent>
        <mc:Choice Requires="wps">
          <w:drawing>
            <wp:anchor distT="0" distB="0" distL="114300" distR="114300" simplePos="0" relativeHeight="251658242" behindDoc="0" locked="0" layoutInCell="1" allowOverlap="1" wp14:anchorId="28DDB2FD" wp14:editId="5C2863C8">
              <wp:simplePos x="0" y="0"/>
              <wp:positionH relativeFrom="page">
                <wp:posOffset>6390640</wp:posOffset>
              </wp:positionH>
              <wp:positionV relativeFrom="page">
                <wp:posOffset>989965</wp:posOffset>
              </wp:positionV>
              <wp:extent cx="270000" cy="270000"/>
              <wp:effectExtent l="0" t="0" r="0" b="0"/>
              <wp:wrapNone/>
              <wp:docPr id="16"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70000" cy="270000"/>
                      </a:xfrm>
                      <a:prstGeom prst="rect">
                        <a:avLst/>
                      </a:prstGeom>
                      <a:noFill/>
                      <a:ln w="9525">
                        <a:noFill/>
                        <a:miter lim="800000"/>
                        <a:headEnd/>
                        <a:tailEnd/>
                      </a:ln>
                    </wps:spPr>
                    <wps:txbx>
                      <w:txbxContent>
                        <w:p w14:paraId="1AC1CD5A" w14:textId="77777777" w:rsidR="00E54D18" w:rsidRDefault="00E54D18" w:rsidP="00692BAE">
                          <w:pPr>
                            <w:pStyle w:val="PageNum"/>
                          </w:pPr>
                          <w:r>
                            <w:fldChar w:fldCharType="begin"/>
                          </w:r>
                          <w:r>
                            <w:instrText xml:space="preserve"> PAGE  \* Arabic  \* MERGEFORMAT </w:instrText>
                          </w:r>
                          <w:r>
                            <w:fldChar w:fldCharType="separate"/>
                          </w:r>
                          <w:r>
                            <w:rPr>
                              <w:noProof/>
                            </w:rPr>
                            <w:t>2</w:t>
                          </w:r>
                          <w:r>
                            <w:fldChar w:fldCharType="end"/>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8DDB2FD" id="_x0000_t202" coordsize="21600,21600" o:spt="202" path="m,l,21600r21600,l21600,xe">
              <v:stroke joinstyle="miter"/>
              <v:path gradientshapeok="t" o:connecttype="rect"/>
            </v:shapetype>
            <v:shape id="Text Box 2" o:spid="_x0000_s1026" type="#_x0000_t202" style="position:absolute;margin-left:503.2pt;margin-top:77.95pt;width:21.25pt;height:21.2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" filled="f" stroked="f">
              <o:lock v:ext="edit" aspectratio="t"/>
              <v:textbox inset="0,0,0,0">
                <w:txbxContent>
                  <w:p w14:paraId="1AC1CD5A" w14:textId="77777777" w:rsidR="00E54D18" w:rsidRDefault="00E54D18" w:rsidP="00692BAE">
                    <w:pPr>
                      <w:pStyle w:val="PageNum"/>
                    </w:pPr>
                    <w:r>
                      <w:fldChar w:fldCharType="begin"/>
                    </w:r>
                    <w:r>
                      <w:instrText xml:space="preserve"> PAGE  \* Arabic  \* MERGEFORMAT </w:instrText>
                    </w:r>
                    <w:r>
                      <w:fldChar w:fldCharType="separate"/>
                    </w:r>
                    <w:r>
                      <w:rPr>
                        <w:noProof/>
                      </w:rPr>
                      <w:t>2</w:t>
                    </w:r>
                    <w:r>
                      <w:fldChar w:fldCharType="end"/>
                    </w:r>
                  </w:p>
                </w:txbxContent>
              </v:textbox>
              <w10:wrap anchorx="page" anchory="page"/>
            </v:shape>
          </w:pict>
        </mc:Fallback>
      </mc:AlternateContent>
    </w:r>
  </w:p>
  <w:p w14:paraId="2890ADC2" w14:textId="77777777" w:rsidR="00E54D18" w:rsidRPr="00610250" w:rsidRDefault="00E54D18" w:rsidP="00610250">
    <w:pPr>
      <w:pStyle w:val="Header"/>
    </w:pPr>
  </w:p>
  <w:p w14:paraId="5166C6BD" w14:textId="77777777" w:rsidR="00E54D18" w:rsidRPr="00610250" w:rsidRDefault="00E54D18" w:rsidP="006102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DB2266" w14:textId="76E509A6" w:rsidR="00E54D18" w:rsidRPr="00610250" w:rsidRDefault="006046FA" w:rsidP="00610250">
    <w:pPr>
      <w:pStyle w:val="Header"/>
    </w:pPr>
    <w:r>
      <w:rPr>
        <w:noProof/>
        <w:lang w:eastAsia="en-GB"/>
      </w:rPr>
      <w:drawing>
        <wp:anchor distT="0" distB="0" distL="114300" distR="114300" simplePos="0" relativeHeight="251658243" behindDoc="0" locked="0" layoutInCell="1" allowOverlap="1" wp14:anchorId="78600653" wp14:editId="0E15FE8C">
          <wp:simplePos x="0" y="0"/>
          <wp:positionH relativeFrom="margin">
            <wp:align>left</wp:align>
          </wp:positionH>
          <wp:positionV relativeFrom="paragraph">
            <wp:posOffset>-41910</wp:posOffset>
          </wp:positionV>
          <wp:extent cx="2621280" cy="710171"/>
          <wp:effectExtent l="0" t="0" r="7620" b="0"/>
          <wp:wrapNone/>
          <wp:docPr id="1" name="Picture 1" descr="A picture contain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igh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1280" cy="7101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C35208" w14:textId="4BB00AFB" w:rsidR="00E54D18" w:rsidRPr="00610250" w:rsidRDefault="004E094C" w:rsidP="00610250">
    <w:pPr>
      <w:pStyle w:val="Header"/>
    </w:pPr>
    <w:r w:rsidRPr="00610250">
      <w:rPr>
        <w:noProof/>
        <w:lang w:eastAsia="en-GB"/>
      </w:rPr>
      <mc:AlternateContent>
        <mc:Choice Requires="wpg">
          <w:drawing>
            <wp:anchor distT="0" distB="0" distL="114300" distR="114300" simplePos="0" relativeHeight="251658241" behindDoc="0" locked="0" layoutInCell="1" allowOverlap="1" wp14:anchorId="1488E1A0" wp14:editId="4C9E1D44">
              <wp:simplePos x="0" y="0"/>
              <wp:positionH relativeFrom="page">
                <wp:posOffset>4137660</wp:posOffset>
              </wp:positionH>
              <wp:positionV relativeFrom="page">
                <wp:posOffset>990601</wp:posOffset>
              </wp:positionV>
              <wp:extent cx="1917981" cy="205740"/>
              <wp:effectExtent l="0" t="0" r="6350" b="3810"/>
              <wp:wrapNone/>
              <wp:docPr id="2" name="Group 2"/>
              <wp:cNvGraphicFramePr/>
              <a:graphic xmlns:a="http://schemas.openxmlformats.org/drawingml/2006/main">
                <a:graphicData uri="http://schemas.microsoft.com/office/word/2010/wordprocessingGroup">
                  <wpg:wgp>
                    <wpg:cNvGrpSpPr/>
                    <wpg:grpSpPr>
                      <a:xfrm>
                        <a:off x="0" y="0"/>
                        <a:ext cx="1917981" cy="205740"/>
                        <a:chOff x="0" y="0"/>
                        <a:chExt cx="2517775" cy="269875"/>
                      </a:xfrm>
                    </wpg:grpSpPr>
                    <wps:wsp>
                      <wps:cNvPr id="3" name="Oval 3"/>
                      <wps:cNvSpPr>
                        <a:spLocks noChangeAspect="1" noChangeArrowheads="1"/>
                      </wps:cNvSpPr>
                      <wps:spPr bwMode="auto">
                        <a:xfrm>
                          <a:off x="0" y="0"/>
                          <a:ext cx="269875" cy="269875"/>
                        </a:xfrm>
                        <a:prstGeom prst="ellipse">
                          <a:avLst/>
                        </a:prstGeom>
                        <a:solidFill>
                          <a:schemeClr val="tx2"/>
                        </a:solidFill>
                        <a:ln w="9525">
                          <a:noFill/>
                          <a:round/>
                          <a:headEnd/>
                          <a:tailEnd/>
                        </a:ln>
                      </wps:spPr>
                      <wps:bodyPr rot="0" vert="horz" wrap="square" lIns="91440" tIns="45720" rIns="91440" bIns="45720" anchor="t" anchorCtr="0" upright="1">
                        <a:noAutofit/>
                      </wps:bodyPr>
                    </wps:wsp>
                    <wps:wsp>
                      <wps:cNvPr id="4" name="Oval 3"/>
                      <wps:cNvSpPr>
                        <a:spLocks noChangeAspect="1" noChangeArrowheads="1"/>
                      </wps:cNvSpPr>
                      <wps:spPr bwMode="auto">
                        <a:xfrm>
                          <a:off x="447675" y="0"/>
                          <a:ext cx="269875" cy="269875"/>
                        </a:xfrm>
                        <a:prstGeom prst="ellipse">
                          <a:avLst/>
                        </a:prstGeom>
                        <a:solidFill>
                          <a:schemeClr val="accent1"/>
                        </a:solidFill>
                        <a:ln w="9525">
                          <a:noFill/>
                          <a:round/>
                          <a:headEnd/>
                          <a:tailEnd/>
                        </a:ln>
                      </wps:spPr>
                      <wps:bodyPr rot="0" vert="horz" wrap="square" lIns="91440" tIns="45720" rIns="91440" bIns="45720" anchor="t" anchorCtr="0" upright="1">
                        <a:noAutofit/>
                      </wps:bodyPr>
                    </wps:wsp>
                    <wps:wsp>
                      <wps:cNvPr id="5" name="Oval 3"/>
                      <wps:cNvSpPr>
                        <a:spLocks noChangeAspect="1" noChangeArrowheads="1"/>
                      </wps:cNvSpPr>
                      <wps:spPr bwMode="auto">
                        <a:xfrm>
                          <a:off x="895350" y="0"/>
                          <a:ext cx="269875" cy="269875"/>
                        </a:xfrm>
                        <a:prstGeom prst="ellipse">
                          <a:avLst/>
                        </a:prstGeom>
                        <a:solidFill>
                          <a:schemeClr val="accent2"/>
                        </a:solidFill>
                        <a:ln w="9525">
                          <a:noFill/>
                          <a:round/>
                          <a:headEnd/>
                          <a:tailEnd/>
                        </a:ln>
                      </wps:spPr>
                      <wps:bodyPr rot="0" vert="horz" wrap="square" lIns="91440" tIns="45720" rIns="91440" bIns="45720" anchor="t" anchorCtr="0" upright="1">
                        <a:noAutofit/>
                      </wps:bodyPr>
                    </wps:wsp>
                    <wps:wsp>
                      <wps:cNvPr id="6" name="Oval 3"/>
                      <wps:cNvSpPr>
                        <a:spLocks noChangeAspect="1" noChangeArrowheads="1"/>
                      </wps:cNvSpPr>
                      <wps:spPr bwMode="auto">
                        <a:xfrm>
                          <a:off x="1343025" y="0"/>
                          <a:ext cx="269875" cy="269875"/>
                        </a:xfrm>
                        <a:prstGeom prst="ellipse">
                          <a:avLst/>
                        </a:prstGeom>
                        <a:solidFill>
                          <a:schemeClr val="accent3"/>
                        </a:solidFill>
                        <a:ln w="9525">
                          <a:noFill/>
                          <a:round/>
                          <a:headEnd/>
                          <a:tailEnd/>
                        </a:ln>
                      </wps:spPr>
                      <wps:bodyPr rot="0" vert="horz" wrap="square" lIns="91440" tIns="45720" rIns="91440" bIns="45720" anchor="t" anchorCtr="0" upright="1">
                        <a:noAutofit/>
                      </wps:bodyPr>
                    </wps:wsp>
                    <wps:wsp>
                      <wps:cNvPr id="7" name="Oval 3"/>
                      <wps:cNvSpPr>
                        <a:spLocks noChangeAspect="1" noChangeArrowheads="1"/>
                      </wps:cNvSpPr>
                      <wps:spPr bwMode="auto">
                        <a:xfrm>
                          <a:off x="1800225" y="0"/>
                          <a:ext cx="269875" cy="269875"/>
                        </a:xfrm>
                        <a:prstGeom prst="ellipse">
                          <a:avLst/>
                        </a:prstGeom>
                        <a:solidFill>
                          <a:schemeClr val="accent5"/>
                        </a:solidFill>
                        <a:ln w="9525">
                          <a:noFill/>
                          <a:round/>
                          <a:headEnd/>
                          <a:tailEnd/>
                        </a:ln>
                      </wps:spPr>
                      <wps:bodyPr rot="0" vert="horz" wrap="square" lIns="91440" tIns="45720" rIns="91440" bIns="45720" anchor="t" anchorCtr="0" upright="1">
                        <a:noAutofit/>
                      </wps:bodyPr>
                    </wps:wsp>
                    <wps:wsp>
                      <wps:cNvPr id="12" name="Oval 3"/>
                      <wps:cNvSpPr>
                        <a:spLocks noChangeAspect="1" noChangeArrowheads="1"/>
                      </wps:cNvSpPr>
                      <wps:spPr bwMode="auto">
                        <a:xfrm>
                          <a:off x="2247900" y="0"/>
                          <a:ext cx="269875" cy="269875"/>
                        </a:xfrm>
                        <a:prstGeom prst="ellipse">
                          <a:avLst/>
                        </a:prstGeom>
                        <a:solidFill>
                          <a:schemeClr val="accent4"/>
                        </a:solidFill>
                        <a:ln w="9525">
                          <a:noFill/>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932CFB2" id="Group 2" o:spid="_x0000_s1026" style="position:absolute;margin-left:325.8pt;margin-top:78pt;width:151pt;height:16.2pt;z-index:251658241;mso-position-horizontal-relative:page;mso-position-vertical-relative:page;mso-width-relative:margin;mso-height-relative:margin" coordsize="25177,2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">
              <v:oval id="Oval 3" o:spid="_x0000_s1027" style="position:absolute;width:269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" fillcolor="#8d3192 [3215]" stroked="f">
                <o:lock v:ext="edit" aspectratio="t"/>
              </v:oval>
              <v:oval id="Oval 3" o:spid="_x0000_s1028" style="position:absolute;left:4476;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" fillcolor="#ec008c [3204]" stroked="f">
                <o:lock v:ext="edit" aspectratio="t"/>
              </v:oval>
              <v:oval id="Oval 3" o:spid="_x0000_s1029" style="position:absolute;left:8953;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" fillcolor="#72bf44 [3205]" stroked="f">
                <o:lock v:ext="edit" aspectratio="t"/>
              </v:oval>
              <v:oval id="Oval 3" o:spid="_x0000_s1030" style="position:absolute;left:13430;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" fillcolor="#f9b000 [3206]" stroked="f">
                <o:lock v:ext="edit" aspectratio="t"/>
              </v:oval>
              <v:oval id="Oval 3" o:spid="_x0000_s1031" style="position:absolute;left:18002;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" fillcolor="#009a93 [3208]" stroked="f">
                <o:lock v:ext="edit" aspectratio="t"/>
              </v:oval>
              <v:oval id="Oval 3" o:spid="_x0000_s1032" style="position:absolute;left:22479;width:269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" fillcolor="#83d0f5 [3207]" stroked="f">
                <o:lock v:ext="edit" aspectratio="t"/>
              </v:oval>
              <w10:wrap anchorx="page" anchory="page"/>
            </v:group>
          </w:pict>
        </mc:Fallback>
      </mc:AlternateContent>
    </w:r>
  </w:p>
  <w:p w14:paraId="572EF8D6" w14:textId="77777777" w:rsidR="00E54D18" w:rsidRPr="00610250" w:rsidRDefault="00E54D18" w:rsidP="00610250">
    <w:pPr>
      <w:pStyle w:val="Header"/>
    </w:pPr>
  </w:p>
  <w:p w14:paraId="400D1437" w14:textId="77777777" w:rsidR="00E54D18" w:rsidRPr="00610250" w:rsidRDefault="00E54D18" w:rsidP="00610250">
    <w:pPr>
      <w:pStyle w:val="Header"/>
    </w:pPr>
  </w:p>
  <w:p w14:paraId="50CD6017" w14:textId="01C4397E" w:rsidR="00E54D18" w:rsidRPr="00610250" w:rsidRDefault="00E54D18" w:rsidP="00610250">
    <w:pPr>
      <w:pStyle w:val="Header"/>
    </w:pPr>
  </w:p>
  <w:p w14:paraId="71EC3196" w14:textId="339AA3AB" w:rsidR="00E54D18" w:rsidRPr="00610250" w:rsidRDefault="00E54D18" w:rsidP="00610250">
    <w:pPr>
      <w:pStyle w:val="Header"/>
    </w:pPr>
  </w:p>
  <w:p w14:paraId="0D374287" w14:textId="4E85B455" w:rsidR="00E54D18" w:rsidRPr="00610250" w:rsidRDefault="00E54D18" w:rsidP="006102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A38B8"/>
    <w:multiLevelType w:val="hybridMultilevel"/>
    <w:tmpl w:val="61BA88E4"/>
    <w:lvl w:ilvl="0" w:tplc="95A678D2">
      <w:start w:val="1"/>
      <w:numFmt w:val="bullet"/>
      <w:lvlText w:val=""/>
      <w:lvlJc w:val="left"/>
      <w:pPr>
        <w:tabs>
          <w:tab w:val="num" w:pos="227"/>
        </w:tabs>
        <w:ind w:left="227" w:hanging="17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480B38"/>
    <w:multiLevelType w:val="hybridMultilevel"/>
    <w:tmpl w:val="44AAC244"/>
    <w:lvl w:ilvl="0" w:tplc="7040DB64">
      <w:start w:val="1"/>
      <w:numFmt w:val="bullet"/>
      <w:pStyle w:val="List-Bulleted6-blue"/>
      <w:lvlText w:val=""/>
      <w:lvlJc w:val="left"/>
      <w:pPr>
        <w:ind w:left="720" w:hanging="360"/>
      </w:pPr>
      <w:rPr>
        <w:rFonts w:ascii="Wingdings" w:hAnsi="Wingdings" w:hint="default"/>
        <w:color w:val="83D0F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7055AF"/>
    <w:multiLevelType w:val="hybridMultilevel"/>
    <w:tmpl w:val="DFEE55FC"/>
    <w:lvl w:ilvl="0" w:tplc="08090001">
      <w:start w:val="1"/>
      <w:numFmt w:val="bullet"/>
      <w:lvlText w:val=""/>
      <w:lvlJc w:val="left"/>
      <w:pPr>
        <w:tabs>
          <w:tab w:val="num" w:pos="777"/>
        </w:tabs>
        <w:ind w:left="777" w:hanging="360"/>
      </w:pPr>
      <w:rPr>
        <w:rFonts w:ascii="Symbol" w:hAnsi="Symbol" w:hint="default"/>
      </w:rPr>
    </w:lvl>
    <w:lvl w:ilvl="1" w:tplc="04090019" w:tentative="1">
      <w:start w:val="1"/>
      <w:numFmt w:val="lowerLetter"/>
      <w:lvlText w:val="%2."/>
      <w:lvlJc w:val="left"/>
      <w:pPr>
        <w:tabs>
          <w:tab w:val="num" w:pos="1497"/>
        </w:tabs>
        <w:ind w:left="1497" w:hanging="360"/>
      </w:pPr>
    </w:lvl>
    <w:lvl w:ilvl="2" w:tplc="0409001B" w:tentative="1">
      <w:start w:val="1"/>
      <w:numFmt w:val="lowerRoman"/>
      <w:lvlText w:val="%3."/>
      <w:lvlJc w:val="right"/>
      <w:pPr>
        <w:tabs>
          <w:tab w:val="num" w:pos="2217"/>
        </w:tabs>
        <w:ind w:left="2217" w:hanging="180"/>
      </w:pPr>
    </w:lvl>
    <w:lvl w:ilvl="3" w:tplc="0409000F" w:tentative="1">
      <w:start w:val="1"/>
      <w:numFmt w:val="decimal"/>
      <w:lvlText w:val="%4."/>
      <w:lvlJc w:val="left"/>
      <w:pPr>
        <w:tabs>
          <w:tab w:val="num" w:pos="2937"/>
        </w:tabs>
        <w:ind w:left="2937" w:hanging="360"/>
      </w:pPr>
    </w:lvl>
    <w:lvl w:ilvl="4" w:tplc="04090019" w:tentative="1">
      <w:start w:val="1"/>
      <w:numFmt w:val="lowerLetter"/>
      <w:lvlText w:val="%5."/>
      <w:lvlJc w:val="left"/>
      <w:pPr>
        <w:tabs>
          <w:tab w:val="num" w:pos="3657"/>
        </w:tabs>
        <w:ind w:left="3657" w:hanging="360"/>
      </w:pPr>
    </w:lvl>
    <w:lvl w:ilvl="5" w:tplc="0409001B" w:tentative="1">
      <w:start w:val="1"/>
      <w:numFmt w:val="lowerRoman"/>
      <w:lvlText w:val="%6."/>
      <w:lvlJc w:val="right"/>
      <w:pPr>
        <w:tabs>
          <w:tab w:val="num" w:pos="4377"/>
        </w:tabs>
        <w:ind w:left="4377" w:hanging="180"/>
      </w:pPr>
    </w:lvl>
    <w:lvl w:ilvl="6" w:tplc="0409000F" w:tentative="1">
      <w:start w:val="1"/>
      <w:numFmt w:val="decimal"/>
      <w:lvlText w:val="%7."/>
      <w:lvlJc w:val="left"/>
      <w:pPr>
        <w:tabs>
          <w:tab w:val="num" w:pos="5097"/>
        </w:tabs>
        <w:ind w:left="5097" w:hanging="360"/>
      </w:pPr>
    </w:lvl>
    <w:lvl w:ilvl="7" w:tplc="04090019" w:tentative="1">
      <w:start w:val="1"/>
      <w:numFmt w:val="lowerLetter"/>
      <w:lvlText w:val="%8."/>
      <w:lvlJc w:val="left"/>
      <w:pPr>
        <w:tabs>
          <w:tab w:val="num" w:pos="5817"/>
        </w:tabs>
        <w:ind w:left="5817" w:hanging="360"/>
      </w:pPr>
    </w:lvl>
    <w:lvl w:ilvl="8" w:tplc="0409001B" w:tentative="1">
      <w:start w:val="1"/>
      <w:numFmt w:val="lowerRoman"/>
      <w:lvlText w:val="%9."/>
      <w:lvlJc w:val="right"/>
      <w:pPr>
        <w:tabs>
          <w:tab w:val="num" w:pos="6537"/>
        </w:tabs>
        <w:ind w:left="6537" w:hanging="180"/>
      </w:pPr>
    </w:lvl>
  </w:abstractNum>
  <w:abstractNum w:abstractNumId="3" w15:restartNumberingAfterBreak="0">
    <w:nsid w:val="1C29089C"/>
    <w:multiLevelType w:val="hybridMultilevel"/>
    <w:tmpl w:val="D20A7DF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2D16305"/>
    <w:multiLevelType w:val="multilevel"/>
    <w:tmpl w:val="489635EC"/>
    <w:styleLink w:val="List-Bulletedpurple"/>
    <w:lvl w:ilvl="0">
      <w:start w:val="1"/>
      <w:numFmt w:val="bullet"/>
      <w:lvlText w:val=""/>
      <w:lvlJc w:val="left"/>
      <w:pPr>
        <w:ind w:left="284" w:hanging="284"/>
      </w:pPr>
      <w:rPr>
        <w:rFonts w:ascii="Wingdings" w:hAnsi="Wingdings" w:hint="default"/>
        <w:color w:val="8D3192" w:themeColor="text2"/>
      </w:rPr>
    </w:lvl>
    <w:lvl w:ilvl="1">
      <w:start w:val="1"/>
      <w:numFmt w:val="bullet"/>
      <w:lvlText w:val=""/>
      <w:lvlJc w:val="left"/>
      <w:pPr>
        <w:ind w:left="567" w:hanging="283"/>
      </w:pPr>
      <w:rPr>
        <w:rFonts w:ascii="Wingdings 2" w:hAnsi="Wingdings 2" w:hint="default"/>
        <w:color w:val="595959" w:themeColor="text1" w:themeTint="A6"/>
      </w:rPr>
    </w:lvl>
    <w:lvl w:ilvl="2">
      <w:start w:val="1"/>
      <w:numFmt w:val="bullet"/>
      <w:lvlText w:val=""/>
      <w:lvlJc w:val="left"/>
      <w:pPr>
        <w:ind w:left="851" w:hanging="284"/>
      </w:pPr>
      <w:rPr>
        <w:rFonts w:ascii="Wingdings" w:hAnsi="Wingdings" w:hint="default"/>
        <w:color w:val="595959" w:themeColor="text1" w:themeTint="A6"/>
      </w:rPr>
    </w:lvl>
    <w:lvl w:ilvl="3">
      <w:start w:val="1"/>
      <w:numFmt w:val="bullet"/>
      <w:lvlText w:val=""/>
      <w:lvlJc w:val="left"/>
      <w:pPr>
        <w:ind w:left="1134" w:hanging="283"/>
      </w:pPr>
      <w:rPr>
        <w:rFonts w:ascii="Wingdings" w:hAnsi="Wingdings" w:hint="default"/>
        <w:color w:val="7F7F7F" w:themeColor="text1" w:themeTint="80"/>
      </w:rPr>
    </w:lvl>
    <w:lvl w:ilvl="4">
      <w:start w:val="1"/>
      <w:numFmt w:val="bullet"/>
      <w:lvlText w:val=""/>
      <w:lvlJc w:val="left"/>
      <w:pPr>
        <w:ind w:left="1418" w:hanging="284"/>
      </w:pPr>
      <w:rPr>
        <w:rFonts w:ascii="Wingdings" w:hAnsi="Wingdings" w:hint="default"/>
        <w:color w:val="808080" w:themeColor="background1" w:themeShade="80"/>
      </w:rPr>
    </w:lvl>
    <w:lvl w:ilvl="5">
      <w:start w:val="1"/>
      <w:numFmt w:val="bullet"/>
      <w:lvlText w:val=""/>
      <w:lvlJc w:val="left"/>
      <w:pPr>
        <w:ind w:left="1701" w:hanging="283"/>
      </w:pPr>
      <w:rPr>
        <w:rFonts w:ascii="Wingdings" w:hAnsi="Wingdings" w:hint="default"/>
        <w:color w:val="808080" w:themeColor="background1" w:themeShade="80"/>
      </w:rPr>
    </w:lvl>
    <w:lvl w:ilvl="6">
      <w:start w:val="1"/>
      <w:numFmt w:val="bullet"/>
      <w:lvlText w:val=""/>
      <w:lvlJc w:val="left"/>
      <w:pPr>
        <w:ind w:left="1985" w:hanging="284"/>
      </w:pPr>
      <w:rPr>
        <w:rFonts w:ascii="Wingdings" w:hAnsi="Wingdings" w:hint="default"/>
        <w:color w:val="808080" w:themeColor="background1" w:themeShade="80"/>
      </w:rPr>
    </w:lvl>
    <w:lvl w:ilvl="7">
      <w:start w:val="1"/>
      <w:numFmt w:val="bullet"/>
      <w:lvlText w:val=""/>
      <w:lvlJc w:val="left"/>
      <w:pPr>
        <w:ind w:left="2268" w:hanging="283"/>
      </w:pPr>
      <w:rPr>
        <w:rFonts w:ascii="Wingdings" w:hAnsi="Wingdings" w:hint="default"/>
        <w:color w:val="808080" w:themeColor="background1" w:themeShade="80"/>
      </w:rPr>
    </w:lvl>
    <w:lvl w:ilvl="8">
      <w:start w:val="1"/>
      <w:numFmt w:val="bullet"/>
      <w:lvlText w:val=""/>
      <w:lvlJc w:val="left"/>
      <w:pPr>
        <w:ind w:left="2552" w:hanging="284"/>
      </w:pPr>
      <w:rPr>
        <w:rFonts w:ascii="Wingdings" w:hAnsi="Wingdings" w:hint="default"/>
        <w:color w:val="808080" w:themeColor="background1" w:themeShade="80"/>
      </w:rPr>
    </w:lvl>
  </w:abstractNum>
  <w:abstractNum w:abstractNumId="5" w15:restartNumberingAfterBreak="0">
    <w:nsid w:val="2951526C"/>
    <w:multiLevelType w:val="hybridMultilevel"/>
    <w:tmpl w:val="793C7572"/>
    <w:lvl w:ilvl="0" w:tplc="FFE6B024">
      <w:start w:val="1"/>
      <w:numFmt w:val="decimal"/>
      <w:lvlText w:val="%1."/>
      <w:lvlJc w:val="left"/>
      <w:pPr>
        <w:ind w:left="720" w:hanging="360"/>
      </w:pPr>
      <w:rPr>
        <w:rFonts w:asciiTheme="minorHAnsi" w:hAnsiTheme="minorHAnsi"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C0F6526"/>
    <w:multiLevelType w:val="hybridMultilevel"/>
    <w:tmpl w:val="4896F75A"/>
    <w:lvl w:ilvl="0" w:tplc="5848295E">
      <w:start w:val="1"/>
      <w:numFmt w:val="bullet"/>
      <w:pStyle w:val="List-Bulleted4-yellow"/>
      <w:lvlText w:val=""/>
      <w:lvlJc w:val="left"/>
      <w:pPr>
        <w:ind w:left="720" w:hanging="360"/>
      </w:pPr>
      <w:rPr>
        <w:rFonts w:ascii="Wingdings" w:hAnsi="Wingdings" w:hint="default"/>
        <w:color w:val="F9B000" w:themeColor="accent3"/>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940E35"/>
    <w:multiLevelType w:val="hybridMultilevel"/>
    <w:tmpl w:val="506461F6"/>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3A687303"/>
    <w:multiLevelType w:val="hybridMultilevel"/>
    <w:tmpl w:val="2340C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F36753"/>
    <w:multiLevelType w:val="hybridMultilevel"/>
    <w:tmpl w:val="39469C9E"/>
    <w:lvl w:ilvl="0" w:tplc="E1E22130">
      <w:start w:val="1"/>
      <w:numFmt w:val="bullet"/>
      <w:pStyle w:val="List-Bulleted2-pink"/>
      <w:lvlText w:val=""/>
      <w:lvlJc w:val="left"/>
      <w:pPr>
        <w:ind w:left="720" w:hanging="360"/>
      </w:pPr>
      <w:rPr>
        <w:rFonts w:ascii="Wingdings" w:hAnsi="Wingdings" w:hint="default"/>
        <w:color w:val="EC008C"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956A8D"/>
    <w:multiLevelType w:val="hybridMultilevel"/>
    <w:tmpl w:val="D8CE16A4"/>
    <w:lvl w:ilvl="0" w:tplc="08090001">
      <w:start w:val="1"/>
      <w:numFmt w:val="bullet"/>
      <w:lvlText w:val=""/>
      <w:lvlJc w:val="left"/>
      <w:pPr>
        <w:tabs>
          <w:tab w:val="num" w:pos="777"/>
        </w:tabs>
        <w:ind w:left="777" w:hanging="360"/>
      </w:pPr>
      <w:rPr>
        <w:rFonts w:ascii="Symbol" w:hAnsi="Symbol" w:hint="default"/>
      </w:rPr>
    </w:lvl>
    <w:lvl w:ilvl="1" w:tplc="04090019" w:tentative="1">
      <w:start w:val="1"/>
      <w:numFmt w:val="lowerLetter"/>
      <w:lvlText w:val="%2."/>
      <w:lvlJc w:val="left"/>
      <w:pPr>
        <w:tabs>
          <w:tab w:val="num" w:pos="1497"/>
        </w:tabs>
        <w:ind w:left="1497" w:hanging="360"/>
      </w:pPr>
    </w:lvl>
    <w:lvl w:ilvl="2" w:tplc="0409001B" w:tentative="1">
      <w:start w:val="1"/>
      <w:numFmt w:val="lowerRoman"/>
      <w:lvlText w:val="%3."/>
      <w:lvlJc w:val="right"/>
      <w:pPr>
        <w:tabs>
          <w:tab w:val="num" w:pos="2217"/>
        </w:tabs>
        <w:ind w:left="2217" w:hanging="180"/>
      </w:pPr>
    </w:lvl>
    <w:lvl w:ilvl="3" w:tplc="0409000F" w:tentative="1">
      <w:start w:val="1"/>
      <w:numFmt w:val="decimal"/>
      <w:lvlText w:val="%4."/>
      <w:lvlJc w:val="left"/>
      <w:pPr>
        <w:tabs>
          <w:tab w:val="num" w:pos="2937"/>
        </w:tabs>
        <w:ind w:left="2937" w:hanging="360"/>
      </w:pPr>
    </w:lvl>
    <w:lvl w:ilvl="4" w:tplc="04090019" w:tentative="1">
      <w:start w:val="1"/>
      <w:numFmt w:val="lowerLetter"/>
      <w:lvlText w:val="%5."/>
      <w:lvlJc w:val="left"/>
      <w:pPr>
        <w:tabs>
          <w:tab w:val="num" w:pos="3657"/>
        </w:tabs>
        <w:ind w:left="3657" w:hanging="360"/>
      </w:pPr>
    </w:lvl>
    <w:lvl w:ilvl="5" w:tplc="0409001B" w:tentative="1">
      <w:start w:val="1"/>
      <w:numFmt w:val="lowerRoman"/>
      <w:lvlText w:val="%6."/>
      <w:lvlJc w:val="right"/>
      <w:pPr>
        <w:tabs>
          <w:tab w:val="num" w:pos="4377"/>
        </w:tabs>
        <w:ind w:left="4377" w:hanging="180"/>
      </w:pPr>
    </w:lvl>
    <w:lvl w:ilvl="6" w:tplc="0409000F" w:tentative="1">
      <w:start w:val="1"/>
      <w:numFmt w:val="decimal"/>
      <w:lvlText w:val="%7."/>
      <w:lvlJc w:val="left"/>
      <w:pPr>
        <w:tabs>
          <w:tab w:val="num" w:pos="5097"/>
        </w:tabs>
        <w:ind w:left="5097" w:hanging="360"/>
      </w:pPr>
    </w:lvl>
    <w:lvl w:ilvl="7" w:tplc="04090019" w:tentative="1">
      <w:start w:val="1"/>
      <w:numFmt w:val="lowerLetter"/>
      <w:lvlText w:val="%8."/>
      <w:lvlJc w:val="left"/>
      <w:pPr>
        <w:tabs>
          <w:tab w:val="num" w:pos="5817"/>
        </w:tabs>
        <w:ind w:left="5817" w:hanging="360"/>
      </w:pPr>
    </w:lvl>
    <w:lvl w:ilvl="8" w:tplc="0409001B" w:tentative="1">
      <w:start w:val="1"/>
      <w:numFmt w:val="lowerRoman"/>
      <w:lvlText w:val="%9."/>
      <w:lvlJc w:val="right"/>
      <w:pPr>
        <w:tabs>
          <w:tab w:val="num" w:pos="6537"/>
        </w:tabs>
        <w:ind w:left="6537" w:hanging="180"/>
      </w:pPr>
    </w:lvl>
  </w:abstractNum>
  <w:abstractNum w:abstractNumId="11" w15:restartNumberingAfterBreak="0">
    <w:nsid w:val="452D0EC7"/>
    <w:multiLevelType w:val="multilevel"/>
    <w:tmpl w:val="63148020"/>
    <w:lvl w:ilvl="0">
      <w:start w:val="1"/>
      <w:numFmt w:val="bullet"/>
      <w:pStyle w:val="List-Bulleted"/>
      <w:lvlText w:val=""/>
      <w:lvlJc w:val="left"/>
      <w:pPr>
        <w:ind w:left="284" w:hanging="284"/>
      </w:pPr>
      <w:rPr>
        <w:rFonts w:ascii="Wingdings" w:hAnsi="Wingdings" w:hint="default"/>
        <w:color w:val="8D3192" w:themeColor="text2"/>
      </w:rPr>
    </w:lvl>
    <w:lvl w:ilvl="1">
      <w:start w:val="1"/>
      <w:numFmt w:val="bullet"/>
      <w:pStyle w:val="List-BulletedLevel2"/>
      <w:lvlText w:val=""/>
      <w:lvlJc w:val="left"/>
      <w:pPr>
        <w:ind w:left="567" w:hanging="283"/>
      </w:pPr>
      <w:rPr>
        <w:rFonts w:ascii="Wingdings 2" w:hAnsi="Wingdings 2" w:hint="default"/>
        <w:color w:val="595959" w:themeColor="text1" w:themeTint="A6"/>
      </w:rPr>
    </w:lvl>
    <w:lvl w:ilvl="2">
      <w:start w:val="1"/>
      <w:numFmt w:val="bullet"/>
      <w:pStyle w:val="List-BulletedLevel3"/>
      <w:lvlText w:val=""/>
      <w:lvlJc w:val="left"/>
      <w:pPr>
        <w:ind w:left="851" w:hanging="284"/>
      </w:pPr>
      <w:rPr>
        <w:rFonts w:ascii="Wingdings" w:hAnsi="Wingdings" w:hint="default"/>
        <w:color w:val="595959" w:themeColor="text1" w:themeTint="A6"/>
      </w:rPr>
    </w:lvl>
    <w:lvl w:ilvl="3">
      <w:start w:val="1"/>
      <w:numFmt w:val="bullet"/>
      <w:pStyle w:val="List-BulletedLevel4"/>
      <w:lvlText w:val=""/>
      <w:lvlJc w:val="left"/>
      <w:pPr>
        <w:ind w:left="1134" w:hanging="283"/>
      </w:pPr>
      <w:rPr>
        <w:rFonts w:ascii="Wingdings" w:hAnsi="Wingdings" w:hint="default"/>
        <w:color w:val="7F7F7F" w:themeColor="text1" w:themeTint="80"/>
      </w:rPr>
    </w:lvl>
    <w:lvl w:ilvl="4">
      <w:start w:val="1"/>
      <w:numFmt w:val="bullet"/>
      <w:pStyle w:val="List-BulletedLevel5"/>
      <w:lvlText w:val=""/>
      <w:lvlJc w:val="left"/>
      <w:pPr>
        <w:ind w:left="1418" w:hanging="284"/>
      </w:pPr>
      <w:rPr>
        <w:rFonts w:ascii="Wingdings" w:hAnsi="Wingdings" w:hint="default"/>
        <w:color w:val="808080" w:themeColor="background1" w:themeShade="80"/>
      </w:rPr>
    </w:lvl>
    <w:lvl w:ilvl="5">
      <w:start w:val="1"/>
      <w:numFmt w:val="bullet"/>
      <w:lvlText w:val=""/>
      <w:lvlJc w:val="left"/>
      <w:pPr>
        <w:ind w:left="1701" w:hanging="283"/>
      </w:pPr>
      <w:rPr>
        <w:rFonts w:ascii="Wingdings" w:hAnsi="Wingdings" w:hint="default"/>
        <w:color w:val="808080" w:themeColor="background1" w:themeShade="80"/>
      </w:rPr>
    </w:lvl>
    <w:lvl w:ilvl="6">
      <w:start w:val="1"/>
      <w:numFmt w:val="bullet"/>
      <w:lvlText w:val=""/>
      <w:lvlJc w:val="left"/>
      <w:pPr>
        <w:ind w:left="1985" w:hanging="284"/>
      </w:pPr>
      <w:rPr>
        <w:rFonts w:ascii="Wingdings" w:hAnsi="Wingdings" w:hint="default"/>
        <w:color w:val="808080" w:themeColor="background1" w:themeShade="80"/>
      </w:rPr>
    </w:lvl>
    <w:lvl w:ilvl="7">
      <w:start w:val="1"/>
      <w:numFmt w:val="bullet"/>
      <w:lvlText w:val=""/>
      <w:lvlJc w:val="left"/>
      <w:pPr>
        <w:ind w:left="2268" w:hanging="283"/>
      </w:pPr>
      <w:rPr>
        <w:rFonts w:ascii="Wingdings" w:hAnsi="Wingdings" w:hint="default"/>
        <w:color w:val="808080" w:themeColor="background1" w:themeShade="80"/>
      </w:rPr>
    </w:lvl>
    <w:lvl w:ilvl="8">
      <w:start w:val="1"/>
      <w:numFmt w:val="bullet"/>
      <w:lvlText w:val=""/>
      <w:lvlJc w:val="left"/>
      <w:pPr>
        <w:ind w:left="2552" w:hanging="284"/>
      </w:pPr>
      <w:rPr>
        <w:rFonts w:ascii="Wingdings" w:hAnsi="Wingdings" w:hint="default"/>
        <w:color w:val="808080" w:themeColor="background1" w:themeShade="80"/>
      </w:rPr>
    </w:lvl>
  </w:abstractNum>
  <w:abstractNum w:abstractNumId="12" w15:restartNumberingAfterBreak="0">
    <w:nsid w:val="45FC15A9"/>
    <w:multiLevelType w:val="hybridMultilevel"/>
    <w:tmpl w:val="69D212FA"/>
    <w:lvl w:ilvl="0" w:tplc="08090001">
      <w:start w:val="1"/>
      <w:numFmt w:val="bullet"/>
      <w:lvlText w:val=""/>
      <w:lvlJc w:val="left"/>
      <w:pPr>
        <w:tabs>
          <w:tab w:val="num" w:pos="777"/>
        </w:tabs>
        <w:ind w:left="777" w:hanging="360"/>
      </w:pPr>
      <w:rPr>
        <w:rFonts w:ascii="Symbol" w:hAnsi="Symbol" w:hint="default"/>
      </w:rPr>
    </w:lvl>
    <w:lvl w:ilvl="1" w:tplc="04090019" w:tentative="1">
      <w:start w:val="1"/>
      <w:numFmt w:val="lowerLetter"/>
      <w:lvlText w:val="%2."/>
      <w:lvlJc w:val="left"/>
      <w:pPr>
        <w:tabs>
          <w:tab w:val="num" w:pos="1497"/>
        </w:tabs>
        <w:ind w:left="1497" w:hanging="360"/>
      </w:pPr>
    </w:lvl>
    <w:lvl w:ilvl="2" w:tplc="0409001B" w:tentative="1">
      <w:start w:val="1"/>
      <w:numFmt w:val="lowerRoman"/>
      <w:lvlText w:val="%3."/>
      <w:lvlJc w:val="right"/>
      <w:pPr>
        <w:tabs>
          <w:tab w:val="num" w:pos="2217"/>
        </w:tabs>
        <w:ind w:left="2217" w:hanging="180"/>
      </w:pPr>
    </w:lvl>
    <w:lvl w:ilvl="3" w:tplc="0409000F" w:tentative="1">
      <w:start w:val="1"/>
      <w:numFmt w:val="decimal"/>
      <w:lvlText w:val="%4."/>
      <w:lvlJc w:val="left"/>
      <w:pPr>
        <w:tabs>
          <w:tab w:val="num" w:pos="2937"/>
        </w:tabs>
        <w:ind w:left="2937" w:hanging="360"/>
      </w:pPr>
    </w:lvl>
    <w:lvl w:ilvl="4" w:tplc="04090019" w:tentative="1">
      <w:start w:val="1"/>
      <w:numFmt w:val="lowerLetter"/>
      <w:lvlText w:val="%5."/>
      <w:lvlJc w:val="left"/>
      <w:pPr>
        <w:tabs>
          <w:tab w:val="num" w:pos="3657"/>
        </w:tabs>
        <w:ind w:left="3657" w:hanging="360"/>
      </w:pPr>
    </w:lvl>
    <w:lvl w:ilvl="5" w:tplc="0409001B" w:tentative="1">
      <w:start w:val="1"/>
      <w:numFmt w:val="lowerRoman"/>
      <w:lvlText w:val="%6."/>
      <w:lvlJc w:val="right"/>
      <w:pPr>
        <w:tabs>
          <w:tab w:val="num" w:pos="4377"/>
        </w:tabs>
        <w:ind w:left="4377" w:hanging="180"/>
      </w:pPr>
    </w:lvl>
    <w:lvl w:ilvl="6" w:tplc="0409000F" w:tentative="1">
      <w:start w:val="1"/>
      <w:numFmt w:val="decimal"/>
      <w:lvlText w:val="%7."/>
      <w:lvlJc w:val="left"/>
      <w:pPr>
        <w:tabs>
          <w:tab w:val="num" w:pos="5097"/>
        </w:tabs>
        <w:ind w:left="5097" w:hanging="360"/>
      </w:pPr>
    </w:lvl>
    <w:lvl w:ilvl="7" w:tplc="04090019" w:tentative="1">
      <w:start w:val="1"/>
      <w:numFmt w:val="lowerLetter"/>
      <w:lvlText w:val="%8."/>
      <w:lvlJc w:val="left"/>
      <w:pPr>
        <w:tabs>
          <w:tab w:val="num" w:pos="5817"/>
        </w:tabs>
        <w:ind w:left="5817" w:hanging="360"/>
      </w:pPr>
    </w:lvl>
    <w:lvl w:ilvl="8" w:tplc="0409001B" w:tentative="1">
      <w:start w:val="1"/>
      <w:numFmt w:val="lowerRoman"/>
      <w:lvlText w:val="%9."/>
      <w:lvlJc w:val="right"/>
      <w:pPr>
        <w:tabs>
          <w:tab w:val="num" w:pos="6537"/>
        </w:tabs>
        <w:ind w:left="6537" w:hanging="180"/>
      </w:pPr>
    </w:lvl>
  </w:abstractNum>
  <w:abstractNum w:abstractNumId="13" w15:restartNumberingAfterBreak="0">
    <w:nsid w:val="49A74960"/>
    <w:multiLevelType w:val="hybridMultilevel"/>
    <w:tmpl w:val="7DD8248C"/>
    <w:lvl w:ilvl="0" w:tplc="08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21703F2"/>
    <w:multiLevelType w:val="multilevel"/>
    <w:tmpl w:val="489635EC"/>
    <w:styleLink w:val="List-Bulletedpink"/>
    <w:lvl w:ilvl="0">
      <w:start w:val="1"/>
      <w:numFmt w:val="bullet"/>
      <w:lvlText w:val=""/>
      <w:lvlJc w:val="left"/>
      <w:pPr>
        <w:ind w:left="284" w:hanging="284"/>
      </w:pPr>
      <w:rPr>
        <w:rFonts w:ascii="Wingdings" w:hAnsi="Wingdings" w:hint="default"/>
        <w:color w:val="EC008C" w:themeColor="accent1"/>
      </w:rPr>
    </w:lvl>
    <w:lvl w:ilvl="1">
      <w:start w:val="1"/>
      <w:numFmt w:val="bullet"/>
      <w:lvlText w:val=""/>
      <w:lvlJc w:val="left"/>
      <w:pPr>
        <w:ind w:left="567" w:hanging="283"/>
      </w:pPr>
      <w:rPr>
        <w:rFonts w:ascii="Wingdings 2" w:hAnsi="Wingdings 2" w:hint="default"/>
        <w:color w:val="595959" w:themeColor="text1" w:themeTint="A6"/>
      </w:rPr>
    </w:lvl>
    <w:lvl w:ilvl="2">
      <w:start w:val="1"/>
      <w:numFmt w:val="bullet"/>
      <w:lvlText w:val=""/>
      <w:lvlJc w:val="left"/>
      <w:pPr>
        <w:ind w:left="851" w:hanging="284"/>
      </w:pPr>
      <w:rPr>
        <w:rFonts w:ascii="Wingdings" w:hAnsi="Wingdings" w:hint="default"/>
        <w:color w:val="595959" w:themeColor="text1" w:themeTint="A6"/>
      </w:rPr>
    </w:lvl>
    <w:lvl w:ilvl="3">
      <w:start w:val="1"/>
      <w:numFmt w:val="bullet"/>
      <w:lvlText w:val=""/>
      <w:lvlJc w:val="left"/>
      <w:pPr>
        <w:ind w:left="1134" w:hanging="283"/>
      </w:pPr>
      <w:rPr>
        <w:rFonts w:ascii="Wingdings" w:hAnsi="Wingdings" w:hint="default"/>
        <w:color w:val="7F7F7F" w:themeColor="text1" w:themeTint="80"/>
      </w:rPr>
    </w:lvl>
    <w:lvl w:ilvl="4">
      <w:start w:val="1"/>
      <w:numFmt w:val="bullet"/>
      <w:lvlText w:val=""/>
      <w:lvlJc w:val="left"/>
      <w:pPr>
        <w:ind w:left="1418" w:hanging="284"/>
      </w:pPr>
      <w:rPr>
        <w:rFonts w:ascii="Wingdings" w:hAnsi="Wingdings" w:hint="default"/>
        <w:color w:val="808080" w:themeColor="background1" w:themeShade="80"/>
      </w:rPr>
    </w:lvl>
    <w:lvl w:ilvl="5">
      <w:start w:val="1"/>
      <w:numFmt w:val="bullet"/>
      <w:lvlText w:val=""/>
      <w:lvlJc w:val="left"/>
      <w:pPr>
        <w:ind w:left="1701" w:hanging="283"/>
      </w:pPr>
      <w:rPr>
        <w:rFonts w:ascii="Wingdings" w:hAnsi="Wingdings" w:hint="default"/>
        <w:color w:val="808080" w:themeColor="background1" w:themeShade="80"/>
      </w:rPr>
    </w:lvl>
    <w:lvl w:ilvl="6">
      <w:start w:val="1"/>
      <w:numFmt w:val="bullet"/>
      <w:lvlText w:val=""/>
      <w:lvlJc w:val="left"/>
      <w:pPr>
        <w:ind w:left="1985" w:hanging="284"/>
      </w:pPr>
      <w:rPr>
        <w:rFonts w:ascii="Wingdings" w:hAnsi="Wingdings" w:hint="default"/>
        <w:color w:val="808080" w:themeColor="background1" w:themeShade="80"/>
      </w:rPr>
    </w:lvl>
    <w:lvl w:ilvl="7">
      <w:start w:val="1"/>
      <w:numFmt w:val="bullet"/>
      <w:lvlText w:val=""/>
      <w:lvlJc w:val="left"/>
      <w:pPr>
        <w:ind w:left="2268" w:hanging="283"/>
      </w:pPr>
      <w:rPr>
        <w:rFonts w:ascii="Wingdings" w:hAnsi="Wingdings" w:hint="default"/>
        <w:color w:val="808080" w:themeColor="background1" w:themeShade="80"/>
      </w:rPr>
    </w:lvl>
    <w:lvl w:ilvl="8">
      <w:start w:val="1"/>
      <w:numFmt w:val="bullet"/>
      <w:lvlText w:val=""/>
      <w:lvlJc w:val="left"/>
      <w:pPr>
        <w:ind w:left="2552" w:hanging="284"/>
      </w:pPr>
      <w:rPr>
        <w:rFonts w:ascii="Wingdings" w:hAnsi="Wingdings" w:hint="default"/>
        <w:color w:val="808080" w:themeColor="background1" w:themeShade="80"/>
      </w:rPr>
    </w:lvl>
  </w:abstractNum>
  <w:abstractNum w:abstractNumId="15" w15:restartNumberingAfterBreak="0">
    <w:nsid w:val="54713927"/>
    <w:multiLevelType w:val="hybridMultilevel"/>
    <w:tmpl w:val="925EB12E"/>
    <w:lvl w:ilvl="0" w:tplc="3BD2518A">
      <w:start w:val="1"/>
      <w:numFmt w:val="bullet"/>
      <w:pStyle w:val="List-Bulleted3-green"/>
      <w:lvlText w:val=""/>
      <w:lvlJc w:val="left"/>
      <w:pPr>
        <w:ind w:left="720" w:hanging="360"/>
      </w:pPr>
      <w:rPr>
        <w:rFonts w:ascii="Wingdings" w:hAnsi="Wingdings" w:hint="default"/>
        <w:color w:val="72BF44"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01120E"/>
    <w:multiLevelType w:val="hybridMultilevel"/>
    <w:tmpl w:val="C32E2D46"/>
    <w:lvl w:ilvl="0" w:tplc="28E67F1A">
      <w:start w:val="1"/>
      <w:numFmt w:val="bullet"/>
      <w:pStyle w:val="List-Bulleted5-jade"/>
      <w:lvlText w:val=""/>
      <w:lvlJc w:val="left"/>
      <w:pPr>
        <w:ind w:left="1572" w:hanging="360"/>
      </w:pPr>
      <w:rPr>
        <w:rFonts w:ascii="Wingdings" w:hAnsi="Wingdings" w:hint="default"/>
        <w:color w:val="009A93" w:themeColor="accent5"/>
      </w:rPr>
    </w:lvl>
    <w:lvl w:ilvl="1" w:tplc="08090003" w:tentative="1">
      <w:start w:val="1"/>
      <w:numFmt w:val="bullet"/>
      <w:lvlText w:val="o"/>
      <w:lvlJc w:val="left"/>
      <w:pPr>
        <w:ind w:left="2292" w:hanging="360"/>
      </w:pPr>
      <w:rPr>
        <w:rFonts w:ascii="Courier New" w:hAnsi="Courier New" w:cs="Courier New" w:hint="default"/>
      </w:rPr>
    </w:lvl>
    <w:lvl w:ilvl="2" w:tplc="08090005" w:tentative="1">
      <w:start w:val="1"/>
      <w:numFmt w:val="bullet"/>
      <w:lvlText w:val=""/>
      <w:lvlJc w:val="left"/>
      <w:pPr>
        <w:ind w:left="3012" w:hanging="360"/>
      </w:pPr>
      <w:rPr>
        <w:rFonts w:ascii="Wingdings" w:hAnsi="Wingdings" w:hint="default"/>
      </w:rPr>
    </w:lvl>
    <w:lvl w:ilvl="3" w:tplc="08090001" w:tentative="1">
      <w:start w:val="1"/>
      <w:numFmt w:val="bullet"/>
      <w:lvlText w:val=""/>
      <w:lvlJc w:val="left"/>
      <w:pPr>
        <w:ind w:left="3732" w:hanging="360"/>
      </w:pPr>
      <w:rPr>
        <w:rFonts w:ascii="Symbol" w:hAnsi="Symbol" w:hint="default"/>
      </w:rPr>
    </w:lvl>
    <w:lvl w:ilvl="4" w:tplc="08090003" w:tentative="1">
      <w:start w:val="1"/>
      <w:numFmt w:val="bullet"/>
      <w:lvlText w:val="o"/>
      <w:lvlJc w:val="left"/>
      <w:pPr>
        <w:ind w:left="4452" w:hanging="360"/>
      </w:pPr>
      <w:rPr>
        <w:rFonts w:ascii="Courier New" w:hAnsi="Courier New" w:cs="Courier New" w:hint="default"/>
      </w:rPr>
    </w:lvl>
    <w:lvl w:ilvl="5" w:tplc="08090005" w:tentative="1">
      <w:start w:val="1"/>
      <w:numFmt w:val="bullet"/>
      <w:lvlText w:val=""/>
      <w:lvlJc w:val="left"/>
      <w:pPr>
        <w:ind w:left="5172" w:hanging="360"/>
      </w:pPr>
      <w:rPr>
        <w:rFonts w:ascii="Wingdings" w:hAnsi="Wingdings" w:hint="default"/>
      </w:rPr>
    </w:lvl>
    <w:lvl w:ilvl="6" w:tplc="08090001" w:tentative="1">
      <w:start w:val="1"/>
      <w:numFmt w:val="bullet"/>
      <w:lvlText w:val=""/>
      <w:lvlJc w:val="left"/>
      <w:pPr>
        <w:ind w:left="5892" w:hanging="360"/>
      </w:pPr>
      <w:rPr>
        <w:rFonts w:ascii="Symbol" w:hAnsi="Symbol" w:hint="default"/>
      </w:rPr>
    </w:lvl>
    <w:lvl w:ilvl="7" w:tplc="08090003" w:tentative="1">
      <w:start w:val="1"/>
      <w:numFmt w:val="bullet"/>
      <w:lvlText w:val="o"/>
      <w:lvlJc w:val="left"/>
      <w:pPr>
        <w:ind w:left="6612" w:hanging="360"/>
      </w:pPr>
      <w:rPr>
        <w:rFonts w:ascii="Courier New" w:hAnsi="Courier New" w:cs="Courier New" w:hint="default"/>
      </w:rPr>
    </w:lvl>
    <w:lvl w:ilvl="8" w:tplc="08090005" w:tentative="1">
      <w:start w:val="1"/>
      <w:numFmt w:val="bullet"/>
      <w:lvlText w:val=""/>
      <w:lvlJc w:val="left"/>
      <w:pPr>
        <w:ind w:left="7332" w:hanging="360"/>
      </w:pPr>
      <w:rPr>
        <w:rFonts w:ascii="Wingdings" w:hAnsi="Wingdings" w:hint="default"/>
      </w:rPr>
    </w:lvl>
  </w:abstractNum>
  <w:abstractNum w:abstractNumId="17" w15:restartNumberingAfterBreak="0">
    <w:nsid w:val="6A783996"/>
    <w:multiLevelType w:val="singleLevel"/>
    <w:tmpl w:val="151E8814"/>
    <w:lvl w:ilvl="0">
      <w:start w:val="1"/>
      <w:numFmt w:val="bullet"/>
      <w:pStyle w:val="List"/>
      <w:lvlText w:val=""/>
      <w:lvlJc w:val="left"/>
      <w:pPr>
        <w:tabs>
          <w:tab w:val="num" w:pos="360"/>
        </w:tabs>
        <w:ind w:left="360" w:hanging="360"/>
      </w:pPr>
      <w:rPr>
        <w:rFonts w:ascii="Symbol" w:hAnsi="Symbol" w:hint="default"/>
      </w:rPr>
    </w:lvl>
  </w:abstractNum>
  <w:abstractNum w:abstractNumId="18" w15:restartNumberingAfterBreak="0">
    <w:nsid w:val="779B4250"/>
    <w:multiLevelType w:val="hybridMultilevel"/>
    <w:tmpl w:val="96888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28325292">
    <w:abstractNumId w:val="4"/>
  </w:num>
  <w:num w:numId="2" w16cid:durableId="311637820">
    <w:abstractNumId w:val="14"/>
  </w:num>
  <w:num w:numId="3" w16cid:durableId="76364257">
    <w:abstractNumId w:val="9"/>
  </w:num>
  <w:num w:numId="4" w16cid:durableId="1609851438">
    <w:abstractNumId w:val="15"/>
  </w:num>
  <w:num w:numId="5" w16cid:durableId="213470209">
    <w:abstractNumId w:val="6"/>
  </w:num>
  <w:num w:numId="6" w16cid:durableId="1235697732">
    <w:abstractNumId w:val="16"/>
  </w:num>
  <w:num w:numId="7" w16cid:durableId="849294124">
    <w:abstractNumId w:val="1"/>
  </w:num>
  <w:num w:numId="8" w16cid:durableId="1114248827">
    <w:abstractNumId w:val="11"/>
  </w:num>
  <w:num w:numId="9" w16cid:durableId="1600259177">
    <w:abstractNumId w:val="17"/>
  </w:num>
  <w:num w:numId="10" w16cid:durableId="1682119154">
    <w:abstractNumId w:val="5"/>
  </w:num>
  <w:num w:numId="11" w16cid:durableId="655106434">
    <w:abstractNumId w:val="8"/>
  </w:num>
  <w:num w:numId="12" w16cid:durableId="2088722932">
    <w:abstractNumId w:val="2"/>
  </w:num>
  <w:num w:numId="13" w16cid:durableId="876239068">
    <w:abstractNumId w:val="12"/>
  </w:num>
  <w:num w:numId="14" w16cid:durableId="28604675">
    <w:abstractNumId w:val="3"/>
  </w:num>
  <w:num w:numId="15" w16cid:durableId="1466965197">
    <w:abstractNumId w:val="13"/>
  </w:num>
  <w:num w:numId="16" w16cid:durableId="1629699253">
    <w:abstractNumId w:val="10"/>
  </w:num>
  <w:num w:numId="17" w16cid:durableId="428821358">
    <w:abstractNumId w:val="7"/>
  </w:num>
  <w:num w:numId="18" w16cid:durableId="2029524859">
    <w:abstractNumId w:val="18"/>
  </w:num>
  <w:num w:numId="19" w16cid:durableId="7752632">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6098"/>
    <w:rsid w:val="000013F1"/>
    <w:rsid w:val="00006D7E"/>
    <w:rsid w:val="0002306E"/>
    <w:rsid w:val="000366D9"/>
    <w:rsid w:val="00040BB9"/>
    <w:rsid w:val="00044943"/>
    <w:rsid w:val="00057915"/>
    <w:rsid w:val="00076402"/>
    <w:rsid w:val="00083C3F"/>
    <w:rsid w:val="00085BE0"/>
    <w:rsid w:val="000922D8"/>
    <w:rsid w:val="000A308C"/>
    <w:rsid w:val="000C1627"/>
    <w:rsid w:val="000C5A76"/>
    <w:rsid w:val="000C663C"/>
    <w:rsid w:val="000D031B"/>
    <w:rsid w:val="000D4C1D"/>
    <w:rsid w:val="000E632F"/>
    <w:rsid w:val="000F130A"/>
    <w:rsid w:val="00110993"/>
    <w:rsid w:val="001222E0"/>
    <w:rsid w:val="00130062"/>
    <w:rsid w:val="00143FA3"/>
    <w:rsid w:val="00147A79"/>
    <w:rsid w:val="001504D4"/>
    <w:rsid w:val="001514DB"/>
    <w:rsid w:val="0015416E"/>
    <w:rsid w:val="00154504"/>
    <w:rsid w:val="00164D0A"/>
    <w:rsid w:val="001940DA"/>
    <w:rsid w:val="00196B1B"/>
    <w:rsid w:val="001A08A1"/>
    <w:rsid w:val="001A35EB"/>
    <w:rsid w:val="001A4785"/>
    <w:rsid w:val="001B434B"/>
    <w:rsid w:val="001D246E"/>
    <w:rsid w:val="001D379F"/>
    <w:rsid w:val="001D6005"/>
    <w:rsid w:val="001E6572"/>
    <w:rsid w:val="001F075B"/>
    <w:rsid w:val="001F4EC0"/>
    <w:rsid w:val="001F6DB4"/>
    <w:rsid w:val="00214796"/>
    <w:rsid w:val="00223927"/>
    <w:rsid w:val="00230ECE"/>
    <w:rsid w:val="002365B5"/>
    <w:rsid w:val="0023668C"/>
    <w:rsid w:val="002371B4"/>
    <w:rsid w:val="0024282B"/>
    <w:rsid w:val="00243D4C"/>
    <w:rsid w:val="00252DAF"/>
    <w:rsid w:val="00253CC4"/>
    <w:rsid w:val="00256AE4"/>
    <w:rsid w:val="00263760"/>
    <w:rsid w:val="002754DF"/>
    <w:rsid w:val="002817CC"/>
    <w:rsid w:val="002C13EF"/>
    <w:rsid w:val="002D0BBE"/>
    <w:rsid w:val="002D6E72"/>
    <w:rsid w:val="002E32F8"/>
    <w:rsid w:val="002E3B4C"/>
    <w:rsid w:val="00304795"/>
    <w:rsid w:val="0031303B"/>
    <w:rsid w:val="00330339"/>
    <w:rsid w:val="0033386E"/>
    <w:rsid w:val="00336710"/>
    <w:rsid w:val="0034401D"/>
    <w:rsid w:val="003474AA"/>
    <w:rsid w:val="00363ACC"/>
    <w:rsid w:val="003724E7"/>
    <w:rsid w:val="003813BC"/>
    <w:rsid w:val="00384E45"/>
    <w:rsid w:val="00391A54"/>
    <w:rsid w:val="003A459C"/>
    <w:rsid w:val="003A6CF7"/>
    <w:rsid w:val="003B389D"/>
    <w:rsid w:val="003C2400"/>
    <w:rsid w:val="004052A4"/>
    <w:rsid w:val="00406800"/>
    <w:rsid w:val="00416E05"/>
    <w:rsid w:val="004257AA"/>
    <w:rsid w:val="00445D40"/>
    <w:rsid w:val="00454D86"/>
    <w:rsid w:val="0046223F"/>
    <w:rsid w:val="0046487D"/>
    <w:rsid w:val="00481581"/>
    <w:rsid w:val="004B399E"/>
    <w:rsid w:val="004B469F"/>
    <w:rsid w:val="004C531B"/>
    <w:rsid w:val="004C7425"/>
    <w:rsid w:val="004D3F8B"/>
    <w:rsid w:val="004D45C5"/>
    <w:rsid w:val="004E094C"/>
    <w:rsid w:val="004E7769"/>
    <w:rsid w:val="004F021D"/>
    <w:rsid w:val="004F2046"/>
    <w:rsid w:val="00513C2C"/>
    <w:rsid w:val="00533E08"/>
    <w:rsid w:val="00534C90"/>
    <w:rsid w:val="005460FD"/>
    <w:rsid w:val="0055263B"/>
    <w:rsid w:val="005602F5"/>
    <w:rsid w:val="00561566"/>
    <w:rsid w:val="00562951"/>
    <w:rsid w:val="0056415F"/>
    <w:rsid w:val="0057633D"/>
    <w:rsid w:val="00584E11"/>
    <w:rsid w:val="00593404"/>
    <w:rsid w:val="005951E0"/>
    <w:rsid w:val="005B0486"/>
    <w:rsid w:val="005B56BD"/>
    <w:rsid w:val="005C085D"/>
    <w:rsid w:val="005C3220"/>
    <w:rsid w:val="005D352A"/>
    <w:rsid w:val="005E5D29"/>
    <w:rsid w:val="005F17FB"/>
    <w:rsid w:val="005F43A5"/>
    <w:rsid w:val="005F5843"/>
    <w:rsid w:val="005F59B7"/>
    <w:rsid w:val="006046FA"/>
    <w:rsid w:val="00610250"/>
    <w:rsid w:val="006113E4"/>
    <w:rsid w:val="00622746"/>
    <w:rsid w:val="006234DF"/>
    <w:rsid w:val="00624930"/>
    <w:rsid w:val="0062639A"/>
    <w:rsid w:val="0063235B"/>
    <w:rsid w:val="00632A3D"/>
    <w:rsid w:val="0069245D"/>
    <w:rsid w:val="00692BAE"/>
    <w:rsid w:val="0069726E"/>
    <w:rsid w:val="006A55C9"/>
    <w:rsid w:val="006A65D8"/>
    <w:rsid w:val="006B7BF8"/>
    <w:rsid w:val="006E7809"/>
    <w:rsid w:val="006F28CB"/>
    <w:rsid w:val="006F3E19"/>
    <w:rsid w:val="00705DB6"/>
    <w:rsid w:val="00706353"/>
    <w:rsid w:val="00713913"/>
    <w:rsid w:val="00713EF9"/>
    <w:rsid w:val="0073299B"/>
    <w:rsid w:val="00735274"/>
    <w:rsid w:val="007443A5"/>
    <w:rsid w:val="007635D2"/>
    <w:rsid w:val="007642BF"/>
    <w:rsid w:val="00765CE9"/>
    <w:rsid w:val="00782F04"/>
    <w:rsid w:val="007903BC"/>
    <w:rsid w:val="007C6582"/>
    <w:rsid w:val="007D1645"/>
    <w:rsid w:val="007D5D0F"/>
    <w:rsid w:val="007E705F"/>
    <w:rsid w:val="00803D78"/>
    <w:rsid w:val="00820C16"/>
    <w:rsid w:val="00822882"/>
    <w:rsid w:val="00823B27"/>
    <w:rsid w:val="00831424"/>
    <w:rsid w:val="008342DD"/>
    <w:rsid w:val="00867651"/>
    <w:rsid w:val="008734AC"/>
    <w:rsid w:val="00897E21"/>
    <w:rsid w:val="008A6487"/>
    <w:rsid w:val="008D55DE"/>
    <w:rsid w:val="008D6E94"/>
    <w:rsid w:val="008D7535"/>
    <w:rsid w:val="008E58BE"/>
    <w:rsid w:val="008E758B"/>
    <w:rsid w:val="008F2935"/>
    <w:rsid w:val="008F60DB"/>
    <w:rsid w:val="009039DD"/>
    <w:rsid w:val="00914EF2"/>
    <w:rsid w:val="00916720"/>
    <w:rsid w:val="00930D2C"/>
    <w:rsid w:val="009438E4"/>
    <w:rsid w:val="00947B2F"/>
    <w:rsid w:val="00956DD3"/>
    <w:rsid w:val="009606D8"/>
    <w:rsid w:val="0097006B"/>
    <w:rsid w:val="00985E69"/>
    <w:rsid w:val="0099670E"/>
    <w:rsid w:val="009A08A3"/>
    <w:rsid w:val="009B0770"/>
    <w:rsid w:val="009B0BA0"/>
    <w:rsid w:val="009B4467"/>
    <w:rsid w:val="009B4759"/>
    <w:rsid w:val="009B79AA"/>
    <w:rsid w:val="009B7ACB"/>
    <w:rsid w:val="009D29BC"/>
    <w:rsid w:val="009D37D2"/>
    <w:rsid w:val="009E007E"/>
    <w:rsid w:val="009F1B3F"/>
    <w:rsid w:val="009F78A3"/>
    <w:rsid w:val="00A0188C"/>
    <w:rsid w:val="00A054BB"/>
    <w:rsid w:val="00A07BBE"/>
    <w:rsid w:val="00A12EC6"/>
    <w:rsid w:val="00A15546"/>
    <w:rsid w:val="00A209CA"/>
    <w:rsid w:val="00A27031"/>
    <w:rsid w:val="00A364DD"/>
    <w:rsid w:val="00A4138A"/>
    <w:rsid w:val="00A47EFD"/>
    <w:rsid w:val="00A5582F"/>
    <w:rsid w:val="00A618C1"/>
    <w:rsid w:val="00A675AE"/>
    <w:rsid w:val="00A70E40"/>
    <w:rsid w:val="00A7213D"/>
    <w:rsid w:val="00A74E84"/>
    <w:rsid w:val="00A83100"/>
    <w:rsid w:val="00A93E9A"/>
    <w:rsid w:val="00A96098"/>
    <w:rsid w:val="00AA40ED"/>
    <w:rsid w:val="00AA6798"/>
    <w:rsid w:val="00AB52B5"/>
    <w:rsid w:val="00AC03ED"/>
    <w:rsid w:val="00AC7FCF"/>
    <w:rsid w:val="00AF36C0"/>
    <w:rsid w:val="00B02EC9"/>
    <w:rsid w:val="00B07E0F"/>
    <w:rsid w:val="00B1345C"/>
    <w:rsid w:val="00B136C9"/>
    <w:rsid w:val="00B15394"/>
    <w:rsid w:val="00B32C71"/>
    <w:rsid w:val="00B37794"/>
    <w:rsid w:val="00B43ACA"/>
    <w:rsid w:val="00B533E8"/>
    <w:rsid w:val="00B5361A"/>
    <w:rsid w:val="00B626E9"/>
    <w:rsid w:val="00B752FA"/>
    <w:rsid w:val="00B91ADF"/>
    <w:rsid w:val="00B93FEF"/>
    <w:rsid w:val="00BA7E55"/>
    <w:rsid w:val="00BC4F90"/>
    <w:rsid w:val="00BD240C"/>
    <w:rsid w:val="00BD4E44"/>
    <w:rsid w:val="00BE50C8"/>
    <w:rsid w:val="00BE51EC"/>
    <w:rsid w:val="00BF71AF"/>
    <w:rsid w:val="00C071E8"/>
    <w:rsid w:val="00C1028D"/>
    <w:rsid w:val="00C1068D"/>
    <w:rsid w:val="00C175B3"/>
    <w:rsid w:val="00C17FE3"/>
    <w:rsid w:val="00C23B62"/>
    <w:rsid w:val="00C315DB"/>
    <w:rsid w:val="00C3681B"/>
    <w:rsid w:val="00C4653B"/>
    <w:rsid w:val="00C47ED0"/>
    <w:rsid w:val="00C51BB5"/>
    <w:rsid w:val="00C6394C"/>
    <w:rsid w:val="00C81706"/>
    <w:rsid w:val="00C972F5"/>
    <w:rsid w:val="00CA4DBB"/>
    <w:rsid w:val="00CB29CB"/>
    <w:rsid w:val="00CB39C0"/>
    <w:rsid w:val="00CB4B9D"/>
    <w:rsid w:val="00CC1B96"/>
    <w:rsid w:val="00CD73AF"/>
    <w:rsid w:val="00CE5855"/>
    <w:rsid w:val="00CE6410"/>
    <w:rsid w:val="00D026F4"/>
    <w:rsid w:val="00D270AE"/>
    <w:rsid w:val="00D33F4D"/>
    <w:rsid w:val="00D34DB9"/>
    <w:rsid w:val="00D37BB7"/>
    <w:rsid w:val="00D40C51"/>
    <w:rsid w:val="00D66EE5"/>
    <w:rsid w:val="00D73AB8"/>
    <w:rsid w:val="00D75DD9"/>
    <w:rsid w:val="00D81844"/>
    <w:rsid w:val="00D8753D"/>
    <w:rsid w:val="00DB1507"/>
    <w:rsid w:val="00DB296E"/>
    <w:rsid w:val="00DB6525"/>
    <w:rsid w:val="00DD5EDE"/>
    <w:rsid w:val="00DE0B1F"/>
    <w:rsid w:val="00DE4AD0"/>
    <w:rsid w:val="00E01715"/>
    <w:rsid w:val="00E0461B"/>
    <w:rsid w:val="00E12030"/>
    <w:rsid w:val="00E152C5"/>
    <w:rsid w:val="00E275B0"/>
    <w:rsid w:val="00E34057"/>
    <w:rsid w:val="00E41384"/>
    <w:rsid w:val="00E54D18"/>
    <w:rsid w:val="00E55578"/>
    <w:rsid w:val="00E56B22"/>
    <w:rsid w:val="00E60AD5"/>
    <w:rsid w:val="00E61CFF"/>
    <w:rsid w:val="00E63AE9"/>
    <w:rsid w:val="00E63D8C"/>
    <w:rsid w:val="00E662DB"/>
    <w:rsid w:val="00E712F5"/>
    <w:rsid w:val="00E752D6"/>
    <w:rsid w:val="00E761D1"/>
    <w:rsid w:val="00E823AB"/>
    <w:rsid w:val="00EA503E"/>
    <w:rsid w:val="00EA5671"/>
    <w:rsid w:val="00EC0013"/>
    <w:rsid w:val="00EC1277"/>
    <w:rsid w:val="00ED2552"/>
    <w:rsid w:val="00EE1775"/>
    <w:rsid w:val="00EE5217"/>
    <w:rsid w:val="00EE7CB7"/>
    <w:rsid w:val="00F161B2"/>
    <w:rsid w:val="00F201B7"/>
    <w:rsid w:val="00F33438"/>
    <w:rsid w:val="00F336A0"/>
    <w:rsid w:val="00F37F78"/>
    <w:rsid w:val="00F407DD"/>
    <w:rsid w:val="00F41CA8"/>
    <w:rsid w:val="00F465CF"/>
    <w:rsid w:val="00F465FC"/>
    <w:rsid w:val="00F7065C"/>
    <w:rsid w:val="00F752B4"/>
    <w:rsid w:val="00F90FEA"/>
    <w:rsid w:val="00FA270C"/>
    <w:rsid w:val="00FA324C"/>
    <w:rsid w:val="00FC0907"/>
    <w:rsid w:val="00FC7E83"/>
    <w:rsid w:val="00FD67DB"/>
    <w:rsid w:val="00FE0258"/>
    <w:rsid w:val="00FF7996"/>
    <w:rsid w:val="7CD9CE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565EEF"/>
  <w15:docId w15:val="{C89E89E5-C288-49F4-9CFD-F9A7CFB8D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4C1D"/>
    <w:pPr>
      <w:spacing w:before="240" w:after="120" w:line="300" w:lineRule="exact"/>
    </w:pPr>
    <w:rPr>
      <w:sz w:val="24"/>
      <w:szCs w:val="22"/>
      <w:lang w:eastAsia="en-US"/>
    </w:rPr>
  </w:style>
  <w:style w:type="paragraph" w:styleId="Heading1">
    <w:name w:val="heading 1"/>
    <w:basedOn w:val="Normal"/>
    <w:next w:val="Normal"/>
    <w:link w:val="Heading1Char"/>
    <w:uiPriority w:val="9"/>
    <w:qFormat/>
    <w:rsid w:val="0023668C"/>
    <w:pPr>
      <w:keepNext/>
      <w:keepLines/>
      <w:spacing w:before="600" w:after="60" w:line="320" w:lineRule="exact"/>
      <w:outlineLvl w:val="0"/>
    </w:pPr>
    <w:rPr>
      <w:rFonts w:ascii="Merge" w:eastAsiaTheme="majorEastAsia" w:hAnsi="Merge" w:cstheme="majorBidi"/>
      <w:b/>
      <w:bCs/>
      <w:color w:val="8D3192" w:themeColor="text2"/>
      <w:sz w:val="32"/>
      <w:szCs w:val="28"/>
    </w:rPr>
  </w:style>
  <w:style w:type="paragraph" w:styleId="Heading2">
    <w:name w:val="heading 2"/>
    <w:basedOn w:val="Normal"/>
    <w:next w:val="Normal"/>
    <w:link w:val="Heading2Char"/>
    <w:uiPriority w:val="9"/>
    <w:unhideWhenUsed/>
    <w:qFormat/>
    <w:rsid w:val="00A12EC6"/>
    <w:pPr>
      <w:keepNext/>
      <w:keepLines/>
      <w:spacing w:before="360" w:after="60" w:line="320" w:lineRule="exact"/>
      <w:outlineLvl w:val="1"/>
    </w:pPr>
    <w:rPr>
      <w:rFonts w:ascii="Merge" w:eastAsiaTheme="majorEastAsia" w:hAnsi="Merge" w:cstheme="majorBidi"/>
      <w:b/>
      <w:bCs/>
      <w:color w:val="7F7F7F" w:themeColor="text1" w:themeTint="80"/>
      <w:sz w:val="26"/>
      <w:szCs w:val="26"/>
    </w:rPr>
  </w:style>
  <w:style w:type="paragraph" w:styleId="Heading3">
    <w:name w:val="heading 3"/>
    <w:basedOn w:val="Normal"/>
    <w:next w:val="Normal"/>
    <w:link w:val="Heading3Char"/>
    <w:uiPriority w:val="9"/>
    <w:unhideWhenUsed/>
    <w:qFormat/>
    <w:rsid w:val="00EA503E"/>
    <w:pPr>
      <w:keepNext/>
      <w:keepLines/>
      <w:spacing w:before="360" w:after="60" w:line="240" w:lineRule="exact"/>
      <w:outlineLvl w:val="2"/>
    </w:pPr>
    <w:rPr>
      <w:rFonts w:ascii="Merge" w:eastAsiaTheme="majorEastAsia" w:hAnsi="Merge" w:cstheme="majorBidi"/>
      <w:b/>
      <w:bCs/>
      <w:color w:val="8D3192" w:themeColor="text2"/>
      <w:sz w:val="22"/>
    </w:rPr>
  </w:style>
  <w:style w:type="paragraph" w:styleId="Heading4">
    <w:name w:val="heading 4"/>
    <w:basedOn w:val="Normal"/>
    <w:next w:val="Normal"/>
    <w:link w:val="Heading4Char"/>
    <w:uiPriority w:val="9"/>
    <w:semiHidden/>
    <w:unhideWhenUsed/>
    <w:qFormat/>
    <w:rsid w:val="00C6394C"/>
    <w:pPr>
      <w:keepNext/>
      <w:keepLines/>
      <w:spacing w:before="200" w:after="0"/>
      <w:outlineLvl w:val="3"/>
    </w:pPr>
    <w:rPr>
      <w:rFonts w:asciiTheme="majorHAnsi" w:eastAsiaTheme="majorEastAsia" w:hAnsiTheme="majorHAnsi" w:cstheme="majorBidi"/>
      <w:b/>
      <w:bCs/>
      <w:i/>
      <w:iCs/>
      <w:color w:val="EC008C"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A270C"/>
    <w:pPr>
      <w:keepLines/>
      <w:pageBreakBefore/>
      <w:spacing w:before="0" w:after="240" w:line="480" w:lineRule="exact"/>
      <w:outlineLvl w:val="0"/>
    </w:pPr>
    <w:rPr>
      <w:rFonts w:ascii="Merge" w:eastAsiaTheme="majorEastAsia" w:hAnsi="Merge" w:cstheme="majorBidi"/>
      <w:b/>
      <w:bCs/>
      <w:kern w:val="28"/>
      <w:sz w:val="40"/>
      <w:szCs w:val="32"/>
    </w:rPr>
  </w:style>
  <w:style w:type="character" w:customStyle="1" w:styleId="TitleChar">
    <w:name w:val="Title Char"/>
    <w:basedOn w:val="DefaultParagraphFont"/>
    <w:link w:val="Title"/>
    <w:uiPriority w:val="10"/>
    <w:rsid w:val="00FA270C"/>
    <w:rPr>
      <w:rFonts w:ascii="Merge" w:eastAsiaTheme="majorEastAsia" w:hAnsi="Merge" w:cstheme="majorBidi"/>
      <w:b/>
      <w:bCs/>
      <w:kern w:val="28"/>
      <w:sz w:val="40"/>
      <w:szCs w:val="32"/>
      <w:lang w:eastAsia="en-US"/>
    </w:rPr>
  </w:style>
  <w:style w:type="character" w:styleId="Hyperlink">
    <w:name w:val="Hyperlink"/>
    <w:basedOn w:val="DefaultParagraphFont"/>
    <w:uiPriority w:val="99"/>
    <w:unhideWhenUsed/>
    <w:rsid w:val="00110993"/>
    <w:rPr>
      <w:color w:val="8D3192"/>
      <w:u w:val="none"/>
    </w:rPr>
  </w:style>
  <w:style w:type="paragraph" w:customStyle="1" w:styleId="List-Bulleted">
    <w:name w:val="List - Bulleted"/>
    <w:basedOn w:val="Normal"/>
    <w:uiPriority w:val="1"/>
    <w:qFormat/>
    <w:rsid w:val="00F41CA8"/>
    <w:pPr>
      <w:keepLines/>
      <w:numPr>
        <w:numId w:val="8"/>
      </w:numPr>
      <w:tabs>
        <w:tab w:val="left" w:pos="284"/>
      </w:tabs>
      <w:spacing w:before="0" w:after="40"/>
    </w:pPr>
  </w:style>
  <w:style w:type="paragraph" w:styleId="Header">
    <w:name w:val="header"/>
    <w:basedOn w:val="Normal"/>
    <w:link w:val="HeaderChar"/>
    <w:uiPriority w:val="99"/>
    <w:unhideWhenUsed/>
    <w:rsid w:val="004052A4"/>
    <w:pPr>
      <w:tabs>
        <w:tab w:val="center" w:pos="4536"/>
        <w:tab w:val="right" w:pos="9072"/>
      </w:tabs>
      <w:spacing w:before="0" w:after="0" w:line="220" w:lineRule="exact"/>
      <w:contextualSpacing/>
    </w:pPr>
    <w:rPr>
      <w:rFonts w:ascii="Merge" w:hAnsi="Merge"/>
      <w:b/>
      <w:sz w:val="20"/>
    </w:rPr>
  </w:style>
  <w:style w:type="character" w:customStyle="1" w:styleId="HeaderChar">
    <w:name w:val="Header Char"/>
    <w:basedOn w:val="DefaultParagraphFont"/>
    <w:link w:val="Header"/>
    <w:uiPriority w:val="99"/>
    <w:rsid w:val="004052A4"/>
    <w:rPr>
      <w:rFonts w:ascii="Merge" w:hAnsi="Merge"/>
      <w:b/>
      <w:szCs w:val="22"/>
      <w:lang w:eastAsia="en-US"/>
    </w:rPr>
  </w:style>
  <w:style w:type="paragraph" w:styleId="Footer">
    <w:name w:val="footer"/>
    <w:basedOn w:val="Normal"/>
    <w:link w:val="FooterChar"/>
    <w:uiPriority w:val="99"/>
    <w:unhideWhenUsed/>
    <w:rsid w:val="00E662DB"/>
    <w:pPr>
      <w:tabs>
        <w:tab w:val="center" w:pos="4513"/>
        <w:tab w:val="right" w:pos="9026"/>
      </w:tabs>
      <w:spacing w:after="0"/>
    </w:pPr>
  </w:style>
  <w:style w:type="character" w:customStyle="1" w:styleId="FooterChar">
    <w:name w:val="Footer Char"/>
    <w:basedOn w:val="DefaultParagraphFont"/>
    <w:link w:val="Footer"/>
    <w:uiPriority w:val="99"/>
    <w:rsid w:val="00E662DB"/>
    <w:rPr>
      <w:sz w:val="28"/>
      <w:szCs w:val="22"/>
      <w:lang w:eastAsia="en-US"/>
    </w:rPr>
  </w:style>
  <w:style w:type="paragraph" w:styleId="BalloonText">
    <w:name w:val="Balloon Text"/>
    <w:basedOn w:val="Normal"/>
    <w:link w:val="BalloonTextChar"/>
    <w:uiPriority w:val="99"/>
    <w:semiHidden/>
    <w:unhideWhenUsed/>
    <w:rsid w:val="006263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639A"/>
    <w:rPr>
      <w:rFonts w:ascii="Tahoma" w:hAnsi="Tahoma" w:cs="Tahoma"/>
      <w:sz w:val="16"/>
      <w:szCs w:val="16"/>
      <w:lang w:eastAsia="en-US"/>
    </w:rPr>
  </w:style>
  <w:style w:type="paragraph" w:customStyle="1" w:styleId="PageNum">
    <w:name w:val="PageNum"/>
    <w:basedOn w:val="Normal"/>
    <w:uiPriority w:val="14"/>
    <w:qFormat/>
    <w:rsid w:val="00EA503E"/>
    <w:pPr>
      <w:spacing w:before="0" w:after="0" w:line="240" w:lineRule="exact"/>
      <w:jc w:val="center"/>
    </w:pPr>
    <w:rPr>
      <w:b/>
      <w:color w:val="FFFFFF" w:themeColor="background1"/>
    </w:rPr>
  </w:style>
  <w:style w:type="character" w:styleId="LineNumber">
    <w:name w:val="line number"/>
    <w:basedOn w:val="DefaultParagraphFont"/>
    <w:uiPriority w:val="99"/>
    <w:semiHidden/>
    <w:unhideWhenUsed/>
    <w:rsid w:val="00230ECE"/>
  </w:style>
  <w:style w:type="character" w:styleId="SubtleReference">
    <w:name w:val="Subtle Reference"/>
    <w:basedOn w:val="DefaultParagraphFont"/>
    <w:uiPriority w:val="31"/>
    <w:qFormat/>
    <w:rsid w:val="00230ECE"/>
    <w:rPr>
      <w:smallCaps/>
      <w:color w:val="72BF44" w:themeColor="accent2"/>
      <w:u w:val="single"/>
    </w:rPr>
  </w:style>
  <w:style w:type="paragraph" w:styleId="Subtitle">
    <w:name w:val="Subtitle"/>
    <w:basedOn w:val="Normal"/>
    <w:next w:val="Normal"/>
    <w:link w:val="SubtitleChar"/>
    <w:uiPriority w:val="11"/>
    <w:qFormat/>
    <w:rsid w:val="006F3E19"/>
    <w:pPr>
      <w:numPr>
        <w:ilvl w:val="1"/>
      </w:numPr>
      <w:spacing w:after="360"/>
    </w:pPr>
    <w:rPr>
      <w:rFonts w:ascii="Merge" w:eastAsiaTheme="majorEastAsia" w:hAnsi="Merge" w:cstheme="majorBidi"/>
      <w:iCs/>
      <w:sz w:val="26"/>
      <w:szCs w:val="24"/>
    </w:rPr>
  </w:style>
  <w:style w:type="character" w:customStyle="1" w:styleId="SubtitleChar">
    <w:name w:val="Subtitle Char"/>
    <w:basedOn w:val="DefaultParagraphFont"/>
    <w:link w:val="Subtitle"/>
    <w:uiPriority w:val="11"/>
    <w:rsid w:val="006F3E19"/>
    <w:rPr>
      <w:rFonts w:ascii="Merge" w:eastAsiaTheme="majorEastAsia" w:hAnsi="Merge" w:cstheme="majorBidi"/>
      <w:iCs/>
      <w:sz w:val="26"/>
      <w:szCs w:val="24"/>
      <w:lang w:eastAsia="en-US"/>
    </w:rPr>
  </w:style>
  <w:style w:type="paragraph" w:customStyle="1" w:styleId="LeadParagraph">
    <w:name w:val="Lead Paragraph"/>
    <w:basedOn w:val="Normal"/>
    <w:uiPriority w:val="1"/>
    <w:qFormat/>
    <w:rsid w:val="009B4759"/>
    <w:pPr>
      <w:spacing w:line="280" w:lineRule="exact"/>
    </w:pPr>
    <w:rPr>
      <w:rFonts w:ascii="Merge" w:hAnsi="Merge"/>
      <w:sz w:val="22"/>
    </w:rPr>
  </w:style>
  <w:style w:type="character" w:customStyle="1" w:styleId="Heading1Char">
    <w:name w:val="Heading 1 Char"/>
    <w:basedOn w:val="DefaultParagraphFont"/>
    <w:link w:val="Heading1"/>
    <w:uiPriority w:val="9"/>
    <w:rsid w:val="0023668C"/>
    <w:rPr>
      <w:rFonts w:ascii="Merge" w:eastAsiaTheme="majorEastAsia" w:hAnsi="Merge" w:cstheme="majorBidi"/>
      <w:b/>
      <w:bCs/>
      <w:color w:val="8D3192" w:themeColor="text2"/>
      <w:sz w:val="32"/>
      <w:szCs w:val="28"/>
      <w:lang w:eastAsia="en-US"/>
    </w:rPr>
  </w:style>
  <w:style w:type="character" w:customStyle="1" w:styleId="Heading2Char">
    <w:name w:val="Heading 2 Char"/>
    <w:basedOn w:val="DefaultParagraphFont"/>
    <w:link w:val="Heading2"/>
    <w:uiPriority w:val="9"/>
    <w:rsid w:val="00A12EC6"/>
    <w:rPr>
      <w:rFonts w:ascii="Merge" w:eastAsiaTheme="majorEastAsia" w:hAnsi="Merge" w:cstheme="majorBidi"/>
      <w:b/>
      <w:bCs/>
      <w:color w:val="7F7F7F" w:themeColor="text1" w:themeTint="80"/>
      <w:sz w:val="26"/>
      <w:szCs w:val="26"/>
      <w:lang w:eastAsia="en-US"/>
    </w:rPr>
  </w:style>
  <w:style w:type="paragraph" w:customStyle="1" w:styleId="List-Bulleted2-pink">
    <w:name w:val="List - Bulleted (2-pink)"/>
    <w:basedOn w:val="List-Bulleted"/>
    <w:uiPriority w:val="1"/>
    <w:qFormat/>
    <w:rsid w:val="00E275B0"/>
    <w:pPr>
      <w:numPr>
        <w:numId w:val="3"/>
      </w:numPr>
      <w:ind w:left="284" w:hanging="284"/>
    </w:pPr>
  </w:style>
  <w:style w:type="numbering" w:customStyle="1" w:styleId="List-Bulletedpurple">
    <w:name w:val="List - Bulleted (purple)"/>
    <w:uiPriority w:val="99"/>
    <w:rsid w:val="00083C3F"/>
    <w:pPr>
      <w:numPr>
        <w:numId w:val="1"/>
      </w:numPr>
    </w:pPr>
  </w:style>
  <w:style w:type="numbering" w:customStyle="1" w:styleId="List-Bulletedpink">
    <w:name w:val="List - Bulleted (pink)"/>
    <w:uiPriority w:val="99"/>
    <w:rsid w:val="00F41CA8"/>
    <w:pPr>
      <w:numPr>
        <w:numId w:val="2"/>
      </w:numPr>
    </w:pPr>
  </w:style>
  <w:style w:type="paragraph" w:customStyle="1" w:styleId="List-BulletedLevel2">
    <w:name w:val="List - Bulleted (Level 2)"/>
    <w:basedOn w:val="List-Bulleted"/>
    <w:uiPriority w:val="1"/>
    <w:qFormat/>
    <w:rsid w:val="00E275B0"/>
    <w:pPr>
      <w:numPr>
        <w:ilvl w:val="1"/>
      </w:numPr>
    </w:pPr>
  </w:style>
  <w:style w:type="paragraph" w:customStyle="1" w:styleId="List-Bulleted3-green">
    <w:name w:val="List - Bulleted (3-green)"/>
    <w:basedOn w:val="List-Bulleted"/>
    <w:uiPriority w:val="1"/>
    <w:qFormat/>
    <w:rsid w:val="00E275B0"/>
    <w:pPr>
      <w:numPr>
        <w:numId w:val="4"/>
      </w:numPr>
      <w:ind w:left="284" w:hanging="284"/>
    </w:pPr>
  </w:style>
  <w:style w:type="paragraph" w:customStyle="1" w:styleId="EndplateSmalltext">
    <w:name w:val="Endplate Smalltext"/>
    <w:basedOn w:val="Normal"/>
    <w:uiPriority w:val="14"/>
    <w:qFormat/>
    <w:rsid w:val="00D40C51"/>
    <w:pPr>
      <w:autoSpaceDE w:val="0"/>
      <w:autoSpaceDN w:val="0"/>
      <w:adjustRightInd w:val="0"/>
      <w:spacing w:before="0" w:after="0" w:line="240" w:lineRule="auto"/>
    </w:pPr>
    <w:rPr>
      <w:rFonts w:asciiTheme="minorHAnsi" w:hAnsiTheme="minorHAnsi" w:cs="HelveticaNeueLTStd-Lt"/>
      <w:sz w:val="18"/>
      <w:szCs w:val="18"/>
      <w:lang w:eastAsia="en-GB"/>
    </w:rPr>
  </w:style>
  <w:style w:type="paragraph" w:customStyle="1" w:styleId="EndplateURL">
    <w:name w:val="Endplate URL"/>
    <w:basedOn w:val="Normal"/>
    <w:uiPriority w:val="14"/>
    <w:qFormat/>
    <w:rsid w:val="00D40C51"/>
    <w:pPr>
      <w:spacing w:before="180" w:after="420"/>
      <w:jc w:val="right"/>
    </w:pPr>
    <w:rPr>
      <w:rFonts w:ascii="Merge" w:hAnsi="Merge"/>
      <w:b/>
      <w:color w:val="8D3192" w:themeColor="text2"/>
      <w:sz w:val="34"/>
    </w:rPr>
  </w:style>
  <w:style w:type="paragraph" w:customStyle="1" w:styleId="EndplateStrapline">
    <w:name w:val="Endplate Strapline"/>
    <w:basedOn w:val="Normal"/>
    <w:uiPriority w:val="14"/>
    <w:qFormat/>
    <w:rsid w:val="004257AA"/>
    <w:pPr>
      <w:spacing w:before="80" w:after="0"/>
      <w:jc w:val="right"/>
    </w:pPr>
    <w:rPr>
      <w:rFonts w:ascii="Merge" w:hAnsi="Merge"/>
      <w:b/>
      <w:color w:val="8D3192" w:themeColor="text2"/>
      <w:spacing w:val="6"/>
      <w:kern w:val="30"/>
      <w:sz w:val="30"/>
    </w:rPr>
  </w:style>
  <w:style w:type="paragraph" w:styleId="FootnoteText">
    <w:name w:val="footnote text"/>
    <w:basedOn w:val="Normal"/>
    <w:link w:val="FootnoteTextChar"/>
    <w:uiPriority w:val="99"/>
    <w:rsid w:val="00D8753D"/>
    <w:pPr>
      <w:spacing w:before="120" w:after="0" w:line="220" w:lineRule="exact"/>
    </w:pPr>
    <w:rPr>
      <w:sz w:val="20"/>
      <w:szCs w:val="20"/>
    </w:rPr>
  </w:style>
  <w:style w:type="character" w:customStyle="1" w:styleId="FootnoteTextChar">
    <w:name w:val="Footnote Text Char"/>
    <w:basedOn w:val="DefaultParagraphFont"/>
    <w:link w:val="FootnoteText"/>
    <w:uiPriority w:val="99"/>
    <w:rsid w:val="00D8753D"/>
    <w:rPr>
      <w:lang w:eastAsia="en-US"/>
    </w:rPr>
  </w:style>
  <w:style w:type="character" w:styleId="FootnoteReference">
    <w:name w:val="footnote reference"/>
    <w:basedOn w:val="DefaultParagraphFont"/>
    <w:uiPriority w:val="99"/>
    <w:semiHidden/>
    <w:unhideWhenUsed/>
    <w:rsid w:val="008342DD"/>
    <w:rPr>
      <w:vertAlign w:val="superscript"/>
    </w:rPr>
  </w:style>
  <w:style w:type="character" w:customStyle="1" w:styleId="Heading3Char">
    <w:name w:val="Heading 3 Char"/>
    <w:basedOn w:val="DefaultParagraphFont"/>
    <w:link w:val="Heading3"/>
    <w:uiPriority w:val="9"/>
    <w:rsid w:val="00EA503E"/>
    <w:rPr>
      <w:rFonts w:ascii="Merge" w:eastAsiaTheme="majorEastAsia" w:hAnsi="Merge" w:cstheme="majorBidi"/>
      <w:b/>
      <w:bCs/>
      <w:color w:val="8D3192" w:themeColor="text2"/>
      <w:sz w:val="22"/>
      <w:szCs w:val="22"/>
      <w:lang w:eastAsia="en-US"/>
    </w:rPr>
  </w:style>
  <w:style w:type="paragraph" w:customStyle="1" w:styleId="List-Bulleted4-yellow">
    <w:name w:val="List - Bulleted (4-yellow)"/>
    <w:basedOn w:val="List-Bulleted"/>
    <w:uiPriority w:val="1"/>
    <w:qFormat/>
    <w:rsid w:val="00E275B0"/>
    <w:pPr>
      <w:numPr>
        <w:numId w:val="5"/>
      </w:numPr>
      <w:ind w:left="284" w:hanging="284"/>
    </w:pPr>
  </w:style>
  <w:style w:type="paragraph" w:customStyle="1" w:styleId="List-Bulleted5-jade">
    <w:name w:val="List - Bulleted (5-jade)"/>
    <w:basedOn w:val="List-Bulleted"/>
    <w:uiPriority w:val="1"/>
    <w:qFormat/>
    <w:rsid w:val="00E275B0"/>
    <w:pPr>
      <w:numPr>
        <w:numId w:val="6"/>
      </w:numPr>
      <w:ind w:left="284" w:hanging="284"/>
    </w:pPr>
  </w:style>
  <w:style w:type="paragraph" w:customStyle="1" w:styleId="List-Bulleted6-blue">
    <w:name w:val="List - Bulleted (6-blue)"/>
    <w:basedOn w:val="List-Bulleted"/>
    <w:uiPriority w:val="1"/>
    <w:qFormat/>
    <w:rsid w:val="00E275B0"/>
    <w:pPr>
      <w:numPr>
        <w:numId w:val="7"/>
      </w:numPr>
      <w:ind w:left="284" w:hanging="284"/>
    </w:pPr>
  </w:style>
  <w:style w:type="paragraph" w:customStyle="1" w:styleId="List-BulletedLevel3">
    <w:name w:val="List - Bulleted (Level 3)"/>
    <w:basedOn w:val="List-Bulleted"/>
    <w:uiPriority w:val="1"/>
    <w:qFormat/>
    <w:rsid w:val="00E275B0"/>
    <w:pPr>
      <w:numPr>
        <w:ilvl w:val="2"/>
      </w:numPr>
    </w:pPr>
  </w:style>
  <w:style w:type="paragraph" w:customStyle="1" w:styleId="List-BulletedLevel4">
    <w:name w:val="List - Bulleted (Level 4)"/>
    <w:basedOn w:val="List-Bulleted"/>
    <w:uiPriority w:val="1"/>
    <w:qFormat/>
    <w:rsid w:val="00E275B0"/>
    <w:pPr>
      <w:numPr>
        <w:ilvl w:val="3"/>
      </w:numPr>
    </w:pPr>
  </w:style>
  <w:style w:type="paragraph" w:customStyle="1" w:styleId="List-BulletedLevel5">
    <w:name w:val="List - Bulleted (Level 5)"/>
    <w:basedOn w:val="List-Bulleted"/>
    <w:uiPriority w:val="1"/>
    <w:qFormat/>
    <w:rsid w:val="00E275B0"/>
    <w:pPr>
      <w:numPr>
        <w:ilvl w:val="4"/>
      </w:numPr>
    </w:pPr>
  </w:style>
  <w:style w:type="paragraph" w:styleId="Date">
    <w:name w:val="Date"/>
    <w:basedOn w:val="Normal"/>
    <w:next w:val="Normal"/>
    <w:link w:val="DateChar"/>
    <w:uiPriority w:val="99"/>
    <w:rsid w:val="00D8753D"/>
    <w:pPr>
      <w:spacing w:before="360" w:after="360"/>
    </w:pPr>
    <w:rPr>
      <w:rFonts w:ascii="Merge" w:hAnsi="Merge"/>
    </w:rPr>
  </w:style>
  <w:style w:type="character" w:customStyle="1" w:styleId="DateChar">
    <w:name w:val="Date Char"/>
    <w:basedOn w:val="DefaultParagraphFont"/>
    <w:link w:val="Date"/>
    <w:uiPriority w:val="99"/>
    <w:rsid w:val="00D8753D"/>
    <w:rPr>
      <w:rFonts w:ascii="Merge" w:hAnsi="Merge"/>
      <w:sz w:val="24"/>
      <w:szCs w:val="22"/>
      <w:lang w:eastAsia="en-US"/>
    </w:rPr>
  </w:style>
  <w:style w:type="character" w:styleId="FollowedHyperlink">
    <w:name w:val="FollowedHyperlink"/>
    <w:basedOn w:val="DefaultParagraphFont"/>
    <w:uiPriority w:val="99"/>
    <w:semiHidden/>
    <w:unhideWhenUsed/>
    <w:rsid w:val="007D1645"/>
    <w:rPr>
      <w:color w:val="792C88" w:themeColor="followedHyperlink"/>
      <w:u w:val="single"/>
    </w:rPr>
  </w:style>
  <w:style w:type="paragraph" w:customStyle="1" w:styleId="EndplateContactDeatils">
    <w:name w:val="Endplate Contact Deatils"/>
    <w:basedOn w:val="EndplateURL"/>
    <w:uiPriority w:val="14"/>
    <w:qFormat/>
    <w:rsid w:val="004257AA"/>
    <w:pPr>
      <w:spacing w:before="220" w:after="220" w:line="280" w:lineRule="exact"/>
    </w:pPr>
    <w:rPr>
      <w:b w:val="0"/>
      <w:color w:val="000000" w:themeColor="text1"/>
      <w:sz w:val="24"/>
    </w:rPr>
  </w:style>
  <w:style w:type="paragraph" w:styleId="ListParagraph">
    <w:name w:val="List Paragraph"/>
    <w:basedOn w:val="Normal"/>
    <w:uiPriority w:val="34"/>
    <w:qFormat/>
    <w:rsid w:val="009E007E"/>
    <w:pPr>
      <w:ind w:left="284"/>
      <w:contextualSpacing/>
    </w:pPr>
  </w:style>
  <w:style w:type="character" w:styleId="Strong">
    <w:name w:val="Strong"/>
    <w:basedOn w:val="DefaultParagraphFont"/>
    <w:uiPriority w:val="22"/>
    <w:qFormat/>
    <w:rsid w:val="005F59B7"/>
    <w:rPr>
      <w:b/>
      <w:bCs/>
    </w:rPr>
  </w:style>
  <w:style w:type="paragraph" w:styleId="List">
    <w:name w:val="List"/>
    <w:basedOn w:val="BodyText"/>
    <w:rsid w:val="00EE7CB7"/>
    <w:pPr>
      <w:numPr>
        <w:numId w:val="9"/>
      </w:numPr>
      <w:tabs>
        <w:tab w:val="clear" w:pos="360"/>
      </w:tabs>
      <w:spacing w:before="0" w:after="0" w:line="300" w:lineRule="atLeast"/>
      <w:ind w:left="284" w:hanging="284"/>
    </w:pPr>
    <w:rPr>
      <w:rFonts w:ascii="Gill Sans" w:eastAsia="Times New Roman" w:hAnsi="Gill Sans"/>
      <w:sz w:val="22"/>
      <w:szCs w:val="20"/>
    </w:rPr>
  </w:style>
  <w:style w:type="paragraph" w:styleId="BodyText">
    <w:name w:val="Body Text"/>
    <w:basedOn w:val="Normal"/>
    <w:link w:val="BodyTextChar"/>
    <w:uiPriority w:val="99"/>
    <w:semiHidden/>
    <w:unhideWhenUsed/>
    <w:rsid w:val="00EE7CB7"/>
  </w:style>
  <w:style w:type="character" w:customStyle="1" w:styleId="BodyTextChar">
    <w:name w:val="Body Text Char"/>
    <w:basedOn w:val="DefaultParagraphFont"/>
    <w:link w:val="BodyText"/>
    <w:uiPriority w:val="99"/>
    <w:semiHidden/>
    <w:rsid w:val="00EE7CB7"/>
    <w:rPr>
      <w:sz w:val="24"/>
      <w:szCs w:val="22"/>
      <w:lang w:eastAsia="en-US"/>
    </w:rPr>
  </w:style>
  <w:style w:type="character" w:customStyle="1" w:styleId="Heading4Char">
    <w:name w:val="Heading 4 Char"/>
    <w:basedOn w:val="DefaultParagraphFont"/>
    <w:link w:val="Heading4"/>
    <w:uiPriority w:val="9"/>
    <w:semiHidden/>
    <w:rsid w:val="00C6394C"/>
    <w:rPr>
      <w:rFonts w:asciiTheme="majorHAnsi" w:eastAsiaTheme="majorEastAsia" w:hAnsiTheme="majorHAnsi" w:cstheme="majorBidi"/>
      <w:b/>
      <w:bCs/>
      <w:i/>
      <w:iCs/>
      <w:color w:val="EC008C" w:themeColor="accent1"/>
      <w:sz w:val="24"/>
      <w:szCs w:val="22"/>
      <w:lang w:eastAsia="en-US"/>
    </w:rPr>
  </w:style>
  <w:style w:type="paragraph" w:styleId="BodyText2">
    <w:name w:val="Body Text 2"/>
    <w:basedOn w:val="Normal"/>
    <w:link w:val="BodyText2Char"/>
    <w:uiPriority w:val="99"/>
    <w:semiHidden/>
    <w:unhideWhenUsed/>
    <w:rsid w:val="00E41384"/>
    <w:pPr>
      <w:spacing w:line="480" w:lineRule="auto"/>
    </w:pPr>
  </w:style>
  <w:style w:type="character" w:customStyle="1" w:styleId="BodyText2Char">
    <w:name w:val="Body Text 2 Char"/>
    <w:basedOn w:val="DefaultParagraphFont"/>
    <w:link w:val="BodyText2"/>
    <w:uiPriority w:val="99"/>
    <w:semiHidden/>
    <w:rsid w:val="00E41384"/>
    <w:rPr>
      <w:sz w:val="24"/>
      <w:szCs w:val="22"/>
      <w:lang w:eastAsia="en-US"/>
    </w:rPr>
  </w:style>
  <w:style w:type="paragraph" w:styleId="NoSpacing">
    <w:name w:val="No Spacing"/>
    <w:uiPriority w:val="1"/>
    <w:qFormat/>
    <w:rsid w:val="00E41384"/>
    <w:rPr>
      <w:sz w:val="24"/>
      <w:szCs w:val="22"/>
      <w:lang w:eastAsia="en-US"/>
    </w:rPr>
  </w:style>
  <w:style w:type="paragraph" w:customStyle="1" w:styleId="paragraph">
    <w:name w:val="paragraph"/>
    <w:basedOn w:val="Normal"/>
    <w:rsid w:val="001222E0"/>
    <w:pPr>
      <w:spacing w:before="100" w:beforeAutospacing="1" w:after="100" w:afterAutospacing="1" w:line="240" w:lineRule="auto"/>
    </w:pPr>
    <w:rPr>
      <w:rFonts w:ascii="Times New Roman" w:eastAsia="Times New Roman" w:hAnsi="Times New Roman"/>
      <w:szCs w:val="24"/>
      <w:lang w:eastAsia="en-GB"/>
    </w:rPr>
  </w:style>
  <w:style w:type="character" w:customStyle="1" w:styleId="normaltextrun">
    <w:name w:val="normaltextrun"/>
    <w:basedOn w:val="DefaultParagraphFont"/>
    <w:rsid w:val="001222E0"/>
  </w:style>
  <w:style w:type="character" w:customStyle="1" w:styleId="eop">
    <w:name w:val="eop"/>
    <w:basedOn w:val="DefaultParagraphFont"/>
    <w:rsid w:val="001222E0"/>
  </w:style>
  <w:style w:type="character" w:customStyle="1" w:styleId="contextualspellingandgrammarerror">
    <w:name w:val="contextualspellingandgrammarerror"/>
    <w:basedOn w:val="DefaultParagraphFont"/>
    <w:rsid w:val="001222E0"/>
  </w:style>
  <w:style w:type="paragraph" w:styleId="NormalWeb">
    <w:name w:val="Normal (Web)"/>
    <w:basedOn w:val="Normal"/>
    <w:uiPriority w:val="99"/>
    <w:unhideWhenUsed/>
    <w:rsid w:val="00E54D18"/>
    <w:pPr>
      <w:spacing w:before="100" w:beforeAutospacing="1" w:after="100" w:afterAutospacing="1" w:line="240" w:lineRule="auto"/>
    </w:pPr>
    <w:rPr>
      <w:rFonts w:ascii="Times New Roman" w:eastAsia="Times New Roman" w:hAnsi="Times New Roman"/>
      <w:szCs w:val="24"/>
      <w:lang w:eastAsia="en-GB"/>
    </w:rPr>
  </w:style>
  <w:style w:type="character" w:styleId="UnresolvedMention">
    <w:name w:val="Unresolved Mention"/>
    <w:basedOn w:val="DefaultParagraphFont"/>
    <w:uiPriority w:val="99"/>
    <w:semiHidden/>
    <w:unhideWhenUsed/>
    <w:rsid w:val="009A08A3"/>
    <w:rPr>
      <w:color w:val="605E5C"/>
      <w:shd w:val="clear" w:color="auto" w:fill="E1DFDD"/>
    </w:rPr>
  </w:style>
  <w:style w:type="table" w:styleId="TableGrid">
    <w:name w:val="Table Grid"/>
    <w:basedOn w:val="TableNormal"/>
    <w:uiPriority w:val="59"/>
    <w:rsid w:val="00A2703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46487D"/>
    <w:rPr>
      <w:sz w:val="16"/>
      <w:szCs w:val="16"/>
    </w:rPr>
  </w:style>
  <w:style w:type="paragraph" w:styleId="CommentText">
    <w:name w:val="annotation text"/>
    <w:basedOn w:val="Normal"/>
    <w:link w:val="CommentTextChar"/>
    <w:uiPriority w:val="99"/>
    <w:unhideWhenUsed/>
    <w:rsid w:val="0046487D"/>
    <w:pPr>
      <w:spacing w:line="240" w:lineRule="auto"/>
    </w:pPr>
    <w:rPr>
      <w:sz w:val="20"/>
      <w:szCs w:val="20"/>
    </w:rPr>
  </w:style>
  <w:style w:type="character" w:customStyle="1" w:styleId="CommentTextChar">
    <w:name w:val="Comment Text Char"/>
    <w:basedOn w:val="DefaultParagraphFont"/>
    <w:link w:val="CommentText"/>
    <w:uiPriority w:val="99"/>
    <w:rsid w:val="0046487D"/>
    <w:rPr>
      <w:lang w:eastAsia="en-US"/>
    </w:rPr>
  </w:style>
  <w:style w:type="paragraph" w:styleId="CommentSubject">
    <w:name w:val="annotation subject"/>
    <w:basedOn w:val="CommentText"/>
    <w:next w:val="CommentText"/>
    <w:link w:val="CommentSubjectChar"/>
    <w:uiPriority w:val="99"/>
    <w:semiHidden/>
    <w:unhideWhenUsed/>
    <w:rsid w:val="0046487D"/>
    <w:rPr>
      <w:b/>
      <w:bCs/>
    </w:rPr>
  </w:style>
  <w:style w:type="character" w:customStyle="1" w:styleId="CommentSubjectChar">
    <w:name w:val="Comment Subject Char"/>
    <w:basedOn w:val="CommentTextChar"/>
    <w:link w:val="CommentSubject"/>
    <w:uiPriority w:val="99"/>
    <w:semiHidden/>
    <w:rsid w:val="0046487D"/>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0303466">
      <w:bodyDiv w:val="1"/>
      <w:marLeft w:val="0"/>
      <w:marRight w:val="0"/>
      <w:marTop w:val="0"/>
      <w:marBottom w:val="0"/>
      <w:divBdr>
        <w:top w:val="none" w:sz="0" w:space="0" w:color="auto"/>
        <w:left w:val="none" w:sz="0" w:space="0" w:color="auto"/>
        <w:bottom w:val="none" w:sz="0" w:space="0" w:color="auto"/>
        <w:right w:val="none" w:sz="0" w:space="0" w:color="auto"/>
      </w:divBdr>
    </w:div>
    <w:div w:id="1268151831">
      <w:bodyDiv w:val="1"/>
      <w:marLeft w:val="0"/>
      <w:marRight w:val="0"/>
      <w:marTop w:val="0"/>
      <w:marBottom w:val="0"/>
      <w:divBdr>
        <w:top w:val="none" w:sz="0" w:space="0" w:color="auto"/>
        <w:left w:val="none" w:sz="0" w:space="0" w:color="auto"/>
        <w:bottom w:val="none" w:sz="0" w:space="0" w:color="auto"/>
        <w:right w:val="none" w:sz="0" w:space="0" w:color="auto"/>
      </w:divBdr>
    </w:div>
    <w:div w:id="1374190282">
      <w:bodyDiv w:val="1"/>
      <w:marLeft w:val="0"/>
      <w:marRight w:val="0"/>
      <w:marTop w:val="0"/>
      <w:marBottom w:val="0"/>
      <w:divBdr>
        <w:top w:val="none" w:sz="0" w:space="0" w:color="auto"/>
        <w:left w:val="none" w:sz="0" w:space="0" w:color="auto"/>
        <w:bottom w:val="none" w:sz="0" w:space="0" w:color="auto"/>
        <w:right w:val="none" w:sz="0" w:space="0" w:color="auto"/>
      </w:divBdr>
      <w:divsChild>
        <w:div w:id="10569494">
          <w:marLeft w:val="0"/>
          <w:marRight w:val="0"/>
          <w:marTop w:val="0"/>
          <w:marBottom w:val="0"/>
          <w:divBdr>
            <w:top w:val="none" w:sz="0" w:space="0" w:color="auto"/>
            <w:left w:val="none" w:sz="0" w:space="0" w:color="auto"/>
            <w:bottom w:val="none" w:sz="0" w:space="0" w:color="auto"/>
            <w:right w:val="none" w:sz="0" w:space="0" w:color="auto"/>
          </w:divBdr>
        </w:div>
        <w:div w:id="85854528">
          <w:marLeft w:val="0"/>
          <w:marRight w:val="0"/>
          <w:marTop w:val="0"/>
          <w:marBottom w:val="0"/>
          <w:divBdr>
            <w:top w:val="none" w:sz="0" w:space="0" w:color="auto"/>
            <w:left w:val="none" w:sz="0" w:space="0" w:color="auto"/>
            <w:bottom w:val="none" w:sz="0" w:space="0" w:color="auto"/>
            <w:right w:val="none" w:sz="0" w:space="0" w:color="auto"/>
          </w:divBdr>
        </w:div>
        <w:div w:id="515769691">
          <w:marLeft w:val="0"/>
          <w:marRight w:val="0"/>
          <w:marTop w:val="0"/>
          <w:marBottom w:val="0"/>
          <w:divBdr>
            <w:top w:val="none" w:sz="0" w:space="0" w:color="auto"/>
            <w:left w:val="none" w:sz="0" w:space="0" w:color="auto"/>
            <w:bottom w:val="none" w:sz="0" w:space="0" w:color="auto"/>
            <w:right w:val="none" w:sz="0" w:space="0" w:color="auto"/>
          </w:divBdr>
        </w:div>
        <w:div w:id="1392272647">
          <w:marLeft w:val="0"/>
          <w:marRight w:val="0"/>
          <w:marTop w:val="0"/>
          <w:marBottom w:val="0"/>
          <w:divBdr>
            <w:top w:val="none" w:sz="0" w:space="0" w:color="auto"/>
            <w:left w:val="none" w:sz="0" w:space="0" w:color="auto"/>
            <w:bottom w:val="none" w:sz="0" w:space="0" w:color="auto"/>
            <w:right w:val="none" w:sz="0" w:space="0" w:color="auto"/>
          </w:divBdr>
        </w:div>
        <w:div w:id="1437752772">
          <w:marLeft w:val="0"/>
          <w:marRight w:val="0"/>
          <w:marTop w:val="0"/>
          <w:marBottom w:val="0"/>
          <w:divBdr>
            <w:top w:val="none" w:sz="0" w:space="0" w:color="auto"/>
            <w:left w:val="none" w:sz="0" w:space="0" w:color="auto"/>
            <w:bottom w:val="none" w:sz="0" w:space="0" w:color="auto"/>
            <w:right w:val="none" w:sz="0" w:space="0" w:color="auto"/>
          </w:divBdr>
        </w:div>
        <w:div w:id="1658219503">
          <w:marLeft w:val="0"/>
          <w:marRight w:val="0"/>
          <w:marTop w:val="0"/>
          <w:marBottom w:val="0"/>
          <w:divBdr>
            <w:top w:val="none" w:sz="0" w:space="0" w:color="auto"/>
            <w:left w:val="none" w:sz="0" w:space="0" w:color="auto"/>
            <w:bottom w:val="none" w:sz="0" w:space="0" w:color="auto"/>
            <w:right w:val="none" w:sz="0" w:space="0" w:color="auto"/>
          </w:divBdr>
        </w:div>
        <w:div w:id="2048333232">
          <w:marLeft w:val="0"/>
          <w:marRight w:val="0"/>
          <w:marTop w:val="0"/>
          <w:marBottom w:val="0"/>
          <w:divBdr>
            <w:top w:val="none" w:sz="0" w:space="0" w:color="auto"/>
            <w:left w:val="none" w:sz="0" w:space="0" w:color="auto"/>
            <w:bottom w:val="none" w:sz="0" w:space="0" w:color="auto"/>
            <w:right w:val="none" w:sz="0" w:space="0" w:color="auto"/>
          </w:divBdr>
        </w:div>
      </w:divsChild>
    </w:div>
    <w:div w:id="1622876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fs.org.uk"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nfo@opfs.org.uk" TargetMode="External"/><Relationship Id="rId4" Type="http://schemas.openxmlformats.org/officeDocument/2006/relationships/settings" Target="settings.xml"/><Relationship Id="rId9" Type="http://schemas.openxmlformats.org/officeDocument/2006/relationships/hyperlink" Target="mailto:jobs@opfs.org.uk"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PFS 1">
      <a:dk1>
        <a:sysClr val="windowText" lastClr="000000"/>
      </a:dk1>
      <a:lt1>
        <a:sysClr val="window" lastClr="FFFFFF"/>
      </a:lt1>
      <a:dk2>
        <a:srgbClr val="8D3192"/>
      </a:dk2>
      <a:lt2>
        <a:srgbClr val="EAE6E9"/>
      </a:lt2>
      <a:accent1>
        <a:srgbClr val="EC008C"/>
      </a:accent1>
      <a:accent2>
        <a:srgbClr val="72BF44"/>
      </a:accent2>
      <a:accent3>
        <a:srgbClr val="F9B000"/>
      </a:accent3>
      <a:accent4>
        <a:srgbClr val="83D0F5"/>
      </a:accent4>
      <a:accent5>
        <a:srgbClr val="009A93"/>
      </a:accent5>
      <a:accent6>
        <a:srgbClr val="8D3192"/>
      </a:accent6>
      <a:hlink>
        <a:srgbClr val="8D3192"/>
      </a:hlink>
      <a:folHlink>
        <a:srgbClr val="792C8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DDDAF4-B1D1-40AF-AA53-98D8D93512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1336</Words>
  <Characters>7500</Characters>
  <Application>Microsoft Office Word</Application>
  <DocSecurity>0</DocSecurity>
  <Lines>258</Lines>
  <Paragraphs>113</Paragraphs>
  <ScaleCrop>false</ScaleCrop>
  <HeadingPairs>
    <vt:vector size="2" baseType="variant">
      <vt:variant>
        <vt:lpstr>Title</vt:lpstr>
      </vt:variant>
      <vt:variant>
        <vt:i4>1</vt:i4>
      </vt:variant>
    </vt:vector>
  </HeadingPairs>
  <TitlesOfParts>
    <vt:vector size="1" baseType="lpstr">
      <vt:lpstr>Job Description</vt:lpstr>
    </vt:vector>
  </TitlesOfParts>
  <Company>One Parent Families Scotland</Company>
  <LinksUpToDate>false</LinksUpToDate>
  <CharactersWithSpaces>8723</CharactersWithSpaces>
  <SharedDoc>false</SharedDoc>
  <HLinks>
    <vt:vector size="18" baseType="variant">
      <vt:variant>
        <vt:i4>5439536</vt:i4>
      </vt:variant>
      <vt:variant>
        <vt:i4>6</vt:i4>
      </vt:variant>
      <vt:variant>
        <vt:i4>0</vt:i4>
      </vt:variant>
      <vt:variant>
        <vt:i4>5</vt:i4>
      </vt:variant>
      <vt:variant>
        <vt:lpwstr>mailto:info@opfs.org.uk</vt:lpwstr>
      </vt:variant>
      <vt:variant>
        <vt:lpwstr/>
      </vt:variant>
      <vt:variant>
        <vt:i4>5505069</vt:i4>
      </vt:variant>
      <vt:variant>
        <vt:i4>3</vt:i4>
      </vt:variant>
      <vt:variant>
        <vt:i4>0</vt:i4>
      </vt:variant>
      <vt:variant>
        <vt:i4>5</vt:i4>
      </vt:variant>
      <vt:variant>
        <vt:lpwstr>mailto:jobs@opfs.org.uk</vt:lpwstr>
      </vt:variant>
      <vt:variant>
        <vt:lpwstr/>
      </vt:variant>
      <vt:variant>
        <vt:i4>3866670</vt:i4>
      </vt:variant>
      <vt:variant>
        <vt:i4>0</vt:i4>
      </vt:variant>
      <vt:variant>
        <vt:i4>0</vt:i4>
      </vt:variant>
      <vt:variant>
        <vt:i4>5</vt:i4>
      </vt:variant>
      <vt:variant>
        <vt:lpwstr>http://www.opfs.org.uk/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dc:title>
  <dc:subject/>
  <dc:creator>Paul Wilson</dc:creator>
  <cp:keywords/>
  <cp:lastModifiedBy>Marion Davis</cp:lastModifiedBy>
  <cp:revision>3</cp:revision>
  <cp:lastPrinted>2017-10-02T15:15:00Z</cp:lastPrinted>
  <dcterms:created xsi:type="dcterms:W3CDTF">2024-11-05T10:43:00Z</dcterms:created>
  <dcterms:modified xsi:type="dcterms:W3CDTF">2024-11-05T10:47:00Z</dcterms:modified>
</cp:coreProperties>
</file>