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8F432" w14:textId="450CD99D" w:rsidR="008E35FE" w:rsidRPr="001F0BA5" w:rsidRDefault="006C5172" w:rsidP="001F0BA5">
      <w:pPr>
        <w:pStyle w:val="Heading1"/>
        <w:ind w:left="-142"/>
        <w:jc w:val="center"/>
        <w:rPr>
          <w:b/>
          <w:bCs/>
        </w:rPr>
      </w:pPr>
      <w:r w:rsidRPr="001F0BA5">
        <w:rPr>
          <w:b/>
          <w:bCs/>
        </w:rPr>
        <w:t>J</w:t>
      </w:r>
      <w:r w:rsidR="00E14274" w:rsidRPr="001F0BA5">
        <w:rPr>
          <w:b/>
          <w:bCs/>
        </w:rPr>
        <w:t>ob Description</w:t>
      </w:r>
    </w:p>
    <w:tbl>
      <w:tblPr>
        <w:tblStyle w:val="GridTable3-Accent3"/>
        <w:tblW w:w="0" w:type="auto"/>
        <w:tblLook w:val="0400" w:firstRow="0" w:lastRow="0" w:firstColumn="0" w:lastColumn="0" w:noHBand="0" w:noVBand="1"/>
      </w:tblPr>
      <w:tblGrid>
        <w:gridCol w:w="1809"/>
        <w:gridCol w:w="7433"/>
      </w:tblGrid>
      <w:tr w:rsidR="00237C3F" w:rsidRPr="00DD7D90" w14:paraId="4566FB91"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4EF357D9" w14:textId="3E702C97" w:rsidR="00DD7D90" w:rsidRPr="00567CF6" w:rsidRDefault="00DD7D90" w:rsidP="00DD7D90">
            <w:pPr>
              <w:rPr>
                <w:b/>
                <w:bCs/>
                <w:color w:val="4F6228" w:themeColor="accent3" w:themeShade="80"/>
                <w:szCs w:val="24"/>
              </w:rPr>
            </w:pPr>
            <w:r w:rsidRPr="00567CF6">
              <w:rPr>
                <w:b/>
                <w:bCs/>
                <w:color w:val="4F6228" w:themeColor="accent3" w:themeShade="80"/>
                <w:szCs w:val="24"/>
              </w:rPr>
              <w:t>Job Title</w:t>
            </w:r>
          </w:p>
        </w:tc>
        <w:tc>
          <w:tcPr>
            <w:tcW w:w="7433" w:type="dxa"/>
            <w:vAlign w:val="center"/>
          </w:tcPr>
          <w:p w14:paraId="687E03DC" w14:textId="4BC58719" w:rsidR="00DD7D90" w:rsidRPr="00DD7D90" w:rsidRDefault="002730C3" w:rsidP="00DD7D90">
            <w:pPr>
              <w:rPr>
                <w:szCs w:val="24"/>
              </w:rPr>
            </w:pPr>
            <w:r>
              <w:rPr>
                <w:szCs w:val="24"/>
              </w:rPr>
              <w:t>Head of Projects</w:t>
            </w:r>
          </w:p>
        </w:tc>
      </w:tr>
      <w:tr w:rsidR="00237C3F" w:rsidRPr="00DD7D90" w14:paraId="4F93C24D" w14:textId="77777777" w:rsidTr="00C142BB">
        <w:trPr>
          <w:trHeight w:val="454"/>
        </w:trPr>
        <w:tc>
          <w:tcPr>
            <w:tcW w:w="1809" w:type="dxa"/>
            <w:vAlign w:val="center"/>
          </w:tcPr>
          <w:p w14:paraId="1ACDD20E" w14:textId="3E7ADF20" w:rsidR="00DD7D90" w:rsidRPr="00567CF6" w:rsidRDefault="00DD7D90" w:rsidP="00DD7D90">
            <w:pPr>
              <w:rPr>
                <w:b/>
                <w:bCs/>
                <w:color w:val="4F6228" w:themeColor="accent3" w:themeShade="80"/>
                <w:szCs w:val="24"/>
              </w:rPr>
            </w:pPr>
            <w:r w:rsidRPr="00567CF6">
              <w:rPr>
                <w:b/>
                <w:bCs/>
                <w:color w:val="4F6228" w:themeColor="accent3" w:themeShade="80"/>
                <w:szCs w:val="24"/>
              </w:rPr>
              <w:t>Salary</w:t>
            </w:r>
          </w:p>
        </w:tc>
        <w:tc>
          <w:tcPr>
            <w:tcW w:w="7433" w:type="dxa"/>
            <w:vAlign w:val="center"/>
          </w:tcPr>
          <w:p w14:paraId="65001789" w14:textId="6355177C" w:rsidR="00DD7D90" w:rsidRPr="00DD7D90" w:rsidRDefault="00E91ECD" w:rsidP="00DD7D90">
            <w:pPr>
              <w:rPr>
                <w:szCs w:val="24"/>
              </w:rPr>
            </w:pPr>
            <w:r>
              <w:rPr>
                <w:szCs w:val="24"/>
              </w:rPr>
              <w:t>£3</w:t>
            </w:r>
            <w:r w:rsidR="00C44168">
              <w:rPr>
                <w:szCs w:val="24"/>
              </w:rPr>
              <w:t>5,340 per annum</w:t>
            </w:r>
          </w:p>
        </w:tc>
      </w:tr>
      <w:tr w:rsidR="00857218" w:rsidRPr="00DD7D90" w14:paraId="004EA8FC"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73C2042E" w14:textId="5F66CB63" w:rsidR="00857218" w:rsidRPr="00567CF6" w:rsidRDefault="00857218" w:rsidP="00DD7D90">
            <w:pPr>
              <w:rPr>
                <w:b/>
                <w:bCs/>
                <w:color w:val="4F6228" w:themeColor="accent3" w:themeShade="80"/>
                <w:szCs w:val="24"/>
              </w:rPr>
            </w:pPr>
            <w:r>
              <w:rPr>
                <w:b/>
                <w:bCs/>
                <w:color w:val="4F6228" w:themeColor="accent3" w:themeShade="80"/>
                <w:szCs w:val="24"/>
              </w:rPr>
              <w:t>Hours</w:t>
            </w:r>
          </w:p>
        </w:tc>
        <w:tc>
          <w:tcPr>
            <w:tcW w:w="7433" w:type="dxa"/>
            <w:vAlign w:val="center"/>
          </w:tcPr>
          <w:p w14:paraId="752750AB" w14:textId="38ACD137" w:rsidR="00857218" w:rsidRDefault="00857218" w:rsidP="00DD7D90">
            <w:pPr>
              <w:rPr>
                <w:szCs w:val="24"/>
              </w:rPr>
            </w:pPr>
            <w:r>
              <w:rPr>
                <w:szCs w:val="24"/>
              </w:rPr>
              <w:t>Full time (35 hrs / week)</w:t>
            </w:r>
          </w:p>
        </w:tc>
      </w:tr>
      <w:tr w:rsidR="00237C3F" w:rsidRPr="00DD7D90" w14:paraId="0EA59A23" w14:textId="77777777" w:rsidTr="00C142BB">
        <w:trPr>
          <w:trHeight w:val="454"/>
        </w:trPr>
        <w:tc>
          <w:tcPr>
            <w:tcW w:w="1809" w:type="dxa"/>
            <w:vAlign w:val="center"/>
          </w:tcPr>
          <w:p w14:paraId="7291F483" w14:textId="6FCD388A" w:rsidR="00DD7D90" w:rsidRPr="00567CF6" w:rsidRDefault="00300157" w:rsidP="00DD7D90">
            <w:pPr>
              <w:rPr>
                <w:b/>
                <w:bCs/>
                <w:color w:val="4F6228" w:themeColor="accent3" w:themeShade="80"/>
                <w:szCs w:val="24"/>
              </w:rPr>
            </w:pPr>
            <w:r>
              <w:rPr>
                <w:b/>
                <w:bCs/>
                <w:color w:val="4F6228" w:themeColor="accent3" w:themeShade="80"/>
                <w:szCs w:val="24"/>
              </w:rPr>
              <w:t>Contract</w:t>
            </w:r>
          </w:p>
        </w:tc>
        <w:tc>
          <w:tcPr>
            <w:tcW w:w="7433" w:type="dxa"/>
            <w:vAlign w:val="center"/>
          </w:tcPr>
          <w:p w14:paraId="645E3F0C" w14:textId="34E1877F" w:rsidR="00DD7D90" w:rsidRPr="00DD7D90" w:rsidRDefault="000A076B" w:rsidP="00DD7D90">
            <w:pPr>
              <w:rPr>
                <w:szCs w:val="24"/>
              </w:rPr>
            </w:pPr>
            <w:r>
              <w:rPr>
                <w:szCs w:val="24"/>
              </w:rPr>
              <w:t xml:space="preserve">Initial one year contract, with </w:t>
            </w:r>
            <w:r w:rsidR="00516FF7">
              <w:rPr>
                <w:szCs w:val="24"/>
              </w:rPr>
              <w:t xml:space="preserve">the </w:t>
            </w:r>
            <w:r>
              <w:rPr>
                <w:szCs w:val="24"/>
              </w:rPr>
              <w:t>intention to make permanent subject to secur</w:t>
            </w:r>
            <w:r w:rsidR="00516FF7">
              <w:rPr>
                <w:szCs w:val="24"/>
              </w:rPr>
              <w:t>ing funding</w:t>
            </w:r>
          </w:p>
        </w:tc>
      </w:tr>
      <w:tr w:rsidR="00237C3F" w:rsidRPr="00DD7D90" w14:paraId="0EB09951"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4658E359" w14:textId="5D05BF49" w:rsidR="00C142BB" w:rsidRPr="00567CF6" w:rsidRDefault="00C142BB" w:rsidP="00DD7D90">
            <w:pPr>
              <w:rPr>
                <w:b/>
                <w:bCs/>
                <w:color w:val="4F6228" w:themeColor="accent3" w:themeShade="80"/>
                <w:szCs w:val="24"/>
              </w:rPr>
            </w:pPr>
            <w:r w:rsidRPr="00567CF6">
              <w:rPr>
                <w:b/>
                <w:bCs/>
                <w:color w:val="4F6228" w:themeColor="accent3" w:themeShade="80"/>
                <w:szCs w:val="24"/>
              </w:rPr>
              <w:t>Line Manager</w:t>
            </w:r>
          </w:p>
        </w:tc>
        <w:tc>
          <w:tcPr>
            <w:tcW w:w="7433" w:type="dxa"/>
            <w:vAlign w:val="center"/>
          </w:tcPr>
          <w:p w14:paraId="5B16A479" w14:textId="190BF227" w:rsidR="00C142BB" w:rsidRPr="00DD7D90" w:rsidRDefault="00516FF7" w:rsidP="00DD7D90">
            <w:pPr>
              <w:rPr>
                <w:szCs w:val="24"/>
              </w:rPr>
            </w:pPr>
            <w:r>
              <w:rPr>
                <w:szCs w:val="24"/>
              </w:rPr>
              <w:t>Chief Officer</w:t>
            </w:r>
          </w:p>
        </w:tc>
      </w:tr>
    </w:tbl>
    <w:p w14:paraId="7E20AF11" w14:textId="77777777" w:rsidR="00DD7D90" w:rsidRPr="005E3EC9" w:rsidRDefault="00DD7D90" w:rsidP="00DD7D90">
      <w:pPr>
        <w:spacing w:after="0"/>
        <w:rPr>
          <w:sz w:val="20"/>
          <w:szCs w:val="24"/>
        </w:rPr>
      </w:pPr>
    </w:p>
    <w:p w14:paraId="1D1D8DA2" w14:textId="21004A32" w:rsidR="00C142BB" w:rsidRPr="00C376F8" w:rsidRDefault="00C142BB" w:rsidP="00C376F8">
      <w:pPr>
        <w:pStyle w:val="Heading2"/>
      </w:pPr>
      <w:r w:rsidRPr="00C376F8">
        <w:t>Context</w:t>
      </w:r>
      <w:r w:rsidR="003D6E38">
        <w:t xml:space="preserve"> – the organisation</w:t>
      </w:r>
    </w:p>
    <w:p w14:paraId="0E780C0D" w14:textId="07DF3569" w:rsidR="003C74F3" w:rsidRPr="00D715BD" w:rsidRDefault="00C142BB" w:rsidP="00C142BB">
      <w:pPr>
        <w:rPr>
          <w:color w:val="000000"/>
        </w:rPr>
      </w:pPr>
      <w:r w:rsidRPr="410FB92C">
        <w:rPr>
          <w:color w:val="000000" w:themeColor="text1"/>
        </w:rPr>
        <w:t xml:space="preserve">Tiree Community Development Trust </w:t>
      </w:r>
      <w:r w:rsidR="002A5BDD">
        <w:rPr>
          <w:color w:val="000000" w:themeColor="text1"/>
        </w:rPr>
        <w:t xml:space="preserve">(“Urras Thiriodh”) </w:t>
      </w:r>
      <w:r w:rsidRPr="410FB92C">
        <w:rPr>
          <w:color w:val="000000" w:themeColor="text1"/>
        </w:rPr>
        <w:t xml:space="preserve">is a successful community-led </w:t>
      </w:r>
      <w:r w:rsidR="001E7C77">
        <w:rPr>
          <w:color w:val="000000" w:themeColor="text1"/>
        </w:rPr>
        <w:t>charity</w:t>
      </w:r>
      <w:r w:rsidRPr="410FB92C">
        <w:rPr>
          <w:color w:val="000000" w:themeColor="text1"/>
        </w:rPr>
        <w:t xml:space="preserve"> with a strong track record of delivering community owned projects and acquiring community assets </w:t>
      </w:r>
      <w:r w:rsidR="2C45198D" w:rsidRPr="410FB92C">
        <w:rPr>
          <w:color w:val="000000" w:themeColor="text1"/>
        </w:rPr>
        <w:t>i</w:t>
      </w:r>
      <w:r w:rsidRPr="410FB92C">
        <w:rPr>
          <w:color w:val="000000" w:themeColor="text1"/>
        </w:rPr>
        <w:t>n the island of Tiree, the furthest out of the Inner Hebrides.</w:t>
      </w:r>
    </w:p>
    <w:p w14:paraId="11CF4E4E" w14:textId="23B05960" w:rsidR="00C142BB" w:rsidRPr="00D715BD" w:rsidRDefault="00C142BB" w:rsidP="00C142BB">
      <w:pPr>
        <w:rPr>
          <w:color w:val="000000"/>
        </w:rPr>
      </w:pPr>
      <w:r w:rsidRPr="00D715BD">
        <w:rPr>
          <w:color w:val="000000"/>
        </w:rPr>
        <w:t xml:space="preserve">The Trust operates four </w:t>
      </w:r>
      <w:r w:rsidR="001E7C77">
        <w:rPr>
          <w:color w:val="000000"/>
        </w:rPr>
        <w:t xml:space="preserve">trading </w:t>
      </w:r>
      <w:r w:rsidRPr="00D715BD">
        <w:rPr>
          <w:color w:val="000000"/>
        </w:rPr>
        <w:t>subsidiar</w:t>
      </w:r>
      <w:r w:rsidR="001E7C77">
        <w:rPr>
          <w:color w:val="000000"/>
        </w:rPr>
        <w:t>y companies</w:t>
      </w:r>
      <w:r w:rsidRPr="00D715BD">
        <w:rPr>
          <w:color w:val="000000"/>
        </w:rPr>
        <w:t xml:space="preserve"> and several internal projects providing a broad range of community services and generating community funding, including:</w:t>
      </w:r>
    </w:p>
    <w:p w14:paraId="58FBC0A1" w14:textId="77777777" w:rsidR="00C142BB" w:rsidRPr="00D715BD" w:rsidRDefault="00C142BB" w:rsidP="00C142BB">
      <w:pPr>
        <w:pStyle w:val="ListParagraph"/>
        <w:numPr>
          <w:ilvl w:val="0"/>
          <w:numId w:val="30"/>
        </w:numPr>
        <w:rPr>
          <w:color w:val="000000"/>
        </w:rPr>
      </w:pPr>
      <w:r w:rsidRPr="00D715BD">
        <w:rPr>
          <w:color w:val="000000"/>
        </w:rPr>
        <w:t>Owning and operating a 900kW wind turbine on the island, generating a net energy surplus for Tiree with all proceeds going into our Community Windfall Fund as well as contributing to the Trust’s own funded activities.</w:t>
      </w:r>
    </w:p>
    <w:p w14:paraId="4D19C677" w14:textId="044A008B" w:rsidR="00C142BB" w:rsidRPr="00D715BD" w:rsidRDefault="41744C50" w:rsidP="00C142BB">
      <w:pPr>
        <w:pStyle w:val="ListParagraph"/>
        <w:numPr>
          <w:ilvl w:val="0"/>
          <w:numId w:val="30"/>
        </w:numPr>
        <w:rPr>
          <w:color w:val="000000"/>
        </w:rPr>
      </w:pPr>
      <w:r w:rsidRPr="41744C50">
        <w:rPr>
          <w:color w:val="000000" w:themeColor="text1"/>
        </w:rPr>
        <w:t>Acquiring and restoring two harbours on the island and retaining their operation to support local fishing industry and boat-based tourism.</w:t>
      </w:r>
    </w:p>
    <w:p w14:paraId="70DFA53C" w14:textId="0D2A0315" w:rsidR="00C142BB" w:rsidRPr="00D715BD" w:rsidRDefault="00317A52" w:rsidP="00C142BB">
      <w:pPr>
        <w:pStyle w:val="ListParagraph"/>
        <w:numPr>
          <w:ilvl w:val="0"/>
          <w:numId w:val="30"/>
        </w:numPr>
        <w:rPr>
          <w:color w:val="000000"/>
        </w:rPr>
      </w:pPr>
      <w:r w:rsidRPr="00D715BD">
        <w:rPr>
          <w:color w:val="000000"/>
        </w:rPr>
        <w:t>Managing</w:t>
      </w:r>
      <w:r w:rsidR="00C142BB" w:rsidRPr="00D715BD">
        <w:rPr>
          <w:color w:val="000000"/>
        </w:rPr>
        <w:t xml:space="preserve"> community owned Tiree Broadband service to offer broadband to homes not otherwise served by conventional provision</w:t>
      </w:r>
      <w:r w:rsidR="0049116A">
        <w:rPr>
          <w:color w:val="000000"/>
        </w:rPr>
        <w:t>.</w:t>
      </w:r>
    </w:p>
    <w:p w14:paraId="4ED2DF1D" w14:textId="1FC500F7" w:rsidR="00C142BB" w:rsidRPr="00D715BD" w:rsidRDefault="003C74F3" w:rsidP="00C142BB">
      <w:pPr>
        <w:pStyle w:val="ListParagraph"/>
        <w:numPr>
          <w:ilvl w:val="0"/>
          <w:numId w:val="30"/>
        </w:numPr>
        <w:rPr>
          <w:color w:val="000000"/>
        </w:rPr>
      </w:pPr>
      <w:r w:rsidRPr="00D715BD">
        <w:rPr>
          <w:color w:val="000000"/>
        </w:rPr>
        <w:t>Building and r</w:t>
      </w:r>
      <w:r w:rsidR="00317A52" w:rsidRPr="00D715BD">
        <w:rPr>
          <w:color w:val="000000"/>
        </w:rPr>
        <w:t>unning a community owned</w:t>
      </w:r>
      <w:r w:rsidR="00C142BB" w:rsidRPr="00D715BD">
        <w:rPr>
          <w:color w:val="000000"/>
        </w:rPr>
        <w:t xml:space="preserve"> fuel filling station</w:t>
      </w:r>
      <w:r w:rsidR="001E7C77">
        <w:rPr>
          <w:color w:val="000000"/>
        </w:rPr>
        <w:t>, and four light commercial business units, in Crossapol</w:t>
      </w:r>
      <w:r w:rsidR="0049116A">
        <w:rPr>
          <w:color w:val="000000"/>
        </w:rPr>
        <w:t>.</w:t>
      </w:r>
    </w:p>
    <w:p w14:paraId="0AC6402B" w14:textId="63C2D061" w:rsidR="00C142BB" w:rsidRPr="00D715BD" w:rsidRDefault="00C142BB" w:rsidP="00C142BB">
      <w:pPr>
        <w:pStyle w:val="ListParagraph"/>
        <w:numPr>
          <w:ilvl w:val="0"/>
          <w:numId w:val="30"/>
        </w:numPr>
        <w:rPr>
          <w:color w:val="000000"/>
        </w:rPr>
      </w:pPr>
      <w:r w:rsidRPr="00D715BD">
        <w:rPr>
          <w:color w:val="000000"/>
        </w:rPr>
        <w:t>Discover Tiree – the island’s premier tourist information service</w:t>
      </w:r>
      <w:r w:rsidR="0049116A">
        <w:rPr>
          <w:color w:val="000000"/>
        </w:rPr>
        <w:t>.</w:t>
      </w:r>
    </w:p>
    <w:p w14:paraId="729862EC" w14:textId="43C11279" w:rsidR="00C142BB" w:rsidRPr="00D715BD" w:rsidRDefault="00C142BB" w:rsidP="00C142BB">
      <w:pPr>
        <w:pStyle w:val="ListParagraph"/>
        <w:numPr>
          <w:ilvl w:val="0"/>
          <w:numId w:val="30"/>
        </w:numPr>
        <w:rPr>
          <w:color w:val="000000"/>
        </w:rPr>
      </w:pPr>
      <w:r w:rsidRPr="410FB92C">
        <w:rPr>
          <w:color w:val="000000" w:themeColor="text1"/>
        </w:rPr>
        <w:t xml:space="preserve">The Ranger Service </w:t>
      </w:r>
      <w:r w:rsidR="5D967B5F" w:rsidRPr="410FB92C">
        <w:rPr>
          <w:color w:val="000000" w:themeColor="text1"/>
        </w:rPr>
        <w:t>i</w:t>
      </w:r>
      <w:r w:rsidRPr="410FB92C">
        <w:rPr>
          <w:color w:val="000000" w:themeColor="text1"/>
        </w:rPr>
        <w:t>n Tiree – running projects to protect our natural resources and biodiversity, as well as operating a responsible Croft Camping Service</w:t>
      </w:r>
      <w:r w:rsidR="0049116A">
        <w:rPr>
          <w:color w:val="000000" w:themeColor="text1"/>
        </w:rPr>
        <w:t>.</w:t>
      </w:r>
    </w:p>
    <w:p w14:paraId="5B17E581" w14:textId="60EE81C0" w:rsidR="00C142BB" w:rsidRPr="00D715BD" w:rsidRDefault="00C142BB" w:rsidP="00C142BB">
      <w:pPr>
        <w:pStyle w:val="ListParagraph"/>
        <w:numPr>
          <w:ilvl w:val="0"/>
          <w:numId w:val="30"/>
        </w:numPr>
        <w:rPr>
          <w:color w:val="000000"/>
        </w:rPr>
      </w:pPr>
      <w:r w:rsidRPr="00D715BD">
        <w:rPr>
          <w:color w:val="000000"/>
        </w:rPr>
        <w:t>A full time Youth activities officer, providing a broad range of funded activities for young people covering sports, arts, music and culture</w:t>
      </w:r>
      <w:r w:rsidR="0049116A">
        <w:rPr>
          <w:color w:val="000000"/>
        </w:rPr>
        <w:t>.</w:t>
      </w:r>
    </w:p>
    <w:p w14:paraId="3ECC63C0" w14:textId="38F47BC4" w:rsidR="00C142BB" w:rsidRDefault="00C142BB" w:rsidP="00C142BB">
      <w:pPr>
        <w:pStyle w:val="ListParagraph"/>
        <w:numPr>
          <w:ilvl w:val="0"/>
          <w:numId w:val="30"/>
        </w:numPr>
        <w:rPr>
          <w:color w:val="000000"/>
        </w:rPr>
      </w:pPr>
      <w:r w:rsidRPr="00D715BD">
        <w:rPr>
          <w:color w:val="000000"/>
        </w:rPr>
        <w:t>Gaelic Development, with a part time officer running development activity to retain the use of Gaelic in the community</w:t>
      </w:r>
      <w:r w:rsidR="0049116A">
        <w:rPr>
          <w:color w:val="000000"/>
        </w:rPr>
        <w:t>.</w:t>
      </w:r>
    </w:p>
    <w:p w14:paraId="4D91BFCF" w14:textId="163CDFF4" w:rsidR="001E7C77" w:rsidRDefault="001E7C77" w:rsidP="00C142BB">
      <w:pPr>
        <w:pStyle w:val="ListParagraph"/>
        <w:numPr>
          <w:ilvl w:val="0"/>
          <w:numId w:val="30"/>
        </w:numPr>
        <w:rPr>
          <w:color w:val="000000"/>
        </w:rPr>
      </w:pPr>
      <w:r>
        <w:rPr>
          <w:color w:val="000000"/>
        </w:rPr>
        <w:t xml:space="preserve">Community advice and support services for areas such as home </w:t>
      </w:r>
      <w:r w:rsidR="00F418FD">
        <w:rPr>
          <w:color w:val="000000"/>
        </w:rPr>
        <w:t>e</w:t>
      </w:r>
      <w:r>
        <w:rPr>
          <w:color w:val="000000"/>
        </w:rPr>
        <w:t xml:space="preserve">nergy </w:t>
      </w:r>
      <w:r w:rsidR="00F418FD">
        <w:rPr>
          <w:color w:val="000000"/>
        </w:rPr>
        <w:t>e</w:t>
      </w:r>
      <w:r>
        <w:rPr>
          <w:color w:val="000000"/>
        </w:rPr>
        <w:t xml:space="preserve">fficiency, access to benefits and support information and services, including </w:t>
      </w:r>
      <w:r>
        <w:rPr>
          <w:color w:val="000000"/>
        </w:rPr>
        <w:lastRenderedPageBreak/>
        <w:t>a partnership with Citizens Advice Bureau and offering domestic EPC assessment</w:t>
      </w:r>
      <w:r w:rsidR="0049116A">
        <w:rPr>
          <w:color w:val="000000"/>
        </w:rPr>
        <w:t>.</w:t>
      </w:r>
    </w:p>
    <w:p w14:paraId="3D8BC2E5" w14:textId="38684DA3" w:rsidR="001E7C77" w:rsidRDefault="001E7C77" w:rsidP="00C142BB">
      <w:pPr>
        <w:pStyle w:val="ListParagraph"/>
        <w:numPr>
          <w:ilvl w:val="0"/>
          <w:numId w:val="30"/>
        </w:numPr>
        <w:rPr>
          <w:color w:val="000000"/>
        </w:rPr>
      </w:pPr>
      <w:r>
        <w:rPr>
          <w:color w:val="000000"/>
        </w:rPr>
        <w:t>Supporting other community groups in Tiree to achieve their objectives</w:t>
      </w:r>
      <w:r w:rsidR="0049116A">
        <w:rPr>
          <w:color w:val="000000"/>
        </w:rPr>
        <w:t>.</w:t>
      </w:r>
    </w:p>
    <w:p w14:paraId="72E61A67" w14:textId="7FE20CFB" w:rsidR="001E7C77" w:rsidRDefault="001E7C77" w:rsidP="001E7C77">
      <w:pPr>
        <w:rPr>
          <w:color w:val="000000"/>
        </w:rPr>
      </w:pPr>
      <w:r>
        <w:rPr>
          <w:color w:val="000000"/>
        </w:rPr>
        <w:t>The Trust operates guided by a Community Development Plan</w:t>
      </w:r>
      <w:r w:rsidR="00946CD0">
        <w:rPr>
          <w:color w:val="000000"/>
        </w:rPr>
        <w:t>.</w:t>
      </w:r>
      <w:r>
        <w:rPr>
          <w:color w:val="000000"/>
        </w:rPr>
        <w:t xml:space="preserve"> </w:t>
      </w:r>
      <w:r w:rsidR="00946CD0">
        <w:rPr>
          <w:color w:val="000000"/>
        </w:rPr>
        <w:t>This plan was</w:t>
      </w:r>
      <w:r>
        <w:rPr>
          <w:color w:val="000000"/>
        </w:rPr>
        <w:t xml:space="preserve"> produced from extensive community engagement effort with Tiree residents to identify the key priorities and challenges</w:t>
      </w:r>
      <w:r w:rsidR="003D6E38">
        <w:rPr>
          <w:color w:val="000000"/>
        </w:rPr>
        <w:t xml:space="preserve"> for sustainably maintaining and improving Tiree as a great place to live, work</w:t>
      </w:r>
      <w:r w:rsidR="00B603C6">
        <w:rPr>
          <w:color w:val="000000"/>
        </w:rPr>
        <w:t>,</w:t>
      </w:r>
      <w:r w:rsidR="003D6E38">
        <w:rPr>
          <w:color w:val="000000"/>
        </w:rPr>
        <w:t xml:space="preserve"> and grow up. As a local community membership charity, we are always run according to the wishes and best interests of the permanent resident population that we exist to support.</w:t>
      </w:r>
    </w:p>
    <w:p w14:paraId="131F8BDB" w14:textId="77777777" w:rsidR="0066451A" w:rsidRPr="001E7C77" w:rsidRDefault="0066451A" w:rsidP="001E7C77">
      <w:pPr>
        <w:rPr>
          <w:color w:val="000000"/>
        </w:rPr>
      </w:pPr>
    </w:p>
    <w:p w14:paraId="76FC0D1A" w14:textId="7AD6B760" w:rsidR="003D6E38" w:rsidRDefault="003D6E38" w:rsidP="00C376F8">
      <w:pPr>
        <w:pStyle w:val="Heading2"/>
      </w:pPr>
      <w:r>
        <w:t>Context of the role</w:t>
      </w:r>
    </w:p>
    <w:p w14:paraId="0245CBC4" w14:textId="5D24B4F6" w:rsidR="00AF0D63" w:rsidRDefault="003D6E38" w:rsidP="003D6E38">
      <w:r>
        <w:t xml:space="preserve">This </w:t>
      </w:r>
      <w:r w:rsidR="00424D22">
        <w:t xml:space="preserve">management </w:t>
      </w:r>
      <w:r w:rsidR="00262066">
        <w:t>role</w:t>
      </w:r>
      <w:r w:rsidR="00424D22">
        <w:t xml:space="preserve"> </w:t>
      </w:r>
      <w:r w:rsidR="00B51E70">
        <w:t xml:space="preserve">was created as </w:t>
      </w:r>
      <w:r w:rsidR="00424D22">
        <w:t>part of a recent organisational structure review</w:t>
      </w:r>
      <w:r w:rsidR="00B51E70">
        <w:t xml:space="preserve">, and in part replaces a previous Community Projects </w:t>
      </w:r>
      <w:r w:rsidR="002836E8">
        <w:t>Officer role that recently came to an end</w:t>
      </w:r>
      <w:r w:rsidR="00927E19">
        <w:t xml:space="preserve">. </w:t>
      </w:r>
      <w:r w:rsidR="00665918">
        <w:t xml:space="preserve">In the past, and at present, the Chief Officer (formerly General Manager) </w:t>
      </w:r>
      <w:r w:rsidR="00364DCF">
        <w:t>has been</w:t>
      </w:r>
      <w:r w:rsidR="00097AA2">
        <w:t xml:space="preserve"> </w:t>
      </w:r>
      <w:r w:rsidR="00B17F0A">
        <w:t>rel</w:t>
      </w:r>
      <w:r w:rsidR="002D3604">
        <w:t>atively hands-on</w:t>
      </w:r>
      <w:r w:rsidR="00097AA2">
        <w:t xml:space="preserve"> in leading Trust projects – the need was identified for a more senior role to </w:t>
      </w:r>
      <w:r w:rsidR="00670BF1">
        <w:t>whom much of th</w:t>
      </w:r>
      <w:r w:rsidR="00344E72">
        <w:t>e day-to-day project</w:t>
      </w:r>
      <w:r w:rsidR="00EE2C25">
        <w:t>s</w:t>
      </w:r>
      <w:r w:rsidR="00344E72">
        <w:t xml:space="preserve"> lead</w:t>
      </w:r>
      <w:r w:rsidR="00670BF1">
        <w:t xml:space="preserve"> could be delegated</w:t>
      </w:r>
      <w:r w:rsidR="00023E24">
        <w:t>.</w:t>
      </w:r>
      <w:r w:rsidR="00670BF1">
        <w:t xml:space="preserve"> </w:t>
      </w:r>
      <w:r w:rsidR="00023E24">
        <w:t>This new role will</w:t>
      </w:r>
      <w:r w:rsidR="00670BF1">
        <w:t xml:space="preserve"> focus more exclusively on </w:t>
      </w:r>
      <w:r w:rsidR="00CA3F78">
        <w:t xml:space="preserve">new and ongoing </w:t>
      </w:r>
      <w:r w:rsidR="005E4A4F">
        <w:t xml:space="preserve">community project </w:t>
      </w:r>
      <w:r w:rsidR="00306BE6">
        <w:t xml:space="preserve">development </w:t>
      </w:r>
      <w:r w:rsidR="005E4A4F">
        <w:t>work undertaken by the Trust</w:t>
      </w:r>
      <w:r w:rsidR="00306BE6">
        <w:t xml:space="preserve"> (i.e. delivery of new works, development of plans and proposals, acquisition or building of new community assets</w:t>
      </w:r>
      <w:r w:rsidR="005017ED">
        <w:t xml:space="preserve">, etc.) </w:t>
      </w:r>
      <w:r w:rsidR="005E78D9">
        <w:t>as well as line managing project-specific staff.</w:t>
      </w:r>
    </w:p>
    <w:p w14:paraId="68AEF887" w14:textId="1833E9E2" w:rsidR="00A91F78" w:rsidRDefault="005017ED" w:rsidP="003D6E38">
      <w:r>
        <w:t xml:space="preserve">In the case of some </w:t>
      </w:r>
      <w:r w:rsidR="007152B1">
        <w:t xml:space="preserve">priority areas of </w:t>
      </w:r>
      <w:r w:rsidR="005F0121">
        <w:t xml:space="preserve">major capital </w:t>
      </w:r>
      <w:r w:rsidR="007152B1">
        <w:t>development work this may involve working directly with</w:t>
      </w:r>
      <w:r w:rsidR="001D4BF3">
        <w:t xml:space="preserve"> or in support of</w:t>
      </w:r>
      <w:r w:rsidR="007152B1">
        <w:t xml:space="preserve"> the Chief Officer (</w:t>
      </w:r>
      <w:r w:rsidR="001B6CFA">
        <w:t>e.g. currently they lead directly on housing related projects</w:t>
      </w:r>
      <w:r w:rsidR="001D4BF3">
        <w:t xml:space="preserve">), but in most cases the Head of Projects is expected to take primary responsibility for ensuring the delivery of </w:t>
      </w:r>
      <w:r w:rsidR="00C8494E">
        <w:t>the Community Development Plan, within the context of available organisational resources</w:t>
      </w:r>
      <w:r w:rsidR="004C494B">
        <w:t>, funding,</w:t>
      </w:r>
      <w:r w:rsidR="00C8494E">
        <w:t xml:space="preserve"> and direction by the Board.</w:t>
      </w:r>
      <w:r w:rsidR="005F0121">
        <w:t xml:space="preserve"> </w:t>
      </w:r>
    </w:p>
    <w:p w14:paraId="2235C445" w14:textId="424D1DA4" w:rsidR="00AF75A9" w:rsidRDefault="00426958" w:rsidP="003D6E38">
      <w:r>
        <w:t>The primary income source for the Trust, our 900kW wind turbine “Tilley”</w:t>
      </w:r>
      <w:r w:rsidR="00FF3148">
        <w:t xml:space="preserve"> has been a revolutionary source of capital to develop Tiree over the past years, however as its age </w:t>
      </w:r>
      <w:r w:rsidR="00177D57">
        <w:t>increases,</w:t>
      </w:r>
      <w:r w:rsidR="0021684B">
        <w:t xml:space="preserve"> we become increasingly vulnerable to reliability issues,</w:t>
      </w:r>
      <w:r w:rsidR="0091715D">
        <w:t xml:space="preserve"> and in recent years can no longer obtain loss of business insurance. For this reason, we </w:t>
      </w:r>
      <w:r w:rsidR="00177D57">
        <w:t>must</w:t>
      </w:r>
      <w:r w:rsidR="0091715D">
        <w:t xml:space="preserve"> consider potential future income generation options</w:t>
      </w:r>
      <w:r w:rsidR="00177D57">
        <w:t xml:space="preserve"> within our project and fund-raising development, and this goal forms an important part of the context for the creation of this role.</w:t>
      </w:r>
    </w:p>
    <w:p w14:paraId="5391D823" w14:textId="3E8F9AD4" w:rsidR="00C142BB" w:rsidRPr="00C142BB" w:rsidRDefault="00C142BB" w:rsidP="00C376F8">
      <w:pPr>
        <w:pStyle w:val="Heading2"/>
      </w:pPr>
      <w:r w:rsidRPr="00C142BB">
        <w:t xml:space="preserve">Job </w:t>
      </w:r>
      <w:r w:rsidR="00F06BBE">
        <w:t>d</w:t>
      </w:r>
      <w:r w:rsidRPr="00C142BB">
        <w:t>escription</w:t>
      </w:r>
    </w:p>
    <w:p w14:paraId="5FE97DE9" w14:textId="2E215B98" w:rsidR="004A5F71" w:rsidRDefault="00810348" w:rsidP="005E42E7">
      <w:r w:rsidRPr="00D715BD">
        <w:rPr>
          <w:color w:val="000000"/>
        </w:rPr>
        <w:lastRenderedPageBreak/>
        <w:t>The</w:t>
      </w:r>
      <w:r w:rsidR="00815BCD">
        <w:rPr>
          <w:color w:val="000000"/>
        </w:rPr>
        <w:t xml:space="preserve"> Head of Projects</w:t>
      </w:r>
      <w:r w:rsidR="005E42E7" w:rsidRPr="005E42E7">
        <w:t xml:space="preserve"> </w:t>
      </w:r>
      <w:r w:rsidR="005E42E7">
        <w:t>will</w:t>
      </w:r>
      <w:r w:rsidR="00600C1F">
        <w:t xml:space="preserve"> play a</w:t>
      </w:r>
      <w:r w:rsidR="005E42E7">
        <w:t xml:space="preserve"> direct delivery role where necessary</w:t>
      </w:r>
      <w:r w:rsidR="00177D57">
        <w:t>.</w:t>
      </w:r>
      <w:r w:rsidR="00600C1F">
        <w:t xml:space="preserve"> </w:t>
      </w:r>
      <w:r w:rsidR="00177D57">
        <w:t>They will also act as a</w:t>
      </w:r>
      <w:r w:rsidR="005E42E7">
        <w:t xml:space="preserve"> member of the Trust management team,</w:t>
      </w:r>
      <w:r w:rsidR="00600C1F">
        <w:t xml:space="preserve"> </w:t>
      </w:r>
      <w:r w:rsidR="003C3423">
        <w:t xml:space="preserve">as </w:t>
      </w:r>
      <w:r w:rsidR="00600C1F">
        <w:t>lead manager to the Projects team</w:t>
      </w:r>
      <w:r w:rsidR="004F1E76">
        <w:t xml:space="preserve"> (</w:t>
      </w:r>
      <w:r w:rsidR="005F20D0">
        <w:t>staff, contractors and occasionally volunteers)</w:t>
      </w:r>
      <w:r w:rsidR="005E42E7">
        <w:t>,</w:t>
      </w:r>
      <w:r w:rsidR="00041E7A">
        <w:t xml:space="preserve"> </w:t>
      </w:r>
      <w:r w:rsidR="005E42E7">
        <w:t xml:space="preserve">and working with </w:t>
      </w:r>
      <w:r w:rsidR="00DC4572">
        <w:t xml:space="preserve">the </w:t>
      </w:r>
      <w:r w:rsidR="00C85562">
        <w:t>wider</w:t>
      </w:r>
      <w:r w:rsidR="005E42E7">
        <w:t xml:space="preserve"> team to seek and secure external grant funding to support future work and roles. </w:t>
      </w:r>
    </w:p>
    <w:p w14:paraId="456DA954" w14:textId="77777777" w:rsidR="00886C3C" w:rsidRPr="00CC5888" w:rsidRDefault="004A5F71" w:rsidP="00886C3C">
      <w:pPr>
        <w:rPr>
          <w:color w:val="000000"/>
        </w:rPr>
      </w:pPr>
      <w:r>
        <w:t>This will include</w:t>
      </w:r>
      <w:r w:rsidR="005E42E7">
        <w:t xml:space="preserve"> liaison duties for our main commercial trading subsidiary company – Tiree Community Enterprise Limited</w:t>
      </w:r>
      <w:r w:rsidR="00C85562">
        <w:t xml:space="preserve"> (TCEL)</w:t>
      </w:r>
      <w:r w:rsidR="005E42E7">
        <w:t>,</w:t>
      </w:r>
      <w:r>
        <w:t xml:space="preserve"> who operate the community filling station and recently constructed light commercial units in Crossapol</w:t>
      </w:r>
      <w:r w:rsidR="00C85562">
        <w:t xml:space="preserve">. The role will </w:t>
      </w:r>
      <w:r w:rsidR="005E42E7">
        <w:t>work with the</w:t>
      </w:r>
      <w:r w:rsidR="002E1508">
        <w:t xml:space="preserve"> Chief Officer and the TCEL Board </w:t>
      </w:r>
      <w:r w:rsidR="005E42E7">
        <w:t xml:space="preserve">to develop income-generating </w:t>
      </w:r>
      <w:r w:rsidR="005E42E7" w:rsidRPr="00630D14">
        <w:t xml:space="preserve">trading activities </w:t>
      </w:r>
      <w:r w:rsidR="00426958" w:rsidRPr="00630D14">
        <w:t xml:space="preserve">that will </w:t>
      </w:r>
      <w:r w:rsidR="005E42E7" w:rsidRPr="00630D14">
        <w:t>support the financial future of the Trust.</w:t>
      </w:r>
      <w:r w:rsidR="00886C3C">
        <w:t xml:space="preserve"> </w:t>
      </w:r>
      <w:r w:rsidR="00886C3C">
        <w:rPr>
          <w:color w:val="000000"/>
        </w:rPr>
        <w:t>As liaison you act as a delegate for the Chief Officer, routinely attending meetings of the relevant subsidiary board, serving as the main point of contact for that board, and working with the Governance and Finance Officer to ensure orderly conduct of regular board meetings and handling of business to ensure good governance, efficient and effective decision making, and delivery of organisational objectives.</w:t>
      </w:r>
    </w:p>
    <w:p w14:paraId="6F450E18" w14:textId="5C5F03B9" w:rsidR="000C4E65" w:rsidRPr="00630D14" w:rsidRDefault="0077012E" w:rsidP="00DD7D90">
      <w:r w:rsidRPr="00630D14">
        <w:t xml:space="preserve">Current </w:t>
      </w:r>
      <w:r w:rsidR="00202C21" w:rsidRPr="00630D14">
        <w:t xml:space="preserve">active </w:t>
      </w:r>
      <w:r w:rsidRPr="00630D14">
        <w:t>areas of project work that will sit within the role’s responsibility include:</w:t>
      </w:r>
    </w:p>
    <w:p w14:paraId="1BEEF231" w14:textId="6E29CF29" w:rsidR="009A1A53" w:rsidRPr="00630D14" w:rsidRDefault="009A1A53" w:rsidP="009A1A53">
      <w:pPr>
        <w:pStyle w:val="ListParagraph"/>
        <w:numPr>
          <w:ilvl w:val="0"/>
          <w:numId w:val="39"/>
        </w:numPr>
      </w:pPr>
      <w:r w:rsidRPr="00630D14">
        <w:t>A project seeking to develop a community owned Vet practice</w:t>
      </w:r>
      <w:r w:rsidR="0016597A" w:rsidRPr="00630D14">
        <w:t>, to increase the viability of maintaining essential vet services for the Tiree community (which is heavily crofting based)</w:t>
      </w:r>
      <w:r w:rsidR="00113F42" w:rsidRPr="00630D14">
        <w:t xml:space="preserve"> – currently we have an external contractor (former staff member) in place to support this project.</w:t>
      </w:r>
    </w:p>
    <w:p w14:paraId="7FBC168B" w14:textId="5ED97B1B" w:rsidR="00BE3499" w:rsidRPr="00630D14" w:rsidRDefault="00BE3499" w:rsidP="009A1A53">
      <w:pPr>
        <w:pStyle w:val="ListParagraph"/>
        <w:numPr>
          <w:ilvl w:val="0"/>
          <w:numId w:val="39"/>
        </w:numPr>
      </w:pPr>
      <w:r w:rsidRPr="00630D14">
        <w:t xml:space="preserve">Developing and taking forward energy-related projects seeking to </w:t>
      </w:r>
      <w:r w:rsidR="00EE2F63" w:rsidRPr="00630D14">
        <w:t>maximise income from our existing generator, where possible build new generating assets, and</w:t>
      </w:r>
      <w:r w:rsidR="00DD1A27" w:rsidRPr="00630D14">
        <w:t xml:space="preserve"> improve energy efficiency for community assets and households in Tiree (currently this area of work is the main responsibility of </w:t>
      </w:r>
      <w:r w:rsidR="00113F42" w:rsidRPr="00630D14">
        <w:t>an existing Community Projects Officer, whom the Head of Projects will line manage)</w:t>
      </w:r>
      <w:r w:rsidR="006A2501">
        <w:t>.</w:t>
      </w:r>
    </w:p>
    <w:p w14:paraId="3ACBC620" w14:textId="66541F9D" w:rsidR="0071272E" w:rsidRPr="00630D14" w:rsidRDefault="0071272E" w:rsidP="009A1A53">
      <w:pPr>
        <w:pStyle w:val="ListParagraph"/>
        <w:numPr>
          <w:ilvl w:val="0"/>
          <w:numId w:val="39"/>
        </w:numPr>
      </w:pPr>
      <w:r w:rsidRPr="00630D14">
        <w:t xml:space="preserve">Supporting the work of a Climate Adaptation group within the community to identify climate change related threats and challenges </w:t>
      </w:r>
      <w:r w:rsidR="00385081" w:rsidRPr="00630D14">
        <w:t xml:space="preserve">facing </w:t>
      </w:r>
      <w:r w:rsidR="00202C21" w:rsidRPr="00630D14">
        <w:t>Tiree and</w:t>
      </w:r>
      <w:r w:rsidR="00385081" w:rsidRPr="00630D14">
        <w:t xml:space="preserve"> developing community responses to these.</w:t>
      </w:r>
      <w:r w:rsidR="00EA760B">
        <w:t xml:space="preserve"> Currently we have an external contractor acting as a facilitator of this group.</w:t>
      </w:r>
    </w:p>
    <w:p w14:paraId="55AC1F22" w14:textId="6B393435" w:rsidR="00385081" w:rsidRPr="00630D14" w:rsidRDefault="00385081" w:rsidP="009A1A53">
      <w:pPr>
        <w:pStyle w:val="ListParagraph"/>
        <w:numPr>
          <w:ilvl w:val="0"/>
          <w:numId w:val="39"/>
        </w:numPr>
      </w:pPr>
      <w:r w:rsidRPr="00630D14">
        <w:t xml:space="preserve">Developing a childcare solution for 0-3 nursery </w:t>
      </w:r>
      <w:r w:rsidR="00BC0341" w:rsidRPr="00630D14">
        <w:t>/ childcare for Tiree residents, working in partnership with Argyll and Bute Council</w:t>
      </w:r>
      <w:r w:rsidR="000849A1" w:rsidRPr="00630D14">
        <w:t xml:space="preserve"> – currently this work is at advanced feasibility stage and has also been supported by external consultants.</w:t>
      </w:r>
    </w:p>
    <w:p w14:paraId="6E01F0BA" w14:textId="192BFA45" w:rsidR="00A02B4E" w:rsidRPr="00630D14" w:rsidRDefault="00A02B4E" w:rsidP="009A1A53">
      <w:pPr>
        <w:pStyle w:val="ListParagraph"/>
        <w:numPr>
          <w:ilvl w:val="0"/>
          <w:numId w:val="39"/>
        </w:numPr>
      </w:pPr>
      <w:r w:rsidRPr="00630D14">
        <w:t>The Projects team will also support the Chief Officer in taking forward housing projects, overseen by our</w:t>
      </w:r>
      <w:r w:rsidR="00040F73" w:rsidRPr="00630D14">
        <w:t xml:space="preserve"> volunteer</w:t>
      </w:r>
      <w:r w:rsidRPr="00630D14">
        <w:t xml:space="preserve"> Housing Working Group</w:t>
      </w:r>
      <w:r w:rsidR="00040F73" w:rsidRPr="00630D14">
        <w:t>.</w:t>
      </w:r>
    </w:p>
    <w:p w14:paraId="037937A1" w14:textId="170191BF" w:rsidR="00202C21" w:rsidRPr="00630D14" w:rsidRDefault="00202C21" w:rsidP="00202C21">
      <w:r w:rsidRPr="00630D14">
        <w:t xml:space="preserve">Ultimately the direction of expected project work within the responsibility of this role is informed by the </w:t>
      </w:r>
      <w:r w:rsidR="00BC23FF" w:rsidRPr="00630D14">
        <w:t xml:space="preserve">Tiree </w:t>
      </w:r>
      <w:r w:rsidRPr="00630D14">
        <w:t>Community Development Plan 202</w:t>
      </w:r>
      <w:r w:rsidR="00BC23FF" w:rsidRPr="00630D14">
        <w:t xml:space="preserve">3-2028, published on our website, </w:t>
      </w:r>
      <w:r w:rsidR="00040F73" w:rsidRPr="00630D14">
        <w:t xml:space="preserve">last updated </w:t>
      </w:r>
      <w:r w:rsidR="00BC23FF" w:rsidRPr="00630D14">
        <w:t>in 2022.</w:t>
      </w:r>
    </w:p>
    <w:p w14:paraId="06228ABE" w14:textId="4B0BF4D9" w:rsidR="00040F73" w:rsidRPr="00630D14" w:rsidRDefault="00040F73" w:rsidP="00202C21">
      <w:r w:rsidRPr="00630D14">
        <w:lastRenderedPageBreak/>
        <w:t>The Head of Projects will be expected to be accountable for the work within their team to the Chief Officer</w:t>
      </w:r>
      <w:r w:rsidR="00EB7101" w:rsidRPr="00630D14">
        <w:t xml:space="preserve">, </w:t>
      </w:r>
      <w:r w:rsidRPr="00630D14">
        <w:t>the Trust Board of directors</w:t>
      </w:r>
      <w:r w:rsidR="00EB7101" w:rsidRPr="00630D14">
        <w:t xml:space="preserve">, and </w:t>
      </w:r>
      <w:r w:rsidR="00984892" w:rsidRPr="00630D14">
        <w:t>to subsidiary company directors as appropriate. You will also liaise with</w:t>
      </w:r>
      <w:r w:rsidR="00BD154C" w:rsidRPr="00630D14">
        <w:t>,</w:t>
      </w:r>
      <w:r w:rsidR="00984892" w:rsidRPr="00630D14">
        <w:t xml:space="preserve"> and support</w:t>
      </w:r>
      <w:r w:rsidR="00BD154C">
        <w:t>,</w:t>
      </w:r>
      <w:r w:rsidR="00984892" w:rsidRPr="00630D14">
        <w:t xml:space="preserve"> project-specific volunteer Working Groups established to provide more detailed oversight of key work.</w:t>
      </w:r>
    </w:p>
    <w:p w14:paraId="1E77746E" w14:textId="26925313" w:rsidR="00E25A2D" w:rsidRDefault="00EA2885" w:rsidP="00DD7D90">
      <w:pPr>
        <w:rPr>
          <w:color w:val="000000"/>
        </w:rPr>
      </w:pPr>
      <w:r>
        <w:rPr>
          <w:color w:val="000000"/>
        </w:rPr>
        <w:t>When projects lead to the creation of an ongoing service operation</w:t>
      </w:r>
      <w:r w:rsidR="002622A5">
        <w:rPr>
          <w:color w:val="000000"/>
        </w:rPr>
        <w:t xml:space="preserve"> there is expected to be a managed handover process in which responsibility for the ongoing operation of the service transitions to the Operations team</w:t>
      </w:r>
      <w:r w:rsidR="00F116E9">
        <w:rPr>
          <w:color w:val="000000"/>
        </w:rPr>
        <w:t>, thereby freeing up Projects staff to move on to the next project. As Head of Projects</w:t>
      </w:r>
      <w:r w:rsidR="0007130F">
        <w:rPr>
          <w:color w:val="000000"/>
        </w:rPr>
        <w:t>,</w:t>
      </w:r>
      <w:r w:rsidR="00F116E9">
        <w:rPr>
          <w:color w:val="000000"/>
        </w:rPr>
        <w:t xml:space="preserve"> you will work with the Head of Operations to</w:t>
      </w:r>
      <w:r w:rsidR="00A85CF9">
        <w:rPr>
          <w:color w:val="000000"/>
        </w:rPr>
        <w:t xml:space="preserve"> manage this process smoothly, taking into consideration organisational resource implications and financial </w:t>
      </w:r>
      <w:r w:rsidR="0043254B">
        <w:rPr>
          <w:color w:val="000000"/>
        </w:rPr>
        <w:t>impacts.</w:t>
      </w:r>
    </w:p>
    <w:p w14:paraId="616C3F17" w14:textId="0E2763E5" w:rsidR="0043254B" w:rsidRPr="00D715BD" w:rsidRDefault="0043254B" w:rsidP="00DD7D90">
      <w:pPr>
        <w:rPr>
          <w:color w:val="000000"/>
        </w:rPr>
      </w:pPr>
      <w:r>
        <w:rPr>
          <w:color w:val="000000"/>
        </w:rPr>
        <w:t>As Head of Projects, you will oversee project budgets, and work with the Finance team</w:t>
      </w:r>
      <w:r w:rsidR="0000744B">
        <w:rPr>
          <w:color w:val="000000"/>
        </w:rPr>
        <w:t xml:space="preserve"> to ensure work is delivered within budgets</w:t>
      </w:r>
      <w:r w:rsidR="009E6183">
        <w:rPr>
          <w:color w:val="000000"/>
        </w:rPr>
        <w:t xml:space="preserve">, </w:t>
      </w:r>
      <w:r w:rsidR="0000744B">
        <w:rPr>
          <w:color w:val="000000"/>
        </w:rPr>
        <w:t>according to organisational and funder procedural requirements</w:t>
      </w:r>
      <w:r w:rsidR="009E6183">
        <w:rPr>
          <w:color w:val="000000"/>
        </w:rPr>
        <w:t>, and providing suitable reporting to relevant governance bodies and funders</w:t>
      </w:r>
      <w:r w:rsidR="0000744B">
        <w:rPr>
          <w:color w:val="000000"/>
        </w:rPr>
        <w:t>.</w:t>
      </w:r>
    </w:p>
    <w:p w14:paraId="55BD299F" w14:textId="6779D488" w:rsidR="000C4E65" w:rsidRPr="00C92BB5" w:rsidRDefault="452DAE27" w:rsidP="00C376F8">
      <w:pPr>
        <w:pStyle w:val="Heading2"/>
      </w:pPr>
      <w:r>
        <w:t xml:space="preserve">Key interfaces </w:t>
      </w:r>
    </w:p>
    <w:p w14:paraId="29E63BDB" w14:textId="2411FC27" w:rsidR="00567CF6" w:rsidRPr="00D715BD" w:rsidRDefault="00E51C84" w:rsidP="00E25A2D">
      <w:pPr>
        <w:ind w:left="720"/>
        <w:rPr>
          <w:color w:val="000000"/>
        </w:rPr>
      </w:pPr>
      <w:r>
        <w:rPr>
          <w:b/>
          <w:bCs/>
          <w:color w:val="000000"/>
        </w:rPr>
        <w:t>Chief Officer</w:t>
      </w:r>
      <w:r w:rsidR="002D2794" w:rsidRPr="00D715BD">
        <w:rPr>
          <w:color w:val="000000"/>
        </w:rPr>
        <w:t xml:space="preserve"> </w:t>
      </w:r>
      <w:r w:rsidR="00ED6F68" w:rsidRPr="00D715BD">
        <w:rPr>
          <w:color w:val="000000"/>
        </w:rPr>
        <w:t>–</w:t>
      </w:r>
      <w:r w:rsidR="00263D34" w:rsidRPr="00D715BD">
        <w:rPr>
          <w:color w:val="000000"/>
        </w:rPr>
        <w:t xml:space="preserve"> </w:t>
      </w:r>
      <w:r w:rsidR="002C3BE0">
        <w:rPr>
          <w:color w:val="000000"/>
        </w:rPr>
        <w:t>line manager to this post</w:t>
      </w:r>
      <w:r w:rsidR="00141D40">
        <w:rPr>
          <w:color w:val="000000"/>
        </w:rPr>
        <w:t xml:space="preserve">, you will support them to deliver on the strategic objectives set by the Trust Board of directors, and to ensure </w:t>
      </w:r>
      <w:r w:rsidR="00BE4849">
        <w:rPr>
          <w:color w:val="000000"/>
        </w:rPr>
        <w:t>we meet our obligations and responsibilities as an employer and as a community development body made up of local resident members.</w:t>
      </w:r>
    </w:p>
    <w:p w14:paraId="5011A6A9" w14:textId="6300C91E" w:rsidR="00932E8D" w:rsidRPr="00D715BD" w:rsidRDefault="00E51C84" w:rsidP="00E25A2D">
      <w:pPr>
        <w:ind w:left="720"/>
        <w:rPr>
          <w:color w:val="000000"/>
        </w:rPr>
      </w:pPr>
      <w:r>
        <w:rPr>
          <w:b/>
          <w:bCs/>
          <w:color w:val="000000"/>
        </w:rPr>
        <w:t xml:space="preserve">Head of Operations </w:t>
      </w:r>
      <w:r w:rsidR="00EB2BFD">
        <w:rPr>
          <w:color w:val="000000"/>
        </w:rPr>
        <w:t xml:space="preserve">– </w:t>
      </w:r>
      <w:r w:rsidR="00B371BF">
        <w:rPr>
          <w:color w:val="000000"/>
        </w:rPr>
        <w:t xml:space="preserve">working to ensure good inter-team communication, particularly in relation to interfaces between ongoing projects and ongoing service delivery, and for end-of-project transition to </w:t>
      </w:r>
      <w:r w:rsidR="005745CE">
        <w:rPr>
          <w:color w:val="000000"/>
        </w:rPr>
        <w:t>operational status.</w:t>
      </w:r>
    </w:p>
    <w:p w14:paraId="08C02F83" w14:textId="2DDC5E45" w:rsidR="00E51C84" w:rsidRPr="005745CE" w:rsidRDefault="00E51C84" w:rsidP="00E25A2D">
      <w:pPr>
        <w:ind w:left="720"/>
        <w:rPr>
          <w:color w:val="000000"/>
        </w:rPr>
      </w:pPr>
      <w:r>
        <w:rPr>
          <w:b/>
          <w:bCs/>
          <w:color w:val="000000"/>
        </w:rPr>
        <w:t>Head of Comm</w:t>
      </w:r>
      <w:r w:rsidR="003E382D">
        <w:rPr>
          <w:b/>
          <w:bCs/>
          <w:color w:val="000000"/>
        </w:rPr>
        <w:t>unications</w:t>
      </w:r>
      <w:r>
        <w:rPr>
          <w:b/>
          <w:bCs/>
          <w:color w:val="000000"/>
        </w:rPr>
        <w:t xml:space="preserve"> and Gaelic </w:t>
      </w:r>
      <w:r w:rsidR="005745CE">
        <w:rPr>
          <w:b/>
          <w:bCs/>
          <w:color w:val="000000"/>
        </w:rPr>
        <w:t xml:space="preserve">– </w:t>
      </w:r>
      <w:r w:rsidR="005745CE">
        <w:rPr>
          <w:color w:val="000000"/>
        </w:rPr>
        <w:t xml:space="preserve">this role takes a lead on ensuring effective communications with our community and </w:t>
      </w:r>
      <w:r w:rsidR="00E01B39">
        <w:rPr>
          <w:color w:val="000000"/>
        </w:rPr>
        <w:t xml:space="preserve">other external stakeholders and audiences. You will ensure </w:t>
      </w:r>
      <w:r w:rsidR="00F043C3">
        <w:rPr>
          <w:color w:val="000000"/>
        </w:rPr>
        <w:t>good flow of information between them and your team, and work with them as needed to handle project related comms, press announcements, etc.</w:t>
      </w:r>
      <w:r w:rsidR="003E382D">
        <w:rPr>
          <w:color w:val="000000"/>
        </w:rPr>
        <w:t xml:space="preserve"> This will include following our policy of including the use of Gaelic wherever practical in our work.</w:t>
      </w:r>
    </w:p>
    <w:p w14:paraId="6AEE70AE" w14:textId="7412901F" w:rsidR="000C4E65" w:rsidRPr="00D715BD" w:rsidRDefault="000C4E65" w:rsidP="00E25A2D">
      <w:pPr>
        <w:ind w:left="720"/>
        <w:rPr>
          <w:color w:val="000000"/>
        </w:rPr>
      </w:pPr>
      <w:r w:rsidRPr="00567CF6">
        <w:rPr>
          <w:b/>
          <w:bCs/>
          <w:color w:val="000000"/>
        </w:rPr>
        <w:t xml:space="preserve">Finance </w:t>
      </w:r>
      <w:r w:rsidR="00BD5BEA" w:rsidRPr="00567CF6">
        <w:rPr>
          <w:b/>
          <w:bCs/>
          <w:color w:val="000000"/>
        </w:rPr>
        <w:t xml:space="preserve">&amp; HR </w:t>
      </w:r>
      <w:r w:rsidRPr="00567CF6">
        <w:rPr>
          <w:b/>
          <w:bCs/>
          <w:color w:val="000000"/>
        </w:rPr>
        <w:t>Officer</w:t>
      </w:r>
      <w:r w:rsidRPr="00D715BD">
        <w:rPr>
          <w:color w:val="000000"/>
        </w:rPr>
        <w:t xml:space="preserve"> </w:t>
      </w:r>
      <w:r w:rsidR="008A1F5E">
        <w:rPr>
          <w:color w:val="000000"/>
        </w:rPr>
        <w:t>–</w:t>
      </w:r>
      <w:r w:rsidR="003E382D">
        <w:rPr>
          <w:color w:val="000000"/>
        </w:rPr>
        <w:t xml:space="preserve"> </w:t>
      </w:r>
      <w:r w:rsidR="008A1F5E">
        <w:rPr>
          <w:color w:val="000000"/>
        </w:rPr>
        <w:t>will support you with financial processes, budgeting and cashflows, and HR processes.</w:t>
      </w:r>
    </w:p>
    <w:p w14:paraId="2E3B55EB" w14:textId="09FF8D3E" w:rsidR="000C4E65" w:rsidRPr="00D715BD" w:rsidRDefault="00907837" w:rsidP="00E25A2D">
      <w:pPr>
        <w:ind w:left="720"/>
        <w:rPr>
          <w:color w:val="000000"/>
        </w:rPr>
      </w:pPr>
      <w:r w:rsidRPr="00567CF6">
        <w:rPr>
          <w:b/>
          <w:bCs/>
          <w:color w:val="000000"/>
        </w:rPr>
        <w:t>C</w:t>
      </w:r>
      <w:r w:rsidR="00010133" w:rsidRPr="00567CF6">
        <w:rPr>
          <w:b/>
          <w:bCs/>
          <w:color w:val="000000"/>
        </w:rPr>
        <w:t>ommunity Project Officers</w:t>
      </w:r>
      <w:r w:rsidR="00C92BB5" w:rsidRPr="00D715BD">
        <w:rPr>
          <w:color w:val="000000"/>
        </w:rPr>
        <w:t xml:space="preserve"> –</w:t>
      </w:r>
      <w:r w:rsidR="008A1F5E">
        <w:rPr>
          <w:color w:val="000000"/>
        </w:rPr>
        <w:t xml:space="preserve"> your direct line </w:t>
      </w:r>
      <w:r w:rsidR="00F62AFC">
        <w:rPr>
          <w:color w:val="000000"/>
        </w:rPr>
        <w:t xml:space="preserve">staff </w:t>
      </w:r>
      <w:r w:rsidR="008A1F5E">
        <w:rPr>
          <w:color w:val="000000"/>
        </w:rPr>
        <w:t>reports</w:t>
      </w:r>
      <w:r w:rsidR="00F62AFC">
        <w:rPr>
          <w:color w:val="000000"/>
        </w:rPr>
        <w:t xml:space="preserve">, you will manage their work, ensure they have clearly defined plans and responsibilities, </w:t>
      </w:r>
      <w:r w:rsidR="00095BB3">
        <w:rPr>
          <w:color w:val="000000"/>
        </w:rPr>
        <w:t>delegate clear leads on areas of project work and support them to deliver it</w:t>
      </w:r>
      <w:r w:rsidR="00FE45D9">
        <w:rPr>
          <w:color w:val="000000"/>
        </w:rPr>
        <w:t xml:space="preserve">. </w:t>
      </w:r>
      <w:r w:rsidR="00FE45D9">
        <w:rPr>
          <w:color w:val="000000"/>
        </w:rPr>
        <w:lastRenderedPageBreak/>
        <w:t>Provision of line management support, regular one-to-ones and development planning.</w:t>
      </w:r>
    </w:p>
    <w:p w14:paraId="29B43311" w14:textId="5007EED0" w:rsidR="004331D5" w:rsidRPr="00D715BD" w:rsidRDefault="00624FDB" w:rsidP="00E25A2D">
      <w:pPr>
        <w:ind w:left="720"/>
        <w:rPr>
          <w:color w:val="000000"/>
        </w:rPr>
      </w:pPr>
      <w:r w:rsidRPr="00567CF6">
        <w:rPr>
          <w:b/>
          <w:bCs/>
          <w:color w:val="000000"/>
        </w:rPr>
        <w:t>T</w:t>
      </w:r>
      <w:r w:rsidR="00E51C84">
        <w:rPr>
          <w:b/>
          <w:bCs/>
          <w:color w:val="000000"/>
        </w:rPr>
        <w:t>rust</w:t>
      </w:r>
      <w:r w:rsidRPr="00567CF6">
        <w:rPr>
          <w:b/>
          <w:bCs/>
          <w:color w:val="000000"/>
        </w:rPr>
        <w:t xml:space="preserve"> Board</w:t>
      </w:r>
      <w:r w:rsidR="008A3F6C" w:rsidRPr="00567CF6">
        <w:rPr>
          <w:b/>
          <w:bCs/>
          <w:color w:val="000000"/>
        </w:rPr>
        <w:t>, Subsidiary Boards</w:t>
      </w:r>
      <w:r w:rsidR="00FA63B8" w:rsidRPr="00567CF6">
        <w:rPr>
          <w:b/>
          <w:bCs/>
          <w:color w:val="000000"/>
        </w:rPr>
        <w:t xml:space="preserve">, project </w:t>
      </w:r>
      <w:r w:rsidR="00C92BB5" w:rsidRPr="00567CF6">
        <w:rPr>
          <w:b/>
          <w:bCs/>
          <w:color w:val="000000"/>
        </w:rPr>
        <w:t>Working G</w:t>
      </w:r>
      <w:r w:rsidR="00FA63B8" w:rsidRPr="00567CF6">
        <w:rPr>
          <w:b/>
          <w:bCs/>
          <w:color w:val="000000"/>
        </w:rPr>
        <w:t>roups</w:t>
      </w:r>
      <w:r w:rsidR="00C92BB5" w:rsidRPr="00D715BD">
        <w:rPr>
          <w:color w:val="000000"/>
        </w:rPr>
        <w:t xml:space="preserve"> </w:t>
      </w:r>
      <w:r w:rsidR="006A701C">
        <w:rPr>
          <w:color w:val="000000"/>
        </w:rPr>
        <w:t>– contribute to routine staff activity reports, write and present papers for proposed work for approval</w:t>
      </w:r>
      <w:r w:rsidR="00BF5393">
        <w:rPr>
          <w:color w:val="000000"/>
        </w:rPr>
        <w:t>, and ensure an appropriate level of information is provided.</w:t>
      </w:r>
      <w:r w:rsidR="00582517">
        <w:rPr>
          <w:color w:val="000000"/>
        </w:rPr>
        <w:t xml:space="preserve"> As a member of the management team there is an expectation of a degree of direct collective responsibility and accountability to the </w:t>
      </w:r>
      <w:r w:rsidR="009B51F7">
        <w:rPr>
          <w:color w:val="000000"/>
        </w:rPr>
        <w:t>member governance structures</w:t>
      </w:r>
      <w:r w:rsidR="00582517">
        <w:rPr>
          <w:color w:val="000000"/>
        </w:rPr>
        <w:t>, via the Chief Officer.</w:t>
      </w:r>
    </w:p>
    <w:p w14:paraId="37BBADAB" w14:textId="08184E4C" w:rsidR="00916EC1" w:rsidRPr="00D715BD" w:rsidRDefault="00C92BB5" w:rsidP="00E25A2D">
      <w:pPr>
        <w:ind w:left="720"/>
        <w:rPr>
          <w:color w:val="000000"/>
        </w:rPr>
      </w:pPr>
      <w:r w:rsidRPr="00567CF6">
        <w:rPr>
          <w:b/>
          <w:bCs/>
          <w:color w:val="000000"/>
        </w:rPr>
        <w:t>Tiree Community</w:t>
      </w:r>
      <w:r w:rsidRPr="00D715BD">
        <w:rPr>
          <w:color w:val="000000"/>
        </w:rPr>
        <w:t xml:space="preserve"> – </w:t>
      </w:r>
      <w:r w:rsidR="009B51F7">
        <w:rPr>
          <w:color w:val="000000"/>
        </w:rPr>
        <w:t>ultimately all the work we do is for the benefit of the resident population of Tiree</w:t>
      </w:r>
      <w:r w:rsidR="00031192">
        <w:rPr>
          <w:color w:val="000000"/>
        </w:rPr>
        <w:t>, and we strive to ensure that we keep them informed about our ongoing work, and regularly “check in” with them that they are happy with our direction of travel</w:t>
      </w:r>
      <w:r w:rsidR="003F5211">
        <w:rPr>
          <w:color w:val="000000"/>
        </w:rPr>
        <w:t>. Ultimately the Board are accountable to them via our Annual General Meetings, at which elected board members are chosen.</w:t>
      </w:r>
    </w:p>
    <w:p w14:paraId="2E5F0B99" w14:textId="77777777" w:rsidR="009E7171" w:rsidRDefault="009E7171" w:rsidP="00DD7D90">
      <w:pPr>
        <w:rPr>
          <w:color w:val="000000"/>
        </w:rPr>
      </w:pPr>
    </w:p>
    <w:p w14:paraId="64C9CED5" w14:textId="4303D47B" w:rsidR="00917F11" w:rsidRDefault="00917F11" w:rsidP="00C376F8">
      <w:pPr>
        <w:pStyle w:val="Heading2"/>
      </w:pPr>
      <w:r w:rsidRPr="00917F11">
        <w:t>Key outcomes of the post</w:t>
      </w:r>
    </w:p>
    <w:p w14:paraId="099D5BAB" w14:textId="7AD4CC3E" w:rsidR="00E25A2D" w:rsidRPr="00D715BD" w:rsidRDefault="00E25A2D" w:rsidP="003F5211">
      <w:pPr>
        <w:rPr>
          <w:color w:val="000000"/>
        </w:rPr>
      </w:pPr>
      <w:r w:rsidRPr="00D715BD">
        <w:rPr>
          <w:color w:val="000000"/>
        </w:rPr>
        <w:t>To</w:t>
      </w:r>
      <w:r w:rsidR="003F5211">
        <w:rPr>
          <w:color w:val="000000"/>
        </w:rPr>
        <w:t xml:space="preserve"> support</w:t>
      </w:r>
      <w:r w:rsidR="00C22F81">
        <w:rPr>
          <w:color w:val="000000"/>
        </w:rPr>
        <w:t xml:space="preserve"> and ensure</w:t>
      </w:r>
      <w:r w:rsidR="003F5211">
        <w:rPr>
          <w:color w:val="000000"/>
        </w:rPr>
        <w:t xml:space="preserve"> the delivery of project development elements within the Tiree Community Development Plan, and as otherwise agreed by the Trust Board</w:t>
      </w:r>
      <w:r w:rsidR="00564A42">
        <w:rPr>
          <w:color w:val="000000"/>
        </w:rPr>
        <w:t>, with t</w:t>
      </w:r>
      <w:r w:rsidR="008C367A">
        <w:rPr>
          <w:color w:val="000000"/>
        </w:rPr>
        <w:t>he overarching goal of sustaining Tiree as the best possible place to live, work</w:t>
      </w:r>
      <w:r w:rsidR="00C57857">
        <w:rPr>
          <w:color w:val="000000"/>
        </w:rPr>
        <w:t>,</w:t>
      </w:r>
      <w:r w:rsidR="008C367A">
        <w:rPr>
          <w:color w:val="000000"/>
        </w:rPr>
        <w:t xml:space="preserve"> and grow up</w:t>
      </w:r>
      <w:r w:rsidR="00971532">
        <w:rPr>
          <w:color w:val="000000"/>
        </w:rPr>
        <w:t xml:space="preserve"> that it can be.</w:t>
      </w:r>
    </w:p>
    <w:p w14:paraId="2517F9A0" w14:textId="62F67AB3" w:rsidR="00917F11" w:rsidRDefault="00C22F81" w:rsidP="00917F11">
      <w:r>
        <w:t>To work with the Trust management team to ensure the efficient and effective running of the organisation, accountability to the Trust Board</w:t>
      </w:r>
      <w:r w:rsidR="00564A42">
        <w:t xml:space="preserve"> and meeting obligations of financial conduct, health and safety and legal compliance</w:t>
      </w:r>
      <w:r w:rsidR="00971532">
        <w:t>.</w:t>
      </w:r>
    </w:p>
    <w:p w14:paraId="2C1324B5" w14:textId="7891CCAB" w:rsidR="0061095A" w:rsidRPr="00917F11" w:rsidRDefault="0061095A" w:rsidP="00917F11">
      <w:r>
        <w:t xml:space="preserve">To effectively manage, support and get the best from your team, providing them with a positive work environment in which they can achieve Trust objectives while </w:t>
      </w:r>
      <w:r w:rsidR="00034F47">
        <w:t>also meeting mutually beneficial development goals.</w:t>
      </w:r>
    </w:p>
    <w:p w14:paraId="0F1A7C23" w14:textId="5BF92CE4" w:rsidR="007F74F3" w:rsidRPr="00BD43F1" w:rsidRDefault="00C142BB" w:rsidP="00C376F8">
      <w:pPr>
        <w:pStyle w:val="Heading2"/>
      </w:pPr>
      <w:r>
        <w:t xml:space="preserve">Key </w:t>
      </w:r>
      <w:r w:rsidR="00F06BBE">
        <w:t>t</w:t>
      </w:r>
      <w:r w:rsidR="00E14274" w:rsidRPr="00BD43F1">
        <w:t>asks</w:t>
      </w:r>
    </w:p>
    <w:p w14:paraId="50D44C4E" w14:textId="473F18A0" w:rsidR="00455F9A" w:rsidRDefault="0066451A" w:rsidP="0066451A">
      <w:r>
        <w:t>Role specific tasks:</w:t>
      </w:r>
    </w:p>
    <w:p w14:paraId="0E9DB15A" w14:textId="588BAF87" w:rsidR="003225BF" w:rsidRDefault="003810B5" w:rsidP="0066451A">
      <w:pPr>
        <w:pStyle w:val="ListParagraph"/>
        <w:numPr>
          <w:ilvl w:val="0"/>
          <w:numId w:val="38"/>
        </w:numPr>
        <w:rPr>
          <w:color w:val="000000"/>
          <w:szCs w:val="24"/>
        </w:rPr>
      </w:pPr>
      <w:r>
        <w:rPr>
          <w:color w:val="000000"/>
          <w:szCs w:val="24"/>
        </w:rPr>
        <w:t>Lead the Projects team</w:t>
      </w:r>
      <w:r w:rsidR="00FB2EDA">
        <w:rPr>
          <w:color w:val="000000"/>
          <w:szCs w:val="24"/>
        </w:rPr>
        <w:t>, providing day-to-day operational oversight and support to project staff and contractors</w:t>
      </w:r>
      <w:r w:rsidR="00B8513D">
        <w:rPr>
          <w:color w:val="000000"/>
          <w:szCs w:val="24"/>
        </w:rPr>
        <w:t xml:space="preserve"> to ensure maximum project success.</w:t>
      </w:r>
    </w:p>
    <w:p w14:paraId="2C5E89DF" w14:textId="5C09CB85" w:rsidR="008147AE" w:rsidRDefault="008147AE" w:rsidP="0066451A">
      <w:pPr>
        <w:pStyle w:val="ListParagraph"/>
        <w:numPr>
          <w:ilvl w:val="0"/>
          <w:numId w:val="38"/>
        </w:numPr>
        <w:rPr>
          <w:color w:val="000000"/>
          <w:szCs w:val="24"/>
        </w:rPr>
      </w:pPr>
      <w:r>
        <w:rPr>
          <w:color w:val="000000"/>
          <w:szCs w:val="24"/>
        </w:rPr>
        <w:t>Perform direct project development work as required to progress Trust projects successfully</w:t>
      </w:r>
      <w:r w:rsidR="00247D7B">
        <w:rPr>
          <w:color w:val="000000"/>
          <w:szCs w:val="24"/>
        </w:rPr>
        <w:t xml:space="preserve"> – </w:t>
      </w:r>
      <w:r w:rsidR="00845363">
        <w:rPr>
          <w:color w:val="000000"/>
          <w:szCs w:val="24"/>
        </w:rPr>
        <w:t>i.e</w:t>
      </w:r>
      <w:r w:rsidR="00247D7B">
        <w:rPr>
          <w:color w:val="000000"/>
          <w:szCs w:val="24"/>
        </w:rPr>
        <w:t xml:space="preserve">. </w:t>
      </w:r>
      <w:r w:rsidR="00C45F0A">
        <w:rPr>
          <w:color w:val="000000"/>
          <w:szCs w:val="24"/>
        </w:rPr>
        <w:t xml:space="preserve">assess feasibility, </w:t>
      </w:r>
      <w:r w:rsidR="00247D7B">
        <w:rPr>
          <w:color w:val="000000"/>
          <w:szCs w:val="24"/>
        </w:rPr>
        <w:t xml:space="preserve">develop and implement project plans, </w:t>
      </w:r>
      <w:r w:rsidR="0007644B">
        <w:rPr>
          <w:color w:val="000000"/>
          <w:szCs w:val="24"/>
        </w:rPr>
        <w:t>budgets, funding bids and reporting, liaise with contractors</w:t>
      </w:r>
      <w:r w:rsidR="00607EC5">
        <w:rPr>
          <w:color w:val="000000"/>
          <w:szCs w:val="24"/>
        </w:rPr>
        <w:t xml:space="preserve"> and relevant authorities, </w:t>
      </w:r>
      <w:r w:rsidR="00034D31">
        <w:rPr>
          <w:color w:val="000000"/>
          <w:szCs w:val="24"/>
        </w:rPr>
        <w:t xml:space="preserve">monitoring and evaluation, </w:t>
      </w:r>
      <w:r w:rsidR="00607EC5">
        <w:rPr>
          <w:color w:val="000000"/>
          <w:szCs w:val="24"/>
        </w:rPr>
        <w:t>etc.</w:t>
      </w:r>
    </w:p>
    <w:p w14:paraId="43953554" w14:textId="49D9898C" w:rsidR="009F14FD" w:rsidRDefault="009F14FD" w:rsidP="0066451A">
      <w:pPr>
        <w:pStyle w:val="ListParagraph"/>
        <w:numPr>
          <w:ilvl w:val="0"/>
          <w:numId w:val="38"/>
        </w:numPr>
        <w:rPr>
          <w:color w:val="000000"/>
          <w:szCs w:val="24"/>
        </w:rPr>
      </w:pPr>
      <w:r>
        <w:rPr>
          <w:color w:val="000000"/>
          <w:szCs w:val="24"/>
        </w:rPr>
        <w:lastRenderedPageBreak/>
        <w:t xml:space="preserve">Line manage staff within your team, ensuring they have a suitable workplan </w:t>
      </w:r>
      <w:r w:rsidR="00BA1198">
        <w:rPr>
          <w:color w:val="000000"/>
          <w:szCs w:val="24"/>
        </w:rPr>
        <w:t>and development plan which best achieves organisational objectives while providing a supportive work environment.</w:t>
      </w:r>
    </w:p>
    <w:p w14:paraId="424A039A" w14:textId="3FD2F1F5" w:rsidR="00E45321" w:rsidRDefault="00E45321" w:rsidP="0066451A">
      <w:pPr>
        <w:pStyle w:val="ListParagraph"/>
        <w:numPr>
          <w:ilvl w:val="0"/>
          <w:numId w:val="38"/>
        </w:numPr>
        <w:rPr>
          <w:color w:val="000000"/>
          <w:szCs w:val="24"/>
        </w:rPr>
      </w:pPr>
      <w:r>
        <w:rPr>
          <w:color w:val="000000"/>
          <w:szCs w:val="24"/>
        </w:rPr>
        <w:t xml:space="preserve">Write (and ensure the preparation by your team of) reports </w:t>
      </w:r>
      <w:r w:rsidR="00496B94">
        <w:rPr>
          <w:color w:val="000000"/>
          <w:szCs w:val="24"/>
        </w:rPr>
        <w:t xml:space="preserve">regarding the work within your management </w:t>
      </w:r>
      <w:r w:rsidR="00F137F7">
        <w:rPr>
          <w:color w:val="000000"/>
          <w:szCs w:val="24"/>
        </w:rPr>
        <w:t>to inform Trust Board, any relevant subsidiary boards and/or working groups and committees, etc.</w:t>
      </w:r>
    </w:p>
    <w:p w14:paraId="00B5C6A7" w14:textId="02D6CDC1" w:rsidR="007463B7" w:rsidRDefault="007463B7" w:rsidP="0066451A">
      <w:pPr>
        <w:pStyle w:val="ListParagraph"/>
        <w:numPr>
          <w:ilvl w:val="0"/>
          <w:numId w:val="38"/>
        </w:numPr>
        <w:rPr>
          <w:color w:val="000000"/>
          <w:szCs w:val="24"/>
        </w:rPr>
      </w:pPr>
      <w:r>
        <w:rPr>
          <w:color w:val="000000"/>
          <w:szCs w:val="24"/>
        </w:rPr>
        <w:t xml:space="preserve">Attend </w:t>
      </w:r>
      <w:r w:rsidR="00845363">
        <w:rPr>
          <w:color w:val="000000"/>
          <w:szCs w:val="24"/>
        </w:rPr>
        <w:t xml:space="preserve">and support </w:t>
      </w:r>
      <w:r>
        <w:rPr>
          <w:color w:val="000000"/>
          <w:szCs w:val="24"/>
        </w:rPr>
        <w:t>meetings of relevant governance groups to consult with and inform members about Trust work</w:t>
      </w:r>
      <w:r w:rsidR="00AB304F">
        <w:rPr>
          <w:color w:val="000000"/>
          <w:szCs w:val="24"/>
        </w:rPr>
        <w:t>, ensuring that strategic/governance decisions taken by duly appointed</w:t>
      </w:r>
      <w:r w:rsidR="005B3D88">
        <w:rPr>
          <w:color w:val="000000"/>
          <w:szCs w:val="24"/>
        </w:rPr>
        <w:t xml:space="preserve"> officers are </w:t>
      </w:r>
      <w:r w:rsidR="00034D31">
        <w:rPr>
          <w:color w:val="000000"/>
          <w:szCs w:val="24"/>
        </w:rPr>
        <w:t xml:space="preserve">recorded and </w:t>
      </w:r>
      <w:r w:rsidR="005B3D88">
        <w:rPr>
          <w:color w:val="000000"/>
          <w:szCs w:val="24"/>
        </w:rPr>
        <w:t>taken forward as appropriate within the work you are responsible for.</w:t>
      </w:r>
    </w:p>
    <w:p w14:paraId="0EFD96A5" w14:textId="0D899008" w:rsidR="005078C4" w:rsidRDefault="005078C4" w:rsidP="0066451A">
      <w:pPr>
        <w:pStyle w:val="ListParagraph"/>
        <w:numPr>
          <w:ilvl w:val="0"/>
          <w:numId w:val="38"/>
        </w:numPr>
        <w:rPr>
          <w:color w:val="000000"/>
          <w:szCs w:val="24"/>
        </w:rPr>
      </w:pPr>
      <w:r>
        <w:rPr>
          <w:color w:val="000000"/>
          <w:szCs w:val="24"/>
        </w:rPr>
        <w:t>Carry out or oversee community consultation as needed.</w:t>
      </w:r>
    </w:p>
    <w:p w14:paraId="0191F146" w14:textId="01F79E34" w:rsidR="00370745" w:rsidRDefault="00370745" w:rsidP="0066451A">
      <w:pPr>
        <w:pStyle w:val="ListParagraph"/>
        <w:numPr>
          <w:ilvl w:val="0"/>
          <w:numId w:val="38"/>
        </w:numPr>
        <w:rPr>
          <w:color w:val="000000"/>
          <w:szCs w:val="24"/>
        </w:rPr>
      </w:pPr>
      <w:r>
        <w:rPr>
          <w:color w:val="000000"/>
          <w:szCs w:val="24"/>
        </w:rPr>
        <w:t>Liaise with and support other members of the Management Team, and wider staff team taking part in internal meetings</w:t>
      </w:r>
      <w:r w:rsidR="00054D43">
        <w:rPr>
          <w:color w:val="000000"/>
          <w:szCs w:val="24"/>
        </w:rPr>
        <w:t>, training activity, etc.</w:t>
      </w:r>
    </w:p>
    <w:p w14:paraId="3990F8FA" w14:textId="6E2E0542" w:rsidR="00054D43" w:rsidRDefault="00054D43" w:rsidP="0066451A">
      <w:pPr>
        <w:pStyle w:val="ListParagraph"/>
        <w:numPr>
          <w:ilvl w:val="0"/>
          <w:numId w:val="38"/>
        </w:numPr>
        <w:rPr>
          <w:color w:val="000000"/>
          <w:szCs w:val="24"/>
        </w:rPr>
      </w:pPr>
      <w:r>
        <w:rPr>
          <w:color w:val="000000"/>
          <w:szCs w:val="24"/>
        </w:rPr>
        <w:t>Engage with external partners, stakeholders and networks</w:t>
      </w:r>
      <w:r w:rsidR="00DE728C">
        <w:rPr>
          <w:color w:val="000000"/>
          <w:szCs w:val="24"/>
        </w:rPr>
        <w:t xml:space="preserve"> as appropriate to build strategic links, secure funding and operate within communities of shared practice </w:t>
      </w:r>
      <w:r w:rsidR="00276768">
        <w:rPr>
          <w:color w:val="000000"/>
          <w:szCs w:val="24"/>
        </w:rPr>
        <w:t>across the voluntary and community development sectors.</w:t>
      </w:r>
    </w:p>
    <w:p w14:paraId="0F405530" w14:textId="3887AFF5" w:rsidR="00276768" w:rsidRPr="003225BF" w:rsidRDefault="00276768" w:rsidP="0066451A">
      <w:pPr>
        <w:pStyle w:val="ListParagraph"/>
        <w:numPr>
          <w:ilvl w:val="0"/>
          <w:numId w:val="38"/>
        </w:numPr>
        <w:rPr>
          <w:color w:val="000000"/>
          <w:szCs w:val="24"/>
        </w:rPr>
      </w:pPr>
      <w:r>
        <w:rPr>
          <w:color w:val="000000"/>
          <w:szCs w:val="24"/>
        </w:rPr>
        <w:t>When and if required, deputise for the Chief Officer</w:t>
      </w:r>
      <w:r w:rsidR="00247D7B">
        <w:rPr>
          <w:color w:val="000000"/>
          <w:szCs w:val="24"/>
        </w:rPr>
        <w:t>.</w:t>
      </w:r>
    </w:p>
    <w:p w14:paraId="5534D48E" w14:textId="4C8E4243" w:rsidR="0066451A" w:rsidRDefault="0066451A" w:rsidP="00DD7D90">
      <w:pPr>
        <w:rPr>
          <w:color w:val="000000"/>
        </w:rPr>
      </w:pPr>
      <w:r>
        <w:rPr>
          <w:color w:val="000000"/>
        </w:rPr>
        <w:t>General team tasks:</w:t>
      </w:r>
    </w:p>
    <w:p w14:paraId="2F07336E" w14:textId="77777777" w:rsidR="005D5F9C" w:rsidRDefault="005D5F9C" w:rsidP="005D5F9C">
      <w:pPr>
        <w:rPr>
          <w:color w:val="000000"/>
        </w:rPr>
      </w:pPr>
      <w:r>
        <w:rPr>
          <w:color w:val="000000"/>
        </w:rPr>
        <w:t>We are a small team in a diverse community development setting and there is a general expectation for all of our roles that, from time to time, we support each other in areas that might not form a main part of all job descriptions (e.g. for organisational events, responding to support requests for services we operate, etc). The Trust Office incorporates a Visitors Centre, and we regularly have drop-in visitors, or incoming telephone calls. We also provide call-out response to the community filling station and are occasionally asked to assist customers in using it. Staff are expected, when needed (and subject to appropriate training, etc), to “pitch-in”, referring to others for support as necessary.</w:t>
      </w:r>
    </w:p>
    <w:p w14:paraId="0D59EA8E" w14:textId="56BE787F" w:rsidR="003D66DF" w:rsidRDefault="00917F11" w:rsidP="00DD7D90">
      <w:pPr>
        <w:rPr>
          <w:color w:val="000000"/>
        </w:rPr>
      </w:pPr>
      <w:r w:rsidRPr="00917F11">
        <w:rPr>
          <w:color w:val="000000"/>
        </w:rPr>
        <w:t xml:space="preserve">Common tasks for all </w:t>
      </w:r>
      <w:r w:rsidR="00346402">
        <w:rPr>
          <w:color w:val="000000"/>
        </w:rPr>
        <w:t xml:space="preserve">Trust </w:t>
      </w:r>
      <w:r w:rsidRPr="00917F11">
        <w:rPr>
          <w:color w:val="000000"/>
        </w:rPr>
        <w:t xml:space="preserve">staff </w:t>
      </w:r>
      <w:r>
        <w:rPr>
          <w:color w:val="000000"/>
        </w:rPr>
        <w:t>when in the office</w:t>
      </w:r>
      <w:r w:rsidR="00234032">
        <w:rPr>
          <w:color w:val="000000"/>
        </w:rPr>
        <w:t xml:space="preserve"> and/or on </w:t>
      </w:r>
      <w:r w:rsidR="00EA4FE8">
        <w:rPr>
          <w:color w:val="000000"/>
        </w:rPr>
        <w:t>duty</w:t>
      </w:r>
      <w:r>
        <w:rPr>
          <w:color w:val="000000"/>
        </w:rPr>
        <w:t>:</w:t>
      </w:r>
    </w:p>
    <w:p w14:paraId="52602F59" w14:textId="32A78D85" w:rsidR="00917F11" w:rsidRPr="00917F11" w:rsidRDefault="00917F11" w:rsidP="00917F11">
      <w:pPr>
        <w:pStyle w:val="ListParagraph"/>
        <w:numPr>
          <w:ilvl w:val="0"/>
          <w:numId w:val="36"/>
        </w:numPr>
        <w:rPr>
          <w:color w:val="000000"/>
        </w:rPr>
      </w:pPr>
      <w:r w:rsidRPr="00917F11">
        <w:rPr>
          <w:color w:val="000000"/>
        </w:rPr>
        <w:t>Welcome visitors</w:t>
      </w:r>
    </w:p>
    <w:p w14:paraId="7CF9683B" w14:textId="3E00E4DB" w:rsidR="00917F11" w:rsidRPr="00917F11" w:rsidRDefault="00917F11" w:rsidP="00917F11">
      <w:pPr>
        <w:pStyle w:val="ListParagraph"/>
        <w:numPr>
          <w:ilvl w:val="0"/>
          <w:numId w:val="36"/>
        </w:numPr>
        <w:rPr>
          <w:color w:val="000000"/>
        </w:rPr>
      </w:pPr>
      <w:r w:rsidRPr="00917F11">
        <w:rPr>
          <w:color w:val="000000"/>
        </w:rPr>
        <w:t>Answer phone</w:t>
      </w:r>
    </w:p>
    <w:p w14:paraId="31D7C35D" w14:textId="66C08402" w:rsidR="00917F11" w:rsidRDefault="00917F11" w:rsidP="00917F11">
      <w:pPr>
        <w:pStyle w:val="ListParagraph"/>
        <w:numPr>
          <w:ilvl w:val="0"/>
          <w:numId w:val="36"/>
        </w:numPr>
        <w:rPr>
          <w:color w:val="000000"/>
        </w:rPr>
      </w:pPr>
      <w:r w:rsidRPr="00917F11">
        <w:rPr>
          <w:color w:val="000000"/>
        </w:rPr>
        <w:t>Deal with deliveries</w:t>
      </w:r>
    </w:p>
    <w:p w14:paraId="76C3B5C9" w14:textId="1AA37A22" w:rsidR="00EA4FE8" w:rsidRPr="00917F11" w:rsidRDefault="00EA4FE8" w:rsidP="00917F11">
      <w:pPr>
        <w:pStyle w:val="ListParagraph"/>
        <w:numPr>
          <w:ilvl w:val="0"/>
          <w:numId w:val="36"/>
        </w:numPr>
        <w:rPr>
          <w:color w:val="000000"/>
        </w:rPr>
      </w:pPr>
      <w:r>
        <w:rPr>
          <w:color w:val="000000"/>
        </w:rPr>
        <w:t>Respond to support calls for the community filling station (training provided)</w:t>
      </w:r>
    </w:p>
    <w:p w14:paraId="3E2B2DE3" w14:textId="42BC8AA3" w:rsidR="00227821" w:rsidRPr="005C24AA" w:rsidRDefault="006020F4" w:rsidP="006020F4">
      <w:pPr>
        <w:rPr>
          <w:sz w:val="20"/>
          <w:szCs w:val="20"/>
        </w:rPr>
      </w:pPr>
      <w:r w:rsidRPr="006020F4">
        <w:t>Beyond this, it is the nature of a small community that you may be asked about Trust work when out of the office</w:t>
      </w:r>
      <w:r>
        <w:t>, and should handle such enquiries in an appropriate way, while managing your own work-life balance – referring enquiries to appropriate channels where this is more suitable.</w:t>
      </w:r>
      <w:r w:rsidR="00227821" w:rsidRPr="005C24AA">
        <w:rPr>
          <w:sz w:val="20"/>
          <w:szCs w:val="20"/>
        </w:rPr>
        <w:br w:type="page"/>
      </w:r>
    </w:p>
    <w:p w14:paraId="3B8BB72B" w14:textId="63459FEC" w:rsidR="00AB4A54" w:rsidRPr="00C92BB5" w:rsidRDefault="00AB4A54" w:rsidP="00C92BB5">
      <w:pPr>
        <w:jc w:val="center"/>
        <w:rPr>
          <w:b/>
          <w:bCs/>
          <w:color w:val="4F6228" w:themeColor="accent3" w:themeShade="80"/>
          <w:sz w:val="28"/>
          <w:szCs w:val="28"/>
        </w:rPr>
      </w:pPr>
      <w:r w:rsidRPr="00C92BB5">
        <w:rPr>
          <w:b/>
          <w:bCs/>
          <w:color w:val="4F6228" w:themeColor="accent3" w:themeShade="80"/>
          <w:sz w:val="28"/>
          <w:szCs w:val="28"/>
        </w:rPr>
        <w:lastRenderedPageBreak/>
        <w:t>Person Specification</w:t>
      </w:r>
      <w:r w:rsidR="00C92BB5" w:rsidRPr="00C92BB5">
        <w:rPr>
          <w:b/>
          <w:bCs/>
          <w:color w:val="4F6228" w:themeColor="accent3" w:themeShade="80"/>
          <w:sz w:val="28"/>
          <w:szCs w:val="28"/>
        </w:rPr>
        <w:t>: Job Title</w:t>
      </w:r>
    </w:p>
    <w:p w14:paraId="23E4F01F" w14:textId="3D157AC9" w:rsidR="006020F4" w:rsidRDefault="00AB4A54" w:rsidP="002C17ED">
      <w:pPr>
        <w:rPr>
          <w:color w:val="000000"/>
        </w:rPr>
      </w:pPr>
      <w:r w:rsidRPr="00E56957">
        <w:rPr>
          <w:color w:val="000000"/>
        </w:rPr>
        <w:t>The following</w:t>
      </w:r>
      <w:r w:rsidR="00F817A2" w:rsidRPr="00E56957">
        <w:rPr>
          <w:color w:val="000000"/>
        </w:rPr>
        <w:t xml:space="preserve"> are the expected </w:t>
      </w:r>
      <w:r w:rsidR="002C17ED">
        <w:rPr>
          <w:color w:val="000000"/>
        </w:rPr>
        <w:t>essential</w:t>
      </w:r>
      <w:r w:rsidR="00C92BB5" w:rsidRPr="00E56957">
        <w:rPr>
          <w:color w:val="000000"/>
        </w:rPr>
        <w:t xml:space="preserve"> and</w:t>
      </w:r>
      <w:r w:rsidR="00F817A2" w:rsidRPr="00E56957">
        <w:rPr>
          <w:color w:val="000000"/>
        </w:rPr>
        <w:t xml:space="preserve"> desired elements </w:t>
      </w:r>
      <w:r w:rsidR="008D6711" w:rsidRPr="00E56957">
        <w:rPr>
          <w:color w:val="000000"/>
        </w:rPr>
        <w:t>for candidates for th</w:t>
      </w:r>
      <w:r w:rsidR="003420AB" w:rsidRPr="00E56957">
        <w:rPr>
          <w:color w:val="000000"/>
        </w:rPr>
        <w:t>is</w:t>
      </w:r>
      <w:r w:rsidR="008D6711" w:rsidRPr="00E56957">
        <w:rPr>
          <w:color w:val="000000"/>
        </w:rPr>
        <w:t xml:space="preserve"> role</w:t>
      </w:r>
      <w:r w:rsidR="00810835" w:rsidRPr="00E56957">
        <w:rPr>
          <w:color w:val="000000"/>
        </w:rPr>
        <w:t>.</w:t>
      </w:r>
      <w:r w:rsidR="006020F4">
        <w:rPr>
          <w:color w:val="000000"/>
        </w:rPr>
        <w:t xml:space="preserve"> While we would generally expect to see all </w:t>
      </w:r>
      <w:r w:rsidR="00C84F90">
        <w:rPr>
          <w:color w:val="000000"/>
        </w:rPr>
        <w:t>essential</w:t>
      </w:r>
      <w:r w:rsidR="006020F4">
        <w:rPr>
          <w:color w:val="000000"/>
        </w:rPr>
        <w:t xml:space="preserve"> elements in a suitable applicant, applicants are welcome to put forward a case for </w:t>
      </w:r>
      <w:r w:rsidR="003A37FF">
        <w:rPr>
          <w:color w:val="000000"/>
        </w:rPr>
        <w:t>other cross-applicable experience</w:t>
      </w:r>
      <w:r w:rsidR="00C84F90">
        <w:rPr>
          <w:color w:val="000000"/>
        </w:rPr>
        <w:t xml:space="preserve"> and/or </w:t>
      </w:r>
      <w:r w:rsidR="006020F4">
        <w:rPr>
          <w:color w:val="000000"/>
        </w:rPr>
        <w:t xml:space="preserve">how they would address any small omissions swiftly, if offered the role. </w:t>
      </w:r>
    </w:p>
    <w:p w14:paraId="5BE8EF04" w14:textId="4ED2E505" w:rsidR="002E5E00" w:rsidRPr="00E56957" w:rsidRDefault="006020F4" w:rsidP="00DD7D90">
      <w:pPr>
        <w:rPr>
          <w:color w:val="000000"/>
        </w:rPr>
      </w:pPr>
      <w:r>
        <w:rPr>
          <w:color w:val="000000"/>
        </w:rPr>
        <w:t xml:space="preserve">Applicants are </w:t>
      </w:r>
      <w:r w:rsidRPr="00670BF5">
        <w:rPr>
          <w:b/>
          <w:color w:val="000000"/>
        </w:rPr>
        <w:t>not</w:t>
      </w:r>
      <w:r>
        <w:rPr>
          <w:color w:val="000000"/>
        </w:rPr>
        <w:t xml:space="preserve"> expected to be able to demonstrate all “desired” </w:t>
      </w:r>
      <w:r w:rsidR="00C84F90">
        <w:rPr>
          <w:color w:val="000000"/>
        </w:rPr>
        <w:t>elements and</w:t>
      </w:r>
      <w:r>
        <w:rPr>
          <w:color w:val="000000"/>
        </w:rPr>
        <w:t xml:space="preserve"> should not be put off applying by these. In your application you should simply respond to them as best you can – these items would inform a development plan, should you be offered the position.</w:t>
      </w:r>
    </w:p>
    <w:p w14:paraId="3AF1527E" w14:textId="3332171F" w:rsidR="00AB4A54" w:rsidRPr="00E56957" w:rsidRDefault="00810835" w:rsidP="00DD7D90">
      <w:pPr>
        <w:rPr>
          <w:color w:val="000000"/>
        </w:rPr>
      </w:pPr>
      <w:r w:rsidRPr="00E56957">
        <w:rPr>
          <w:color w:val="000000"/>
        </w:rPr>
        <w:t xml:space="preserve">In an application for the post and in the interview process we will be looking </w:t>
      </w:r>
      <w:r w:rsidR="00115DEF">
        <w:rPr>
          <w:color w:val="000000"/>
        </w:rPr>
        <w:t>for</w:t>
      </w:r>
      <w:r w:rsidRPr="00E56957">
        <w:rPr>
          <w:color w:val="000000"/>
        </w:rPr>
        <w:t xml:space="preserve"> you to provide examples that demonstrate how you meet these elements</w:t>
      </w:r>
      <w:r w:rsidR="00BE121A" w:rsidRPr="00E56957">
        <w:rPr>
          <w:color w:val="000000"/>
        </w:rPr>
        <w:t xml:space="preserve">. This will </w:t>
      </w:r>
      <w:r w:rsidR="003E2430" w:rsidRPr="00E56957">
        <w:rPr>
          <w:color w:val="000000"/>
        </w:rPr>
        <w:t>inform</w:t>
      </w:r>
      <w:r w:rsidR="00BE121A" w:rsidRPr="00E56957">
        <w:rPr>
          <w:color w:val="000000"/>
        </w:rPr>
        <w:t xml:space="preserve"> scoring</w:t>
      </w:r>
      <w:r w:rsidR="003E2430" w:rsidRPr="00E56957">
        <w:rPr>
          <w:color w:val="000000"/>
        </w:rPr>
        <w:t xml:space="preserve"> of applications.</w:t>
      </w:r>
      <w:r w:rsidR="004A1EBD">
        <w:rPr>
          <w:color w:val="000000"/>
        </w:rPr>
        <w:t xml:space="preserve"> Please help us to best assess your application by responding directly to the points below, in the order in which they appear, with reference to any experience which </w:t>
      </w:r>
      <w:r w:rsidR="004A1EBD" w:rsidRPr="00670BF5">
        <w:rPr>
          <w:b/>
          <w:color w:val="000000"/>
        </w:rPr>
        <w:t>demonstrates</w:t>
      </w:r>
      <w:r w:rsidR="004A1EBD">
        <w:rPr>
          <w:color w:val="000000"/>
        </w:rPr>
        <w:t xml:space="preserve"> the desired element. A useful technique to employ in your application is known as the “STAR” method.</w:t>
      </w:r>
    </w:p>
    <w:p w14:paraId="51471FBE" w14:textId="3099903E" w:rsidR="00C1749E" w:rsidRPr="00E56957" w:rsidRDefault="00C1749E" w:rsidP="00DD7D90">
      <w:pPr>
        <w:rPr>
          <w:color w:val="000000"/>
        </w:rPr>
      </w:pPr>
    </w:p>
    <w:p w14:paraId="0E3F7AA9" w14:textId="057DC5CA" w:rsidR="00C1749E" w:rsidRPr="00317A52" w:rsidRDefault="00370E29" w:rsidP="00DD7D90">
      <w:pPr>
        <w:rPr>
          <w:b/>
          <w:bCs/>
          <w:color w:val="4F6228" w:themeColor="accent3" w:themeShade="80"/>
          <w:szCs w:val="24"/>
        </w:rPr>
      </w:pPr>
      <w:r w:rsidRPr="00317A52">
        <w:rPr>
          <w:b/>
          <w:bCs/>
          <w:color w:val="4F6228" w:themeColor="accent3" w:themeShade="80"/>
          <w:szCs w:val="24"/>
        </w:rPr>
        <w:t>Experience</w:t>
      </w:r>
      <w:r w:rsidR="001B48C5" w:rsidRPr="00317A52">
        <w:rPr>
          <w:b/>
          <w:bCs/>
          <w:color w:val="4F6228" w:themeColor="accent3" w:themeShade="80"/>
          <w:szCs w:val="24"/>
        </w:rPr>
        <w:t xml:space="preserve"> for the Role</w:t>
      </w:r>
      <w:r w:rsidR="00F21DD1" w:rsidRPr="00317A52">
        <w:rPr>
          <w:b/>
          <w:bCs/>
          <w:color w:val="4F6228" w:themeColor="accent3" w:themeShade="80"/>
          <w:szCs w:val="24"/>
        </w:rPr>
        <w:t>:</w:t>
      </w:r>
    </w:p>
    <w:p w14:paraId="03FAFF4A" w14:textId="5039DC52" w:rsidR="00F21DD1" w:rsidRPr="001B48C5" w:rsidRDefault="002C17ED" w:rsidP="001B48C5">
      <w:pPr>
        <w:ind w:left="720"/>
        <w:rPr>
          <w:color w:val="4F6228" w:themeColor="accent3" w:themeShade="80"/>
          <w:szCs w:val="24"/>
        </w:rPr>
      </w:pPr>
      <w:r>
        <w:rPr>
          <w:color w:val="4F6228" w:themeColor="accent3" w:themeShade="80"/>
          <w:szCs w:val="24"/>
        </w:rPr>
        <w:t>Essential</w:t>
      </w:r>
    </w:p>
    <w:p w14:paraId="62D3A3C8" w14:textId="18252031" w:rsidR="001B48C5" w:rsidRDefault="00EA4FE8" w:rsidP="00E51C84">
      <w:pPr>
        <w:pStyle w:val="ListParagraph"/>
        <w:numPr>
          <w:ilvl w:val="0"/>
          <w:numId w:val="37"/>
        </w:numPr>
        <w:rPr>
          <w:color w:val="000000"/>
        </w:rPr>
      </w:pPr>
      <w:r>
        <w:rPr>
          <w:color w:val="000000"/>
        </w:rPr>
        <w:t>Project co-ordination, management and support</w:t>
      </w:r>
    </w:p>
    <w:p w14:paraId="304E087D" w14:textId="07A8BC57" w:rsidR="001173E1" w:rsidRDefault="001173E1" w:rsidP="00E51C84">
      <w:pPr>
        <w:pStyle w:val="ListParagraph"/>
        <w:numPr>
          <w:ilvl w:val="0"/>
          <w:numId w:val="37"/>
        </w:numPr>
        <w:rPr>
          <w:color w:val="000000"/>
        </w:rPr>
      </w:pPr>
      <w:r>
        <w:rPr>
          <w:color w:val="000000"/>
        </w:rPr>
        <w:t>Carrying out monitoring and evaluation of project delivery</w:t>
      </w:r>
    </w:p>
    <w:p w14:paraId="1D2A1A0C" w14:textId="64DC4E3D" w:rsidR="001173E1" w:rsidRDefault="001173E1" w:rsidP="00E51C84">
      <w:pPr>
        <w:pStyle w:val="ListParagraph"/>
        <w:numPr>
          <w:ilvl w:val="0"/>
          <w:numId w:val="37"/>
        </w:numPr>
        <w:rPr>
          <w:color w:val="000000"/>
        </w:rPr>
      </w:pPr>
      <w:r>
        <w:rPr>
          <w:color w:val="000000"/>
        </w:rPr>
        <w:t>Event planning and delivery</w:t>
      </w:r>
    </w:p>
    <w:p w14:paraId="43D22625" w14:textId="6C5C6411" w:rsidR="001173E1" w:rsidRPr="00E51C84" w:rsidRDefault="001173E1" w:rsidP="00E51C84">
      <w:pPr>
        <w:pStyle w:val="ListParagraph"/>
        <w:numPr>
          <w:ilvl w:val="0"/>
          <w:numId w:val="37"/>
        </w:numPr>
        <w:rPr>
          <w:color w:val="000000"/>
        </w:rPr>
      </w:pPr>
      <w:r>
        <w:rPr>
          <w:color w:val="000000"/>
        </w:rPr>
        <w:t>Relevant experience to managing and supporting others</w:t>
      </w:r>
    </w:p>
    <w:p w14:paraId="4BE72BC0" w14:textId="2D0776BB" w:rsidR="00F56747" w:rsidRPr="001B48C5" w:rsidRDefault="001B48C5" w:rsidP="001B48C5">
      <w:pPr>
        <w:ind w:left="720"/>
        <w:rPr>
          <w:color w:val="4F6228" w:themeColor="accent3" w:themeShade="80"/>
          <w:szCs w:val="24"/>
        </w:rPr>
      </w:pPr>
      <w:r w:rsidRPr="001B48C5">
        <w:rPr>
          <w:color w:val="4F6228" w:themeColor="accent3" w:themeShade="80"/>
          <w:szCs w:val="24"/>
        </w:rPr>
        <w:t>Desirable</w:t>
      </w:r>
    </w:p>
    <w:p w14:paraId="3969E1F0" w14:textId="77777777" w:rsidR="00177FC8" w:rsidRDefault="00177FC8" w:rsidP="00270FE7">
      <w:pPr>
        <w:pStyle w:val="ListParagraph"/>
        <w:numPr>
          <w:ilvl w:val="0"/>
          <w:numId w:val="37"/>
        </w:numPr>
        <w:rPr>
          <w:color w:val="000000"/>
        </w:rPr>
      </w:pPr>
      <w:r>
        <w:rPr>
          <w:color w:val="000000"/>
        </w:rPr>
        <w:t>Formal line management experience</w:t>
      </w:r>
    </w:p>
    <w:p w14:paraId="3203F326" w14:textId="3FCBE69E" w:rsidR="008C6E61" w:rsidRDefault="008C6E61" w:rsidP="00270FE7">
      <w:pPr>
        <w:pStyle w:val="ListParagraph"/>
        <w:numPr>
          <w:ilvl w:val="0"/>
          <w:numId w:val="37"/>
        </w:numPr>
        <w:rPr>
          <w:color w:val="000000"/>
        </w:rPr>
      </w:pPr>
      <w:r>
        <w:rPr>
          <w:color w:val="000000"/>
        </w:rPr>
        <w:t>Dealing with external contractors</w:t>
      </w:r>
    </w:p>
    <w:p w14:paraId="7615E0A1" w14:textId="6F69658E" w:rsidR="00E00305" w:rsidRPr="00E56957" w:rsidRDefault="00E00305" w:rsidP="00270FE7">
      <w:pPr>
        <w:pStyle w:val="ListParagraph"/>
        <w:numPr>
          <w:ilvl w:val="0"/>
          <w:numId w:val="37"/>
        </w:numPr>
        <w:rPr>
          <w:color w:val="000000"/>
        </w:rPr>
      </w:pPr>
      <w:r w:rsidRPr="00E56957">
        <w:rPr>
          <w:color w:val="000000"/>
        </w:rPr>
        <w:t xml:space="preserve">Working </w:t>
      </w:r>
      <w:r w:rsidR="00B37EBA" w:rsidRPr="00E56957">
        <w:rPr>
          <w:color w:val="000000"/>
        </w:rPr>
        <w:t xml:space="preserve">in </w:t>
      </w:r>
      <w:r w:rsidRPr="00E56957">
        <w:rPr>
          <w:color w:val="000000"/>
        </w:rPr>
        <w:t>the public and/or voluntary sector</w:t>
      </w:r>
      <w:r w:rsidR="00B37EBA" w:rsidRPr="00E56957">
        <w:rPr>
          <w:color w:val="000000"/>
        </w:rPr>
        <w:t xml:space="preserve">, </w:t>
      </w:r>
      <w:r w:rsidR="004707C6" w:rsidRPr="00E56957">
        <w:rPr>
          <w:color w:val="000000"/>
        </w:rPr>
        <w:t>where funding conditions apply</w:t>
      </w:r>
    </w:p>
    <w:p w14:paraId="2FA25168" w14:textId="45405C38" w:rsidR="004A0714" w:rsidRPr="00E56957" w:rsidRDefault="00BE434F" w:rsidP="00270FE7">
      <w:pPr>
        <w:pStyle w:val="ListParagraph"/>
        <w:numPr>
          <w:ilvl w:val="0"/>
          <w:numId w:val="37"/>
        </w:numPr>
        <w:rPr>
          <w:color w:val="000000"/>
        </w:rPr>
      </w:pPr>
      <w:r w:rsidRPr="00E56957">
        <w:rPr>
          <w:color w:val="000000"/>
        </w:rPr>
        <w:t xml:space="preserve">Community, member or service user </w:t>
      </w:r>
      <w:r w:rsidR="006E0014">
        <w:rPr>
          <w:color w:val="000000"/>
        </w:rPr>
        <w:t xml:space="preserve">in </w:t>
      </w:r>
      <w:r w:rsidRPr="00E56957">
        <w:rPr>
          <w:color w:val="000000"/>
        </w:rPr>
        <w:t>engagement / consultation or similar</w:t>
      </w:r>
    </w:p>
    <w:p w14:paraId="3DDF6824" w14:textId="2D551804" w:rsidR="004707C6" w:rsidRPr="00E56957" w:rsidRDefault="004707C6" w:rsidP="00DD7D90">
      <w:pPr>
        <w:rPr>
          <w:color w:val="000000"/>
        </w:rPr>
      </w:pPr>
    </w:p>
    <w:p w14:paraId="34871869" w14:textId="7BEAF001" w:rsidR="004707C6" w:rsidRPr="00317A52" w:rsidRDefault="004707C6" w:rsidP="00DD7D90">
      <w:pPr>
        <w:rPr>
          <w:b/>
          <w:bCs/>
          <w:color w:val="4F6228" w:themeColor="accent3" w:themeShade="80"/>
          <w:szCs w:val="24"/>
        </w:rPr>
      </w:pPr>
      <w:r w:rsidRPr="00317A52">
        <w:rPr>
          <w:b/>
          <w:bCs/>
          <w:color w:val="4F6228" w:themeColor="accent3" w:themeShade="80"/>
          <w:szCs w:val="24"/>
        </w:rPr>
        <w:t xml:space="preserve">Skills and </w:t>
      </w:r>
      <w:r w:rsidR="00594864" w:rsidRPr="00317A52">
        <w:rPr>
          <w:b/>
          <w:bCs/>
          <w:color w:val="4F6228" w:themeColor="accent3" w:themeShade="80"/>
          <w:szCs w:val="24"/>
        </w:rPr>
        <w:t>A</w:t>
      </w:r>
      <w:r w:rsidRPr="00317A52">
        <w:rPr>
          <w:b/>
          <w:bCs/>
          <w:color w:val="4F6228" w:themeColor="accent3" w:themeShade="80"/>
          <w:szCs w:val="24"/>
        </w:rPr>
        <w:t>bilities:</w:t>
      </w:r>
    </w:p>
    <w:p w14:paraId="0258B189" w14:textId="0627729D" w:rsidR="00594864" w:rsidRPr="00E56957" w:rsidRDefault="002C17ED" w:rsidP="00594864">
      <w:pPr>
        <w:ind w:left="720"/>
        <w:rPr>
          <w:color w:val="4F6228" w:themeColor="accent3" w:themeShade="80"/>
        </w:rPr>
      </w:pPr>
      <w:r>
        <w:rPr>
          <w:color w:val="4F6228" w:themeColor="accent3" w:themeShade="80"/>
        </w:rPr>
        <w:t>Essential</w:t>
      </w:r>
    </w:p>
    <w:p w14:paraId="2D682CCD" w14:textId="77777777" w:rsidR="00825022" w:rsidRDefault="00C92BB5" w:rsidP="00270FE7">
      <w:pPr>
        <w:pStyle w:val="ListParagraph"/>
        <w:numPr>
          <w:ilvl w:val="0"/>
          <w:numId w:val="37"/>
        </w:numPr>
        <w:rPr>
          <w:color w:val="000000"/>
        </w:rPr>
      </w:pPr>
      <w:r w:rsidRPr="0011135B">
        <w:rPr>
          <w:color w:val="000000"/>
        </w:rPr>
        <w:t>Strong team working skills</w:t>
      </w:r>
    </w:p>
    <w:p w14:paraId="5395E8C3" w14:textId="3E5A6883" w:rsidR="0011135B" w:rsidRPr="0011135B" w:rsidRDefault="00BE1D73" w:rsidP="00270FE7">
      <w:pPr>
        <w:pStyle w:val="ListParagraph"/>
        <w:numPr>
          <w:ilvl w:val="0"/>
          <w:numId w:val="37"/>
        </w:numPr>
        <w:rPr>
          <w:color w:val="000000"/>
        </w:rPr>
      </w:pPr>
      <w:r w:rsidRPr="0011135B">
        <w:rPr>
          <w:color w:val="000000"/>
        </w:rPr>
        <w:lastRenderedPageBreak/>
        <w:t xml:space="preserve">Pragmatic </w:t>
      </w:r>
      <w:r w:rsidR="00C92BB5" w:rsidRPr="0011135B">
        <w:rPr>
          <w:color w:val="000000"/>
        </w:rPr>
        <w:t>and flexible approach to changing work demands as part of a team, including</w:t>
      </w:r>
      <w:r w:rsidR="0011135B" w:rsidRPr="0011135B">
        <w:rPr>
          <w:color w:val="000000"/>
        </w:rPr>
        <w:t>:</w:t>
      </w:r>
    </w:p>
    <w:p w14:paraId="2104D196" w14:textId="0B92BE3B" w:rsidR="0011135B" w:rsidRDefault="0011135B" w:rsidP="0011135B">
      <w:pPr>
        <w:pStyle w:val="ListParagraph"/>
        <w:numPr>
          <w:ilvl w:val="1"/>
          <w:numId w:val="35"/>
        </w:numPr>
        <w:rPr>
          <w:color w:val="000000"/>
        </w:rPr>
      </w:pPr>
      <w:r>
        <w:rPr>
          <w:color w:val="000000"/>
        </w:rPr>
        <w:t>Working with and managing ambiguity</w:t>
      </w:r>
    </w:p>
    <w:p w14:paraId="54B59817" w14:textId="555D70E6" w:rsidR="00C92BB5" w:rsidRPr="00E56957" w:rsidRDefault="0011135B" w:rsidP="0011135B">
      <w:pPr>
        <w:pStyle w:val="ListParagraph"/>
        <w:numPr>
          <w:ilvl w:val="1"/>
          <w:numId w:val="35"/>
        </w:numPr>
        <w:rPr>
          <w:color w:val="000000"/>
        </w:rPr>
      </w:pPr>
      <w:r>
        <w:rPr>
          <w:color w:val="000000"/>
        </w:rPr>
        <w:t>S</w:t>
      </w:r>
      <w:r w:rsidR="00C92BB5" w:rsidRPr="00E56957">
        <w:rPr>
          <w:color w:val="000000"/>
        </w:rPr>
        <w:t>etting realistic expectations on what can be sustainably delivered</w:t>
      </w:r>
    </w:p>
    <w:p w14:paraId="39F4599A" w14:textId="3A66E403" w:rsidR="009D5813" w:rsidRPr="00E56957" w:rsidRDefault="009D5813" w:rsidP="00270FE7">
      <w:pPr>
        <w:pStyle w:val="ListParagraph"/>
        <w:numPr>
          <w:ilvl w:val="0"/>
          <w:numId w:val="37"/>
        </w:numPr>
        <w:rPr>
          <w:color w:val="000000"/>
        </w:rPr>
      </w:pPr>
      <w:r w:rsidRPr="00E56957">
        <w:rPr>
          <w:color w:val="000000"/>
        </w:rPr>
        <w:t xml:space="preserve">Able to identify, organise and prioritise tasks in order to achieve </w:t>
      </w:r>
      <w:r w:rsidR="003D218B" w:rsidRPr="00E56957">
        <w:rPr>
          <w:color w:val="000000"/>
        </w:rPr>
        <w:t>set</w:t>
      </w:r>
      <w:r w:rsidRPr="00E56957">
        <w:rPr>
          <w:color w:val="000000"/>
        </w:rPr>
        <w:t xml:space="preserve"> objectives, meet deadlines and respond to emerging needs</w:t>
      </w:r>
    </w:p>
    <w:p w14:paraId="24884FF6" w14:textId="3CB22A96" w:rsidR="004707C6" w:rsidRPr="00E56957" w:rsidRDefault="001F626D" w:rsidP="00270FE7">
      <w:pPr>
        <w:pStyle w:val="ListParagraph"/>
        <w:numPr>
          <w:ilvl w:val="0"/>
          <w:numId w:val="37"/>
        </w:numPr>
        <w:rPr>
          <w:color w:val="000000"/>
        </w:rPr>
      </w:pPr>
      <w:r w:rsidRPr="00E56957">
        <w:rPr>
          <w:color w:val="000000"/>
        </w:rPr>
        <w:t>Excellent communication skills with a variety of audiences</w:t>
      </w:r>
    </w:p>
    <w:p w14:paraId="40576846" w14:textId="77777777" w:rsidR="009D5813" w:rsidRPr="00E56957" w:rsidRDefault="009D5813" w:rsidP="00270FE7">
      <w:pPr>
        <w:pStyle w:val="ListParagraph"/>
        <w:numPr>
          <w:ilvl w:val="0"/>
          <w:numId w:val="37"/>
        </w:numPr>
        <w:rPr>
          <w:color w:val="000000"/>
        </w:rPr>
      </w:pPr>
      <w:r w:rsidRPr="00E56957">
        <w:rPr>
          <w:color w:val="000000"/>
        </w:rPr>
        <w:t>A creative and enthusiastic approach to problem solving</w:t>
      </w:r>
    </w:p>
    <w:p w14:paraId="0EA35CA8" w14:textId="38928EA9" w:rsidR="00510600" w:rsidRPr="00E56957" w:rsidRDefault="00510600" w:rsidP="00270FE7">
      <w:pPr>
        <w:pStyle w:val="ListParagraph"/>
        <w:numPr>
          <w:ilvl w:val="0"/>
          <w:numId w:val="37"/>
        </w:numPr>
        <w:rPr>
          <w:color w:val="000000"/>
        </w:rPr>
      </w:pPr>
      <w:r w:rsidRPr="00E56957">
        <w:rPr>
          <w:color w:val="000000"/>
        </w:rPr>
        <w:t>Proficiency with intermediate IT skills including MS Office</w:t>
      </w:r>
      <w:r w:rsidR="00FD577D">
        <w:rPr>
          <w:color w:val="000000"/>
        </w:rPr>
        <w:t xml:space="preserve"> 365 packages</w:t>
      </w:r>
      <w:r w:rsidRPr="00E56957">
        <w:rPr>
          <w:color w:val="000000"/>
        </w:rPr>
        <w:t xml:space="preserve">, and able to pick up </w:t>
      </w:r>
      <w:r w:rsidR="00B4187C" w:rsidRPr="00E56957">
        <w:rPr>
          <w:color w:val="000000"/>
        </w:rPr>
        <w:t xml:space="preserve">basic use of website content management (e.g. </w:t>
      </w:r>
      <w:r w:rsidR="00F56747" w:rsidRPr="00E56957">
        <w:rPr>
          <w:color w:val="000000"/>
        </w:rPr>
        <w:t>WordPress</w:t>
      </w:r>
      <w:r w:rsidR="00B4187C" w:rsidRPr="00E56957">
        <w:rPr>
          <w:color w:val="000000"/>
        </w:rPr>
        <w:t>)</w:t>
      </w:r>
    </w:p>
    <w:p w14:paraId="3FE1DB0C" w14:textId="77777777" w:rsidR="00594864" w:rsidRPr="001B48C5" w:rsidRDefault="00594864" w:rsidP="00594864">
      <w:pPr>
        <w:ind w:left="720"/>
        <w:rPr>
          <w:color w:val="4F6228" w:themeColor="accent3" w:themeShade="80"/>
          <w:szCs w:val="24"/>
        </w:rPr>
      </w:pPr>
      <w:r w:rsidRPr="001B48C5">
        <w:rPr>
          <w:color w:val="4F6228" w:themeColor="accent3" w:themeShade="80"/>
          <w:szCs w:val="24"/>
        </w:rPr>
        <w:t>Desirable</w:t>
      </w:r>
    </w:p>
    <w:p w14:paraId="6FC6A4DB" w14:textId="2214C1DA" w:rsidR="00E5262C" w:rsidRPr="00E56957" w:rsidRDefault="00E5262C" w:rsidP="00270FE7">
      <w:pPr>
        <w:pStyle w:val="ListParagraph"/>
        <w:numPr>
          <w:ilvl w:val="0"/>
          <w:numId w:val="37"/>
        </w:numPr>
        <w:rPr>
          <w:color w:val="000000"/>
        </w:rPr>
      </w:pPr>
      <w:r>
        <w:rPr>
          <w:color w:val="000000"/>
        </w:rPr>
        <w:t>Relationship / partnership building</w:t>
      </w:r>
      <w:r w:rsidR="000C6717">
        <w:rPr>
          <w:color w:val="000000"/>
        </w:rPr>
        <w:t xml:space="preserve"> and/or lobbying skills</w:t>
      </w:r>
    </w:p>
    <w:p w14:paraId="65416319" w14:textId="77777777" w:rsidR="000C6717" w:rsidRDefault="000C6717" w:rsidP="00317A52">
      <w:pPr>
        <w:rPr>
          <w:b/>
          <w:bCs/>
          <w:color w:val="4F6228" w:themeColor="accent3" w:themeShade="80"/>
          <w:szCs w:val="24"/>
        </w:rPr>
      </w:pPr>
      <w:r>
        <w:rPr>
          <w:b/>
          <w:bCs/>
          <w:color w:val="4F6228" w:themeColor="accent3" w:themeShade="80"/>
          <w:szCs w:val="24"/>
        </w:rPr>
        <w:t>Knowledge and understanding:</w:t>
      </w:r>
    </w:p>
    <w:p w14:paraId="2256DAC6" w14:textId="5AF3BCA8" w:rsidR="00FF7EF2" w:rsidRPr="00E56957" w:rsidRDefault="002C17ED" w:rsidP="00FF7EF2">
      <w:pPr>
        <w:ind w:left="720"/>
        <w:rPr>
          <w:color w:val="4F6228" w:themeColor="accent3" w:themeShade="80"/>
        </w:rPr>
      </w:pPr>
      <w:r>
        <w:rPr>
          <w:color w:val="4F6228" w:themeColor="accent3" w:themeShade="80"/>
        </w:rPr>
        <w:t>Essential</w:t>
      </w:r>
    </w:p>
    <w:p w14:paraId="7913A495" w14:textId="76D94FB4" w:rsidR="00FF7EF2" w:rsidRDefault="00FF7EF2" w:rsidP="00270FE7">
      <w:pPr>
        <w:pStyle w:val="ListParagraph"/>
        <w:numPr>
          <w:ilvl w:val="0"/>
          <w:numId w:val="37"/>
        </w:numPr>
        <w:rPr>
          <w:color w:val="000000"/>
        </w:rPr>
      </w:pPr>
      <w:r>
        <w:rPr>
          <w:color w:val="000000"/>
        </w:rPr>
        <w:t>Financial and budgeting responsibility and reporting</w:t>
      </w:r>
    </w:p>
    <w:p w14:paraId="1D7F6DAB" w14:textId="43719AD6" w:rsidR="00495889" w:rsidRPr="00D3301D" w:rsidRDefault="00BA0BA5" w:rsidP="00D3301D">
      <w:pPr>
        <w:pStyle w:val="ListParagraph"/>
        <w:numPr>
          <w:ilvl w:val="0"/>
          <w:numId w:val="37"/>
        </w:numPr>
        <w:rPr>
          <w:color w:val="000000"/>
        </w:rPr>
      </w:pPr>
      <w:r>
        <w:rPr>
          <w:color w:val="000000"/>
        </w:rPr>
        <w:t>Relevant insight into the unique pressures and challenges facing a small</w:t>
      </w:r>
      <w:r w:rsidR="00477F26">
        <w:rPr>
          <w:color w:val="000000"/>
        </w:rPr>
        <w:t xml:space="preserve"> </w:t>
      </w:r>
      <w:r>
        <w:rPr>
          <w:color w:val="000000"/>
        </w:rPr>
        <w:t>island community</w:t>
      </w:r>
      <w:r w:rsidR="009833C7">
        <w:rPr>
          <w:color w:val="000000"/>
        </w:rPr>
        <w:t xml:space="preserve"> </w:t>
      </w:r>
      <w:r w:rsidR="00343E70">
        <w:rPr>
          <w:color w:val="000000"/>
        </w:rPr>
        <w:t>logistically distant from the mainland</w:t>
      </w:r>
    </w:p>
    <w:p w14:paraId="55F1F355" w14:textId="2BEEF98E" w:rsidR="00D3301D" w:rsidRPr="00D3301D" w:rsidRDefault="00D3301D" w:rsidP="00D3301D">
      <w:pPr>
        <w:ind w:left="720"/>
        <w:rPr>
          <w:color w:val="4F6228" w:themeColor="accent3" w:themeShade="80"/>
          <w:szCs w:val="24"/>
        </w:rPr>
      </w:pPr>
      <w:r w:rsidRPr="001B48C5">
        <w:rPr>
          <w:color w:val="4F6228" w:themeColor="accent3" w:themeShade="80"/>
          <w:szCs w:val="24"/>
        </w:rPr>
        <w:t>Desirable</w:t>
      </w:r>
    </w:p>
    <w:p w14:paraId="26B0F4F2" w14:textId="366E2795" w:rsidR="008C0ED5" w:rsidRDefault="008C0ED5" w:rsidP="00270FE7">
      <w:pPr>
        <w:pStyle w:val="ListParagraph"/>
        <w:numPr>
          <w:ilvl w:val="0"/>
          <w:numId w:val="37"/>
        </w:numPr>
        <w:rPr>
          <w:color w:val="000000"/>
        </w:rPr>
      </w:pPr>
      <w:r>
        <w:rPr>
          <w:color w:val="000000"/>
        </w:rPr>
        <w:t xml:space="preserve">Relevant knowledge of some areas of expected project work (e.g. </w:t>
      </w:r>
      <w:r w:rsidR="004E0AB9">
        <w:rPr>
          <w:color w:val="000000"/>
        </w:rPr>
        <w:t>community ownership; energy generation; capital projects; sustainability/climate change impacts</w:t>
      </w:r>
      <w:r w:rsidR="009549D9">
        <w:rPr>
          <w:color w:val="000000"/>
        </w:rPr>
        <w:t xml:space="preserve"> or other relevant areas)</w:t>
      </w:r>
    </w:p>
    <w:p w14:paraId="3A8BC041" w14:textId="188399BD" w:rsidR="003D3197" w:rsidRPr="00317A52" w:rsidRDefault="003D3197" w:rsidP="00317A52">
      <w:pPr>
        <w:rPr>
          <w:b/>
          <w:bCs/>
          <w:color w:val="4F6228" w:themeColor="accent3" w:themeShade="80"/>
          <w:szCs w:val="24"/>
        </w:rPr>
      </w:pPr>
      <w:r w:rsidRPr="00317A52">
        <w:rPr>
          <w:b/>
          <w:bCs/>
          <w:color w:val="4F6228" w:themeColor="accent3" w:themeShade="80"/>
          <w:szCs w:val="24"/>
        </w:rPr>
        <w:t xml:space="preserve">Other </w:t>
      </w:r>
      <w:r w:rsidR="00594864" w:rsidRPr="00317A52">
        <w:rPr>
          <w:b/>
          <w:bCs/>
          <w:color w:val="4F6228" w:themeColor="accent3" w:themeShade="80"/>
          <w:szCs w:val="24"/>
        </w:rPr>
        <w:t>R</w:t>
      </w:r>
      <w:r w:rsidRPr="00317A52">
        <w:rPr>
          <w:b/>
          <w:bCs/>
          <w:color w:val="4F6228" w:themeColor="accent3" w:themeShade="80"/>
          <w:szCs w:val="24"/>
        </w:rPr>
        <w:t>equirements:</w:t>
      </w:r>
    </w:p>
    <w:p w14:paraId="1589F38C" w14:textId="0E1281B7" w:rsidR="003D3197" w:rsidRPr="00594864" w:rsidRDefault="000665C9" w:rsidP="00DD7D90">
      <w:pPr>
        <w:rPr>
          <w:color w:val="000000"/>
        </w:rPr>
      </w:pPr>
      <w:r w:rsidRPr="410FB92C">
        <w:rPr>
          <w:b/>
          <w:bCs/>
          <w:color w:val="000000" w:themeColor="text1"/>
        </w:rPr>
        <w:t>Travel:</w:t>
      </w:r>
      <w:r w:rsidRPr="410FB92C">
        <w:rPr>
          <w:color w:val="000000" w:themeColor="text1"/>
        </w:rPr>
        <w:t xml:space="preserve"> </w:t>
      </w:r>
      <w:r w:rsidR="004B6F21" w:rsidRPr="410FB92C">
        <w:rPr>
          <w:color w:val="000000" w:themeColor="text1"/>
        </w:rPr>
        <w:t xml:space="preserve">The role </w:t>
      </w:r>
      <w:r w:rsidR="00603C5E" w:rsidRPr="410FB92C">
        <w:rPr>
          <w:color w:val="000000" w:themeColor="text1"/>
        </w:rPr>
        <w:t>may</w:t>
      </w:r>
      <w:r w:rsidR="004B6F21" w:rsidRPr="410FB92C">
        <w:rPr>
          <w:color w:val="000000" w:themeColor="text1"/>
        </w:rPr>
        <w:t xml:space="preserve"> involve occasional travel to </w:t>
      </w:r>
      <w:r w:rsidR="00DE5392" w:rsidRPr="410FB92C">
        <w:rPr>
          <w:color w:val="000000" w:themeColor="text1"/>
        </w:rPr>
        <w:t xml:space="preserve">on-site locations </w:t>
      </w:r>
      <w:r w:rsidR="1F51E869" w:rsidRPr="410FB92C">
        <w:rPr>
          <w:color w:val="000000" w:themeColor="text1"/>
        </w:rPr>
        <w:t>i</w:t>
      </w:r>
      <w:r w:rsidR="00DE5392" w:rsidRPr="410FB92C">
        <w:rPr>
          <w:color w:val="000000" w:themeColor="text1"/>
        </w:rPr>
        <w:t>n Tiree or for meetings either on-island, or elsewhere as required</w:t>
      </w:r>
      <w:r w:rsidR="002946BB" w:rsidRPr="410FB92C">
        <w:rPr>
          <w:color w:val="000000" w:themeColor="text1"/>
        </w:rPr>
        <w:t>. Either a valid driving licence</w:t>
      </w:r>
      <w:r w:rsidR="00F940B9" w:rsidRPr="410FB92C">
        <w:rPr>
          <w:color w:val="000000" w:themeColor="text1"/>
        </w:rPr>
        <w:t xml:space="preserve"> (and use of a vehicle)</w:t>
      </w:r>
      <w:r w:rsidR="002946BB" w:rsidRPr="410FB92C">
        <w:rPr>
          <w:color w:val="000000" w:themeColor="text1"/>
        </w:rPr>
        <w:t xml:space="preserve"> or the ability and willingness to make other suitable arrangements for travel on occasion </w:t>
      </w:r>
      <w:r w:rsidR="00603C5E" w:rsidRPr="410FB92C">
        <w:rPr>
          <w:color w:val="000000" w:themeColor="text1"/>
        </w:rPr>
        <w:t>may</w:t>
      </w:r>
      <w:r w:rsidR="002946BB" w:rsidRPr="410FB92C">
        <w:rPr>
          <w:color w:val="000000" w:themeColor="text1"/>
        </w:rPr>
        <w:t xml:space="preserve"> be required (allowing for any reasonable adjustments / support needs being met)</w:t>
      </w:r>
      <w:r w:rsidR="00C8247F">
        <w:rPr>
          <w:color w:val="000000" w:themeColor="text1"/>
        </w:rPr>
        <w:t>.</w:t>
      </w:r>
    </w:p>
    <w:p w14:paraId="63DDF11F" w14:textId="48125050" w:rsidR="005524AE" w:rsidRDefault="00C8058A" w:rsidP="00DD7D90">
      <w:pPr>
        <w:rPr>
          <w:color w:val="000000"/>
        </w:rPr>
      </w:pPr>
      <w:r w:rsidRPr="000665C9">
        <w:rPr>
          <w:b/>
          <w:bCs/>
          <w:color w:val="000000"/>
        </w:rPr>
        <w:t>Non-Standard</w:t>
      </w:r>
      <w:r w:rsidR="000665C9" w:rsidRPr="000665C9">
        <w:rPr>
          <w:b/>
          <w:bCs/>
          <w:color w:val="000000"/>
        </w:rPr>
        <w:t xml:space="preserve"> Hours</w:t>
      </w:r>
      <w:r w:rsidR="000665C9">
        <w:rPr>
          <w:color w:val="000000"/>
        </w:rPr>
        <w:t xml:space="preserve">: </w:t>
      </w:r>
      <w:r w:rsidR="005524AE" w:rsidRPr="00594864">
        <w:rPr>
          <w:color w:val="000000"/>
        </w:rPr>
        <w:t xml:space="preserve">The </w:t>
      </w:r>
      <w:r w:rsidR="00C92748">
        <w:rPr>
          <w:color w:val="000000"/>
        </w:rPr>
        <w:t>role</w:t>
      </w:r>
      <w:r w:rsidR="005524AE" w:rsidRPr="00594864">
        <w:rPr>
          <w:color w:val="000000"/>
        </w:rPr>
        <w:t xml:space="preserve"> </w:t>
      </w:r>
      <w:r w:rsidR="001C559E">
        <w:rPr>
          <w:color w:val="000000"/>
        </w:rPr>
        <w:t>will</w:t>
      </w:r>
      <w:r w:rsidR="00603B5E">
        <w:rPr>
          <w:color w:val="000000"/>
        </w:rPr>
        <w:t xml:space="preserve"> </w:t>
      </w:r>
      <w:r w:rsidR="005524AE" w:rsidRPr="00594864">
        <w:rPr>
          <w:color w:val="000000"/>
        </w:rPr>
        <w:t xml:space="preserve">require occasional attendance at evening and </w:t>
      </w:r>
      <w:r w:rsidR="001C559E">
        <w:rPr>
          <w:color w:val="000000"/>
        </w:rPr>
        <w:t>(</w:t>
      </w:r>
      <w:r w:rsidR="00576E5B">
        <w:rPr>
          <w:color w:val="000000"/>
        </w:rPr>
        <w:t>rarely</w:t>
      </w:r>
      <w:r w:rsidR="001C559E">
        <w:rPr>
          <w:color w:val="000000"/>
        </w:rPr>
        <w:t xml:space="preserve">) </w:t>
      </w:r>
      <w:r w:rsidR="005524AE" w:rsidRPr="00594864">
        <w:rPr>
          <w:color w:val="000000"/>
        </w:rPr>
        <w:t xml:space="preserve">weekend meetings to accommodate volunteer board and working group members (time off in lieu </w:t>
      </w:r>
      <w:r w:rsidR="00E56957">
        <w:rPr>
          <w:color w:val="000000"/>
        </w:rPr>
        <w:t xml:space="preserve">(TOIL) </w:t>
      </w:r>
      <w:r w:rsidR="005524AE" w:rsidRPr="00594864">
        <w:rPr>
          <w:color w:val="000000"/>
        </w:rPr>
        <w:t>will be given)</w:t>
      </w:r>
      <w:r w:rsidR="00C92748">
        <w:rPr>
          <w:color w:val="000000"/>
        </w:rPr>
        <w:t>.</w:t>
      </w:r>
    </w:p>
    <w:p w14:paraId="00CE9AF8" w14:textId="77777777" w:rsidR="00377F07" w:rsidRDefault="00377F07" w:rsidP="00DD7D90">
      <w:pPr>
        <w:rPr>
          <w:color w:val="000000"/>
        </w:rPr>
      </w:pPr>
    </w:p>
    <w:p w14:paraId="11E392C5" w14:textId="77777777" w:rsidR="003778AB" w:rsidRDefault="003778AB">
      <w:pPr>
        <w:rPr>
          <w:b/>
          <w:bCs/>
          <w:color w:val="4F6228" w:themeColor="accent3" w:themeShade="80"/>
          <w:szCs w:val="24"/>
        </w:rPr>
      </w:pPr>
      <w:r>
        <w:rPr>
          <w:b/>
          <w:bCs/>
          <w:color w:val="4F6228" w:themeColor="accent3" w:themeShade="80"/>
          <w:szCs w:val="24"/>
        </w:rPr>
        <w:br w:type="page"/>
      </w:r>
    </w:p>
    <w:p w14:paraId="55DA1B28" w14:textId="114B5409" w:rsidR="007F74F3" w:rsidRPr="00317A52" w:rsidRDefault="00E14274" w:rsidP="00BF01C4">
      <w:pPr>
        <w:rPr>
          <w:b/>
          <w:bCs/>
          <w:color w:val="4F6228" w:themeColor="accent3" w:themeShade="80"/>
          <w:szCs w:val="24"/>
        </w:rPr>
      </w:pPr>
      <w:r w:rsidRPr="00317A52">
        <w:rPr>
          <w:b/>
          <w:bCs/>
          <w:color w:val="4F6228" w:themeColor="accent3" w:themeShade="80"/>
          <w:szCs w:val="24"/>
        </w:rPr>
        <w:lastRenderedPageBreak/>
        <w:t xml:space="preserve">Conditions of </w:t>
      </w:r>
      <w:r w:rsidR="00E86D30" w:rsidRPr="00317A52">
        <w:rPr>
          <w:b/>
          <w:bCs/>
          <w:color w:val="4F6228" w:themeColor="accent3" w:themeShade="80"/>
          <w:szCs w:val="24"/>
        </w:rPr>
        <w:t>w</w:t>
      </w:r>
      <w:r w:rsidRPr="00317A52">
        <w:rPr>
          <w:b/>
          <w:bCs/>
          <w:color w:val="4F6228" w:themeColor="accent3" w:themeShade="80"/>
          <w:szCs w:val="24"/>
        </w:rPr>
        <w:t>ork</w:t>
      </w:r>
      <w:r w:rsidR="004E1AAA" w:rsidRPr="00317A52">
        <w:rPr>
          <w:b/>
          <w:bCs/>
          <w:color w:val="4F6228" w:themeColor="accent3" w:themeShade="80"/>
          <w:szCs w:val="24"/>
        </w:rPr>
        <w:t>, and in-work benefits</w:t>
      </w:r>
      <w:r w:rsidR="007F74F3" w:rsidRPr="00317A52">
        <w:rPr>
          <w:b/>
          <w:bCs/>
          <w:color w:val="4F6228" w:themeColor="accent3" w:themeShade="80"/>
          <w:szCs w:val="24"/>
        </w:rPr>
        <w:t xml:space="preserve"> </w:t>
      </w:r>
    </w:p>
    <w:p w14:paraId="4F7F6930" w14:textId="32DF63C3" w:rsidR="00BF01C4" w:rsidRPr="00C8058A" w:rsidRDefault="007F74F3" w:rsidP="00DD7D90">
      <w:pPr>
        <w:rPr>
          <w:color w:val="000000"/>
        </w:rPr>
      </w:pPr>
      <w:r w:rsidRPr="00C8058A">
        <w:rPr>
          <w:color w:val="000000"/>
        </w:rPr>
        <w:t xml:space="preserve">The post will be </w:t>
      </w:r>
      <w:r w:rsidR="00C376F8">
        <w:rPr>
          <w:color w:val="000000"/>
        </w:rPr>
        <w:t>i</w:t>
      </w:r>
      <w:r w:rsidRPr="00C8058A">
        <w:rPr>
          <w:color w:val="000000"/>
        </w:rPr>
        <w:t xml:space="preserve">sland based in the Trust Office </w:t>
      </w:r>
      <w:r w:rsidR="00844C7E" w:rsidRPr="00C8058A">
        <w:rPr>
          <w:color w:val="000000"/>
        </w:rPr>
        <w:t>i</w:t>
      </w:r>
      <w:r w:rsidRPr="00C8058A">
        <w:rPr>
          <w:color w:val="000000"/>
        </w:rPr>
        <w:t>n Tiree</w:t>
      </w:r>
      <w:r w:rsidR="00EC3049" w:rsidRPr="00C8058A">
        <w:rPr>
          <w:color w:val="000000"/>
        </w:rPr>
        <w:t>.</w:t>
      </w:r>
      <w:r w:rsidR="003778AB">
        <w:rPr>
          <w:color w:val="000000"/>
        </w:rPr>
        <w:t xml:space="preserve"> Due to the </w:t>
      </w:r>
      <w:r w:rsidR="006343BB">
        <w:rPr>
          <w:color w:val="000000"/>
        </w:rPr>
        <w:t xml:space="preserve">community focussed nature of the role, </w:t>
      </w:r>
      <w:r w:rsidR="00771FFD">
        <w:rPr>
          <w:color w:val="000000"/>
        </w:rPr>
        <w:t xml:space="preserve">we cannot consider </w:t>
      </w:r>
      <w:r w:rsidR="006343BB">
        <w:rPr>
          <w:color w:val="000000"/>
        </w:rPr>
        <w:t xml:space="preserve">a </w:t>
      </w:r>
      <w:r w:rsidR="00771FFD">
        <w:rPr>
          <w:color w:val="000000"/>
        </w:rPr>
        <w:t xml:space="preserve">home/remote working </w:t>
      </w:r>
      <w:r w:rsidR="006343BB">
        <w:rPr>
          <w:color w:val="000000"/>
        </w:rPr>
        <w:t xml:space="preserve">arrangement </w:t>
      </w:r>
      <w:r w:rsidR="00905BFE">
        <w:rPr>
          <w:color w:val="000000"/>
        </w:rPr>
        <w:t>where a candidate</w:t>
      </w:r>
      <w:r w:rsidR="006343BB">
        <w:rPr>
          <w:color w:val="000000"/>
        </w:rPr>
        <w:t xml:space="preserve"> would </w:t>
      </w:r>
      <w:r w:rsidR="00287E40">
        <w:rPr>
          <w:color w:val="000000"/>
        </w:rPr>
        <w:t xml:space="preserve">not </w:t>
      </w:r>
      <w:r w:rsidR="006343BB">
        <w:rPr>
          <w:color w:val="000000"/>
        </w:rPr>
        <w:t xml:space="preserve">be </w:t>
      </w:r>
      <w:r w:rsidR="00287E40">
        <w:rPr>
          <w:color w:val="000000"/>
        </w:rPr>
        <w:t xml:space="preserve">based </w:t>
      </w:r>
      <w:r w:rsidR="00144911">
        <w:rPr>
          <w:color w:val="000000"/>
        </w:rPr>
        <w:t>on-island in Tiree.</w:t>
      </w:r>
    </w:p>
    <w:p w14:paraId="43F429BF" w14:textId="20C5441C" w:rsidR="007F74F3" w:rsidRDefault="004E1AAA" w:rsidP="00DD7D90">
      <w:pPr>
        <w:rPr>
          <w:color w:val="000000"/>
        </w:rPr>
      </w:pPr>
      <w:r w:rsidRPr="00C8058A">
        <w:rPr>
          <w:color w:val="000000"/>
        </w:rPr>
        <w:t xml:space="preserve">Requests to consider </w:t>
      </w:r>
      <w:r w:rsidR="001F1BF4" w:rsidRPr="00C8058A">
        <w:rPr>
          <w:color w:val="000000"/>
        </w:rPr>
        <w:t xml:space="preserve">flexibility </w:t>
      </w:r>
      <w:r w:rsidR="00A67DE3">
        <w:rPr>
          <w:color w:val="000000"/>
        </w:rPr>
        <w:t xml:space="preserve">of hours </w:t>
      </w:r>
      <w:r w:rsidR="001F1BF4" w:rsidRPr="00C8058A">
        <w:rPr>
          <w:color w:val="000000"/>
        </w:rPr>
        <w:t xml:space="preserve">/ </w:t>
      </w:r>
      <w:r w:rsidRPr="00C8058A">
        <w:rPr>
          <w:color w:val="000000"/>
        </w:rPr>
        <w:t>job-shares will be considered</w:t>
      </w:r>
      <w:r w:rsidR="001F1BF4" w:rsidRPr="00C8058A">
        <w:rPr>
          <w:color w:val="000000"/>
        </w:rPr>
        <w:t xml:space="preserve"> </w:t>
      </w:r>
      <w:r w:rsidR="00FF0846">
        <w:rPr>
          <w:color w:val="000000"/>
        </w:rPr>
        <w:t xml:space="preserve">on a </w:t>
      </w:r>
      <w:r w:rsidR="00C67122">
        <w:rPr>
          <w:color w:val="000000"/>
        </w:rPr>
        <w:t>case-by-case</w:t>
      </w:r>
      <w:r w:rsidR="00FF0846">
        <w:rPr>
          <w:color w:val="000000"/>
        </w:rPr>
        <w:t xml:space="preserve"> basis </w:t>
      </w:r>
      <w:r w:rsidR="00E86D30" w:rsidRPr="00C8058A">
        <w:rPr>
          <w:color w:val="000000"/>
        </w:rPr>
        <w:t>and will be dependent on the role</w:t>
      </w:r>
      <w:r w:rsidR="00A67DE3">
        <w:rPr>
          <w:color w:val="000000"/>
        </w:rPr>
        <w:t xml:space="preserve"> and a viable arrangement being possible</w:t>
      </w:r>
      <w:r w:rsidR="00285112">
        <w:rPr>
          <w:color w:val="000000"/>
        </w:rPr>
        <w:t xml:space="preserve"> that meets organisational needs</w:t>
      </w:r>
      <w:r w:rsidRPr="00C8058A">
        <w:rPr>
          <w:color w:val="000000"/>
        </w:rPr>
        <w:t>.</w:t>
      </w:r>
      <w:r w:rsidR="00285112">
        <w:rPr>
          <w:color w:val="000000"/>
        </w:rPr>
        <w:t xml:space="preserve"> If you have questions regarding </w:t>
      </w:r>
      <w:r w:rsidR="00144911">
        <w:rPr>
          <w:color w:val="000000"/>
        </w:rPr>
        <w:t>this,</w:t>
      </w:r>
      <w:r w:rsidR="00285112">
        <w:rPr>
          <w:color w:val="000000"/>
        </w:rPr>
        <w:t xml:space="preserve"> please contact us </w:t>
      </w:r>
      <w:r w:rsidR="001208E9">
        <w:rPr>
          <w:color w:val="000000"/>
        </w:rPr>
        <w:t>as early as possible prior to the application deadline.</w:t>
      </w:r>
    </w:p>
    <w:p w14:paraId="3A47DA30" w14:textId="55C0796A" w:rsidR="00E51C84" w:rsidRDefault="00676D1E" w:rsidP="00DD7D90">
      <w:pPr>
        <w:rPr>
          <w:color w:val="000000"/>
        </w:rPr>
      </w:pPr>
      <w:r>
        <w:rPr>
          <w:color w:val="000000"/>
        </w:rPr>
        <w:t>As with all Trust roles, a</w:t>
      </w:r>
      <w:r w:rsidR="00377F07">
        <w:rPr>
          <w:color w:val="000000"/>
        </w:rPr>
        <w:t>n initial probationary period applies, and confirmation in post is subject to satisfactory completion as per our Induction and Probation Policy.</w:t>
      </w:r>
    </w:p>
    <w:p w14:paraId="736EF1E5" w14:textId="1EF196CB" w:rsidR="00503517" w:rsidRPr="00C8058A" w:rsidRDefault="00BB231C" w:rsidP="00DD7D90">
      <w:pPr>
        <w:rPr>
          <w:color w:val="000000"/>
        </w:rPr>
      </w:pPr>
      <w:r w:rsidRPr="00C8058A">
        <w:rPr>
          <w:color w:val="000000"/>
        </w:rPr>
        <w:t xml:space="preserve">The standard </w:t>
      </w:r>
      <w:r w:rsidR="00F21C43" w:rsidRPr="00C8058A">
        <w:rPr>
          <w:color w:val="000000"/>
        </w:rPr>
        <w:t xml:space="preserve">(full time) </w:t>
      </w:r>
      <w:r w:rsidRPr="00C8058A">
        <w:rPr>
          <w:color w:val="000000"/>
        </w:rPr>
        <w:t>paid annual leave entitlement is 28 days (inclusive of public/bank holidays) per calendar year. After one full year of service</w:t>
      </w:r>
      <w:r w:rsidR="00377F07">
        <w:rPr>
          <w:color w:val="000000"/>
        </w:rPr>
        <w:t xml:space="preserve">, </w:t>
      </w:r>
      <w:r w:rsidRPr="00C8058A">
        <w:rPr>
          <w:color w:val="000000"/>
        </w:rPr>
        <w:t>annual leave entitlement increases as follows: 1 day for every complete year of service up to a maximum of 5 extra days after 5 years’ service.</w:t>
      </w:r>
    </w:p>
    <w:p w14:paraId="4E587969" w14:textId="2A41E576" w:rsidR="00415F6D" w:rsidRPr="00C8058A" w:rsidRDefault="00377F07" w:rsidP="00DD7D90">
      <w:pPr>
        <w:rPr>
          <w:color w:val="000000"/>
        </w:rPr>
      </w:pPr>
      <w:r>
        <w:rPr>
          <w:color w:val="000000"/>
        </w:rPr>
        <w:t>Urras Thiriodh</w:t>
      </w:r>
      <w:r w:rsidR="005C4942" w:rsidRPr="00C8058A">
        <w:rPr>
          <w:color w:val="000000"/>
        </w:rPr>
        <w:t xml:space="preserve"> operates a workplace pension scheme</w:t>
      </w:r>
      <w:r w:rsidR="00116023" w:rsidRPr="00C8058A">
        <w:rPr>
          <w:color w:val="000000"/>
        </w:rPr>
        <w:t xml:space="preserve">, </w:t>
      </w:r>
      <w:r w:rsidR="00A774DD" w:rsidRPr="00C8058A">
        <w:rPr>
          <w:color w:val="000000"/>
        </w:rPr>
        <w:t xml:space="preserve">for which a 5% employer contribution is offered in addition to the </w:t>
      </w:r>
      <w:r w:rsidR="002673F2" w:rsidRPr="00C8058A">
        <w:rPr>
          <w:color w:val="000000"/>
        </w:rPr>
        <w:t xml:space="preserve">post salary, </w:t>
      </w:r>
      <w:r w:rsidR="000162F8" w:rsidRPr="00C8058A">
        <w:rPr>
          <w:color w:val="000000"/>
        </w:rPr>
        <w:t>with a 5% employee contribution required.</w:t>
      </w:r>
      <w:r>
        <w:rPr>
          <w:color w:val="000000"/>
        </w:rPr>
        <w:t xml:space="preserve"> Employees may choose to opt-out of this scheme.</w:t>
      </w:r>
      <w:r w:rsidR="00B066C8" w:rsidRPr="00C8058A">
        <w:rPr>
          <w:color w:val="000000"/>
        </w:rPr>
        <w:t xml:space="preserve"> </w:t>
      </w:r>
    </w:p>
    <w:p w14:paraId="111E1C9B" w14:textId="6EABDADC" w:rsidR="00FF0846" w:rsidRPr="00C8058A" w:rsidRDefault="00FF0846" w:rsidP="00FF0846">
      <w:pPr>
        <w:rPr>
          <w:color w:val="000000"/>
        </w:rPr>
      </w:pPr>
      <w:r w:rsidRPr="410FB92C">
        <w:rPr>
          <w:color w:val="000000" w:themeColor="text1"/>
        </w:rPr>
        <w:t xml:space="preserve">We offer a flexible approach to remote/home working on an ongoing basis </w:t>
      </w:r>
      <w:r w:rsidR="00C67122" w:rsidRPr="410FB92C">
        <w:rPr>
          <w:color w:val="000000" w:themeColor="text1"/>
        </w:rPr>
        <w:t>where</w:t>
      </w:r>
      <w:r w:rsidRPr="410FB92C">
        <w:rPr>
          <w:color w:val="000000" w:themeColor="text1"/>
        </w:rPr>
        <w:t xml:space="preserve"> arrangements are agreed in </w:t>
      </w:r>
      <w:r w:rsidR="00C67122" w:rsidRPr="410FB92C">
        <w:rPr>
          <w:color w:val="000000" w:themeColor="text1"/>
        </w:rPr>
        <w:t xml:space="preserve">writing in </w:t>
      </w:r>
      <w:r w:rsidRPr="410FB92C">
        <w:rPr>
          <w:color w:val="000000" w:themeColor="text1"/>
        </w:rPr>
        <w:t>advance with the Line Manager</w:t>
      </w:r>
      <w:r w:rsidR="00C67122" w:rsidRPr="410FB92C">
        <w:rPr>
          <w:color w:val="000000" w:themeColor="text1"/>
        </w:rPr>
        <w:t xml:space="preserve">. All </w:t>
      </w:r>
      <w:r w:rsidRPr="410FB92C">
        <w:rPr>
          <w:color w:val="000000" w:themeColor="text1"/>
        </w:rPr>
        <w:t xml:space="preserve">staff </w:t>
      </w:r>
      <w:r w:rsidR="00C67122" w:rsidRPr="410FB92C">
        <w:rPr>
          <w:color w:val="000000" w:themeColor="text1"/>
        </w:rPr>
        <w:t>must be</w:t>
      </w:r>
      <w:r w:rsidRPr="410FB92C">
        <w:rPr>
          <w:color w:val="000000" w:themeColor="text1"/>
        </w:rPr>
        <w:t xml:space="preserve"> “on-site” when required.</w:t>
      </w:r>
      <w:r w:rsidR="708D8E81" w:rsidRPr="410FB92C">
        <w:rPr>
          <w:color w:val="000000" w:themeColor="text1"/>
        </w:rPr>
        <w:t xml:space="preserve"> </w:t>
      </w:r>
      <w:r w:rsidR="00377F07" w:rsidRPr="0029574F">
        <w:t>As a general guideline, t</w:t>
      </w:r>
      <w:r w:rsidR="708D8E81" w:rsidRPr="0029574F">
        <w:t xml:space="preserve">here is a base expectation that </w:t>
      </w:r>
      <w:r w:rsidR="00D67C70">
        <w:t xml:space="preserve">office-based </w:t>
      </w:r>
      <w:r w:rsidR="708D8E81" w:rsidRPr="0029574F">
        <w:t xml:space="preserve">staff are </w:t>
      </w:r>
      <w:r w:rsidR="00D67C70">
        <w:t xml:space="preserve">actually </w:t>
      </w:r>
      <w:r w:rsidR="708D8E81" w:rsidRPr="0029574F">
        <w:t>in the office for</w:t>
      </w:r>
      <w:r w:rsidR="00377F07" w:rsidRPr="0029574F">
        <w:t xml:space="preserve"> at least</w:t>
      </w:r>
      <w:r w:rsidR="708D8E81" w:rsidRPr="0029574F">
        <w:t xml:space="preserve"> </w:t>
      </w:r>
      <w:r w:rsidR="00E53A21" w:rsidRPr="0029574F">
        <w:t>half</w:t>
      </w:r>
      <w:r w:rsidR="708D8E81" w:rsidRPr="0029574F">
        <w:t xml:space="preserve"> of their working hours </w:t>
      </w:r>
      <w:r w:rsidR="00D67C70">
        <w:t xml:space="preserve">on average </w:t>
      </w:r>
      <w:r w:rsidR="708D8E81" w:rsidRPr="0029574F">
        <w:t>where possible and unless otherwise agreed.</w:t>
      </w:r>
      <w:r w:rsidR="00377F07" w:rsidRPr="0029574F">
        <w:t xml:space="preserve"> Staff are also required to engage with established internal communications and information sharing platforms, e.g. SharePoint, Outlook email and calendars, and Teams chat channels. Training can be provided as needed.</w:t>
      </w:r>
    </w:p>
    <w:p w14:paraId="74F72260" w14:textId="77777777" w:rsidR="00377F07" w:rsidRDefault="00377F07" w:rsidP="00DD7D90">
      <w:pPr>
        <w:rPr>
          <w:color w:val="000000"/>
        </w:rPr>
      </w:pPr>
      <w:r>
        <w:rPr>
          <w:color w:val="000000"/>
        </w:rPr>
        <w:t>As an employer we</w:t>
      </w:r>
      <w:r w:rsidR="00415F6D" w:rsidRPr="00C8058A">
        <w:rPr>
          <w:color w:val="000000"/>
        </w:rPr>
        <w:t xml:space="preserve"> </w:t>
      </w:r>
      <w:r w:rsidR="009306F9" w:rsidRPr="00C8058A">
        <w:rPr>
          <w:color w:val="000000"/>
        </w:rPr>
        <w:t xml:space="preserve">will be very glad to </w:t>
      </w:r>
      <w:r w:rsidR="007F41D4" w:rsidRPr="00C8058A">
        <w:rPr>
          <w:color w:val="000000"/>
        </w:rPr>
        <w:t xml:space="preserve">discuss any </w:t>
      </w:r>
      <w:r w:rsidR="00900503" w:rsidRPr="00C8058A">
        <w:rPr>
          <w:color w:val="000000"/>
        </w:rPr>
        <w:t xml:space="preserve">accessibility </w:t>
      </w:r>
      <w:r w:rsidR="007F41D4" w:rsidRPr="00C8058A">
        <w:rPr>
          <w:color w:val="000000"/>
        </w:rPr>
        <w:t>adjustment requ</w:t>
      </w:r>
      <w:r w:rsidR="00900503" w:rsidRPr="00C8058A">
        <w:rPr>
          <w:color w:val="000000"/>
        </w:rPr>
        <w:t>irements</w:t>
      </w:r>
      <w:r w:rsidR="007F41D4" w:rsidRPr="00C8058A">
        <w:rPr>
          <w:color w:val="000000"/>
        </w:rPr>
        <w:t xml:space="preserve"> and associated in-work support</w:t>
      </w:r>
      <w:r w:rsidR="00450674" w:rsidRPr="00C8058A">
        <w:rPr>
          <w:color w:val="000000"/>
        </w:rPr>
        <w:t xml:space="preserve"> </w:t>
      </w:r>
      <w:r w:rsidR="007F41D4" w:rsidRPr="00C8058A">
        <w:rPr>
          <w:color w:val="000000"/>
        </w:rPr>
        <w:t xml:space="preserve">that may be needed </w:t>
      </w:r>
      <w:r w:rsidR="00900503" w:rsidRPr="00C8058A">
        <w:rPr>
          <w:color w:val="000000"/>
        </w:rPr>
        <w:t xml:space="preserve">to ensure a </w:t>
      </w:r>
      <w:r w:rsidR="00BF15FB" w:rsidRPr="00C8058A">
        <w:rPr>
          <w:color w:val="000000"/>
        </w:rPr>
        <w:t xml:space="preserve">positive and inclusive </w:t>
      </w:r>
      <w:r w:rsidR="00844C7E" w:rsidRPr="00C8058A">
        <w:rPr>
          <w:color w:val="000000"/>
        </w:rPr>
        <w:t>workplace</w:t>
      </w:r>
      <w:r>
        <w:rPr>
          <w:color w:val="000000"/>
        </w:rPr>
        <w:t>.</w:t>
      </w:r>
      <w:r w:rsidR="00844C7E" w:rsidRPr="00C8058A">
        <w:rPr>
          <w:color w:val="000000"/>
        </w:rPr>
        <w:t xml:space="preserve"> </w:t>
      </w:r>
    </w:p>
    <w:p w14:paraId="32DD2FE5" w14:textId="77E71DBD" w:rsidR="00450674" w:rsidRPr="00C8058A" w:rsidRDefault="00377F07" w:rsidP="00DD7D90">
      <w:pPr>
        <w:rPr>
          <w:color w:val="000000"/>
        </w:rPr>
      </w:pPr>
      <w:r>
        <w:rPr>
          <w:color w:val="000000"/>
        </w:rPr>
        <w:t>We</w:t>
      </w:r>
      <w:r w:rsidR="007F41D4" w:rsidRPr="00C8058A">
        <w:rPr>
          <w:color w:val="000000"/>
        </w:rPr>
        <w:t xml:space="preserve"> seek to operate to a</w:t>
      </w:r>
      <w:r w:rsidR="00801A45" w:rsidRPr="00C8058A">
        <w:rPr>
          <w:color w:val="000000"/>
        </w:rPr>
        <w:t>n excellent standard of Fair Working Practices, with a strong culture of internal staff consultation and feedback.</w:t>
      </w:r>
      <w:r>
        <w:rPr>
          <w:color w:val="000000"/>
        </w:rPr>
        <w:t xml:space="preserve"> A statement to this effect can be found on our website, and copies of our policies can be provided upon request.</w:t>
      </w:r>
    </w:p>
    <w:sectPr w:rsidR="00450674" w:rsidRPr="00C8058A" w:rsidSect="003F12B2">
      <w:headerReference w:type="default" r:id="rId10"/>
      <w:footerReference w:type="default" r:id="rId11"/>
      <w:pgSz w:w="11906" w:h="16838"/>
      <w:pgMar w:top="241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6D1FD" w14:textId="77777777" w:rsidR="00F129E4" w:rsidRDefault="00F129E4" w:rsidP="008E35FE">
      <w:pPr>
        <w:spacing w:after="0" w:line="240" w:lineRule="auto"/>
      </w:pPr>
      <w:r>
        <w:separator/>
      </w:r>
    </w:p>
  </w:endnote>
  <w:endnote w:type="continuationSeparator" w:id="0">
    <w:p w14:paraId="28FC58B2" w14:textId="77777777" w:rsidR="00F129E4" w:rsidRDefault="00F129E4" w:rsidP="008E35FE">
      <w:pPr>
        <w:spacing w:after="0" w:line="240" w:lineRule="auto"/>
      </w:pPr>
      <w:r>
        <w:continuationSeparator/>
      </w:r>
    </w:p>
  </w:endnote>
  <w:endnote w:type="continuationNotice" w:id="1">
    <w:p w14:paraId="78FD5218" w14:textId="77777777" w:rsidR="00F129E4" w:rsidRDefault="00F1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5565" w14:textId="2F255905" w:rsidR="008E35FE" w:rsidRDefault="00567CF6" w:rsidP="00F62DA6">
    <w:pPr>
      <w:pStyle w:val="Footer"/>
      <w:jc w:val="right"/>
    </w:pPr>
    <w:r>
      <w:t>Job Desc</w:t>
    </w:r>
    <w:r w:rsidR="003D6E38">
      <w:t xml:space="preserve"> + </w:t>
    </w:r>
    <w:r>
      <w:t xml:space="preserve">Person Spec </w:t>
    </w:r>
    <w:r w:rsidR="002A5BDD">
      <w:t>Dec</w:t>
    </w:r>
    <w:r>
      <w:t xml:space="preserve"> 2024</w:t>
    </w:r>
    <w:r>
      <w:ptab w:relativeTo="margin" w:alignment="right" w:leader="none"/>
    </w:r>
    <w:r w:rsidR="00F62DA6">
      <w:t xml:space="preserve">Page </w:t>
    </w:r>
    <w:r w:rsidR="00F62DA6">
      <w:rPr>
        <w:b/>
        <w:bCs/>
      </w:rPr>
      <w:fldChar w:fldCharType="begin"/>
    </w:r>
    <w:r w:rsidR="00F62DA6">
      <w:rPr>
        <w:b/>
        <w:bCs/>
      </w:rPr>
      <w:instrText xml:space="preserve"> PAGE  \* Arabic  \* MERGEFORMAT </w:instrText>
    </w:r>
    <w:r w:rsidR="00F62DA6">
      <w:rPr>
        <w:b/>
        <w:bCs/>
      </w:rPr>
      <w:fldChar w:fldCharType="separate"/>
    </w:r>
    <w:r w:rsidR="00F62DA6">
      <w:rPr>
        <w:b/>
        <w:bCs/>
        <w:noProof/>
      </w:rPr>
      <w:t>1</w:t>
    </w:r>
    <w:r w:rsidR="00F62DA6">
      <w:rPr>
        <w:b/>
        <w:bCs/>
      </w:rPr>
      <w:fldChar w:fldCharType="end"/>
    </w:r>
    <w:r w:rsidR="00F62DA6">
      <w:t xml:space="preserve"> of </w:t>
    </w:r>
    <w:r w:rsidR="00F62DA6">
      <w:rPr>
        <w:b/>
        <w:bCs/>
      </w:rPr>
      <w:fldChar w:fldCharType="begin"/>
    </w:r>
    <w:r w:rsidR="00F62DA6">
      <w:rPr>
        <w:b/>
        <w:bCs/>
      </w:rPr>
      <w:instrText xml:space="preserve"> NUMPAGES  \* Arabic  \* MERGEFORMAT </w:instrText>
    </w:r>
    <w:r w:rsidR="00F62DA6">
      <w:rPr>
        <w:b/>
        <w:bCs/>
      </w:rPr>
      <w:fldChar w:fldCharType="separate"/>
    </w:r>
    <w:r w:rsidR="00F62DA6">
      <w:rPr>
        <w:b/>
        <w:bCs/>
        <w:noProof/>
      </w:rPr>
      <w:t>2</w:t>
    </w:r>
    <w:r w:rsidR="00F62DA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B2C10" w14:textId="77777777" w:rsidR="00F129E4" w:rsidRDefault="00F129E4" w:rsidP="008E35FE">
      <w:pPr>
        <w:spacing w:after="0" w:line="240" w:lineRule="auto"/>
      </w:pPr>
      <w:r>
        <w:separator/>
      </w:r>
    </w:p>
  </w:footnote>
  <w:footnote w:type="continuationSeparator" w:id="0">
    <w:p w14:paraId="35D22533" w14:textId="77777777" w:rsidR="00F129E4" w:rsidRDefault="00F129E4" w:rsidP="008E35FE">
      <w:pPr>
        <w:spacing w:after="0" w:line="240" w:lineRule="auto"/>
      </w:pPr>
      <w:r>
        <w:continuationSeparator/>
      </w:r>
    </w:p>
  </w:footnote>
  <w:footnote w:type="continuationNotice" w:id="1">
    <w:p w14:paraId="7C6E9364" w14:textId="77777777" w:rsidR="00F129E4" w:rsidRDefault="00F12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179B" w14:textId="421CEEE6" w:rsidR="00237C3F" w:rsidRDefault="00237C3F" w:rsidP="00237C3F">
    <w:pPr>
      <w:pStyle w:val="Header"/>
      <w:rPr>
        <w:rFonts w:cs="Arial"/>
        <w:b/>
        <w:bCs/>
        <w:sz w:val="28"/>
        <w:szCs w:val="28"/>
      </w:rPr>
    </w:pPr>
    <w:r>
      <w:rPr>
        <w:noProof/>
      </w:rPr>
      <w:drawing>
        <wp:anchor distT="0" distB="0" distL="114300" distR="114300" simplePos="0" relativeHeight="251658240" behindDoc="1" locked="0" layoutInCell="1" allowOverlap="1" wp14:anchorId="66D3B8FB" wp14:editId="75D11A99">
          <wp:simplePos x="0" y="0"/>
          <wp:positionH relativeFrom="page">
            <wp:posOffset>5238750</wp:posOffset>
          </wp:positionH>
          <wp:positionV relativeFrom="paragraph">
            <wp:posOffset>-263525</wp:posOffset>
          </wp:positionV>
          <wp:extent cx="1887855" cy="1200150"/>
          <wp:effectExtent l="0" t="0" r="0" b="0"/>
          <wp:wrapTight wrapText="bothSides">
            <wp:wrapPolygon edited="0">
              <wp:start x="0" y="0"/>
              <wp:lineTo x="0" y="21257"/>
              <wp:lineTo x="21360" y="21257"/>
              <wp:lineTo x="21360" y="0"/>
              <wp:lineTo x="0" y="0"/>
            </wp:wrapPolygon>
          </wp:wrapTight>
          <wp:docPr id="68556257" name="Picture 2" descr="A green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9140" name="Picture 2" descr="A green and white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855" cy="1200150"/>
                  </a:xfrm>
                  <a:prstGeom prst="rect">
                    <a:avLst/>
                  </a:prstGeom>
                </pic:spPr>
              </pic:pic>
            </a:graphicData>
          </a:graphic>
          <wp14:sizeRelH relativeFrom="margin">
            <wp14:pctWidth>0</wp14:pctWidth>
          </wp14:sizeRelH>
          <wp14:sizeRelV relativeFrom="margin">
            <wp14:pctHeight>0</wp14:pctHeight>
          </wp14:sizeRelV>
        </wp:anchor>
      </w:drawing>
    </w:r>
    <w:r w:rsidR="003F12B2" w:rsidRPr="00DD7D90">
      <w:rPr>
        <w:rFonts w:cs="Arial"/>
        <w:b/>
        <w:bCs/>
        <w:sz w:val="28"/>
        <w:szCs w:val="28"/>
      </w:rPr>
      <w:t>Urras Thiriod</w:t>
    </w:r>
    <w:r w:rsidR="00DD7D90" w:rsidRPr="00DD7D90">
      <w:rPr>
        <w:rFonts w:cs="Arial"/>
        <w:b/>
        <w:bCs/>
        <w:sz w:val="28"/>
        <w:szCs w:val="28"/>
      </w:rPr>
      <w:t>h</w:t>
    </w:r>
  </w:p>
  <w:p w14:paraId="05DE2520" w14:textId="62F091F9" w:rsidR="008E35FE" w:rsidRDefault="003F12B2" w:rsidP="00237C3F">
    <w:pPr>
      <w:pStyle w:val="Header"/>
      <w:rPr>
        <w:rFonts w:cs="Arial"/>
        <w:sz w:val="28"/>
        <w:szCs w:val="28"/>
      </w:rPr>
    </w:pPr>
    <w:r w:rsidRPr="00DD7D90">
      <w:rPr>
        <w:rFonts w:cs="Arial"/>
        <w:b/>
        <w:bCs/>
        <w:sz w:val="28"/>
        <w:szCs w:val="28"/>
      </w:rPr>
      <w:t>Tiree Community Development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22A5"/>
    <w:multiLevelType w:val="hybridMultilevel"/>
    <w:tmpl w:val="79FE8520"/>
    <w:lvl w:ilvl="0" w:tplc="8B56F5C4">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610"/>
    <w:multiLevelType w:val="hybridMultilevel"/>
    <w:tmpl w:val="A5D44A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F0E77"/>
    <w:multiLevelType w:val="hybridMultilevel"/>
    <w:tmpl w:val="495A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13CF1"/>
    <w:multiLevelType w:val="hybridMultilevel"/>
    <w:tmpl w:val="2E5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F6328"/>
    <w:multiLevelType w:val="hybridMultilevel"/>
    <w:tmpl w:val="5D98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02D84"/>
    <w:multiLevelType w:val="hybridMultilevel"/>
    <w:tmpl w:val="A3544A4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F60DB2"/>
    <w:multiLevelType w:val="hybridMultilevel"/>
    <w:tmpl w:val="443C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01E6D"/>
    <w:multiLevelType w:val="hybridMultilevel"/>
    <w:tmpl w:val="F620A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57FBC"/>
    <w:multiLevelType w:val="hybridMultilevel"/>
    <w:tmpl w:val="D5F00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356A0"/>
    <w:multiLevelType w:val="hybridMultilevel"/>
    <w:tmpl w:val="F8A68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D28C7"/>
    <w:multiLevelType w:val="hybridMultilevel"/>
    <w:tmpl w:val="420ACA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EC1DF3"/>
    <w:multiLevelType w:val="hybridMultilevel"/>
    <w:tmpl w:val="6C42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F11A7"/>
    <w:multiLevelType w:val="hybridMultilevel"/>
    <w:tmpl w:val="C8B07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921A16"/>
    <w:multiLevelType w:val="hybridMultilevel"/>
    <w:tmpl w:val="B2A87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73E97"/>
    <w:multiLevelType w:val="hybridMultilevel"/>
    <w:tmpl w:val="F5788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737AC"/>
    <w:multiLevelType w:val="hybridMultilevel"/>
    <w:tmpl w:val="DAE0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31DCA"/>
    <w:multiLevelType w:val="hybridMultilevel"/>
    <w:tmpl w:val="1AA206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025F9D"/>
    <w:multiLevelType w:val="hybridMultilevel"/>
    <w:tmpl w:val="A8E27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A24945"/>
    <w:multiLevelType w:val="hybridMultilevel"/>
    <w:tmpl w:val="32C4D9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C41D3"/>
    <w:multiLevelType w:val="hybridMultilevel"/>
    <w:tmpl w:val="169803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675D6D"/>
    <w:multiLevelType w:val="hybridMultilevel"/>
    <w:tmpl w:val="09626A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B20AA"/>
    <w:multiLevelType w:val="hybridMultilevel"/>
    <w:tmpl w:val="A47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C0B13"/>
    <w:multiLevelType w:val="hybridMultilevel"/>
    <w:tmpl w:val="239C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868CB"/>
    <w:multiLevelType w:val="hybridMultilevel"/>
    <w:tmpl w:val="23CE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F4B80"/>
    <w:multiLevelType w:val="hybridMultilevel"/>
    <w:tmpl w:val="7664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32311"/>
    <w:multiLevelType w:val="hybridMultilevel"/>
    <w:tmpl w:val="DB169E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17B5A"/>
    <w:multiLevelType w:val="hybridMultilevel"/>
    <w:tmpl w:val="19A8A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032AA7"/>
    <w:multiLevelType w:val="hybridMultilevel"/>
    <w:tmpl w:val="F7EA803C"/>
    <w:lvl w:ilvl="0" w:tplc="08090001">
      <w:start w:val="1"/>
      <w:numFmt w:val="bullet"/>
      <w:lvlText w:val=""/>
      <w:lvlJc w:val="left"/>
      <w:pPr>
        <w:ind w:left="720"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E40CF"/>
    <w:multiLevelType w:val="hybridMultilevel"/>
    <w:tmpl w:val="0E6E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55582"/>
    <w:multiLevelType w:val="hybridMultilevel"/>
    <w:tmpl w:val="82EE5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8722B"/>
    <w:multiLevelType w:val="hybridMultilevel"/>
    <w:tmpl w:val="568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E7C4B"/>
    <w:multiLevelType w:val="hybridMultilevel"/>
    <w:tmpl w:val="261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0047C"/>
    <w:multiLevelType w:val="hybridMultilevel"/>
    <w:tmpl w:val="501C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F40F1D"/>
    <w:multiLevelType w:val="hybridMultilevel"/>
    <w:tmpl w:val="D90643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0652F"/>
    <w:multiLevelType w:val="hybridMultilevel"/>
    <w:tmpl w:val="F0E2C0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A2930"/>
    <w:multiLevelType w:val="hybridMultilevel"/>
    <w:tmpl w:val="06CE510C"/>
    <w:lvl w:ilvl="0" w:tplc="CCA8E822">
      <w:start w:val="1"/>
      <w:numFmt w:val="bullet"/>
      <w:lvlText w:val=""/>
      <w:lvlJc w:val="left"/>
      <w:pPr>
        <w:ind w:left="1080" w:hanging="360"/>
      </w:pPr>
      <w:rPr>
        <w:rFonts w:ascii="Symbol" w:hAnsi="Symbo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1D1709"/>
    <w:multiLevelType w:val="hybridMultilevel"/>
    <w:tmpl w:val="F2EA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6129F8"/>
    <w:multiLevelType w:val="hybridMultilevel"/>
    <w:tmpl w:val="8CB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3C7565"/>
    <w:multiLevelType w:val="hybridMultilevel"/>
    <w:tmpl w:val="CF8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111972">
    <w:abstractNumId w:val="6"/>
  </w:num>
  <w:num w:numId="2" w16cid:durableId="790788363">
    <w:abstractNumId w:val="4"/>
  </w:num>
  <w:num w:numId="3" w16cid:durableId="1635940458">
    <w:abstractNumId w:val="8"/>
  </w:num>
  <w:num w:numId="4" w16cid:durableId="507672596">
    <w:abstractNumId w:val="10"/>
  </w:num>
  <w:num w:numId="5" w16cid:durableId="155220555">
    <w:abstractNumId w:val="34"/>
  </w:num>
  <w:num w:numId="6" w16cid:durableId="1276672451">
    <w:abstractNumId w:val="19"/>
  </w:num>
  <w:num w:numId="7" w16cid:durableId="621884538">
    <w:abstractNumId w:val="9"/>
  </w:num>
  <w:num w:numId="8" w16cid:durableId="587615712">
    <w:abstractNumId w:val="0"/>
  </w:num>
  <w:num w:numId="9" w16cid:durableId="1607999401">
    <w:abstractNumId w:val="5"/>
  </w:num>
  <w:num w:numId="10" w16cid:durableId="920338144">
    <w:abstractNumId w:val="25"/>
  </w:num>
  <w:num w:numId="11" w16cid:durableId="1351949238">
    <w:abstractNumId w:val="28"/>
  </w:num>
  <w:num w:numId="12" w16cid:durableId="1497768510">
    <w:abstractNumId w:val="30"/>
  </w:num>
  <w:num w:numId="13" w16cid:durableId="1255286025">
    <w:abstractNumId w:val="33"/>
  </w:num>
  <w:num w:numId="14" w16cid:durableId="8608835">
    <w:abstractNumId w:val="18"/>
  </w:num>
  <w:num w:numId="15" w16cid:durableId="1926569289">
    <w:abstractNumId w:val="27"/>
  </w:num>
  <w:num w:numId="16" w16cid:durableId="1039862435">
    <w:abstractNumId w:val="14"/>
  </w:num>
  <w:num w:numId="17" w16cid:durableId="949354686">
    <w:abstractNumId w:val="17"/>
  </w:num>
  <w:num w:numId="18" w16cid:durableId="528877703">
    <w:abstractNumId w:val="37"/>
  </w:num>
  <w:num w:numId="19" w16cid:durableId="1632708421">
    <w:abstractNumId w:val="16"/>
  </w:num>
  <w:num w:numId="20" w16cid:durableId="2046560143">
    <w:abstractNumId w:val="1"/>
  </w:num>
  <w:num w:numId="21" w16cid:durableId="1613707363">
    <w:abstractNumId w:val="35"/>
  </w:num>
  <w:num w:numId="22" w16cid:durableId="303005639">
    <w:abstractNumId w:val="22"/>
  </w:num>
  <w:num w:numId="23" w16cid:durableId="223954249">
    <w:abstractNumId w:val="26"/>
  </w:num>
  <w:num w:numId="24" w16cid:durableId="109667896">
    <w:abstractNumId w:val="2"/>
  </w:num>
  <w:num w:numId="25" w16cid:durableId="1582713562">
    <w:abstractNumId w:val="7"/>
  </w:num>
  <w:num w:numId="26" w16cid:durableId="644286941">
    <w:abstractNumId w:val="15"/>
  </w:num>
  <w:num w:numId="27" w16cid:durableId="1977755990">
    <w:abstractNumId w:val="32"/>
  </w:num>
  <w:num w:numId="28" w16cid:durableId="136847278">
    <w:abstractNumId w:val="36"/>
  </w:num>
  <w:num w:numId="29" w16cid:durableId="14158737">
    <w:abstractNumId w:val="12"/>
  </w:num>
  <w:num w:numId="30" w16cid:durableId="1072580137">
    <w:abstractNumId w:val="21"/>
  </w:num>
  <w:num w:numId="31" w16cid:durableId="1488474028">
    <w:abstractNumId w:val="23"/>
  </w:num>
  <w:num w:numId="32" w16cid:durableId="1348756661">
    <w:abstractNumId w:val="24"/>
  </w:num>
  <w:num w:numId="33" w16cid:durableId="509216959">
    <w:abstractNumId w:val="13"/>
  </w:num>
  <w:num w:numId="34" w16cid:durableId="1577976208">
    <w:abstractNumId w:val="11"/>
  </w:num>
  <w:num w:numId="35" w16cid:durableId="1543248735">
    <w:abstractNumId w:val="20"/>
  </w:num>
  <w:num w:numId="36" w16cid:durableId="1667509547">
    <w:abstractNumId w:val="38"/>
  </w:num>
  <w:num w:numId="37" w16cid:durableId="1267232367">
    <w:abstractNumId w:val="29"/>
  </w:num>
  <w:num w:numId="38" w16cid:durableId="878009889">
    <w:abstractNumId w:val="31"/>
  </w:num>
  <w:num w:numId="39" w16cid:durableId="61414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274"/>
    <w:rsid w:val="000064AF"/>
    <w:rsid w:val="0000744B"/>
    <w:rsid w:val="0000757D"/>
    <w:rsid w:val="00010133"/>
    <w:rsid w:val="00014D04"/>
    <w:rsid w:val="000162F8"/>
    <w:rsid w:val="00023E24"/>
    <w:rsid w:val="00027299"/>
    <w:rsid w:val="00030CFD"/>
    <w:rsid w:val="00031192"/>
    <w:rsid w:val="00034D31"/>
    <w:rsid w:val="00034F47"/>
    <w:rsid w:val="00040F73"/>
    <w:rsid w:val="00041E7A"/>
    <w:rsid w:val="00046DDC"/>
    <w:rsid w:val="000523DD"/>
    <w:rsid w:val="00052807"/>
    <w:rsid w:val="00054D43"/>
    <w:rsid w:val="00055D91"/>
    <w:rsid w:val="00061861"/>
    <w:rsid w:val="00061EBA"/>
    <w:rsid w:val="000626D2"/>
    <w:rsid w:val="000665C9"/>
    <w:rsid w:val="00066841"/>
    <w:rsid w:val="0007130F"/>
    <w:rsid w:val="00071626"/>
    <w:rsid w:val="00074889"/>
    <w:rsid w:val="0007644B"/>
    <w:rsid w:val="0007662C"/>
    <w:rsid w:val="0008134C"/>
    <w:rsid w:val="000849A1"/>
    <w:rsid w:val="00084F83"/>
    <w:rsid w:val="000855CB"/>
    <w:rsid w:val="0008699B"/>
    <w:rsid w:val="00095353"/>
    <w:rsid w:val="00095BB3"/>
    <w:rsid w:val="00096B7B"/>
    <w:rsid w:val="000970F3"/>
    <w:rsid w:val="00097AA2"/>
    <w:rsid w:val="000A076B"/>
    <w:rsid w:val="000A20C7"/>
    <w:rsid w:val="000A20F4"/>
    <w:rsid w:val="000A7CBD"/>
    <w:rsid w:val="000B39ED"/>
    <w:rsid w:val="000B611F"/>
    <w:rsid w:val="000C4E65"/>
    <w:rsid w:val="000C6717"/>
    <w:rsid w:val="000D3A69"/>
    <w:rsid w:val="000E5E7F"/>
    <w:rsid w:val="000E6EF2"/>
    <w:rsid w:val="0011135B"/>
    <w:rsid w:val="00113F42"/>
    <w:rsid w:val="001144D7"/>
    <w:rsid w:val="00115DEF"/>
    <w:rsid w:val="00116023"/>
    <w:rsid w:val="00116828"/>
    <w:rsid w:val="001173E1"/>
    <w:rsid w:val="001208E9"/>
    <w:rsid w:val="00123910"/>
    <w:rsid w:val="001304A7"/>
    <w:rsid w:val="001322E3"/>
    <w:rsid w:val="001332FE"/>
    <w:rsid w:val="00134640"/>
    <w:rsid w:val="0013613F"/>
    <w:rsid w:val="0013674B"/>
    <w:rsid w:val="00141D40"/>
    <w:rsid w:val="00142A11"/>
    <w:rsid w:val="00144911"/>
    <w:rsid w:val="00146187"/>
    <w:rsid w:val="0014708D"/>
    <w:rsid w:val="001518AE"/>
    <w:rsid w:val="00152B2D"/>
    <w:rsid w:val="001534F5"/>
    <w:rsid w:val="00156F6E"/>
    <w:rsid w:val="00163A5A"/>
    <w:rsid w:val="0016597A"/>
    <w:rsid w:val="00167A14"/>
    <w:rsid w:val="00171220"/>
    <w:rsid w:val="0017371A"/>
    <w:rsid w:val="0017374A"/>
    <w:rsid w:val="00177D57"/>
    <w:rsid w:val="00177FC8"/>
    <w:rsid w:val="0018063A"/>
    <w:rsid w:val="00194298"/>
    <w:rsid w:val="001B48C5"/>
    <w:rsid w:val="001B6CFA"/>
    <w:rsid w:val="001C3A4E"/>
    <w:rsid w:val="001C559E"/>
    <w:rsid w:val="001C64C7"/>
    <w:rsid w:val="001D4BF3"/>
    <w:rsid w:val="001D4CF7"/>
    <w:rsid w:val="001D5EE9"/>
    <w:rsid w:val="001E7C77"/>
    <w:rsid w:val="001F0BA5"/>
    <w:rsid w:val="001F1518"/>
    <w:rsid w:val="001F1BF4"/>
    <w:rsid w:val="001F230D"/>
    <w:rsid w:val="001F626D"/>
    <w:rsid w:val="001F73DB"/>
    <w:rsid w:val="00201A43"/>
    <w:rsid w:val="00202C21"/>
    <w:rsid w:val="00203D40"/>
    <w:rsid w:val="00216738"/>
    <w:rsid w:val="0021684B"/>
    <w:rsid w:val="00216DA2"/>
    <w:rsid w:val="00225DA0"/>
    <w:rsid w:val="00227821"/>
    <w:rsid w:val="00234032"/>
    <w:rsid w:val="0023496C"/>
    <w:rsid w:val="00237C3F"/>
    <w:rsid w:val="00240047"/>
    <w:rsid w:val="00243710"/>
    <w:rsid w:val="002458EB"/>
    <w:rsid w:val="00247B48"/>
    <w:rsid w:val="00247D7B"/>
    <w:rsid w:val="002500B5"/>
    <w:rsid w:val="002500C5"/>
    <w:rsid w:val="00262066"/>
    <w:rsid w:val="002622A5"/>
    <w:rsid w:val="00263D34"/>
    <w:rsid w:val="002673F2"/>
    <w:rsid w:val="00270131"/>
    <w:rsid w:val="00270FE7"/>
    <w:rsid w:val="002713FB"/>
    <w:rsid w:val="002730C3"/>
    <w:rsid w:val="00276768"/>
    <w:rsid w:val="002836E8"/>
    <w:rsid w:val="00285112"/>
    <w:rsid w:val="00287E40"/>
    <w:rsid w:val="0029051E"/>
    <w:rsid w:val="002946BB"/>
    <w:rsid w:val="0029574F"/>
    <w:rsid w:val="002A2DA0"/>
    <w:rsid w:val="002A5BDD"/>
    <w:rsid w:val="002B08F8"/>
    <w:rsid w:val="002B2BD8"/>
    <w:rsid w:val="002B6246"/>
    <w:rsid w:val="002B7104"/>
    <w:rsid w:val="002C17ED"/>
    <w:rsid w:val="002C1A2E"/>
    <w:rsid w:val="002C2612"/>
    <w:rsid w:val="002C3BE0"/>
    <w:rsid w:val="002C417C"/>
    <w:rsid w:val="002D11E9"/>
    <w:rsid w:val="002D2794"/>
    <w:rsid w:val="002D3604"/>
    <w:rsid w:val="002E0B3C"/>
    <w:rsid w:val="002E1508"/>
    <w:rsid w:val="002E5ABA"/>
    <w:rsid w:val="002E5E00"/>
    <w:rsid w:val="002E697C"/>
    <w:rsid w:val="002E7210"/>
    <w:rsid w:val="002F061D"/>
    <w:rsid w:val="002F745D"/>
    <w:rsid w:val="00300157"/>
    <w:rsid w:val="00303F11"/>
    <w:rsid w:val="00306B18"/>
    <w:rsid w:val="00306BE6"/>
    <w:rsid w:val="00317A52"/>
    <w:rsid w:val="003225BF"/>
    <w:rsid w:val="003348D0"/>
    <w:rsid w:val="0033580D"/>
    <w:rsid w:val="003420AB"/>
    <w:rsid w:val="00343E70"/>
    <w:rsid w:val="00344B07"/>
    <w:rsid w:val="00344E72"/>
    <w:rsid w:val="00345D81"/>
    <w:rsid w:val="00346402"/>
    <w:rsid w:val="00351103"/>
    <w:rsid w:val="00363B10"/>
    <w:rsid w:val="00363E15"/>
    <w:rsid w:val="00364DCF"/>
    <w:rsid w:val="00370745"/>
    <w:rsid w:val="00370E29"/>
    <w:rsid w:val="003778AB"/>
    <w:rsid w:val="00377F07"/>
    <w:rsid w:val="003810B5"/>
    <w:rsid w:val="00385081"/>
    <w:rsid w:val="003A37FF"/>
    <w:rsid w:val="003A3DF2"/>
    <w:rsid w:val="003A406D"/>
    <w:rsid w:val="003B149F"/>
    <w:rsid w:val="003B1F62"/>
    <w:rsid w:val="003B2D20"/>
    <w:rsid w:val="003B598B"/>
    <w:rsid w:val="003B7B1C"/>
    <w:rsid w:val="003C1A07"/>
    <w:rsid w:val="003C1F6D"/>
    <w:rsid w:val="003C2DFE"/>
    <w:rsid w:val="003C3423"/>
    <w:rsid w:val="003C5581"/>
    <w:rsid w:val="003C56B5"/>
    <w:rsid w:val="003C74F3"/>
    <w:rsid w:val="003D10EE"/>
    <w:rsid w:val="003D218B"/>
    <w:rsid w:val="003D3197"/>
    <w:rsid w:val="003D66DF"/>
    <w:rsid w:val="003D6E38"/>
    <w:rsid w:val="003E2430"/>
    <w:rsid w:val="003E382D"/>
    <w:rsid w:val="003E4205"/>
    <w:rsid w:val="003F12B2"/>
    <w:rsid w:val="003F5211"/>
    <w:rsid w:val="003F5768"/>
    <w:rsid w:val="00401FED"/>
    <w:rsid w:val="004076BF"/>
    <w:rsid w:val="004135F5"/>
    <w:rsid w:val="00415F6D"/>
    <w:rsid w:val="00417F63"/>
    <w:rsid w:val="004236CB"/>
    <w:rsid w:val="00424D22"/>
    <w:rsid w:val="00426958"/>
    <w:rsid w:val="0043254B"/>
    <w:rsid w:val="004331D5"/>
    <w:rsid w:val="00433BA4"/>
    <w:rsid w:val="00440FDE"/>
    <w:rsid w:val="00441258"/>
    <w:rsid w:val="00450674"/>
    <w:rsid w:val="00455F9A"/>
    <w:rsid w:val="00460678"/>
    <w:rsid w:val="0046357A"/>
    <w:rsid w:val="004707C6"/>
    <w:rsid w:val="00472806"/>
    <w:rsid w:val="00477F26"/>
    <w:rsid w:val="00480CB4"/>
    <w:rsid w:val="00487C39"/>
    <w:rsid w:val="00490ED5"/>
    <w:rsid w:val="0049116A"/>
    <w:rsid w:val="00495889"/>
    <w:rsid w:val="00496B94"/>
    <w:rsid w:val="00497498"/>
    <w:rsid w:val="004A02C4"/>
    <w:rsid w:val="004A0714"/>
    <w:rsid w:val="004A0F4B"/>
    <w:rsid w:val="004A1DC9"/>
    <w:rsid w:val="004A1EBD"/>
    <w:rsid w:val="004A216F"/>
    <w:rsid w:val="004A385A"/>
    <w:rsid w:val="004A4A45"/>
    <w:rsid w:val="004A529A"/>
    <w:rsid w:val="004A5F71"/>
    <w:rsid w:val="004B6F21"/>
    <w:rsid w:val="004C1B5C"/>
    <w:rsid w:val="004C2D31"/>
    <w:rsid w:val="004C3C70"/>
    <w:rsid w:val="004C494B"/>
    <w:rsid w:val="004D3B33"/>
    <w:rsid w:val="004E0AB9"/>
    <w:rsid w:val="004E1AAA"/>
    <w:rsid w:val="004E4B0E"/>
    <w:rsid w:val="004E4E0D"/>
    <w:rsid w:val="004E718C"/>
    <w:rsid w:val="004E73A0"/>
    <w:rsid w:val="004F1E76"/>
    <w:rsid w:val="004F2C70"/>
    <w:rsid w:val="00500A8A"/>
    <w:rsid w:val="005017ED"/>
    <w:rsid w:val="0050350B"/>
    <w:rsid w:val="00503517"/>
    <w:rsid w:val="0050494A"/>
    <w:rsid w:val="005078C4"/>
    <w:rsid w:val="00510600"/>
    <w:rsid w:val="00516FF7"/>
    <w:rsid w:val="00524537"/>
    <w:rsid w:val="00545792"/>
    <w:rsid w:val="005524AE"/>
    <w:rsid w:val="00564A42"/>
    <w:rsid w:val="00564EBC"/>
    <w:rsid w:val="00565749"/>
    <w:rsid w:val="00567CF6"/>
    <w:rsid w:val="005704B4"/>
    <w:rsid w:val="005745CE"/>
    <w:rsid w:val="00576E5B"/>
    <w:rsid w:val="00582517"/>
    <w:rsid w:val="005909BC"/>
    <w:rsid w:val="00594864"/>
    <w:rsid w:val="005948CA"/>
    <w:rsid w:val="00596C0B"/>
    <w:rsid w:val="005A0628"/>
    <w:rsid w:val="005A617A"/>
    <w:rsid w:val="005B3D88"/>
    <w:rsid w:val="005B4442"/>
    <w:rsid w:val="005C24AA"/>
    <w:rsid w:val="005C4942"/>
    <w:rsid w:val="005C675E"/>
    <w:rsid w:val="005D1A63"/>
    <w:rsid w:val="005D31A0"/>
    <w:rsid w:val="005D5F9C"/>
    <w:rsid w:val="005E3EC9"/>
    <w:rsid w:val="005E42E7"/>
    <w:rsid w:val="005E4A4F"/>
    <w:rsid w:val="005E78D9"/>
    <w:rsid w:val="005F0121"/>
    <w:rsid w:val="005F20D0"/>
    <w:rsid w:val="005F2C07"/>
    <w:rsid w:val="005F4453"/>
    <w:rsid w:val="00600C1F"/>
    <w:rsid w:val="00601472"/>
    <w:rsid w:val="00601BE2"/>
    <w:rsid w:val="006020F4"/>
    <w:rsid w:val="00603B5E"/>
    <w:rsid w:val="00603C5E"/>
    <w:rsid w:val="00607EC5"/>
    <w:rsid w:val="00610569"/>
    <w:rsid w:val="0061095A"/>
    <w:rsid w:val="00624FDB"/>
    <w:rsid w:val="006261A4"/>
    <w:rsid w:val="00630D14"/>
    <w:rsid w:val="006343BB"/>
    <w:rsid w:val="006509BA"/>
    <w:rsid w:val="00660209"/>
    <w:rsid w:val="00660D58"/>
    <w:rsid w:val="0066451A"/>
    <w:rsid w:val="00665918"/>
    <w:rsid w:val="006709B5"/>
    <w:rsid w:val="00670BF1"/>
    <w:rsid w:val="00670BF5"/>
    <w:rsid w:val="0067301D"/>
    <w:rsid w:val="00673461"/>
    <w:rsid w:val="00673E20"/>
    <w:rsid w:val="00676D1E"/>
    <w:rsid w:val="00684AE4"/>
    <w:rsid w:val="006A2501"/>
    <w:rsid w:val="006A5191"/>
    <w:rsid w:val="006A6B46"/>
    <w:rsid w:val="006A701C"/>
    <w:rsid w:val="006B75C9"/>
    <w:rsid w:val="006C5172"/>
    <w:rsid w:val="006C55C8"/>
    <w:rsid w:val="006C7C5A"/>
    <w:rsid w:val="006D522E"/>
    <w:rsid w:val="006D5DFA"/>
    <w:rsid w:val="006E0014"/>
    <w:rsid w:val="006E2CBD"/>
    <w:rsid w:val="006E3C62"/>
    <w:rsid w:val="006E60C7"/>
    <w:rsid w:val="006F2F93"/>
    <w:rsid w:val="006F3D91"/>
    <w:rsid w:val="006F5533"/>
    <w:rsid w:val="006F77E1"/>
    <w:rsid w:val="00702609"/>
    <w:rsid w:val="00702895"/>
    <w:rsid w:val="00704072"/>
    <w:rsid w:val="0070638E"/>
    <w:rsid w:val="0071272E"/>
    <w:rsid w:val="007152B1"/>
    <w:rsid w:val="00721982"/>
    <w:rsid w:val="00727AF9"/>
    <w:rsid w:val="007359D2"/>
    <w:rsid w:val="007457E9"/>
    <w:rsid w:val="007463B7"/>
    <w:rsid w:val="00751A01"/>
    <w:rsid w:val="0076275D"/>
    <w:rsid w:val="00763014"/>
    <w:rsid w:val="0077012E"/>
    <w:rsid w:val="00771FFD"/>
    <w:rsid w:val="007720E2"/>
    <w:rsid w:val="007779A9"/>
    <w:rsid w:val="0078480F"/>
    <w:rsid w:val="00787995"/>
    <w:rsid w:val="00787EC4"/>
    <w:rsid w:val="00790034"/>
    <w:rsid w:val="00794354"/>
    <w:rsid w:val="007B13C1"/>
    <w:rsid w:val="007B2AAD"/>
    <w:rsid w:val="007C294A"/>
    <w:rsid w:val="007C43C9"/>
    <w:rsid w:val="007C4BDC"/>
    <w:rsid w:val="007D3E2B"/>
    <w:rsid w:val="007D5A35"/>
    <w:rsid w:val="007D6D59"/>
    <w:rsid w:val="007D796F"/>
    <w:rsid w:val="007D7F20"/>
    <w:rsid w:val="007E08B9"/>
    <w:rsid w:val="007E4A01"/>
    <w:rsid w:val="007F0410"/>
    <w:rsid w:val="007F41D4"/>
    <w:rsid w:val="007F452D"/>
    <w:rsid w:val="007F74F3"/>
    <w:rsid w:val="00800FEA"/>
    <w:rsid w:val="008012F9"/>
    <w:rsid w:val="00801A45"/>
    <w:rsid w:val="008059BD"/>
    <w:rsid w:val="00810348"/>
    <w:rsid w:val="00810835"/>
    <w:rsid w:val="008147AE"/>
    <w:rsid w:val="00815BCD"/>
    <w:rsid w:val="008231BE"/>
    <w:rsid w:val="00825022"/>
    <w:rsid w:val="00825F3A"/>
    <w:rsid w:val="0083589E"/>
    <w:rsid w:val="00835EA4"/>
    <w:rsid w:val="00843480"/>
    <w:rsid w:val="00844C7E"/>
    <w:rsid w:val="00845363"/>
    <w:rsid w:val="00846611"/>
    <w:rsid w:val="008542BD"/>
    <w:rsid w:val="00857218"/>
    <w:rsid w:val="008603CC"/>
    <w:rsid w:val="00862187"/>
    <w:rsid w:val="00866570"/>
    <w:rsid w:val="00873B54"/>
    <w:rsid w:val="008765C1"/>
    <w:rsid w:val="008803EB"/>
    <w:rsid w:val="00880B00"/>
    <w:rsid w:val="00886C3C"/>
    <w:rsid w:val="0088766D"/>
    <w:rsid w:val="00892220"/>
    <w:rsid w:val="008947AD"/>
    <w:rsid w:val="0089483B"/>
    <w:rsid w:val="008A1B9D"/>
    <w:rsid w:val="008A1EA7"/>
    <w:rsid w:val="008A1F5E"/>
    <w:rsid w:val="008A3F6C"/>
    <w:rsid w:val="008C0ED5"/>
    <w:rsid w:val="008C2032"/>
    <w:rsid w:val="008C367A"/>
    <w:rsid w:val="008C3CF5"/>
    <w:rsid w:val="008C4F8B"/>
    <w:rsid w:val="008C5E41"/>
    <w:rsid w:val="008C6416"/>
    <w:rsid w:val="008C6E61"/>
    <w:rsid w:val="008D6711"/>
    <w:rsid w:val="008E1118"/>
    <w:rsid w:val="008E1934"/>
    <w:rsid w:val="008E2B12"/>
    <w:rsid w:val="008E35FE"/>
    <w:rsid w:val="008E45E0"/>
    <w:rsid w:val="008E75AD"/>
    <w:rsid w:val="008F7922"/>
    <w:rsid w:val="00900503"/>
    <w:rsid w:val="0090371D"/>
    <w:rsid w:val="00905BFE"/>
    <w:rsid w:val="00907837"/>
    <w:rsid w:val="00916EC1"/>
    <w:rsid w:val="0091715D"/>
    <w:rsid w:val="00917F11"/>
    <w:rsid w:val="00925E98"/>
    <w:rsid w:val="00927E19"/>
    <w:rsid w:val="009306F9"/>
    <w:rsid w:val="00932E38"/>
    <w:rsid w:val="00932E8D"/>
    <w:rsid w:val="00937196"/>
    <w:rsid w:val="00941C9D"/>
    <w:rsid w:val="009430B5"/>
    <w:rsid w:val="00946CD0"/>
    <w:rsid w:val="009549D9"/>
    <w:rsid w:val="009640FD"/>
    <w:rsid w:val="00971532"/>
    <w:rsid w:val="00974375"/>
    <w:rsid w:val="009753CA"/>
    <w:rsid w:val="00982D94"/>
    <w:rsid w:val="009833C7"/>
    <w:rsid w:val="00984892"/>
    <w:rsid w:val="00987803"/>
    <w:rsid w:val="00993D6A"/>
    <w:rsid w:val="00993F53"/>
    <w:rsid w:val="009A1A53"/>
    <w:rsid w:val="009A5F8F"/>
    <w:rsid w:val="009B5061"/>
    <w:rsid w:val="009B51F7"/>
    <w:rsid w:val="009D5813"/>
    <w:rsid w:val="009D6531"/>
    <w:rsid w:val="009E6183"/>
    <w:rsid w:val="009E7171"/>
    <w:rsid w:val="009F14FD"/>
    <w:rsid w:val="009F4E2C"/>
    <w:rsid w:val="00A01274"/>
    <w:rsid w:val="00A02B4E"/>
    <w:rsid w:val="00A07785"/>
    <w:rsid w:val="00A10A2F"/>
    <w:rsid w:val="00A168C0"/>
    <w:rsid w:val="00A226C6"/>
    <w:rsid w:val="00A26D33"/>
    <w:rsid w:val="00A36186"/>
    <w:rsid w:val="00A44A71"/>
    <w:rsid w:val="00A455F3"/>
    <w:rsid w:val="00A46FDA"/>
    <w:rsid w:val="00A53D9A"/>
    <w:rsid w:val="00A67DE3"/>
    <w:rsid w:val="00A70730"/>
    <w:rsid w:val="00A71E92"/>
    <w:rsid w:val="00A77035"/>
    <w:rsid w:val="00A774DD"/>
    <w:rsid w:val="00A85CF9"/>
    <w:rsid w:val="00A91F78"/>
    <w:rsid w:val="00A92F56"/>
    <w:rsid w:val="00A95765"/>
    <w:rsid w:val="00AB0C2B"/>
    <w:rsid w:val="00AB304F"/>
    <w:rsid w:val="00AB4A54"/>
    <w:rsid w:val="00AB7D71"/>
    <w:rsid w:val="00AD127B"/>
    <w:rsid w:val="00AD181E"/>
    <w:rsid w:val="00AD3C7F"/>
    <w:rsid w:val="00AD5D98"/>
    <w:rsid w:val="00AD6054"/>
    <w:rsid w:val="00AE4303"/>
    <w:rsid w:val="00AE5742"/>
    <w:rsid w:val="00AF0CF0"/>
    <w:rsid w:val="00AF0D63"/>
    <w:rsid w:val="00AF3B10"/>
    <w:rsid w:val="00AF5DA8"/>
    <w:rsid w:val="00AF75A9"/>
    <w:rsid w:val="00B066C8"/>
    <w:rsid w:val="00B06D09"/>
    <w:rsid w:val="00B10870"/>
    <w:rsid w:val="00B15456"/>
    <w:rsid w:val="00B17F0A"/>
    <w:rsid w:val="00B25A36"/>
    <w:rsid w:val="00B3343D"/>
    <w:rsid w:val="00B35769"/>
    <w:rsid w:val="00B35CEF"/>
    <w:rsid w:val="00B35E3D"/>
    <w:rsid w:val="00B371BF"/>
    <w:rsid w:val="00B37EBA"/>
    <w:rsid w:val="00B4187C"/>
    <w:rsid w:val="00B41C82"/>
    <w:rsid w:val="00B50099"/>
    <w:rsid w:val="00B51E70"/>
    <w:rsid w:val="00B53028"/>
    <w:rsid w:val="00B53B4F"/>
    <w:rsid w:val="00B60207"/>
    <w:rsid w:val="00B603C6"/>
    <w:rsid w:val="00B74177"/>
    <w:rsid w:val="00B839B9"/>
    <w:rsid w:val="00B8513D"/>
    <w:rsid w:val="00B862A2"/>
    <w:rsid w:val="00B8763F"/>
    <w:rsid w:val="00B950AC"/>
    <w:rsid w:val="00B97CC2"/>
    <w:rsid w:val="00BA0BA5"/>
    <w:rsid w:val="00BA0F05"/>
    <w:rsid w:val="00BA10CB"/>
    <w:rsid w:val="00BA1198"/>
    <w:rsid w:val="00BA2542"/>
    <w:rsid w:val="00BA3031"/>
    <w:rsid w:val="00BA4D07"/>
    <w:rsid w:val="00BB231C"/>
    <w:rsid w:val="00BC0341"/>
    <w:rsid w:val="00BC23DD"/>
    <w:rsid w:val="00BC23FF"/>
    <w:rsid w:val="00BD154C"/>
    <w:rsid w:val="00BD32AD"/>
    <w:rsid w:val="00BD43F1"/>
    <w:rsid w:val="00BD5BEA"/>
    <w:rsid w:val="00BE121A"/>
    <w:rsid w:val="00BE1D73"/>
    <w:rsid w:val="00BE2DBE"/>
    <w:rsid w:val="00BE3499"/>
    <w:rsid w:val="00BE434F"/>
    <w:rsid w:val="00BE4849"/>
    <w:rsid w:val="00BF01C4"/>
    <w:rsid w:val="00BF15FB"/>
    <w:rsid w:val="00BF2108"/>
    <w:rsid w:val="00BF5393"/>
    <w:rsid w:val="00C142BB"/>
    <w:rsid w:val="00C15236"/>
    <w:rsid w:val="00C1627F"/>
    <w:rsid w:val="00C1749E"/>
    <w:rsid w:val="00C22F81"/>
    <w:rsid w:val="00C257A6"/>
    <w:rsid w:val="00C3072D"/>
    <w:rsid w:val="00C376F8"/>
    <w:rsid w:val="00C4154A"/>
    <w:rsid w:val="00C44168"/>
    <w:rsid w:val="00C45F0A"/>
    <w:rsid w:val="00C460DF"/>
    <w:rsid w:val="00C46753"/>
    <w:rsid w:val="00C47DC9"/>
    <w:rsid w:val="00C50113"/>
    <w:rsid w:val="00C537FE"/>
    <w:rsid w:val="00C57857"/>
    <w:rsid w:val="00C60BCB"/>
    <w:rsid w:val="00C61CF7"/>
    <w:rsid w:val="00C67122"/>
    <w:rsid w:val="00C71DA3"/>
    <w:rsid w:val="00C75138"/>
    <w:rsid w:val="00C8058A"/>
    <w:rsid w:val="00C8247F"/>
    <w:rsid w:val="00C8494E"/>
    <w:rsid w:val="00C84F90"/>
    <w:rsid w:val="00C85562"/>
    <w:rsid w:val="00C92748"/>
    <w:rsid w:val="00C92BB5"/>
    <w:rsid w:val="00C95882"/>
    <w:rsid w:val="00CA37D5"/>
    <w:rsid w:val="00CA38AC"/>
    <w:rsid w:val="00CA3F78"/>
    <w:rsid w:val="00CA5B7F"/>
    <w:rsid w:val="00CB55AE"/>
    <w:rsid w:val="00CB6C81"/>
    <w:rsid w:val="00CC424D"/>
    <w:rsid w:val="00CD4FF3"/>
    <w:rsid w:val="00CD590A"/>
    <w:rsid w:val="00CE0B51"/>
    <w:rsid w:val="00CE24A1"/>
    <w:rsid w:val="00D01B9F"/>
    <w:rsid w:val="00D27D91"/>
    <w:rsid w:val="00D31353"/>
    <w:rsid w:val="00D3301D"/>
    <w:rsid w:val="00D36E79"/>
    <w:rsid w:val="00D3719B"/>
    <w:rsid w:val="00D40093"/>
    <w:rsid w:val="00D40E04"/>
    <w:rsid w:val="00D4144D"/>
    <w:rsid w:val="00D43755"/>
    <w:rsid w:val="00D43EDB"/>
    <w:rsid w:val="00D500E1"/>
    <w:rsid w:val="00D60F0D"/>
    <w:rsid w:val="00D61427"/>
    <w:rsid w:val="00D67C70"/>
    <w:rsid w:val="00D715BD"/>
    <w:rsid w:val="00D73C5F"/>
    <w:rsid w:val="00D80B45"/>
    <w:rsid w:val="00D9394B"/>
    <w:rsid w:val="00D9429D"/>
    <w:rsid w:val="00D95079"/>
    <w:rsid w:val="00D9551D"/>
    <w:rsid w:val="00DA06C6"/>
    <w:rsid w:val="00DA3420"/>
    <w:rsid w:val="00DB017D"/>
    <w:rsid w:val="00DB0E1B"/>
    <w:rsid w:val="00DB4E67"/>
    <w:rsid w:val="00DC1204"/>
    <w:rsid w:val="00DC4572"/>
    <w:rsid w:val="00DD1775"/>
    <w:rsid w:val="00DD1A27"/>
    <w:rsid w:val="00DD3FA0"/>
    <w:rsid w:val="00DD48B3"/>
    <w:rsid w:val="00DD7D90"/>
    <w:rsid w:val="00DE0EEA"/>
    <w:rsid w:val="00DE5392"/>
    <w:rsid w:val="00DE728C"/>
    <w:rsid w:val="00DF6FA4"/>
    <w:rsid w:val="00DF75E2"/>
    <w:rsid w:val="00E00305"/>
    <w:rsid w:val="00E01B39"/>
    <w:rsid w:val="00E046F2"/>
    <w:rsid w:val="00E06B4D"/>
    <w:rsid w:val="00E0774A"/>
    <w:rsid w:val="00E131D3"/>
    <w:rsid w:val="00E14274"/>
    <w:rsid w:val="00E16266"/>
    <w:rsid w:val="00E21CE1"/>
    <w:rsid w:val="00E25A2D"/>
    <w:rsid w:val="00E26BBE"/>
    <w:rsid w:val="00E30340"/>
    <w:rsid w:val="00E3234E"/>
    <w:rsid w:val="00E344EE"/>
    <w:rsid w:val="00E366BA"/>
    <w:rsid w:val="00E36A92"/>
    <w:rsid w:val="00E45321"/>
    <w:rsid w:val="00E459D8"/>
    <w:rsid w:val="00E45DF7"/>
    <w:rsid w:val="00E5100D"/>
    <w:rsid w:val="00E51C84"/>
    <w:rsid w:val="00E5262C"/>
    <w:rsid w:val="00E53A21"/>
    <w:rsid w:val="00E54026"/>
    <w:rsid w:val="00E56957"/>
    <w:rsid w:val="00E6557E"/>
    <w:rsid w:val="00E76833"/>
    <w:rsid w:val="00E80FBE"/>
    <w:rsid w:val="00E8334B"/>
    <w:rsid w:val="00E84402"/>
    <w:rsid w:val="00E86D30"/>
    <w:rsid w:val="00E87C63"/>
    <w:rsid w:val="00E90D03"/>
    <w:rsid w:val="00E91ECD"/>
    <w:rsid w:val="00EA2885"/>
    <w:rsid w:val="00EA4FE8"/>
    <w:rsid w:val="00EA659C"/>
    <w:rsid w:val="00EA6AF5"/>
    <w:rsid w:val="00EA760B"/>
    <w:rsid w:val="00EB2BFD"/>
    <w:rsid w:val="00EB68CE"/>
    <w:rsid w:val="00EB7101"/>
    <w:rsid w:val="00EC3049"/>
    <w:rsid w:val="00EC7F9E"/>
    <w:rsid w:val="00ED3A3F"/>
    <w:rsid w:val="00ED6F68"/>
    <w:rsid w:val="00ED70E0"/>
    <w:rsid w:val="00EE2C25"/>
    <w:rsid w:val="00EE2F63"/>
    <w:rsid w:val="00EF34D3"/>
    <w:rsid w:val="00F0357C"/>
    <w:rsid w:val="00F03C91"/>
    <w:rsid w:val="00F043C3"/>
    <w:rsid w:val="00F06BBE"/>
    <w:rsid w:val="00F116E9"/>
    <w:rsid w:val="00F129E4"/>
    <w:rsid w:val="00F137F7"/>
    <w:rsid w:val="00F14F47"/>
    <w:rsid w:val="00F16507"/>
    <w:rsid w:val="00F17172"/>
    <w:rsid w:val="00F20823"/>
    <w:rsid w:val="00F21C43"/>
    <w:rsid w:val="00F21D6E"/>
    <w:rsid w:val="00F21DD1"/>
    <w:rsid w:val="00F24B40"/>
    <w:rsid w:val="00F268C5"/>
    <w:rsid w:val="00F40E98"/>
    <w:rsid w:val="00F418FD"/>
    <w:rsid w:val="00F56747"/>
    <w:rsid w:val="00F62AFC"/>
    <w:rsid w:val="00F62DA6"/>
    <w:rsid w:val="00F66159"/>
    <w:rsid w:val="00F8171D"/>
    <w:rsid w:val="00F817A2"/>
    <w:rsid w:val="00F85D03"/>
    <w:rsid w:val="00F940B9"/>
    <w:rsid w:val="00FA1307"/>
    <w:rsid w:val="00FA1D0F"/>
    <w:rsid w:val="00FA2AA3"/>
    <w:rsid w:val="00FA42B9"/>
    <w:rsid w:val="00FA4A79"/>
    <w:rsid w:val="00FA63B8"/>
    <w:rsid w:val="00FB2EDA"/>
    <w:rsid w:val="00FB787E"/>
    <w:rsid w:val="00FC136F"/>
    <w:rsid w:val="00FC5D10"/>
    <w:rsid w:val="00FC67F1"/>
    <w:rsid w:val="00FC7261"/>
    <w:rsid w:val="00FD11FC"/>
    <w:rsid w:val="00FD577D"/>
    <w:rsid w:val="00FE2E66"/>
    <w:rsid w:val="00FE45D9"/>
    <w:rsid w:val="00FE6CCA"/>
    <w:rsid w:val="00FE77FE"/>
    <w:rsid w:val="00FF0846"/>
    <w:rsid w:val="00FF3148"/>
    <w:rsid w:val="00FF5FCE"/>
    <w:rsid w:val="00FF7EF2"/>
    <w:rsid w:val="043F0C33"/>
    <w:rsid w:val="0944D8B5"/>
    <w:rsid w:val="094EA037"/>
    <w:rsid w:val="0B29E351"/>
    <w:rsid w:val="180E4867"/>
    <w:rsid w:val="1AAFE83C"/>
    <w:rsid w:val="1F51E869"/>
    <w:rsid w:val="24149468"/>
    <w:rsid w:val="25CAD7B2"/>
    <w:rsid w:val="2C45198D"/>
    <w:rsid w:val="304EB092"/>
    <w:rsid w:val="410FB92C"/>
    <w:rsid w:val="41744C50"/>
    <w:rsid w:val="452DAE27"/>
    <w:rsid w:val="4F39233C"/>
    <w:rsid w:val="5D967B5F"/>
    <w:rsid w:val="7006DC9C"/>
    <w:rsid w:val="708D8E81"/>
    <w:rsid w:val="79E7E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6C4B"/>
  <w15:docId w15:val="{08D59AAA-8653-4D8F-90B5-6A959C19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38"/>
    <w:rPr>
      <w:sz w:val="24"/>
    </w:rPr>
  </w:style>
  <w:style w:type="paragraph" w:styleId="Heading1">
    <w:name w:val="heading 1"/>
    <w:basedOn w:val="Normal"/>
    <w:next w:val="Normal"/>
    <w:link w:val="Heading1Char"/>
    <w:uiPriority w:val="9"/>
    <w:qFormat/>
    <w:rsid w:val="00F06BBE"/>
    <w:pPr>
      <w:outlineLvl w:val="0"/>
    </w:pPr>
    <w:rPr>
      <w:color w:val="4F6228" w:themeColor="accent3" w:themeShade="80"/>
      <w:sz w:val="28"/>
      <w:szCs w:val="28"/>
    </w:rPr>
  </w:style>
  <w:style w:type="paragraph" w:styleId="Heading2">
    <w:name w:val="heading 2"/>
    <w:basedOn w:val="Normal"/>
    <w:next w:val="Normal"/>
    <w:link w:val="Heading2Char"/>
    <w:uiPriority w:val="9"/>
    <w:unhideWhenUsed/>
    <w:qFormat/>
    <w:rsid w:val="00C376F8"/>
    <w:pPr>
      <w:spacing w:before="240"/>
      <w:outlineLvl w:val="1"/>
    </w:pPr>
    <w:rPr>
      <w:b/>
      <w:bCs/>
      <w:color w:val="4F6228" w:themeColor="accent3"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BF"/>
    <w:pPr>
      <w:ind w:left="720"/>
      <w:contextualSpacing/>
    </w:pPr>
  </w:style>
  <w:style w:type="paragraph" w:styleId="BalloonText">
    <w:name w:val="Balloon Text"/>
    <w:basedOn w:val="Normal"/>
    <w:link w:val="BalloonTextChar"/>
    <w:uiPriority w:val="99"/>
    <w:semiHidden/>
    <w:unhideWhenUsed/>
    <w:rsid w:val="0043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A4"/>
    <w:rPr>
      <w:rFonts w:ascii="Tahoma" w:hAnsi="Tahoma" w:cs="Tahoma"/>
      <w:sz w:val="16"/>
      <w:szCs w:val="16"/>
    </w:rPr>
  </w:style>
  <w:style w:type="paragraph" w:styleId="Header">
    <w:name w:val="header"/>
    <w:basedOn w:val="Normal"/>
    <w:link w:val="HeaderChar"/>
    <w:uiPriority w:val="99"/>
    <w:unhideWhenUsed/>
    <w:rsid w:val="008E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FE"/>
  </w:style>
  <w:style w:type="paragraph" w:styleId="Footer">
    <w:name w:val="footer"/>
    <w:basedOn w:val="Normal"/>
    <w:link w:val="FooterChar"/>
    <w:uiPriority w:val="99"/>
    <w:unhideWhenUsed/>
    <w:rsid w:val="008E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FE"/>
  </w:style>
  <w:style w:type="character" w:styleId="CommentReference">
    <w:name w:val="annotation reference"/>
    <w:basedOn w:val="DefaultParagraphFont"/>
    <w:uiPriority w:val="99"/>
    <w:semiHidden/>
    <w:unhideWhenUsed/>
    <w:rsid w:val="00CA37D5"/>
    <w:rPr>
      <w:sz w:val="16"/>
      <w:szCs w:val="16"/>
    </w:rPr>
  </w:style>
  <w:style w:type="paragraph" w:styleId="CommentText">
    <w:name w:val="annotation text"/>
    <w:basedOn w:val="Normal"/>
    <w:link w:val="CommentTextChar"/>
    <w:uiPriority w:val="99"/>
    <w:semiHidden/>
    <w:unhideWhenUsed/>
    <w:rsid w:val="00CA37D5"/>
    <w:pPr>
      <w:spacing w:line="240" w:lineRule="auto"/>
    </w:pPr>
    <w:rPr>
      <w:sz w:val="20"/>
      <w:szCs w:val="20"/>
    </w:rPr>
  </w:style>
  <w:style w:type="character" w:customStyle="1" w:styleId="CommentTextChar">
    <w:name w:val="Comment Text Char"/>
    <w:basedOn w:val="DefaultParagraphFont"/>
    <w:link w:val="CommentText"/>
    <w:uiPriority w:val="99"/>
    <w:semiHidden/>
    <w:rsid w:val="00CA37D5"/>
    <w:rPr>
      <w:sz w:val="20"/>
      <w:szCs w:val="20"/>
    </w:rPr>
  </w:style>
  <w:style w:type="paragraph" w:styleId="CommentSubject">
    <w:name w:val="annotation subject"/>
    <w:basedOn w:val="CommentText"/>
    <w:next w:val="CommentText"/>
    <w:link w:val="CommentSubjectChar"/>
    <w:uiPriority w:val="99"/>
    <w:semiHidden/>
    <w:unhideWhenUsed/>
    <w:rsid w:val="00CA37D5"/>
    <w:rPr>
      <w:b/>
      <w:bCs/>
    </w:rPr>
  </w:style>
  <w:style w:type="character" w:customStyle="1" w:styleId="CommentSubjectChar">
    <w:name w:val="Comment Subject Char"/>
    <w:basedOn w:val="CommentTextChar"/>
    <w:link w:val="CommentSubject"/>
    <w:uiPriority w:val="99"/>
    <w:semiHidden/>
    <w:rsid w:val="00CA37D5"/>
    <w:rPr>
      <w:b/>
      <w:bCs/>
      <w:sz w:val="20"/>
      <w:szCs w:val="20"/>
    </w:rPr>
  </w:style>
  <w:style w:type="paragraph" w:styleId="Revision">
    <w:name w:val="Revision"/>
    <w:hidden/>
    <w:uiPriority w:val="99"/>
    <w:semiHidden/>
    <w:rsid w:val="001144D7"/>
    <w:pPr>
      <w:spacing w:after="0" w:line="240" w:lineRule="auto"/>
    </w:pPr>
  </w:style>
  <w:style w:type="table" w:styleId="TableGrid">
    <w:name w:val="Table Grid"/>
    <w:basedOn w:val="TableNormal"/>
    <w:uiPriority w:val="59"/>
    <w:rsid w:val="00DD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DD7D9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customStyle="1" w:styleId="Heading2Char">
    <w:name w:val="Heading 2 Char"/>
    <w:basedOn w:val="DefaultParagraphFont"/>
    <w:link w:val="Heading2"/>
    <w:uiPriority w:val="9"/>
    <w:rsid w:val="00C376F8"/>
    <w:rPr>
      <w:b/>
      <w:bCs/>
      <w:color w:val="4F6228" w:themeColor="accent3" w:themeShade="80"/>
      <w:sz w:val="24"/>
      <w:szCs w:val="24"/>
    </w:rPr>
  </w:style>
  <w:style w:type="character" w:customStyle="1" w:styleId="Heading1Char">
    <w:name w:val="Heading 1 Char"/>
    <w:basedOn w:val="DefaultParagraphFont"/>
    <w:link w:val="Heading1"/>
    <w:uiPriority w:val="9"/>
    <w:rsid w:val="00F06BBE"/>
    <w:rPr>
      <w:color w:val="4F6228"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776402">
      <w:bodyDiv w:val="1"/>
      <w:marLeft w:val="0"/>
      <w:marRight w:val="0"/>
      <w:marTop w:val="0"/>
      <w:marBottom w:val="0"/>
      <w:divBdr>
        <w:top w:val="none" w:sz="0" w:space="0" w:color="auto"/>
        <w:left w:val="none" w:sz="0" w:space="0" w:color="auto"/>
        <w:bottom w:val="none" w:sz="0" w:space="0" w:color="auto"/>
        <w:right w:val="none" w:sz="0" w:space="0" w:color="auto"/>
      </w:divBdr>
    </w:div>
    <w:div w:id="8305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07d28cda26f7202bb7316ce94a0ddc46">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df175df3199652509ee45e3bc34f020"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B0065-0429-4846-B6F7-ECA254D0A75F}">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customXml/itemProps2.xml><?xml version="1.0" encoding="utf-8"?>
<ds:datastoreItem xmlns:ds="http://schemas.openxmlformats.org/officeDocument/2006/customXml" ds:itemID="{5AA5C666-05F9-41BC-8AD4-91FA77C3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1A588-1E1D-4F52-9039-3EB1AF4BE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2886</Words>
  <Characters>16455</Characters>
  <Application>Microsoft Office Word</Application>
  <DocSecurity>0</DocSecurity>
  <Lines>137</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Phyl Meyer</cp:lastModifiedBy>
  <cp:revision>220</cp:revision>
  <dcterms:created xsi:type="dcterms:W3CDTF">2024-12-13T12:46:00Z</dcterms:created>
  <dcterms:modified xsi:type="dcterms:W3CDTF">2024-12-20T12:44:00Z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