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CE9D" w14:textId="77777777" w:rsidR="00E90106" w:rsidRPr="00327FBD" w:rsidRDefault="00E90106" w:rsidP="00E90106">
      <w:pPr>
        <w:rPr>
          <w:rFonts w:cstheme="minorHAnsi"/>
          <w:b/>
          <w:bCs/>
          <w:sz w:val="24"/>
          <w:szCs w:val="24"/>
        </w:rPr>
      </w:pPr>
    </w:p>
    <w:p w14:paraId="7CA35298" w14:textId="77777777" w:rsidR="00E90106" w:rsidRPr="00327FBD" w:rsidRDefault="00E90106" w:rsidP="00E90106">
      <w:pPr>
        <w:ind w:left="720"/>
        <w:jc w:val="center"/>
        <w:rPr>
          <w:rFonts w:cstheme="minorHAnsi"/>
          <w:b/>
          <w:bCs/>
          <w:sz w:val="24"/>
          <w:szCs w:val="24"/>
        </w:rPr>
      </w:pPr>
      <w:r w:rsidRPr="00327FBD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51C656C" wp14:editId="6D6BC2EA">
            <wp:simplePos x="0" y="0"/>
            <wp:positionH relativeFrom="column">
              <wp:posOffset>2266950</wp:posOffset>
            </wp:positionH>
            <wp:positionV relativeFrom="page">
              <wp:posOffset>390525</wp:posOffset>
            </wp:positionV>
            <wp:extent cx="2009242" cy="895350"/>
            <wp:effectExtent l="0" t="0" r="0" b="0"/>
            <wp:wrapNone/>
            <wp:docPr id="1027126015" name="Picture 1027126015" descr="A black background with blue and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ack background with blue and purpl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24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49133" w14:textId="77777777" w:rsidR="00E90106" w:rsidRPr="00327FBD" w:rsidRDefault="00E90106" w:rsidP="00E90106">
      <w:pPr>
        <w:ind w:left="720"/>
        <w:jc w:val="center"/>
        <w:rPr>
          <w:rFonts w:cstheme="minorHAnsi"/>
          <w:b/>
          <w:bCs/>
          <w:sz w:val="24"/>
          <w:szCs w:val="24"/>
        </w:rPr>
      </w:pPr>
    </w:p>
    <w:p w14:paraId="7696241E" w14:textId="77777777" w:rsidR="00E90106" w:rsidRDefault="00E90106" w:rsidP="00E90106">
      <w:pPr>
        <w:jc w:val="center"/>
        <w:rPr>
          <w:rFonts w:cstheme="minorHAnsi"/>
          <w:b/>
          <w:bCs/>
          <w:sz w:val="24"/>
          <w:szCs w:val="24"/>
        </w:rPr>
      </w:pPr>
    </w:p>
    <w:p w14:paraId="6D1F8219" w14:textId="7E895BDD" w:rsidR="00E90106" w:rsidRPr="00327FBD" w:rsidRDefault="00E90106" w:rsidP="00E90106">
      <w:pPr>
        <w:jc w:val="center"/>
        <w:rPr>
          <w:rFonts w:cstheme="minorHAnsi"/>
          <w:b/>
          <w:bCs/>
          <w:sz w:val="24"/>
          <w:szCs w:val="24"/>
        </w:rPr>
      </w:pPr>
      <w:r w:rsidRPr="00327FBD">
        <w:rPr>
          <w:rFonts w:cstheme="minorHAnsi"/>
          <w:b/>
          <w:bCs/>
          <w:sz w:val="24"/>
          <w:szCs w:val="24"/>
        </w:rPr>
        <w:t>Person Specification</w:t>
      </w:r>
    </w:p>
    <w:p w14:paraId="5AB71D45" w14:textId="77777777" w:rsidR="00E90106" w:rsidRPr="00B570A0" w:rsidRDefault="00E90106" w:rsidP="00E90106">
      <w:pPr>
        <w:rPr>
          <w:rFonts w:cstheme="minorHAnsi"/>
          <w:sz w:val="24"/>
          <w:szCs w:val="24"/>
        </w:rPr>
      </w:pPr>
      <w:r w:rsidRPr="00B570A0">
        <w:rPr>
          <w:rFonts w:cstheme="minorHAnsi"/>
          <w:b/>
          <w:bCs/>
          <w:sz w:val="24"/>
          <w:szCs w:val="24"/>
        </w:rPr>
        <w:t>Job title:</w:t>
      </w:r>
      <w:r w:rsidRPr="00B570A0">
        <w:rPr>
          <w:rFonts w:cstheme="minorHAnsi"/>
          <w:sz w:val="24"/>
          <w:szCs w:val="24"/>
        </w:rPr>
        <w:t xml:space="preserve"> </w:t>
      </w:r>
      <w:r w:rsidRPr="00B570A0">
        <w:rPr>
          <w:rFonts w:cstheme="minorHAnsi"/>
          <w:sz w:val="24"/>
          <w:szCs w:val="24"/>
        </w:rPr>
        <w:tab/>
      </w:r>
      <w:r w:rsidRPr="00B570A0">
        <w:rPr>
          <w:rFonts w:cstheme="minorHAnsi"/>
          <w:sz w:val="24"/>
          <w:szCs w:val="24"/>
        </w:rPr>
        <w:tab/>
        <w:t>Specialist Youth Advisor</w:t>
      </w:r>
    </w:p>
    <w:p w14:paraId="3DEABB68" w14:textId="77777777" w:rsidR="00E90106" w:rsidRPr="00327FBD" w:rsidRDefault="00E90106" w:rsidP="00E90106">
      <w:pPr>
        <w:rPr>
          <w:rFonts w:cstheme="minorHAnsi"/>
          <w:sz w:val="24"/>
          <w:szCs w:val="24"/>
        </w:rPr>
      </w:pPr>
      <w:r w:rsidRPr="00327FBD">
        <w:rPr>
          <w:rFonts w:cstheme="minorHAnsi"/>
          <w:b/>
          <w:bCs/>
          <w:sz w:val="24"/>
          <w:szCs w:val="24"/>
        </w:rPr>
        <w:t>Organisation</w:t>
      </w:r>
      <w:r w:rsidRPr="00327FBD">
        <w:rPr>
          <w:rFonts w:cstheme="minorHAnsi"/>
          <w:sz w:val="24"/>
          <w:szCs w:val="24"/>
        </w:rPr>
        <w:t xml:space="preserve">: </w:t>
      </w:r>
      <w:r w:rsidRPr="00327FBD">
        <w:rPr>
          <w:rFonts w:cstheme="minorHAnsi"/>
          <w:sz w:val="24"/>
          <w:szCs w:val="24"/>
        </w:rPr>
        <w:tab/>
      </w:r>
      <w:r w:rsidRPr="00327FBD">
        <w:rPr>
          <w:rFonts w:cstheme="minorHAnsi"/>
          <w:sz w:val="24"/>
          <w:szCs w:val="24"/>
        </w:rPr>
        <w:tab/>
        <w:t>Scottish Huntington’s Association</w:t>
      </w:r>
    </w:p>
    <w:p w14:paraId="7124485D" w14:textId="0FE0B392" w:rsidR="00E90106" w:rsidRPr="00327FBD" w:rsidRDefault="00E90106" w:rsidP="00E90106">
      <w:pPr>
        <w:rPr>
          <w:rFonts w:cstheme="minorHAnsi"/>
          <w:sz w:val="24"/>
          <w:szCs w:val="24"/>
        </w:rPr>
      </w:pPr>
      <w:r w:rsidRPr="00327FBD">
        <w:rPr>
          <w:rFonts w:cstheme="minorHAnsi"/>
          <w:b/>
          <w:bCs/>
          <w:sz w:val="24"/>
          <w:szCs w:val="24"/>
        </w:rPr>
        <w:t>Date Prepar</w:t>
      </w:r>
      <w:r w:rsidRPr="0053446F">
        <w:rPr>
          <w:rFonts w:cstheme="minorHAnsi"/>
          <w:b/>
          <w:bCs/>
          <w:sz w:val="24"/>
          <w:szCs w:val="24"/>
        </w:rPr>
        <w:t>ed</w:t>
      </w:r>
      <w:r w:rsidRPr="00327FBD">
        <w:rPr>
          <w:rFonts w:cstheme="minorHAnsi"/>
          <w:sz w:val="24"/>
          <w:szCs w:val="24"/>
        </w:rPr>
        <w:t>:</w:t>
      </w:r>
      <w:r w:rsidRPr="00327FBD">
        <w:rPr>
          <w:rFonts w:cstheme="minorHAnsi"/>
          <w:sz w:val="24"/>
          <w:szCs w:val="24"/>
        </w:rPr>
        <w:tab/>
      </w:r>
      <w:r w:rsidR="008A1B9C">
        <w:rPr>
          <w:rFonts w:cstheme="minorHAnsi"/>
          <w:sz w:val="24"/>
          <w:szCs w:val="24"/>
        </w:rPr>
        <w:t>January 2025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9"/>
        <w:gridCol w:w="4110"/>
        <w:gridCol w:w="4111"/>
      </w:tblGrid>
      <w:tr w:rsidR="00E90106" w:rsidRPr="00B570A0" w14:paraId="6A2414CE" w14:textId="77777777" w:rsidTr="00E90106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911D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E6143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6205C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Desirable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E90106" w:rsidRPr="00B570A0" w14:paraId="2533640A" w14:textId="77777777" w:rsidTr="00E90106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F0333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Qualifications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A5F44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Educated to degree level or recognised youth work qualification.</w:t>
            </w:r>
          </w:p>
          <w:p w14:paraId="54D5A631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5949F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E90106" w:rsidRPr="00B570A0" w14:paraId="327A49CF" w14:textId="77777777" w:rsidTr="00E90106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1AA07" w14:textId="77777777" w:rsidR="00E90106" w:rsidRPr="00B570A0" w:rsidRDefault="00E90106" w:rsidP="004B20ED">
            <w:pPr>
              <w:spacing w:after="0" w:line="240" w:lineRule="auto"/>
              <w:ind w:right="-9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Experience 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49294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Experience of direct work with children and young people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45E80EE8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290BDA2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Experience of supporting vulnerable children and families, or those facing adversity or distress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5C7EA83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17C6467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Experience of conducting group work with children, young people, and families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  <w:p w14:paraId="2C24A1D4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46116C3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Experience of empowering children and young people and supporting them to share their views and contribute to decisions which affect them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6BB2FB06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4FA42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Experience of work within a voluntary setting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311912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3FAD446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Experience of effective multi agency working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  <w:p w14:paraId="48AE3701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E80F655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Experience of supporting/supervising volunteers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  <w:p w14:paraId="1476F3F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E90106" w:rsidRPr="00B570A0" w14:paraId="470EECAB" w14:textId="77777777" w:rsidTr="00E90106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E6670" w14:textId="77777777" w:rsidR="00E90106" w:rsidRPr="00B570A0" w:rsidRDefault="00E90106" w:rsidP="004B20ED">
            <w:pPr>
              <w:spacing w:after="0" w:line="240" w:lineRule="auto"/>
              <w:ind w:right="-9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Clinical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CA12A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Ability to carry out complex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specialist assessments and interpretation followed by action. </w:t>
            </w:r>
          </w:p>
          <w:p w14:paraId="229FB73B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50648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E90106" w:rsidRPr="00B570A0" w14:paraId="205A3A67" w14:textId="77777777" w:rsidTr="00E90106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A4745" w14:textId="77777777" w:rsidR="00E90106" w:rsidRPr="00B570A0" w:rsidRDefault="00E90106" w:rsidP="004B20ED">
            <w:pPr>
              <w:spacing w:after="0" w:line="240" w:lineRule="auto"/>
              <w:ind w:right="-9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Knowledge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CF22B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Knowledge and understanding of child development. </w:t>
            </w:r>
          </w:p>
          <w:p w14:paraId="6CD315C3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8F6D83E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Knowledge of understanding of Adverse Childhood Experiences, understanding vulnerability and promoting resilience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0D2ACD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D3DD115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Knowledge and understanding of Child Protection and the responsibilities workers.  </w:t>
            </w:r>
          </w:p>
          <w:p w14:paraId="678ADAB5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4F547EA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Knowledge of relevant legislation and rights pertaining to children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  <w:p w14:paraId="60D4C701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DE359E3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Ability to facilitate the learning of groups of young people and professional staff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C4236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Knowledge of Huntington’s disease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9850F45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0A7BB6F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Knowledge of statutory services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DCE645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1EC67B2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Knowledge of interventions for parenting/family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support.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45530ECD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E6BA0F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Knowledge of working therapeutically with children, young people and their families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20B236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E90106" w:rsidRPr="00B570A0" w14:paraId="01EABD27" w14:textId="77777777" w:rsidTr="00E90106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F514B" w14:textId="77777777" w:rsidR="00E90106" w:rsidRPr="00B570A0" w:rsidRDefault="00E90106" w:rsidP="004B20ED">
            <w:pPr>
              <w:spacing w:after="0" w:line="240" w:lineRule="auto"/>
              <w:ind w:right="-9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Team working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E75D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Ability to work as part of a team.  </w:t>
            </w:r>
          </w:p>
          <w:p w14:paraId="15DBEA3D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0B5E8EC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Ability to develop and maintain effective and supportive relationships. </w:t>
            </w:r>
          </w:p>
          <w:p w14:paraId="4DB57981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3268D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E90106" w:rsidRPr="00B570A0" w14:paraId="4C14B799" w14:textId="77777777" w:rsidTr="00E90106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7310D" w14:textId="77777777" w:rsidR="00E90106" w:rsidRPr="00B570A0" w:rsidRDefault="00E90106" w:rsidP="004B20ED">
            <w:pPr>
              <w:spacing w:after="0" w:line="240" w:lineRule="auto"/>
              <w:ind w:right="-9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Communication 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175D4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Effective written and verbal reporting skills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  <w:p w14:paraId="38A1EFAD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7749964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Effective communication and listening skills with children and young people.  </w:t>
            </w:r>
          </w:p>
          <w:p w14:paraId="0F2D5E22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A80F8CB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Inter-agency liaison and communication skills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0D577AA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C682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E90106" w:rsidRPr="00B570A0" w14:paraId="70D90DA5" w14:textId="77777777" w:rsidTr="00E90106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44617" w14:textId="77777777" w:rsidR="00E90106" w:rsidRPr="00B570A0" w:rsidRDefault="00E90106" w:rsidP="004B20ED">
            <w:pPr>
              <w:spacing w:after="0" w:line="240" w:lineRule="auto"/>
              <w:ind w:right="-9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Planning and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791D491" w14:textId="77777777" w:rsidR="00E90106" w:rsidRPr="00B570A0" w:rsidRDefault="00E90106" w:rsidP="004B20ED">
            <w:pPr>
              <w:spacing w:after="0" w:line="240" w:lineRule="auto"/>
              <w:ind w:right="-9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organisational skills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4B451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Ability to work as an autonomous practitioner, on own initiative and to access support and supervision appropriately.  </w:t>
            </w:r>
          </w:p>
          <w:p w14:paraId="33D641A5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DA135F3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Effective time management skills and ability to meet deadlines. </w:t>
            </w:r>
          </w:p>
          <w:p w14:paraId="6C9F9167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A0C5C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E90106" w:rsidRPr="00B570A0" w14:paraId="092AD0ED" w14:textId="77777777" w:rsidTr="00E90106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D662E" w14:textId="77777777" w:rsidR="00E90106" w:rsidRPr="00B570A0" w:rsidRDefault="00E90106" w:rsidP="004B20ED">
            <w:pPr>
              <w:spacing w:after="0" w:line="240" w:lineRule="auto"/>
              <w:ind w:right="-9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Work related skills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5DAA4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Competent in the use of Microsoft Office 365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  <w:p w14:paraId="13517696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73F0407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Ability to maintain and produce accurate and timely records and reports.  </w:t>
            </w:r>
          </w:p>
          <w:p w14:paraId="078A487A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F0B322E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Ability to empower service users through a solution focussed, or counselling approach.  </w:t>
            </w:r>
          </w:p>
          <w:p w14:paraId="4B9101F3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504AF0E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Ability to adapt your approach to meet the needs of the children, young people and families.  </w:t>
            </w:r>
          </w:p>
          <w:p w14:paraId="6FBC7583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BF52318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Good observational and analytical skills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016F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Ability to monitor spending and make budgetary decisions with supervision. </w:t>
            </w:r>
          </w:p>
          <w:p w14:paraId="798E44B1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1EE2C6A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E90106" w:rsidRPr="00B570A0" w14:paraId="28F84543" w14:textId="77777777" w:rsidTr="00E90106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DD596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Other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7ABE4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A clean driving licence and access to a vehicle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3B2A1FD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A148F63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Ability to work flexible hours in line with service delivery requirements, which will include evening and weekend work. </w:t>
            </w:r>
          </w:p>
          <w:p w14:paraId="61CDB4B6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B9A8B9A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Commitment and promotion of equal opportunities and anti-discriminatory practices at work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2EA527C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26B3A15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Commitment to the principles of confidentiality and General Data Protection Requirements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  <w:p w14:paraId="76A02C11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9C76C5A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Awareness of personal responsibility in relation to health and safety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294B35A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DB16ADF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Evidence of ongoing professional development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A5DCB7F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4A2D9" w14:textId="77777777" w:rsidR="00E90106" w:rsidRPr="00B570A0" w:rsidRDefault="00E90106" w:rsidP="004B20E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570A0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</w:tbl>
    <w:p w14:paraId="5785DA81" w14:textId="77777777" w:rsidR="00E90106" w:rsidRPr="00327FBD" w:rsidRDefault="00E90106" w:rsidP="00E90106">
      <w:pPr>
        <w:rPr>
          <w:rFonts w:cstheme="minorHAnsi"/>
          <w:sz w:val="24"/>
          <w:szCs w:val="24"/>
        </w:rPr>
      </w:pPr>
    </w:p>
    <w:p w14:paraId="20EA92A4" w14:textId="54699076" w:rsidR="00414BBD" w:rsidRPr="00E90106" w:rsidRDefault="00414BBD" w:rsidP="00E90106"/>
    <w:sectPr w:rsidR="00414BBD" w:rsidRPr="00E90106" w:rsidSect="002D3F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B32"/>
    <w:multiLevelType w:val="hybridMultilevel"/>
    <w:tmpl w:val="DD2A2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E8555E"/>
    <w:multiLevelType w:val="hybridMultilevel"/>
    <w:tmpl w:val="F238D7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5E36"/>
    <w:multiLevelType w:val="hybridMultilevel"/>
    <w:tmpl w:val="1EE20E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741E10"/>
    <w:multiLevelType w:val="hybridMultilevel"/>
    <w:tmpl w:val="29A61F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41734"/>
    <w:multiLevelType w:val="hybridMultilevel"/>
    <w:tmpl w:val="9E523A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714097"/>
    <w:multiLevelType w:val="hybridMultilevel"/>
    <w:tmpl w:val="5D1EAF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378647">
    <w:abstractNumId w:val="2"/>
  </w:num>
  <w:num w:numId="2" w16cid:durableId="556628236">
    <w:abstractNumId w:val="3"/>
  </w:num>
  <w:num w:numId="3" w16cid:durableId="65732979">
    <w:abstractNumId w:val="5"/>
  </w:num>
  <w:num w:numId="4" w16cid:durableId="1098719811">
    <w:abstractNumId w:val="4"/>
  </w:num>
  <w:num w:numId="5" w16cid:durableId="979187828">
    <w:abstractNumId w:val="1"/>
  </w:num>
  <w:num w:numId="6" w16cid:durableId="90125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B4"/>
    <w:rsid w:val="002D3FB4"/>
    <w:rsid w:val="00414BBD"/>
    <w:rsid w:val="00694C74"/>
    <w:rsid w:val="007723A3"/>
    <w:rsid w:val="008A1B9C"/>
    <w:rsid w:val="008A2C66"/>
    <w:rsid w:val="009B6B43"/>
    <w:rsid w:val="00CB4C4A"/>
    <w:rsid w:val="00E9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3071"/>
  <w15:chartTrackingRefBased/>
  <w15:docId w15:val="{F41F02AE-5D6C-48DC-8CCE-25AAF6F5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D3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FB4"/>
    <w:rPr>
      <w:color w:val="0000FF"/>
      <w:u w:val="single"/>
    </w:rPr>
  </w:style>
  <w:style w:type="paragraph" w:customStyle="1" w:styleId="Default">
    <w:name w:val="Default"/>
    <w:rsid w:val="00772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Walker</dc:creator>
  <cp:keywords/>
  <dc:description/>
  <cp:lastModifiedBy>Morgan Connelly</cp:lastModifiedBy>
  <cp:revision>2</cp:revision>
  <cp:lastPrinted>2023-10-27T08:32:00Z</cp:lastPrinted>
  <dcterms:created xsi:type="dcterms:W3CDTF">2025-01-17T09:25:00Z</dcterms:created>
  <dcterms:modified xsi:type="dcterms:W3CDTF">2025-01-17T09:25:00Z</dcterms:modified>
</cp:coreProperties>
</file>