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D40A" w14:textId="77777777" w:rsidR="00B9220F" w:rsidRPr="00B9220F" w:rsidRDefault="00B9220F" w:rsidP="00B9220F">
      <w:pPr>
        <w:rPr>
          <w:rFonts w:ascii="Arial" w:hAnsi="Arial" w:cs="Arial"/>
        </w:rPr>
      </w:pPr>
      <w:r w:rsidRPr="00B9220F">
        <w:rPr>
          <w:rFonts w:ascii="Arial" w:hAnsi="Arial" w:cs="Arial"/>
          <w:b/>
          <w:bCs/>
        </w:rPr>
        <w:t>Finance Manager – £50,000 (pro rata)</w:t>
      </w:r>
    </w:p>
    <w:p w14:paraId="79EB360E" w14:textId="77777777" w:rsidR="00B9220F" w:rsidRPr="00B9220F" w:rsidRDefault="00B9220F" w:rsidP="00B9220F">
      <w:pPr>
        <w:rPr>
          <w:rFonts w:ascii="Arial" w:hAnsi="Arial" w:cs="Arial"/>
        </w:rPr>
      </w:pPr>
      <w:r w:rsidRPr="00B9220F">
        <w:rPr>
          <w:rFonts w:ascii="Arial" w:hAnsi="Arial" w:cs="Arial"/>
          <w:b/>
          <w:bCs/>
        </w:rPr>
        <w:t>Hybrid Role – Glasgow City Centre</w:t>
      </w:r>
    </w:p>
    <w:p w14:paraId="4F85C0A7" w14:textId="77777777" w:rsidR="00B9220F" w:rsidRPr="00B9220F" w:rsidRDefault="00B9220F" w:rsidP="00B9220F">
      <w:pPr>
        <w:rPr>
          <w:rFonts w:ascii="Arial" w:hAnsi="Arial" w:cs="Arial"/>
        </w:rPr>
      </w:pPr>
      <w:r w:rsidRPr="00B9220F">
        <w:rPr>
          <w:rFonts w:ascii="Arial" w:hAnsi="Arial" w:cs="Arial"/>
          <w:b/>
          <w:bCs/>
        </w:rPr>
        <w:t>30-37.5 hours per week | Permanent Contract</w:t>
      </w:r>
    </w:p>
    <w:p w14:paraId="593CB363" w14:textId="77777777" w:rsidR="00B9220F" w:rsidRPr="00B9220F" w:rsidRDefault="00B9220F" w:rsidP="00B9220F">
      <w:pPr>
        <w:rPr>
          <w:rFonts w:ascii="Arial" w:hAnsi="Arial" w:cs="Arial"/>
        </w:rPr>
      </w:pPr>
      <w:r w:rsidRPr="00B9220F">
        <w:rPr>
          <w:rFonts w:ascii="Arial" w:hAnsi="Arial" w:cs="Arial"/>
          <w:b/>
          <w:bCs/>
        </w:rPr>
        <w:t>About Neighbourhood Networks</w:t>
      </w:r>
    </w:p>
    <w:p w14:paraId="08BACC50" w14:textId="77777777" w:rsidR="00B9220F" w:rsidRPr="00B9220F" w:rsidRDefault="00B9220F" w:rsidP="00B9220F">
      <w:pPr>
        <w:rPr>
          <w:rFonts w:ascii="Arial" w:hAnsi="Arial" w:cs="Arial"/>
        </w:rPr>
      </w:pPr>
      <w:r w:rsidRPr="00B9220F">
        <w:rPr>
          <w:rFonts w:ascii="Arial" w:hAnsi="Arial" w:cs="Arial"/>
        </w:rPr>
        <w:t>Neighbourhood Networks is a Scottish charity with a proud history of supporting vulnerable adults to live independently in their own homes and communities since 2001. Operating across 9 local authority areas, the organisation empowers individuals to lead fulfilling lives through inclusion, tailored support, and connection. With a turnover of £1.3m and net assets of £608,000 in 2024, Neighbourhood Networks continues to grow and innovate, delivering services aligned with its values of empowerment, community, and sustainability.</w:t>
      </w:r>
    </w:p>
    <w:p w14:paraId="013CC965" w14:textId="77777777" w:rsidR="00B9220F" w:rsidRPr="00B9220F" w:rsidRDefault="00B9220F" w:rsidP="00B9220F">
      <w:pPr>
        <w:rPr>
          <w:rFonts w:ascii="Arial" w:hAnsi="Arial" w:cs="Arial"/>
        </w:rPr>
      </w:pPr>
    </w:p>
    <w:p w14:paraId="1406E13D" w14:textId="77777777" w:rsidR="00B9220F" w:rsidRPr="00B9220F" w:rsidRDefault="00B9220F" w:rsidP="00B9220F">
      <w:pPr>
        <w:rPr>
          <w:rFonts w:ascii="Arial" w:hAnsi="Arial" w:cs="Arial"/>
        </w:rPr>
      </w:pPr>
      <w:r w:rsidRPr="00B9220F">
        <w:rPr>
          <w:rFonts w:ascii="Arial" w:hAnsi="Arial" w:cs="Arial"/>
          <w:b/>
          <w:bCs/>
        </w:rPr>
        <w:t>The Role</w:t>
      </w:r>
    </w:p>
    <w:p w14:paraId="66FBA7D1" w14:textId="77777777" w:rsidR="00B9220F" w:rsidRPr="00B9220F" w:rsidRDefault="00B9220F" w:rsidP="00B9220F">
      <w:pPr>
        <w:rPr>
          <w:rFonts w:ascii="Arial" w:hAnsi="Arial" w:cs="Arial"/>
        </w:rPr>
      </w:pPr>
      <w:r w:rsidRPr="00B9220F">
        <w:rPr>
          <w:rFonts w:ascii="Arial" w:hAnsi="Arial" w:cs="Arial"/>
        </w:rPr>
        <w:t>Neighbourhood Networks is seeking a skilled and experienced Finance Manager to join its Senior Leadership Team. This pivotal role involves strategic oversight of the organisation’s financial and business support functions, ensuring the charity operates efficiently, sustainably, and in alignment with its goals. Reporting to the Chief Executive, the Finance Manager will also manage two direct reports: the Finance Assistant and the Administrator, ensuring the smooth delivery of financial and administrative support across the organisation.</w:t>
      </w:r>
    </w:p>
    <w:p w14:paraId="5F61ED47" w14:textId="77777777" w:rsidR="00B9220F" w:rsidRPr="00B9220F" w:rsidRDefault="00B9220F" w:rsidP="00B9220F">
      <w:pPr>
        <w:rPr>
          <w:rFonts w:ascii="Arial" w:hAnsi="Arial" w:cs="Arial"/>
        </w:rPr>
      </w:pPr>
      <w:r w:rsidRPr="00B9220F">
        <w:rPr>
          <w:rFonts w:ascii="Arial" w:hAnsi="Arial" w:cs="Arial"/>
        </w:rPr>
        <w:t>This is a hybrid role, requiring three days per week in the Glasgow office.</w:t>
      </w:r>
    </w:p>
    <w:p w14:paraId="4AD8B7FA" w14:textId="77777777" w:rsidR="00B9220F" w:rsidRPr="00B9220F" w:rsidRDefault="00B9220F" w:rsidP="00B9220F">
      <w:pPr>
        <w:rPr>
          <w:rFonts w:ascii="Arial" w:hAnsi="Arial" w:cs="Arial"/>
        </w:rPr>
      </w:pPr>
    </w:p>
    <w:p w14:paraId="7716BCF8" w14:textId="77777777" w:rsidR="00B9220F" w:rsidRPr="00B9220F" w:rsidRDefault="00B9220F" w:rsidP="00B9220F">
      <w:pPr>
        <w:rPr>
          <w:rFonts w:ascii="Arial" w:hAnsi="Arial" w:cs="Arial"/>
        </w:rPr>
      </w:pPr>
      <w:r w:rsidRPr="00B9220F">
        <w:rPr>
          <w:rFonts w:ascii="Arial" w:hAnsi="Arial" w:cs="Arial"/>
          <w:b/>
          <w:bCs/>
        </w:rPr>
        <w:t>Key Highlights of the Role</w:t>
      </w:r>
    </w:p>
    <w:p w14:paraId="3E5C7D6A" w14:textId="77777777" w:rsidR="00B9220F" w:rsidRPr="00B9220F" w:rsidRDefault="00B9220F" w:rsidP="00B9220F">
      <w:pPr>
        <w:numPr>
          <w:ilvl w:val="0"/>
          <w:numId w:val="1"/>
        </w:numPr>
        <w:rPr>
          <w:rFonts w:ascii="Arial" w:hAnsi="Arial" w:cs="Arial"/>
        </w:rPr>
      </w:pPr>
      <w:r w:rsidRPr="00B9220F">
        <w:rPr>
          <w:rFonts w:ascii="Arial" w:hAnsi="Arial" w:cs="Arial"/>
          <w:b/>
          <w:bCs/>
        </w:rPr>
        <w:t>Strategic Leadership:</w:t>
      </w:r>
      <w:r w:rsidRPr="00B9220F">
        <w:rPr>
          <w:rFonts w:ascii="Arial" w:hAnsi="Arial" w:cs="Arial"/>
        </w:rPr>
        <w:t xml:space="preserve"> Develop and implement financial strategies, oversee budgets, and provide critical insights to support decision-making at the senior level.</w:t>
      </w:r>
    </w:p>
    <w:p w14:paraId="7D442724" w14:textId="77777777" w:rsidR="00B9220F" w:rsidRPr="00B9220F" w:rsidRDefault="00B9220F" w:rsidP="00B9220F">
      <w:pPr>
        <w:numPr>
          <w:ilvl w:val="0"/>
          <w:numId w:val="1"/>
        </w:numPr>
        <w:rPr>
          <w:rFonts w:ascii="Arial" w:hAnsi="Arial" w:cs="Arial"/>
        </w:rPr>
      </w:pPr>
      <w:r w:rsidRPr="00B9220F">
        <w:rPr>
          <w:rFonts w:ascii="Arial" w:hAnsi="Arial" w:cs="Arial"/>
          <w:b/>
          <w:bCs/>
        </w:rPr>
        <w:t>Team Leadership:</w:t>
      </w:r>
      <w:r w:rsidRPr="00B9220F">
        <w:rPr>
          <w:rFonts w:ascii="Arial" w:hAnsi="Arial" w:cs="Arial"/>
        </w:rPr>
        <w:t xml:space="preserve"> Line-manage the Finance Assistant and Administrator, ensuring they are well-supported and deliver effectively in their roles.</w:t>
      </w:r>
    </w:p>
    <w:p w14:paraId="3A9E95E7" w14:textId="77777777" w:rsidR="00B9220F" w:rsidRPr="00B9220F" w:rsidRDefault="00B9220F" w:rsidP="00B9220F">
      <w:pPr>
        <w:numPr>
          <w:ilvl w:val="0"/>
          <w:numId w:val="1"/>
        </w:numPr>
        <w:rPr>
          <w:rFonts w:ascii="Arial" w:hAnsi="Arial" w:cs="Arial"/>
        </w:rPr>
      </w:pPr>
      <w:r w:rsidRPr="00B9220F">
        <w:rPr>
          <w:rFonts w:ascii="Arial" w:hAnsi="Arial" w:cs="Arial"/>
          <w:b/>
          <w:bCs/>
        </w:rPr>
        <w:t>Operational Oversight:</w:t>
      </w:r>
      <w:r w:rsidRPr="00B9220F">
        <w:rPr>
          <w:rFonts w:ascii="Arial" w:hAnsi="Arial" w:cs="Arial"/>
        </w:rPr>
        <w:t xml:space="preserve"> Manage all aspects of finance, governance, HR, and office management, ensuring effective support for service delivery teams.</w:t>
      </w:r>
    </w:p>
    <w:p w14:paraId="70E98247" w14:textId="77777777" w:rsidR="00B9220F" w:rsidRPr="00B9220F" w:rsidRDefault="00B9220F" w:rsidP="00B9220F">
      <w:pPr>
        <w:numPr>
          <w:ilvl w:val="0"/>
          <w:numId w:val="1"/>
        </w:numPr>
        <w:rPr>
          <w:rFonts w:ascii="Arial" w:hAnsi="Arial" w:cs="Arial"/>
        </w:rPr>
      </w:pPr>
      <w:r w:rsidRPr="00B9220F">
        <w:rPr>
          <w:rFonts w:ascii="Arial" w:hAnsi="Arial" w:cs="Arial"/>
          <w:b/>
          <w:bCs/>
        </w:rPr>
        <w:t>Business Development:</w:t>
      </w:r>
      <w:r w:rsidRPr="00B9220F">
        <w:rPr>
          <w:rFonts w:ascii="Arial" w:hAnsi="Arial" w:cs="Arial"/>
        </w:rPr>
        <w:t xml:space="preserve"> Support funding applications, bids, and the financial aspects of new project development.</w:t>
      </w:r>
    </w:p>
    <w:p w14:paraId="4937C2F2" w14:textId="77777777" w:rsidR="00B9220F" w:rsidRPr="00B9220F" w:rsidRDefault="00B9220F" w:rsidP="00B9220F">
      <w:pPr>
        <w:numPr>
          <w:ilvl w:val="0"/>
          <w:numId w:val="1"/>
        </w:numPr>
        <w:rPr>
          <w:rFonts w:ascii="Arial" w:hAnsi="Arial" w:cs="Arial"/>
        </w:rPr>
      </w:pPr>
      <w:r w:rsidRPr="00B9220F">
        <w:rPr>
          <w:rFonts w:ascii="Arial" w:hAnsi="Arial" w:cs="Arial"/>
          <w:b/>
          <w:bCs/>
        </w:rPr>
        <w:t>Governance and Compliance:</w:t>
      </w:r>
      <w:r w:rsidRPr="00B9220F">
        <w:rPr>
          <w:rFonts w:ascii="Arial" w:hAnsi="Arial" w:cs="Arial"/>
        </w:rPr>
        <w:t xml:space="preserve"> Ensure the organisation meets statutory reporting requirements, prepares for audits, and maintains robust policies and procedures.</w:t>
      </w:r>
    </w:p>
    <w:p w14:paraId="7B3EA024" w14:textId="77777777" w:rsidR="00B9220F" w:rsidRPr="00B9220F" w:rsidRDefault="00B9220F" w:rsidP="00B9220F">
      <w:pPr>
        <w:rPr>
          <w:rFonts w:ascii="Arial" w:hAnsi="Arial" w:cs="Arial"/>
        </w:rPr>
      </w:pPr>
    </w:p>
    <w:p w14:paraId="2C928A4D" w14:textId="77777777" w:rsidR="00B9220F" w:rsidRPr="00B9220F" w:rsidRDefault="00B9220F" w:rsidP="00B9220F">
      <w:pPr>
        <w:rPr>
          <w:rFonts w:ascii="Arial" w:hAnsi="Arial" w:cs="Arial"/>
        </w:rPr>
      </w:pPr>
      <w:r w:rsidRPr="00B9220F">
        <w:rPr>
          <w:rFonts w:ascii="Arial" w:hAnsi="Arial" w:cs="Arial"/>
          <w:b/>
          <w:bCs/>
        </w:rPr>
        <w:t>Key Responsibilities</w:t>
      </w:r>
    </w:p>
    <w:p w14:paraId="0CD08451" w14:textId="77777777" w:rsidR="00B9220F" w:rsidRPr="00B9220F" w:rsidRDefault="00B9220F" w:rsidP="00B9220F">
      <w:pPr>
        <w:numPr>
          <w:ilvl w:val="0"/>
          <w:numId w:val="2"/>
        </w:numPr>
        <w:rPr>
          <w:rFonts w:ascii="Arial" w:hAnsi="Arial" w:cs="Arial"/>
        </w:rPr>
      </w:pPr>
      <w:r w:rsidRPr="00B9220F">
        <w:rPr>
          <w:rFonts w:ascii="Arial" w:hAnsi="Arial" w:cs="Arial"/>
        </w:rPr>
        <w:t>Prepare and monitor budgets, forecasts, and financial reports for the Chief Executive and Board.</w:t>
      </w:r>
    </w:p>
    <w:p w14:paraId="3670D0D2" w14:textId="77777777" w:rsidR="00B9220F" w:rsidRPr="00B9220F" w:rsidRDefault="00B9220F" w:rsidP="00B9220F">
      <w:pPr>
        <w:numPr>
          <w:ilvl w:val="0"/>
          <w:numId w:val="2"/>
        </w:numPr>
        <w:rPr>
          <w:rFonts w:ascii="Arial" w:hAnsi="Arial" w:cs="Arial"/>
        </w:rPr>
      </w:pPr>
      <w:r w:rsidRPr="00B9220F">
        <w:rPr>
          <w:rFonts w:ascii="Arial" w:hAnsi="Arial" w:cs="Arial"/>
        </w:rPr>
        <w:t>Oversee financial operations, including payroll, bookkeeping, and statutory reporting, ensuring compliance with regulations.</w:t>
      </w:r>
    </w:p>
    <w:p w14:paraId="2107E760" w14:textId="77777777" w:rsidR="00B9220F" w:rsidRPr="00B9220F" w:rsidRDefault="00B9220F" w:rsidP="00B9220F">
      <w:pPr>
        <w:numPr>
          <w:ilvl w:val="0"/>
          <w:numId w:val="2"/>
        </w:numPr>
        <w:rPr>
          <w:rFonts w:ascii="Arial" w:hAnsi="Arial" w:cs="Arial"/>
        </w:rPr>
      </w:pPr>
      <w:r w:rsidRPr="00B9220F">
        <w:rPr>
          <w:rFonts w:ascii="Arial" w:hAnsi="Arial" w:cs="Arial"/>
        </w:rPr>
        <w:t>Provide leadership to the Finance Assistant and Administrator, delegating responsibilities and supporting their professional growth.</w:t>
      </w:r>
    </w:p>
    <w:p w14:paraId="4744149B" w14:textId="77777777" w:rsidR="00B9220F" w:rsidRPr="00B9220F" w:rsidRDefault="00B9220F" w:rsidP="00B9220F">
      <w:pPr>
        <w:numPr>
          <w:ilvl w:val="0"/>
          <w:numId w:val="2"/>
        </w:numPr>
        <w:rPr>
          <w:rFonts w:ascii="Arial" w:hAnsi="Arial" w:cs="Arial"/>
        </w:rPr>
      </w:pPr>
      <w:r w:rsidRPr="00B9220F">
        <w:rPr>
          <w:rFonts w:ascii="Arial" w:hAnsi="Arial" w:cs="Arial"/>
        </w:rPr>
        <w:t>Lead financial risk assessments and develop strategies to mitigate potential challenges.</w:t>
      </w:r>
    </w:p>
    <w:p w14:paraId="19D76A22" w14:textId="77777777" w:rsidR="00B9220F" w:rsidRPr="00B9220F" w:rsidRDefault="00B9220F" w:rsidP="00B9220F">
      <w:pPr>
        <w:numPr>
          <w:ilvl w:val="0"/>
          <w:numId w:val="2"/>
        </w:numPr>
        <w:rPr>
          <w:rFonts w:ascii="Arial" w:hAnsi="Arial" w:cs="Arial"/>
        </w:rPr>
      </w:pPr>
      <w:r w:rsidRPr="00B9220F">
        <w:rPr>
          <w:rFonts w:ascii="Arial" w:hAnsi="Arial" w:cs="Arial"/>
        </w:rPr>
        <w:t>Support the development of organisational strategy and contribute to decision-making at the senior leadership level.</w:t>
      </w:r>
    </w:p>
    <w:p w14:paraId="780F5C6F" w14:textId="77777777" w:rsidR="00B9220F" w:rsidRPr="00B9220F" w:rsidRDefault="00B9220F" w:rsidP="00B9220F">
      <w:pPr>
        <w:numPr>
          <w:ilvl w:val="0"/>
          <w:numId w:val="2"/>
        </w:numPr>
        <w:rPr>
          <w:rFonts w:ascii="Arial" w:hAnsi="Arial" w:cs="Arial"/>
        </w:rPr>
      </w:pPr>
      <w:r w:rsidRPr="00B9220F">
        <w:rPr>
          <w:rFonts w:ascii="Arial" w:hAnsi="Arial" w:cs="Arial"/>
        </w:rPr>
        <w:t>Maintain strong relationships with external stakeholders, including auditors, funders, and commissioners.</w:t>
      </w:r>
    </w:p>
    <w:p w14:paraId="005A1679" w14:textId="77777777" w:rsidR="00B9220F" w:rsidRPr="00B9220F" w:rsidRDefault="00B9220F" w:rsidP="00B9220F">
      <w:pPr>
        <w:numPr>
          <w:ilvl w:val="0"/>
          <w:numId w:val="2"/>
        </w:numPr>
        <w:rPr>
          <w:rFonts w:ascii="Arial" w:hAnsi="Arial" w:cs="Arial"/>
        </w:rPr>
      </w:pPr>
      <w:r w:rsidRPr="00B9220F">
        <w:rPr>
          <w:rFonts w:ascii="Arial" w:hAnsi="Arial" w:cs="Arial"/>
        </w:rPr>
        <w:t>Provide financial advice to operational managers and staff to improve service delivery performance.</w:t>
      </w:r>
    </w:p>
    <w:p w14:paraId="1B1CD515" w14:textId="77777777" w:rsidR="00B9220F" w:rsidRPr="00B9220F" w:rsidRDefault="00B9220F" w:rsidP="00B9220F">
      <w:pPr>
        <w:rPr>
          <w:rFonts w:ascii="Arial" w:hAnsi="Arial" w:cs="Arial"/>
        </w:rPr>
      </w:pPr>
    </w:p>
    <w:p w14:paraId="3C275827" w14:textId="77777777" w:rsidR="00B9220F" w:rsidRPr="00B9220F" w:rsidRDefault="00B9220F" w:rsidP="00B9220F">
      <w:pPr>
        <w:rPr>
          <w:rFonts w:ascii="Arial" w:hAnsi="Arial" w:cs="Arial"/>
        </w:rPr>
      </w:pPr>
      <w:r w:rsidRPr="00B9220F">
        <w:rPr>
          <w:rFonts w:ascii="Arial" w:hAnsi="Arial" w:cs="Arial"/>
          <w:b/>
          <w:bCs/>
        </w:rPr>
        <w:t>ABOUT YOU</w:t>
      </w:r>
    </w:p>
    <w:p w14:paraId="4C6DAA02" w14:textId="77777777" w:rsidR="00B9220F" w:rsidRPr="00B9220F" w:rsidRDefault="00B9220F" w:rsidP="00B9220F">
      <w:pPr>
        <w:rPr>
          <w:rFonts w:ascii="Arial" w:hAnsi="Arial" w:cs="Arial"/>
        </w:rPr>
      </w:pPr>
      <w:r w:rsidRPr="00B9220F">
        <w:rPr>
          <w:rFonts w:ascii="Arial" w:hAnsi="Arial" w:cs="Arial"/>
        </w:rPr>
        <w:t>Neighbourhood Networks is looking for a proactive and skilled financial leader who is confident managing complex financial operations and contributing to strategic decision-making. The ideal candidate will have:</w:t>
      </w:r>
    </w:p>
    <w:p w14:paraId="261FE066" w14:textId="77777777" w:rsidR="00B9220F" w:rsidRPr="00B9220F" w:rsidRDefault="00B9220F" w:rsidP="00B9220F">
      <w:pPr>
        <w:numPr>
          <w:ilvl w:val="0"/>
          <w:numId w:val="3"/>
        </w:numPr>
        <w:rPr>
          <w:rFonts w:ascii="Arial" w:hAnsi="Arial" w:cs="Arial"/>
        </w:rPr>
      </w:pPr>
      <w:r w:rsidRPr="00B9220F">
        <w:rPr>
          <w:rFonts w:ascii="Arial" w:hAnsi="Arial" w:cs="Arial"/>
        </w:rPr>
        <w:t>A professional finance qualification (e.g., CIMA, CIPFA, ACCA) or extensive relevant experience.</w:t>
      </w:r>
    </w:p>
    <w:p w14:paraId="2FF08272" w14:textId="77777777" w:rsidR="00B9220F" w:rsidRPr="00B9220F" w:rsidRDefault="00B9220F" w:rsidP="00B9220F">
      <w:pPr>
        <w:numPr>
          <w:ilvl w:val="0"/>
          <w:numId w:val="3"/>
        </w:numPr>
        <w:rPr>
          <w:rFonts w:ascii="Arial" w:hAnsi="Arial" w:cs="Arial"/>
        </w:rPr>
      </w:pPr>
      <w:r w:rsidRPr="00B9220F">
        <w:rPr>
          <w:rFonts w:ascii="Arial" w:hAnsi="Arial" w:cs="Arial"/>
        </w:rPr>
        <w:t>Strong knowledge of financial management, governance, and payroll processes.</w:t>
      </w:r>
    </w:p>
    <w:p w14:paraId="38C91DA4" w14:textId="77777777" w:rsidR="00B9220F" w:rsidRPr="00B9220F" w:rsidRDefault="00B9220F" w:rsidP="00B9220F">
      <w:pPr>
        <w:numPr>
          <w:ilvl w:val="0"/>
          <w:numId w:val="3"/>
        </w:numPr>
        <w:rPr>
          <w:rFonts w:ascii="Arial" w:hAnsi="Arial" w:cs="Arial"/>
        </w:rPr>
      </w:pPr>
      <w:r w:rsidRPr="00B9220F">
        <w:rPr>
          <w:rFonts w:ascii="Arial" w:hAnsi="Arial" w:cs="Arial"/>
        </w:rPr>
        <w:t>Excellent analytical and problem-solving skills, with the ability to communicate complex financial information clearly.</w:t>
      </w:r>
    </w:p>
    <w:p w14:paraId="1682E855" w14:textId="77777777" w:rsidR="00B9220F" w:rsidRPr="00B9220F" w:rsidRDefault="00B9220F" w:rsidP="00B9220F">
      <w:pPr>
        <w:numPr>
          <w:ilvl w:val="0"/>
          <w:numId w:val="3"/>
        </w:numPr>
        <w:rPr>
          <w:rFonts w:ascii="Arial" w:hAnsi="Arial" w:cs="Arial"/>
        </w:rPr>
      </w:pPr>
      <w:r w:rsidRPr="00B9220F">
        <w:rPr>
          <w:rFonts w:ascii="Arial" w:hAnsi="Arial" w:cs="Arial"/>
        </w:rPr>
        <w:t>Experience in charity finance, governance, and business support functions is highly desirable.</w:t>
      </w:r>
    </w:p>
    <w:p w14:paraId="3717D0DB" w14:textId="77777777" w:rsidR="00B9220F" w:rsidRPr="00B9220F" w:rsidRDefault="00B9220F" w:rsidP="00B9220F">
      <w:pPr>
        <w:numPr>
          <w:ilvl w:val="0"/>
          <w:numId w:val="3"/>
        </w:numPr>
        <w:rPr>
          <w:rFonts w:ascii="Arial" w:hAnsi="Arial" w:cs="Arial"/>
        </w:rPr>
      </w:pPr>
      <w:r w:rsidRPr="00B9220F">
        <w:rPr>
          <w:rFonts w:ascii="Arial" w:hAnsi="Arial" w:cs="Arial"/>
        </w:rPr>
        <w:t>Proficiency with MS Office and accounting software (e.g., Xero).</w:t>
      </w:r>
    </w:p>
    <w:p w14:paraId="27B44271" w14:textId="77777777" w:rsidR="00B9220F" w:rsidRPr="00B9220F" w:rsidRDefault="00B9220F" w:rsidP="00B9220F">
      <w:pPr>
        <w:rPr>
          <w:rFonts w:ascii="Arial" w:hAnsi="Arial" w:cs="Arial"/>
        </w:rPr>
      </w:pPr>
    </w:p>
    <w:p w14:paraId="4965BD92" w14:textId="77777777" w:rsidR="00B9220F" w:rsidRPr="00B9220F" w:rsidRDefault="00B9220F" w:rsidP="00B9220F">
      <w:pPr>
        <w:rPr>
          <w:rFonts w:ascii="Arial" w:hAnsi="Arial" w:cs="Arial"/>
        </w:rPr>
      </w:pPr>
      <w:r w:rsidRPr="00B9220F">
        <w:rPr>
          <w:rFonts w:ascii="Arial" w:hAnsi="Arial" w:cs="Arial"/>
          <w:b/>
          <w:bCs/>
        </w:rPr>
        <w:t>Why Join Neighbourhood Networks?</w:t>
      </w:r>
    </w:p>
    <w:p w14:paraId="5F265FAE" w14:textId="77777777" w:rsidR="00B9220F" w:rsidRPr="00B9220F" w:rsidRDefault="00B9220F" w:rsidP="00B9220F">
      <w:pPr>
        <w:rPr>
          <w:rFonts w:ascii="Arial" w:hAnsi="Arial" w:cs="Arial"/>
        </w:rPr>
      </w:pPr>
      <w:r w:rsidRPr="00B9220F">
        <w:rPr>
          <w:rFonts w:ascii="Arial" w:hAnsi="Arial" w:cs="Arial"/>
        </w:rPr>
        <w:t xml:space="preserve">This is a fantastic opportunity to work with a values-driven organisation dedicated to making a meaningful difference in the lives of its members. The Finance Manager </w:t>
      </w:r>
      <w:r w:rsidRPr="00B9220F">
        <w:rPr>
          <w:rFonts w:ascii="Arial" w:hAnsi="Arial" w:cs="Arial"/>
        </w:rPr>
        <w:lastRenderedPageBreak/>
        <w:t>will play a key leadership role, ensuring Neighbourhood Networks’ financial health and sustainability while directly managing and supporting a small, dedicated team.</w:t>
      </w:r>
    </w:p>
    <w:p w14:paraId="5E3187A7" w14:textId="77777777" w:rsidR="00B9220F" w:rsidRPr="00B9220F" w:rsidRDefault="00B9220F" w:rsidP="00B9220F">
      <w:pPr>
        <w:rPr>
          <w:rFonts w:ascii="Arial" w:hAnsi="Arial" w:cs="Arial"/>
        </w:rPr>
      </w:pPr>
    </w:p>
    <w:p w14:paraId="2D2DEBA9" w14:textId="77777777" w:rsidR="00B9220F" w:rsidRPr="00B9220F" w:rsidRDefault="00B9220F" w:rsidP="00B9220F">
      <w:pPr>
        <w:rPr>
          <w:rFonts w:ascii="Arial" w:hAnsi="Arial" w:cs="Arial"/>
        </w:rPr>
      </w:pPr>
      <w:r w:rsidRPr="00B9220F">
        <w:rPr>
          <w:rFonts w:ascii="Arial" w:hAnsi="Arial" w:cs="Arial"/>
          <w:b/>
          <w:bCs/>
        </w:rPr>
        <w:t>Apply Now</w:t>
      </w:r>
    </w:p>
    <w:p w14:paraId="55B66BA4" w14:textId="77777777" w:rsidR="00B9220F" w:rsidRPr="00B9220F" w:rsidRDefault="00B9220F" w:rsidP="00B9220F">
      <w:pPr>
        <w:rPr>
          <w:rFonts w:ascii="Arial" w:hAnsi="Arial" w:cs="Arial"/>
        </w:rPr>
      </w:pPr>
      <w:proofErr w:type="spellStart"/>
      <w:r w:rsidRPr="00B9220F">
        <w:rPr>
          <w:rFonts w:ascii="Arial" w:hAnsi="Arial" w:cs="Arial"/>
        </w:rPr>
        <w:t>TrusteeConnect</w:t>
      </w:r>
      <w:proofErr w:type="spellEnd"/>
      <w:r w:rsidRPr="00B9220F">
        <w:rPr>
          <w:rFonts w:ascii="Arial" w:hAnsi="Arial" w:cs="Arial"/>
        </w:rPr>
        <w:t xml:space="preserve"> is exclusively supporting Neighbourhood Networks in recruiting for this key role.</w:t>
      </w:r>
    </w:p>
    <w:p w14:paraId="524C43BA" w14:textId="77777777" w:rsidR="00B9220F" w:rsidRPr="00B9220F" w:rsidRDefault="00B9220F" w:rsidP="00B9220F">
      <w:pPr>
        <w:rPr>
          <w:rFonts w:ascii="Arial" w:hAnsi="Arial" w:cs="Arial"/>
        </w:rPr>
      </w:pPr>
      <w:r w:rsidRPr="00B9220F">
        <w:rPr>
          <w:rFonts w:ascii="Arial" w:hAnsi="Arial" w:cs="Arial"/>
        </w:rPr>
        <w:t>Applications are encouraged from individuals with diverse backgrounds and experiences who share a commitment to Neighbourhood Networks’ mission and values.</w:t>
      </w:r>
    </w:p>
    <w:p w14:paraId="79C4AA37" w14:textId="77777777" w:rsidR="00FC0EB2" w:rsidRPr="00B9220F" w:rsidRDefault="00FC0EB2">
      <w:pPr>
        <w:rPr>
          <w:rFonts w:ascii="Arial" w:hAnsi="Arial" w:cs="Arial"/>
        </w:rPr>
      </w:pPr>
    </w:p>
    <w:sectPr w:rsidR="00FC0EB2" w:rsidRPr="00B92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64D00"/>
    <w:multiLevelType w:val="multilevel"/>
    <w:tmpl w:val="9D36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F4B84"/>
    <w:multiLevelType w:val="multilevel"/>
    <w:tmpl w:val="7478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A6813"/>
    <w:multiLevelType w:val="multilevel"/>
    <w:tmpl w:val="D3E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498467">
    <w:abstractNumId w:val="2"/>
  </w:num>
  <w:num w:numId="2" w16cid:durableId="288821633">
    <w:abstractNumId w:val="1"/>
  </w:num>
  <w:num w:numId="3" w16cid:durableId="95047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0F"/>
    <w:rsid w:val="00A90BCC"/>
    <w:rsid w:val="00AE549A"/>
    <w:rsid w:val="00B9220F"/>
    <w:rsid w:val="00FC0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CA18"/>
  <w15:chartTrackingRefBased/>
  <w15:docId w15:val="{AF7A5C1C-5D48-4CB8-AF04-FC71AE80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20F"/>
    <w:rPr>
      <w:rFonts w:eastAsiaTheme="majorEastAsia" w:cstheme="majorBidi"/>
      <w:color w:val="272727" w:themeColor="text1" w:themeTint="D8"/>
    </w:rPr>
  </w:style>
  <w:style w:type="paragraph" w:styleId="Title">
    <w:name w:val="Title"/>
    <w:basedOn w:val="Normal"/>
    <w:next w:val="Normal"/>
    <w:link w:val="TitleChar"/>
    <w:uiPriority w:val="10"/>
    <w:qFormat/>
    <w:rsid w:val="00B92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20F"/>
    <w:pPr>
      <w:spacing w:before="160"/>
      <w:jc w:val="center"/>
    </w:pPr>
    <w:rPr>
      <w:i/>
      <w:iCs/>
      <w:color w:val="404040" w:themeColor="text1" w:themeTint="BF"/>
    </w:rPr>
  </w:style>
  <w:style w:type="character" w:customStyle="1" w:styleId="QuoteChar">
    <w:name w:val="Quote Char"/>
    <w:basedOn w:val="DefaultParagraphFont"/>
    <w:link w:val="Quote"/>
    <w:uiPriority w:val="29"/>
    <w:rsid w:val="00B9220F"/>
    <w:rPr>
      <w:i/>
      <w:iCs/>
      <w:color w:val="404040" w:themeColor="text1" w:themeTint="BF"/>
    </w:rPr>
  </w:style>
  <w:style w:type="paragraph" w:styleId="ListParagraph">
    <w:name w:val="List Paragraph"/>
    <w:basedOn w:val="Normal"/>
    <w:uiPriority w:val="34"/>
    <w:qFormat/>
    <w:rsid w:val="00B9220F"/>
    <w:pPr>
      <w:ind w:left="720"/>
      <w:contextualSpacing/>
    </w:pPr>
  </w:style>
  <w:style w:type="character" w:styleId="IntenseEmphasis">
    <w:name w:val="Intense Emphasis"/>
    <w:basedOn w:val="DefaultParagraphFont"/>
    <w:uiPriority w:val="21"/>
    <w:qFormat/>
    <w:rsid w:val="00B9220F"/>
    <w:rPr>
      <w:i/>
      <w:iCs/>
      <w:color w:val="0F4761" w:themeColor="accent1" w:themeShade="BF"/>
    </w:rPr>
  </w:style>
  <w:style w:type="paragraph" w:styleId="IntenseQuote">
    <w:name w:val="Intense Quote"/>
    <w:basedOn w:val="Normal"/>
    <w:next w:val="Normal"/>
    <w:link w:val="IntenseQuoteChar"/>
    <w:uiPriority w:val="30"/>
    <w:qFormat/>
    <w:rsid w:val="00B92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20F"/>
    <w:rPr>
      <w:i/>
      <w:iCs/>
      <w:color w:val="0F4761" w:themeColor="accent1" w:themeShade="BF"/>
    </w:rPr>
  </w:style>
  <w:style w:type="character" w:styleId="IntenseReference">
    <w:name w:val="Intense Reference"/>
    <w:basedOn w:val="DefaultParagraphFont"/>
    <w:uiPriority w:val="32"/>
    <w:qFormat/>
    <w:rsid w:val="00B922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1353">
      <w:bodyDiv w:val="1"/>
      <w:marLeft w:val="0"/>
      <w:marRight w:val="0"/>
      <w:marTop w:val="0"/>
      <w:marBottom w:val="0"/>
      <w:divBdr>
        <w:top w:val="none" w:sz="0" w:space="0" w:color="auto"/>
        <w:left w:val="none" w:sz="0" w:space="0" w:color="auto"/>
        <w:bottom w:val="none" w:sz="0" w:space="0" w:color="auto"/>
        <w:right w:val="none" w:sz="0" w:space="0" w:color="auto"/>
      </w:divBdr>
    </w:div>
    <w:div w:id="158193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Wilson</dc:creator>
  <cp:keywords/>
  <dc:description/>
  <cp:lastModifiedBy>Mark Wilson</cp:lastModifiedBy>
  <cp:revision>1</cp:revision>
  <dcterms:created xsi:type="dcterms:W3CDTF">2025-01-20T10:12:00Z</dcterms:created>
  <dcterms:modified xsi:type="dcterms:W3CDTF">2025-01-24T14:47:00Z</dcterms:modified>
</cp:coreProperties>
</file>