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38E2" w14:textId="03039C4A" w:rsidR="007A031B" w:rsidRDefault="00081A9E" w:rsidP="00BD6DCC">
      <w:pPr>
        <w:pStyle w:val="NoSpacing"/>
        <w:rPr>
          <w:rFonts w:ascii="Arial" w:hAnsi="Arial" w:cs="Arial"/>
          <w:b/>
          <w:bCs/>
          <w:sz w:val="32"/>
          <w:szCs w:val="32"/>
        </w:rPr>
      </w:pPr>
      <w:r w:rsidRPr="00FE3FDF">
        <w:rPr>
          <w:noProof/>
          <w:sz w:val="48"/>
          <w:szCs w:val="48"/>
        </w:rPr>
        <w:drawing>
          <wp:anchor distT="0" distB="0" distL="114300" distR="114300" simplePos="0" relativeHeight="251659264" behindDoc="0" locked="0" layoutInCell="1" allowOverlap="1" wp14:anchorId="3C8F6B45" wp14:editId="336D79EC">
            <wp:simplePos x="0" y="0"/>
            <wp:positionH relativeFrom="margin">
              <wp:posOffset>1816100</wp:posOffset>
            </wp:positionH>
            <wp:positionV relativeFrom="paragraph">
              <wp:posOffset>0</wp:posOffset>
            </wp:positionV>
            <wp:extent cx="2076450" cy="1822450"/>
            <wp:effectExtent l="0" t="0" r="0" b="635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82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6F04D" w14:textId="77777777" w:rsidR="007A031B" w:rsidRDefault="007A031B" w:rsidP="00BD6DCC">
      <w:pPr>
        <w:pStyle w:val="NoSpacing"/>
        <w:rPr>
          <w:rFonts w:ascii="Arial" w:hAnsi="Arial" w:cs="Arial"/>
          <w:b/>
          <w:bCs/>
          <w:sz w:val="32"/>
          <w:szCs w:val="32"/>
        </w:rPr>
      </w:pPr>
    </w:p>
    <w:p w14:paraId="7E1EC1A5" w14:textId="77777777" w:rsidR="007A031B" w:rsidRDefault="007A031B" w:rsidP="00BD6DCC">
      <w:pPr>
        <w:pStyle w:val="NoSpacing"/>
        <w:rPr>
          <w:rFonts w:ascii="Arial" w:hAnsi="Arial" w:cs="Arial"/>
          <w:b/>
          <w:bCs/>
          <w:sz w:val="32"/>
          <w:szCs w:val="32"/>
        </w:rPr>
      </w:pPr>
    </w:p>
    <w:p w14:paraId="4D35FF0B" w14:textId="77777777" w:rsidR="007A031B" w:rsidRDefault="007A031B" w:rsidP="00BD6DCC">
      <w:pPr>
        <w:pStyle w:val="NoSpacing"/>
        <w:rPr>
          <w:rFonts w:ascii="Arial" w:hAnsi="Arial" w:cs="Arial"/>
          <w:b/>
          <w:bCs/>
          <w:sz w:val="32"/>
          <w:szCs w:val="32"/>
        </w:rPr>
      </w:pPr>
    </w:p>
    <w:p w14:paraId="56492283" w14:textId="77777777" w:rsidR="007A031B" w:rsidRDefault="007A031B" w:rsidP="00BD6DCC">
      <w:pPr>
        <w:pStyle w:val="NoSpacing"/>
        <w:rPr>
          <w:rFonts w:ascii="Arial" w:hAnsi="Arial" w:cs="Arial"/>
          <w:b/>
          <w:bCs/>
          <w:sz w:val="32"/>
          <w:szCs w:val="32"/>
        </w:rPr>
      </w:pPr>
    </w:p>
    <w:p w14:paraId="676643F4" w14:textId="77777777" w:rsidR="007A031B" w:rsidRDefault="007A031B" w:rsidP="00BD6DCC">
      <w:pPr>
        <w:pStyle w:val="NoSpacing"/>
        <w:rPr>
          <w:rFonts w:ascii="Arial" w:hAnsi="Arial" w:cs="Arial"/>
          <w:b/>
          <w:bCs/>
          <w:sz w:val="32"/>
          <w:szCs w:val="32"/>
        </w:rPr>
      </w:pPr>
    </w:p>
    <w:p w14:paraId="00A9B9AA" w14:textId="77777777" w:rsidR="007A031B" w:rsidRDefault="007A031B" w:rsidP="00BD6DCC">
      <w:pPr>
        <w:pStyle w:val="NoSpacing"/>
        <w:rPr>
          <w:rFonts w:ascii="Arial" w:hAnsi="Arial" w:cs="Arial"/>
          <w:b/>
          <w:bCs/>
          <w:sz w:val="32"/>
          <w:szCs w:val="32"/>
        </w:rPr>
      </w:pPr>
    </w:p>
    <w:p w14:paraId="7E6D92F7" w14:textId="77777777" w:rsidR="007A031B" w:rsidRDefault="007A031B" w:rsidP="00BD6DCC">
      <w:pPr>
        <w:pStyle w:val="NoSpacing"/>
        <w:rPr>
          <w:rFonts w:ascii="Arial" w:hAnsi="Arial" w:cs="Arial"/>
          <w:b/>
          <w:bCs/>
          <w:sz w:val="32"/>
          <w:szCs w:val="32"/>
        </w:rPr>
      </w:pPr>
    </w:p>
    <w:p w14:paraId="2CC42662" w14:textId="77777777" w:rsidR="007A031B" w:rsidRDefault="007A031B" w:rsidP="00BD6DCC">
      <w:pPr>
        <w:pStyle w:val="NoSpacing"/>
        <w:rPr>
          <w:rFonts w:ascii="Arial" w:hAnsi="Arial" w:cs="Arial"/>
          <w:b/>
          <w:bCs/>
          <w:sz w:val="32"/>
          <w:szCs w:val="32"/>
        </w:rPr>
      </w:pPr>
    </w:p>
    <w:p w14:paraId="5A537DEB" w14:textId="77777777" w:rsidR="007A031B" w:rsidRDefault="007A031B" w:rsidP="00BD6DCC">
      <w:pPr>
        <w:pStyle w:val="NoSpacing"/>
        <w:rPr>
          <w:rFonts w:ascii="Arial" w:hAnsi="Arial" w:cs="Arial"/>
          <w:b/>
          <w:bCs/>
          <w:sz w:val="32"/>
          <w:szCs w:val="32"/>
        </w:rPr>
      </w:pPr>
    </w:p>
    <w:p w14:paraId="7498C53A" w14:textId="77777777" w:rsidR="007A031B" w:rsidRDefault="007A031B" w:rsidP="00BD6DCC">
      <w:pPr>
        <w:pStyle w:val="NoSpacing"/>
        <w:rPr>
          <w:rFonts w:ascii="Arial" w:hAnsi="Arial" w:cs="Arial"/>
          <w:b/>
          <w:bCs/>
          <w:sz w:val="32"/>
          <w:szCs w:val="32"/>
        </w:rPr>
      </w:pPr>
    </w:p>
    <w:p w14:paraId="7B20C37C" w14:textId="77777777" w:rsidR="007A031B" w:rsidRDefault="007A031B" w:rsidP="00BD6DCC">
      <w:pPr>
        <w:pStyle w:val="NoSpacing"/>
        <w:rPr>
          <w:rFonts w:ascii="Arial" w:hAnsi="Arial" w:cs="Arial"/>
          <w:b/>
          <w:bCs/>
          <w:sz w:val="32"/>
          <w:szCs w:val="32"/>
        </w:rPr>
      </w:pPr>
    </w:p>
    <w:p w14:paraId="3BA71BE5" w14:textId="77777777" w:rsidR="00081A9E" w:rsidRDefault="00081A9E" w:rsidP="00BD6DCC">
      <w:pPr>
        <w:pStyle w:val="NoSpacing"/>
        <w:rPr>
          <w:rFonts w:ascii="Arial" w:hAnsi="Arial" w:cs="Arial"/>
          <w:b/>
          <w:bCs/>
          <w:sz w:val="72"/>
          <w:szCs w:val="72"/>
        </w:rPr>
      </w:pPr>
    </w:p>
    <w:p w14:paraId="52F0E2FE" w14:textId="473AF3C8" w:rsidR="007A031B" w:rsidRPr="00746D80" w:rsidRDefault="00746D80" w:rsidP="00BD6DCC">
      <w:pPr>
        <w:pStyle w:val="NoSpacing"/>
        <w:rPr>
          <w:rFonts w:ascii="Arial" w:hAnsi="Arial" w:cs="Arial"/>
          <w:b/>
          <w:bCs/>
          <w:sz w:val="72"/>
          <w:szCs w:val="72"/>
        </w:rPr>
      </w:pPr>
      <w:r w:rsidRPr="00746D80">
        <w:rPr>
          <w:rFonts w:ascii="Arial" w:hAnsi="Arial" w:cs="Arial"/>
          <w:b/>
          <w:bCs/>
          <w:sz w:val="72"/>
          <w:szCs w:val="72"/>
        </w:rPr>
        <w:t>Beira’s Place</w:t>
      </w:r>
    </w:p>
    <w:p w14:paraId="204D4972" w14:textId="3847001D" w:rsidR="007A031B" w:rsidRPr="007A031B" w:rsidRDefault="00F61F27" w:rsidP="00BD6DCC">
      <w:pPr>
        <w:pStyle w:val="NoSpacing"/>
        <w:rPr>
          <w:rFonts w:ascii="Arial" w:hAnsi="Arial" w:cs="Arial"/>
          <w:b/>
          <w:bCs/>
          <w:sz w:val="44"/>
          <w:szCs w:val="44"/>
        </w:rPr>
      </w:pPr>
      <w:r w:rsidRPr="007A031B">
        <w:rPr>
          <w:rFonts w:ascii="Arial" w:hAnsi="Arial" w:cs="Arial"/>
          <w:b/>
          <w:bCs/>
          <w:sz w:val="44"/>
          <w:szCs w:val="44"/>
        </w:rPr>
        <w:t>E</w:t>
      </w:r>
      <w:r w:rsidR="007A031B" w:rsidRPr="007A031B">
        <w:rPr>
          <w:rFonts w:ascii="Arial" w:hAnsi="Arial" w:cs="Arial"/>
          <w:b/>
          <w:bCs/>
          <w:sz w:val="44"/>
          <w:szCs w:val="44"/>
        </w:rPr>
        <w:t xml:space="preserve">dinburgh </w:t>
      </w:r>
      <w:r w:rsidRPr="007A031B">
        <w:rPr>
          <w:rFonts w:ascii="Arial" w:hAnsi="Arial" w:cs="Arial"/>
          <w:b/>
          <w:bCs/>
          <w:sz w:val="44"/>
          <w:szCs w:val="44"/>
        </w:rPr>
        <w:t>W</w:t>
      </w:r>
      <w:r w:rsidR="007A031B" w:rsidRPr="007A031B">
        <w:rPr>
          <w:rFonts w:ascii="Arial" w:hAnsi="Arial" w:cs="Arial"/>
          <w:b/>
          <w:bCs/>
          <w:sz w:val="44"/>
          <w:szCs w:val="44"/>
        </w:rPr>
        <w:t xml:space="preserve">omen’s </w:t>
      </w:r>
      <w:r w:rsidRPr="007A031B">
        <w:rPr>
          <w:rFonts w:ascii="Arial" w:hAnsi="Arial" w:cs="Arial"/>
          <w:b/>
          <w:bCs/>
          <w:sz w:val="44"/>
          <w:szCs w:val="44"/>
        </w:rPr>
        <w:t>S</w:t>
      </w:r>
      <w:r w:rsidR="007A031B" w:rsidRPr="007A031B">
        <w:rPr>
          <w:rFonts w:ascii="Arial" w:hAnsi="Arial" w:cs="Arial"/>
          <w:b/>
          <w:bCs/>
          <w:sz w:val="44"/>
          <w:szCs w:val="44"/>
        </w:rPr>
        <w:t xml:space="preserve">exual </w:t>
      </w:r>
      <w:r w:rsidRPr="007A031B">
        <w:rPr>
          <w:rFonts w:ascii="Arial" w:hAnsi="Arial" w:cs="Arial"/>
          <w:b/>
          <w:bCs/>
          <w:sz w:val="44"/>
          <w:szCs w:val="44"/>
        </w:rPr>
        <w:t>A</w:t>
      </w:r>
      <w:r w:rsidR="007A031B" w:rsidRPr="007A031B">
        <w:rPr>
          <w:rFonts w:ascii="Arial" w:hAnsi="Arial" w:cs="Arial"/>
          <w:b/>
          <w:bCs/>
          <w:sz w:val="44"/>
          <w:szCs w:val="44"/>
        </w:rPr>
        <w:t xml:space="preserve">ssault </w:t>
      </w:r>
      <w:r w:rsidRPr="007A031B">
        <w:rPr>
          <w:rFonts w:ascii="Arial" w:hAnsi="Arial" w:cs="Arial"/>
          <w:b/>
          <w:bCs/>
          <w:sz w:val="44"/>
          <w:szCs w:val="44"/>
        </w:rPr>
        <w:t>S</w:t>
      </w:r>
      <w:r w:rsidR="007A031B" w:rsidRPr="007A031B">
        <w:rPr>
          <w:rFonts w:ascii="Arial" w:hAnsi="Arial" w:cs="Arial"/>
          <w:b/>
          <w:bCs/>
          <w:sz w:val="44"/>
          <w:szCs w:val="44"/>
        </w:rPr>
        <w:t xml:space="preserve">upport </w:t>
      </w:r>
      <w:r w:rsidRPr="007A031B">
        <w:rPr>
          <w:rFonts w:ascii="Arial" w:hAnsi="Arial" w:cs="Arial"/>
          <w:b/>
          <w:bCs/>
          <w:sz w:val="44"/>
          <w:szCs w:val="44"/>
        </w:rPr>
        <w:t>C</w:t>
      </w:r>
      <w:r w:rsidR="007A031B" w:rsidRPr="007A031B">
        <w:rPr>
          <w:rFonts w:ascii="Arial" w:hAnsi="Arial" w:cs="Arial"/>
          <w:b/>
          <w:bCs/>
          <w:sz w:val="44"/>
          <w:szCs w:val="44"/>
        </w:rPr>
        <w:t>entre</w:t>
      </w:r>
    </w:p>
    <w:p w14:paraId="192F5AED" w14:textId="77777777" w:rsidR="007A031B" w:rsidRDefault="007A031B" w:rsidP="00BD6DCC">
      <w:pPr>
        <w:pStyle w:val="NoSpacing"/>
        <w:rPr>
          <w:rFonts w:ascii="Arial" w:hAnsi="Arial" w:cs="Arial"/>
          <w:b/>
          <w:bCs/>
          <w:sz w:val="32"/>
          <w:szCs w:val="32"/>
        </w:rPr>
      </w:pPr>
    </w:p>
    <w:p w14:paraId="6113766E" w14:textId="78100226" w:rsidR="00F21C1C" w:rsidRPr="007A031B" w:rsidRDefault="00BD6DCC" w:rsidP="00BD6DCC">
      <w:pPr>
        <w:pStyle w:val="NoSpacing"/>
        <w:rPr>
          <w:rFonts w:ascii="Arial" w:hAnsi="Arial" w:cs="Arial"/>
          <w:b/>
          <w:bCs/>
          <w:sz w:val="40"/>
          <w:szCs w:val="40"/>
        </w:rPr>
      </w:pPr>
      <w:r w:rsidRPr="007A031B">
        <w:rPr>
          <w:rFonts w:ascii="Arial" w:hAnsi="Arial" w:cs="Arial"/>
          <w:b/>
          <w:bCs/>
          <w:sz w:val="40"/>
          <w:szCs w:val="40"/>
        </w:rPr>
        <w:t xml:space="preserve">Values and </w:t>
      </w:r>
      <w:r w:rsidR="00980BBF" w:rsidRPr="007A031B">
        <w:rPr>
          <w:rFonts w:ascii="Arial" w:hAnsi="Arial" w:cs="Arial"/>
          <w:b/>
          <w:bCs/>
          <w:sz w:val="40"/>
          <w:szCs w:val="40"/>
        </w:rPr>
        <w:t>Ethos</w:t>
      </w:r>
    </w:p>
    <w:p w14:paraId="54687B3F" w14:textId="77777777" w:rsidR="007A031B" w:rsidRDefault="007A031B">
      <w:pPr>
        <w:rPr>
          <w:rFonts w:ascii="Arial" w:hAnsi="Arial" w:cs="Arial"/>
          <w:b/>
          <w:bCs/>
          <w:sz w:val="32"/>
          <w:szCs w:val="32"/>
        </w:rPr>
      </w:pPr>
    </w:p>
    <w:p w14:paraId="7259A09B" w14:textId="77777777" w:rsidR="007A031B" w:rsidRDefault="007A031B">
      <w:pPr>
        <w:rPr>
          <w:rFonts w:ascii="Arial" w:hAnsi="Arial" w:cs="Arial"/>
          <w:b/>
          <w:bCs/>
          <w:sz w:val="32"/>
          <w:szCs w:val="32"/>
        </w:rPr>
      </w:pPr>
    </w:p>
    <w:p w14:paraId="29D4973D" w14:textId="77777777" w:rsidR="007A031B" w:rsidRDefault="007A031B">
      <w:pPr>
        <w:rPr>
          <w:rFonts w:ascii="Arial" w:hAnsi="Arial" w:cs="Arial"/>
          <w:b/>
          <w:bCs/>
          <w:sz w:val="32"/>
          <w:szCs w:val="32"/>
        </w:rPr>
      </w:pPr>
    </w:p>
    <w:p w14:paraId="29B0ABD9" w14:textId="77777777" w:rsidR="007A031B" w:rsidRDefault="007A031B">
      <w:pPr>
        <w:rPr>
          <w:rFonts w:ascii="Arial" w:hAnsi="Arial" w:cs="Arial"/>
          <w:b/>
          <w:bCs/>
          <w:sz w:val="32"/>
          <w:szCs w:val="32"/>
        </w:rPr>
      </w:pPr>
    </w:p>
    <w:p w14:paraId="716EF07D" w14:textId="77777777" w:rsidR="007A031B" w:rsidRDefault="007A031B">
      <w:pPr>
        <w:rPr>
          <w:rFonts w:ascii="Arial" w:hAnsi="Arial" w:cs="Arial"/>
          <w:b/>
          <w:bCs/>
          <w:sz w:val="32"/>
          <w:szCs w:val="32"/>
        </w:rPr>
      </w:pPr>
    </w:p>
    <w:p w14:paraId="2EB865D3" w14:textId="5054E06C" w:rsidR="007A031B" w:rsidRDefault="007A031B">
      <w:pPr>
        <w:rPr>
          <w:rFonts w:ascii="Arial" w:hAnsi="Arial" w:cs="Arial"/>
          <w:b/>
          <w:bCs/>
          <w:sz w:val="32"/>
          <w:szCs w:val="32"/>
        </w:rPr>
      </w:pPr>
    </w:p>
    <w:p w14:paraId="3D0E5F5F" w14:textId="77777777" w:rsidR="007A031B" w:rsidRDefault="007A031B">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35"/>
      </w:tblGrid>
      <w:tr w:rsidR="007A031B" w:rsidRPr="00D03986" w14:paraId="4FC98C04" w14:textId="77777777" w:rsidTr="002E7743">
        <w:tc>
          <w:tcPr>
            <w:tcW w:w="1384" w:type="dxa"/>
            <w:shd w:val="clear" w:color="auto" w:fill="auto"/>
          </w:tcPr>
          <w:p w14:paraId="6B6DA5C9" w14:textId="77777777" w:rsidR="007A031B" w:rsidRPr="00D03986" w:rsidRDefault="007A031B" w:rsidP="002E7743">
            <w:pPr>
              <w:pStyle w:val="NoSpacing"/>
              <w:rPr>
                <w:rFonts w:ascii="Arial" w:hAnsi="Arial" w:cs="Arial"/>
                <w:b/>
                <w:sz w:val="24"/>
                <w:szCs w:val="24"/>
              </w:rPr>
            </w:pPr>
            <w:r w:rsidRPr="00D03986">
              <w:rPr>
                <w:rFonts w:ascii="Arial" w:hAnsi="Arial" w:cs="Arial"/>
                <w:b/>
                <w:sz w:val="24"/>
                <w:szCs w:val="24"/>
              </w:rPr>
              <w:t>Authors</w:t>
            </w:r>
          </w:p>
        </w:tc>
        <w:tc>
          <w:tcPr>
            <w:tcW w:w="2835" w:type="dxa"/>
            <w:shd w:val="clear" w:color="auto" w:fill="auto"/>
          </w:tcPr>
          <w:p w14:paraId="687E0DE6" w14:textId="77777777" w:rsidR="007A031B" w:rsidRPr="00D03986" w:rsidRDefault="007A031B" w:rsidP="002E7743">
            <w:pPr>
              <w:pStyle w:val="NoSpacing"/>
              <w:rPr>
                <w:rFonts w:ascii="Arial" w:hAnsi="Arial" w:cs="Arial"/>
                <w:bCs/>
                <w:sz w:val="24"/>
                <w:szCs w:val="24"/>
              </w:rPr>
            </w:pPr>
            <w:r w:rsidRPr="00D03986">
              <w:rPr>
                <w:rFonts w:ascii="Arial" w:hAnsi="Arial" w:cs="Arial"/>
                <w:bCs/>
                <w:sz w:val="24"/>
                <w:szCs w:val="24"/>
              </w:rPr>
              <w:t>Isabelle Kerr</w:t>
            </w:r>
          </w:p>
          <w:p w14:paraId="46E81063" w14:textId="77777777" w:rsidR="007A031B" w:rsidRPr="00D03986" w:rsidRDefault="007A031B" w:rsidP="002E7743">
            <w:pPr>
              <w:pStyle w:val="NoSpacing"/>
              <w:rPr>
                <w:rFonts w:ascii="Arial" w:hAnsi="Arial" w:cs="Arial"/>
                <w:bCs/>
                <w:sz w:val="24"/>
                <w:szCs w:val="24"/>
              </w:rPr>
            </w:pPr>
            <w:r w:rsidRPr="00D03986">
              <w:rPr>
                <w:rFonts w:ascii="Arial" w:hAnsi="Arial" w:cs="Arial"/>
                <w:bCs/>
                <w:sz w:val="24"/>
                <w:szCs w:val="24"/>
              </w:rPr>
              <w:t>Sue Domminney</w:t>
            </w:r>
          </w:p>
        </w:tc>
      </w:tr>
      <w:tr w:rsidR="007A031B" w:rsidRPr="00D03986" w14:paraId="6956BBAD" w14:textId="77777777" w:rsidTr="002E7743">
        <w:tc>
          <w:tcPr>
            <w:tcW w:w="1384" w:type="dxa"/>
            <w:shd w:val="clear" w:color="auto" w:fill="auto"/>
          </w:tcPr>
          <w:p w14:paraId="020D5E6F" w14:textId="77777777" w:rsidR="007A031B" w:rsidRPr="00D03986" w:rsidRDefault="007A031B" w:rsidP="002E7743">
            <w:pPr>
              <w:pStyle w:val="NoSpacing"/>
              <w:rPr>
                <w:rFonts w:ascii="Arial" w:hAnsi="Arial" w:cs="Arial"/>
                <w:b/>
                <w:sz w:val="24"/>
                <w:szCs w:val="24"/>
              </w:rPr>
            </w:pPr>
            <w:r w:rsidRPr="00D03986">
              <w:rPr>
                <w:rFonts w:ascii="Arial" w:hAnsi="Arial" w:cs="Arial"/>
                <w:b/>
                <w:sz w:val="24"/>
                <w:szCs w:val="24"/>
              </w:rPr>
              <w:t>Date</w:t>
            </w:r>
          </w:p>
        </w:tc>
        <w:tc>
          <w:tcPr>
            <w:tcW w:w="2835" w:type="dxa"/>
            <w:shd w:val="clear" w:color="auto" w:fill="auto"/>
          </w:tcPr>
          <w:p w14:paraId="55EC67CB" w14:textId="1FD6F24C" w:rsidR="007A031B" w:rsidRPr="00D03986" w:rsidRDefault="00081A9E" w:rsidP="002E7743">
            <w:pPr>
              <w:pStyle w:val="NoSpacing"/>
              <w:rPr>
                <w:rFonts w:ascii="Arial" w:hAnsi="Arial" w:cs="Arial"/>
                <w:bCs/>
                <w:sz w:val="24"/>
                <w:szCs w:val="24"/>
              </w:rPr>
            </w:pPr>
            <w:r>
              <w:rPr>
                <w:rFonts w:ascii="Arial" w:hAnsi="Arial" w:cs="Arial"/>
                <w:bCs/>
                <w:sz w:val="24"/>
                <w:szCs w:val="24"/>
              </w:rPr>
              <w:t>December</w:t>
            </w:r>
            <w:r w:rsidR="007A031B">
              <w:rPr>
                <w:rFonts w:ascii="Arial" w:hAnsi="Arial" w:cs="Arial"/>
                <w:bCs/>
                <w:sz w:val="24"/>
                <w:szCs w:val="24"/>
              </w:rPr>
              <w:t xml:space="preserve"> </w:t>
            </w:r>
            <w:r w:rsidR="007A031B" w:rsidRPr="00D03986">
              <w:rPr>
                <w:rFonts w:ascii="Arial" w:hAnsi="Arial" w:cs="Arial"/>
                <w:bCs/>
                <w:sz w:val="24"/>
                <w:szCs w:val="24"/>
              </w:rPr>
              <w:t>2022</w:t>
            </w:r>
          </w:p>
        </w:tc>
      </w:tr>
      <w:tr w:rsidR="007A031B" w:rsidRPr="00D03986" w14:paraId="590538F9" w14:textId="77777777" w:rsidTr="002E7743">
        <w:tc>
          <w:tcPr>
            <w:tcW w:w="1384" w:type="dxa"/>
            <w:shd w:val="clear" w:color="auto" w:fill="auto"/>
          </w:tcPr>
          <w:p w14:paraId="3F6AC007" w14:textId="77777777" w:rsidR="007A031B" w:rsidRPr="00D03986" w:rsidRDefault="007A031B" w:rsidP="002E7743">
            <w:pPr>
              <w:pStyle w:val="NoSpacing"/>
              <w:rPr>
                <w:rFonts w:ascii="Arial" w:hAnsi="Arial" w:cs="Arial"/>
                <w:b/>
                <w:sz w:val="24"/>
                <w:szCs w:val="24"/>
              </w:rPr>
            </w:pPr>
            <w:r w:rsidRPr="00D03986">
              <w:rPr>
                <w:rFonts w:ascii="Arial" w:hAnsi="Arial" w:cs="Arial"/>
                <w:b/>
                <w:sz w:val="24"/>
                <w:szCs w:val="24"/>
              </w:rPr>
              <w:t>Version</w:t>
            </w:r>
          </w:p>
        </w:tc>
        <w:tc>
          <w:tcPr>
            <w:tcW w:w="2835" w:type="dxa"/>
            <w:shd w:val="clear" w:color="auto" w:fill="auto"/>
          </w:tcPr>
          <w:p w14:paraId="7D55A0C2" w14:textId="2C2D4CCA" w:rsidR="007A031B" w:rsidRPr="00D03986" w:rsidRDefault="007A031B" w:rsidP="002E7743">
            <w:pPr>
              <w:pStyle w:val="NoSpacing"/>
              <w:rPr>
                <w:rFonts w:ascii="Arial" w:hAnsi="Arial" w:cs="Arial"/>
                <w:bCs/>
                <w:sz w:val="24"/>
                <w:szCs w:val="24"/>
              </w:rPr>
            </w:pPr>
            <w:r w:rsidRPr="00D03986">
              <w:rPr>
                <w:rFonts w:ascii="Arial" w:hAnsi="Arial" w:cs="Arial"/>
                <w:bCs/>
                <w:sz w:val="24"/>
                <w:szCs w:val="24"/>
              </w:rPr>
              <w:t>0</w:t>
            </w:r>
            <w:r w:rsidR="00746D80">
              <w:rPr>
                <w:rFonts w:ascii="Arial" w:hAnsi="Arial" w:cs="Arial"/>
                <w:bCs/>
                <w:sz w:val="24"/>
                <w:szCs w:val="24"/>
              </w:rPr>
              <w:t>3</w:t>
            </w:r>
          </w:p>
        </w:tc>
      </w:tr>
    </w:tbl>
    <w:p w14:paraId="33D8E50B" w14:textId="732712EF" w:rsidR="007A031B" w:rsidRDefault="007A031B">
      <w:pPr>
        <w:rPr>
          <w:rFonts w:ascii="Arial" w:hAnsi="Arial" w:cs="Arial"/>
          <w:b/>
          <w:bCs/>
          <w:sz w:val="32"/>
          <w:szCs w:val="32"/>
        </w:rPr>
      </w:pPr>
      <w:r>
        <w:rPr>
          <w:rFonts w:ascii="Arial" w:hAnsi="Arial" w:cs="Arial"/>
          <w:b/>
          <w:bCs/>
          <w:sz w:val="32"/>
          <w:szCs w:val="32"/>
        </w:rPr>
        <w:br w:type="page"/>
      </w:r>
    </w:p>
    <w:p w14:paraId="002842A8" w14:textId="5EBE51E0" w:rsidR="007A031B" w:rsidRPr="007A031B" w:rsidRDefault="007A031B" w:rsidP="00BD6DCC">
      <w:pPr>
        <w:pStyle w:val="NoSpacing"/>
        <w:rPr>
          <w:rFonts w:ascii="Arial" w:hAnsi="Arial" w:cs="Arial"/>
          <w:b/>
          <w:bCs/>
          <w:sz w:val="28"/>
          <w:szCs w:val="28"/>
          <w:u w:val="single"/>
        </w:rPr>
      </w:pPr>
      <w:r w:rsidRPr="007A031B">
        <w:rPr>
          <w:rFonts w:ascii="Arial" w:hAnsi="Arial" w:cs="Arial"/>
          <w:b/>
          <w:bCs/>
          <w:sz w:val="28"/>
          <w:szCs w:val="28"/>
          <w:u w:val="single"/>
        </w:rPr>
        <w:lastRenderedPageBreak/>
        <w:t>Introduction</w:t>
      </w:r>
    </w:p>
    <w:p w14:paraId="6C9476B2" w14:textId="77777777" w:rsidR="007A031B" w:rsidRDefault="007A031B" w:rsidP="00BD6DCC">
      <w:pPr>
        <w:pStyle w:val="NoSpacing"/>
        <w:rPr>
          <w:rFonts w:ascii="Arial" w:hAnsi="Arial" w:cs="Arial"/>
        </w:rPr>
      </w:pPr>
    </w:p>
    <w:p w14:paraId="44C4725E" w14:textId="6FE397E9" w:rsidR="00815E37" w:rsidRDefault="00746D80" w:rsidP="00BD6DCC">
      <w:pPr>
        <w:pStyle w:val="NoSpacing"/>
        <w:rPr>
          <w:rFonts w:ascii="Arial" w:hAnsi="Arial" w:cs="Arial"/>
        </w:rPr>
      </w:pPr>
      <w:r>
        <w:rPr>
          <w:rFonts w:ascii="Arial" w:hAnsi="Arial" w:cs="Arial"/>
        </w:rPr>
        <w:t>Beira’s Place</w:t>
      </w:r>
      <w:r w:rsidR="00081A9E">
        <w:rPr>
          <w:rFonts w:ascii="Arial" w:hAnsi="Arial" w:cs="Arial"/>
        </w:rPr>
        <w:t xml:space="preserve"> - </w:t>
      </w:r>
      <w:r w:rsidR="00364518" w:rsidRPr="00F20DE9">
        <w:rPr>
          <w:rFonts w:ascii="Arial" w:hAnsi="Arial" w:cs="Arial"/>
        </w:rPr>
        <w:t>Edinburgh Women’s Sexual Abuse Support Centre is a feminist organisation committed to providing a s</w:t>
      </w:r>
      <w:r w:rsidR="00BD6DCC" w:rsidRPr="00F20DE9">
        <w:rPr>
          <w:rFonts w:ascii="Arial" w:hAnsi="Arial" w:cs="Arial"/>
        </w:rPr>
        <w:t>ingle sex service</w:t>
      </w:r>
      <w:r w:rsidR="00F61F27" w:rsidRPr="00F20DE9">
        <w:rPr>
          <w:rFonts w:ascii="Arial" w:hAnsi="Arial" w:cs="Arial"/>
        </w:rPr>
        <w:t xml:space="preserve"> run by women for women</w:t>
      </w:r>
      <w:r w:rsidR="002C2775" w:rsidRPr="00F20DE9">
        <w:rPr>
          <w:rFonts w:ascii="Arial" w:hAnsi="Arial" w:cs="Arial"/>
        </w:rPr>
        <w:t>.</w:t>
      </w:r>
      <w:r w:rsidR="00F61F27" w:rsidRPr="00F20DE9">
        <w:rPr>
          <w:rFonts w:ascii="Arial" w:hAnsi="Arial" w:cs="Arial"/>
        </w:rPr>
        <w:t xml:space="preserve"> </w:t>
      </w:r>
      <w:r w:rsidR="004C77A8" w:rsidRPr="00F20DE9">
        <w:rPr>
          <w:rFonts w:ascii="Arial" w:hAnsi="Arial" w:cs="Arial"/>
        </w:rPr>
        <w:t xml:space="preserve">We seek </w:t>
      </w:r>
      <w:r w:rsidR="00F20DE9" w:rsidRPr="00F20DE9">
        <w:rPr>
          <w:rFonts w:ascii="Arial" w:hAnsi="Arial" w:cs="Arial"/>
        </w:rPr>
        <w:t>to challenge</w:t>
      </w:r>
      <w:r w:rsidR="004C77A8" w:rsidRPr="00F20DE9">
        <w:rPr>
          <w:rFonts w:ascii="Arial" w:hAnsi="Arial" w:cs="Arial"/>
        </w:rPr>
        <w:t xml:space="preserve"> </w:t>
      </w:r>
      <w:r w:rsidR="00FA17CE" w:rsidRPr="00F20DE9">
        <w:rPr>
          <w:rFonts w:ascii="Arial" w:hAnsi="Arial" w:cs="Arial"/>
        </w:rPr>
        <w:t xml:space="preserve">the societal structures that </w:t>
      </w:r>
      <w:r w:rsidR="004F3EB2" w:rsidRPr="00F20DE9">
        <w:rPr>
          <w:rFonts w:ascii="Arial" w:hAnsi="Arial" w:cs="Arial"/>
        </w:rPr>
        <w:t>that</w:t>
      </w:r>
      <w:r w:rsidR="00352856" w:rsidRPr="00F20DE9">
        <w:rPr>
          <w:rFonts w:ascii="Arial" w:hAnsi="Arial" w:cs="Arial"/>
        </w:rPr>
        <w:t xml:space="preserve"> create a culture where all women live consciously with the threat of sexual violence</w:t>
      </w:r>
      <w:r w:rsidR="007A031B">
        <w:rPr>
          <w:rFonts w:ascii="Arial" w:hAnsi="Arial" w:cs="Arial"/>
        </w:rPr>
        <w:t xml:space="preserve"> and build a service that is informed by the work done over the past four or five decades by women</w:t>
      </w:r>
      <w:r w:rsidR="00E64A10">
        <w:rPr>
          <w:rFonts w:ascii="Arial" w:hAnsi="Arial" w:cs="Arial"/>
        </w:rPr>
        <w:t>’s organisations</w:t>
      </w:r>
      <w:r w:rsidR="00683769" w:rsidRPr="00F20DE9">
        <w:rPr>
          <w:rFonts w:ascii="Arial" w:hAnsi="Arial" w:cs="Arial"/>
        </w:rPr>
        <w:t xml:space="preserve">.  </w:t>
      </w:r>
    </w:p>
    <w:p w14:paraId="0A9A7108" w14:textId="77777777" w:rsidR="00815E37" w:rsidRDefault="00815E37" w:rsidP="00BD6DCC">
      <w:pPr>
        <w:pStyle w:val="NoSpacing"/>
        <w:rPr>
          <w:rFonts w:ascii="Arial" w:hAnsi="Arial" w:cs="Arial"/>
        </w:rPr>
      </w:pPr>
    </w:p>
    <w:p w14:paraId="35F2264C" w14:textId="53C31650" w:rsidR="00E64A10" w:rsidRDefault="00E64A10" w:rsidP="00BD6DCC">
      <w:pPr>
        <w:pStyle w:val="NoSpacing"/>
        <w:rPr>
          <w:rFonts w:ascii="Arial" w:hAnsi="Arial" w:cs="Arial"/>
        </w:rPr>
      </w:pPr>
      <w:r>
        <w:rPr>
          <w:rFonts w:ascii="Arial" w:hAnsi="Arial" w:cs="Arial"/>
        </w:rPr>
        <w:t xml:space="preserve">By establishing </w:t>
      </w:r>
      <w:r w:rsidR="00746D80">
        <w:rPr>
          <w:rFonts w:ascii="Arial" w:hAnsi="Arial" w:cs="Arial"/>
        </w:rPr>
        <w:t>Beira’s Place</w:t>
      </w:r>
      <w:r>
        <w:rPr>
          <w:rFonts w:ascii="Arial" w:hAnsi="Arial" w:cs="Arial"/>
        </w:rPr>
        <w:t xml:space="preserve">, we are working within a feminist and a human rights framework and returning to the original values of the feminist movement where women developed services to meet established needs of other women and their children.  </w:t>
      </w:r>
      <w:r w:rsidR="004A41A9">
        <w:rPr>
          <w:rFonts w:ascii="Arial" w:hAnsi="Arial" w:cs="Arial"/>
        </w:rPr>
        <w:t xml:space="preserve">We believe that the key ethos of services led by, run by and for women should not be diluted.  It is important that the analysis of male violence and the links with misogyny, oppression and inequality is not lost.  </w:t>
      </w:r>
    </w:p>
    <w:p w14:paraId="038A7619" w14:textId="77777777" w:rsidR="00E64A10" w:rsidRDefault="00E64A10" w:rsidP="00BD6DCC">
      <w:pPr>
        <w:pStyle w:val="NoSpacing"/>
        <w:rPr>
          <w:rFonts w:ascii="Arial" w:hAnsi="Arial" w:cs="Arial"/>
        </w:rPr>
      </w:pPr>
    </w:p>
    <w:p w14:paraId="69B53BC5" w14:textId="54943D52" w:rsidR="00BD6DCC" w:rsidRDefault="00683769" w:rsidP="00BD6DCC">
      <w:pPr>
        <w:pStyle w:val="NoSpacing"/>
        <w:rPr>
          <w:rFonts w:ascii="Arial" w:hAnsi="Arial" w:cs="Arial"/>
        </w:rPr>
      </w:pPr>
      <w:r w:rsidRPr="00F20DE9">
        <w:rPr>
          <w:rFonts w:ascii="Arial" w:hAnsi="Arial" w:cs="Arial"/>
        </w:rPr>
        <w:t>We recognise sexual violence</w:t>
      </w:r>
      <w:r w:rsidR="004A0348">
        <w:rPr>
          <w:rFonts w:ascii="Arial" w:hAnsi="Arial" w:cs="Arial"/>
        </w:rPr>
        <w:t>, perpetrated predominantly by men and experienced disproportionately by women</w:t>
      </w:r>
      <w:r w:rsidRPr="00F20DE9">
        <w:rPr>
          <w:rFonts w:ascii="Arial" w:hAnsi="Arial" w:cs="Arial"/>
        </w:rPr>
        <w:t xml:space="preserve"> as abuses of power</w:t>
      </w:r>
      <w:r w:rsidR="004A0348">
        <w:rPr>
          <w:rFonts w:ascii="Arial" w:hAnsi="Arial" w:cs="Arial"/>
        </w:rPr>
        <w:t>,</w:t>
      </w:r>
      <w:r w:rsidRPr="00F20DE9">
        <w:rPr>
          <w:rFonts w:ascii="Arial" w:hAnsi="Arial" w:cs="Arial"/>
        </w:rPr>
        <w:t xml:space="preserve"> which reinforce the far reaching inequality and oppression of women in our society.</w:t>
      </w:r>
      <w:r w:rsidR="00E64A10">
        <w:rPr>
          <w:rFonts w:ascii="Arial" w:hAnsi="Arial" w:cs="Arial"/>
        </w:rPr>
        <w:t xml:space="preserve">  We further recognise that we cannot serve all survivors of sexual violence, abuse</w:t>
      </w:r>
      <w:r w:rsidR="00746D80">
        <w:rPr>
          <w:rFonts w:ascii="Arial" w:hAnsi="Arial" w:cs="Arial"/>
        </w:rPr>
        <w:t>,</w:t>
      </w:r>
      <w:r w:rsidR="00E64A10">
        <w:rPr>
          <w:rFonts w:ascii="Arial" w:hAnsi="Arial" w:cs="Arial"/>
        </w:rPr>
        <w:t xml:space="preserve"> and exploitation and that it may be appropriate to refer on some survivors who require different or more specialist services that better meet their needs.  We do not work with perpetrators and will refer any who contact us to the appropriate perpetrator programmes where these exist.</w:t>
      </w:r>
    </w:p>
    <w:p w14:paraId="25B41705" w14:textId="08E3D74A" w:rsidR="00815E37" w:rsidRDefault="00815E37" w:rsidP="00BD6DCC">
      <w:pPr>
        <w:pStyle w:val="NoSpacing"/>
        <w:rPr>
          <w:rFonts w:ascii="Arial" w:hAnsi="Arial" w:cs="Arial"/>
        </w:rPr>
      </w:pPr>
    </w:p>
    <w:p w14:paraId="27C6D567" w14:textId="1EEBBBE7" w:rsidR="00815E37" w:rsidRDefault="00815E37" w:rsidP="00BD6DCC">
      <w:pPr>
        <w:pStyle w:val="NoSpacing"/>
        <w:rPr>
          <w:rFonts w:ascii="Arial" w:hAnsi="Arial" w:cs="Arial"/>
        </w:rPr>
      </w:pPr>
      <w:r>
        <w:rPr>
          <w:rFonts w:ascii="Arial" w:hAnsi="Arial" w:cs="Arial"/>
        </w:rPr>
        <w:t xml:space="preserve">This service exists because the need for women only, single sex services which are run by women, for women and are women led, exists.  We are reclaiming our own model of working that we have developed over the past four decades </w:t>
      </w:r>
      <w:r w:rsidR="006E391F">
        <w:rPr>
          <w:rFonts w:ascii="Arial" w:hAnsi="Arial" w:cs="Arial"/>
        </w:rPr>
        <w:t xml:space="preserve">in the violence against women movement and supporting women to take back their own power, and their own agency.  Women </w:t>
      </w:r>
      <w:r w:rsidR="004A0348">
        <w:rPr>
          <w:rFonts w:ascii="Arial" w:hAnsi="Arial" w:cs="Arial"/>
        </w:rPr>
        <w:t>can</w:t>
      </w:r>
      <w:r w:rsidR="006E391F">
        <w:rPr>
          <w:rFonts w:ascii="Arial" w:hAnsi="Arial" w:cs="Arial"/>
        </w:rPr>
        <w:t xml:space="preserve"> recover from the trauma of sexual violence, and the aim of </w:t>
      </w:r>
      <w:r w:rsidR="00746D80">
        <w:rPr>
          <w:rFonts w:ascii="Arial" w:hAnsi="Arial" w:cs="Arial"/>
        </w:rPr>
        <w:t>Beira’s Place</w:t>
      </w:r>
      <w:r w:rsidR="006E391F">
        <w:rPr>
          <w:rFonts w:ascii="Arial" w:hAnsi="Arial" w:cs="Arial"/>
        </w:rPr>
        <w:t xml:space="preserve"> is to offer to be part of that journey.</w:t>
      </w:r>
    </w:p>
    <w:p w14:paraId="40761C85" w14:textId="0E30F7D5" w:rsidR="006E391F" w:rsidRDefault="006E391F" w:rsidP="00BD6DCC">
      <w:pPr>
        <w:pStyle w:val="NoSpacing"/>
        <w:rPr>
          <w:rFonts w:ascii="Arial" w:hAnsi="Arial" w:cs="Arial"/>
        </w:rPr>
      </w:pPr>
    </w:p>
    <w:p w14:paraId="07A04DDF" w14:textId="120CADC9" w:rsidR="006E391F" w:rsidRPr="006E391F" w:rsidRDefault="006E391F" w:rsidP="00BD6DCC">
      <w:pPr>
        <w:pStyle w:val="NoSpacing"/>
        <w:rPr>
          <w:rFonts w:ascii="Arial" w:hAnsi="Arial" w:cs="Arial"/>
          <w:b/>
          <w:bCs/>
          <w:sz w:val="28"/>
          <w:szCs w:val="28"/>
          <w:u w:val="single"/>
        </w:rPr>
      </w:pPr>
      <w:r w:rsidRPr="006E391F">
        <w:rPr>
          <w:rFonts w:ascii="Arial" w:hAnsi="Arial" w:cs="Arial"/>
          <w:b/>
          <w:bCs/>
          <w:sz w:val="28"/>
          <w:szCs w:val="28"/>
          <w:u w:val="single"/>
        </w:rPr>
        <w:t>Ethos and Values</w:t>
      </w:r>
    </w:p>
    <w:p w14:paraId="4ACF11EF" w14:textId="04EFE707" w:rsidR="00364518" w:rsidRPr="00F20DE9" w:rsidRDefault="00364518" w:rsidP="00BD6DCC">
      <w:pPr>
        <w:pStyle w:val="NoSpacing"/>
        <w:rPr>
          <w:rFonts w:ascii="Arial" w:hAnsi="Arial" w:cs="Arial"/>
        </w:rPr>
      </w:pPr>
    </w:p>
    <w:p w14:paraId="027EABEC" w14:textId="6E83826C" w:rsidR="00364518" w:rsidRPr="00F20DE9" w:rsidRDefault="00746D80" w:rsidP="00683769">
      <w:pPr>
        <w:pStyle w:val="NoSpacing"/>
        <w:rPr>
          <w:rFonts w:ascii="Arial" w:hAnsi="Arial" w:cs="Arial"/>
        </w:rPr>
      </w:pPr>
      <w:r>
        <w:rPr>
          <w:rFonts w:ascii="Arial" w:hAnsi="Arial" w:cs="Arial"/>
        </w:rPr>
        <w:t>Beira’s Place</w:t>
      </w:r>
      <w:r w:rsidR="00364518" w:rsidRPr="00F20DE9">
        <w:rPr>
          <w:rFonts w:ascii="Arial" w:hAnsi="Arial" w:cs="Arial"/>
        </w:rPr>
        <w:t xml:space="preserve"> is committed to challenging misogynistic and patriarchal power structures that, through the abuse of, and threatened abuse of women and girls, prevents many from reaching their full potential.</w:t>
      </w:r>
      <w:r w:rsidR="00ED794E" w:rsidRPr="00F20DE9">
        <w:rPr>
          <w:rFonts w:ascii="Arial" w:hAnsi="Arial" w:cs="Arial"/>
        </w:rPr>
        <w:t xml:space="preserve">  We recognise that responsibility for any act of violence against women and girls lies with the perpetrator: it can never be excused, </w:t>
      </w:r>
      <w:r w:rsidR="00E2758C" w:rsidRPr="00F20DE9">
        <w:rPr>
          <w:rFonts w:ascii="Arial" w:hAnsi="Arial" w:cs="Arial"/>
        </w:rPr>
        <w:t>justified,</w:t>
      </w:r>
      <w:r w:rsidR="00ED794E" w:rsidRPr="00F20DE9">
        <w:rPr>
          <w:rFonts w:ascii="Arial" w:hAnsi="Arial" w:cs="Arial"/>
        </w:rPr>
        <w:t xml:space="preserve"> or explained away and there is no context within which it is acceptable or valid.</w:t>
      </w:r>
    </w:p>
    <w:p w14:paraId="72878D19" w14:textId="553CE5B3" w:rsidR="00352856" w:rsidRPr="00F20DE9" w:rsidRDefault="00352856" w:rsidP="00683769">
      <w:pPr>
        <w:pStyle w:val="NoSpacing"/>
        <w:rPr>
          <w:rFonts w:ascii="Arial" w:hAnsi="Arial" w:cs="Arial"/>
        </w:rPr>
      </w:pPr>
    </w:p>
    <w:p w14:paraId="1C44FA57" w14:textId="2855D833" w:rsidR="00352856" w:rsidRPr="00F20DE9" w:rsidRDefault="00746D80" w:rsidP="00683769">
      <w:pPr>
        <w:pStyle w:val="NoSpacing"/>
        <w:rPr>
          <w:rFonts w:ascii="Arial" w:hAnsi="Arial" w:cs="Arial"/>
        </w:rPr>
      </w:pPr>
      <w:r>
        <w:rPr>
          <w:rFonts w:ascii="Arial" w:hAnsi="Arial" w:cs="Arial"/>
        </w:rPr>
        <w:t>Beira’s Place</w:t>
      </w:r>
      <w:r w:rsidR="00364518" w:rsidRPr="00F20DE9">
        <w:rPr>
          <w:rFonts w:ascii="Arial" w:hAnsi="Arial" w:cs="Arial"/>
        </w:rPr>
        <w:t xml:space="preserve"> r</w:t>
      </w:r>
      <w:r w:rsidR="00352856" w:rsidRPr="00F20DE9">
        <w:rPr>
          <w:rFonts w:ascii="Arial" w:hAnsi="Arial" w:cs="Arial"/>
        </w:rPr>
        <w:t>ecognise that effective sexual violence services must be independent, needs led, and provide responsive, woman centred services so that they are free from the pressure of current political agendas</w:t>
      </w:r>
      <w:r w:rsidR="00364518" w:rsidRPr="00F20DE9">
        <w:rPr>
          <w:rFonts w:ascii="Arial" w:hAnsi="Arial" w:cs="Arial"/>
        </w:rPr>
        <w:t>.</w:t>
      </w:r>
      <w:r w:rsidR="00ED794E" w:rsidRPr="00F20DE9">
        <w:rPr>
          <w:rFonts w:ascii="Arial" w:hAnsi="Arial" w:cs="Arial"/>
        </w:rPr>
        <w:t xml:space="preserve">  We are committed to ensuring that our service is free, confidential, and accessible to survivors who may need them.</w:t>
      </w:r>
    </w:p>
    <w:p w14:paraId="1AC21799" w14:textId="23101BC1" w:rsidR="00364518" w:rsidRPr="00F20DE9" w:rsidRDefault="00364518" w:rsidP="00683769">
      <w:pPr>
        <w:pStyle w:val="NoSpacing"/>
        <w:rPr>
          <w:rFonts w:ascii="Arial" w:hAnsi="Arial" w:cs="Arial"/>
        </w:rPr>
      </w:pPr>
    </w:p>
    <w:p w14:paraId="3C05866B" w14:textId="6428AF8A" w:rsidR="00364518" w:rsidRPr="00F20DE9" w:rsidRDefault="00746D80" w:rsidP="00683769">
      <w:pPr>
        <w:pStyle w:val="NoSpacing"/>
        <w:rPr>
          <w:rFonts w:ascii="Arial" w:hAnsi="Arial" w:cs="Arial"/>
        </w:rPr>
      </w:pPr>
      <w:r>
        <w:rPr>
          <w:rFonts w:ascii="Arial" w:hAnsi="Arial" w:cs="Arial"/>
        </w:rPr>
        <w:t>Beira’s Place</w:t>
      </w:r>
      <w:r w:rsidR="00364518" w:rsidRPr="00F20DE9">
        <w:rPr>
          <w:rFonts w:ascii="Arial" w:hAnsi="Arial" w:cs="Arial"/>
        </w:rPr>
        <w:t xml:space="preserve"> believes that services supporting survivors of male violence, abuse, and exploitation are most effective when they are women led, trauma informed and delivered by women for women</w:t>
      </w:r>
      <w:r w:rsidR="00E5641B" w:rsidRPr="00F20DE9">
        <w:rPr>
          <w:rFonts w:ascii="Arial" w:hAnsi="Arial" w:cs="Arial"/>
        </w:rPr>
        <w:t>.  We recognise that as well as being women, factors such as race, disability, sexual orientation, class, ethnicity, religious belief, and experience of previous trauma, can affect women’s experience of sexual violence.</w:t>
      </w:r>
    </w:p>
    <w:p w14:paraId="0DEA00E9" w14:textId="6531AEC1" w:rsidR="00352856" w:rsidRPr="00F20DE9" w:rsidRDefault="00352856" w:rsidP="00683769">
      <w:pPr>
        <w:pStyle w:val="NoSpacing"/>
        <w:rPr>
          <w:rFonts w:ascii="Arial" w:hAnsi="Arial" w:cs="Arial"/>
        </w:rPr>
      </w:pPr>
    </w:p>
    <w:p w14:paraId="3E0A0039" w14:textId="4F7CA4D2" w:rsidR="00352856" w:rsidRPr="00F20DE9" w:rsidRDefault="00746D80" w:rsidP="00683769">
      <w:pPr>
        <w:pStyle w:val="NoSpacing"/>
        <w:rPr>
          <w:rFonts w:ascii="Arial" w:hAnsi="Arial" w:cs="Arial"/>
        </w:rPr>
      </w:pPr>
      <w:r>
        <w:rPr>
          <w:rFonts w:ascii="Arial" w:hAnsi="Arial" w:cs="Arial"/>
        </w:rPr>
        <w:t>Beira’s Place</w:t>
      </w:r>
      <w:r w:rsidR="00E5641B" w:rsidRPr="00F20DE9">
        <w:rPr>
          <w:rFonts w:ascii="Arial" w:hAnsi="Arial" w:cs="Arial"/>
        </w:rPr>
        <w:t xml:space="preserve"> understands</w:t>
      </w:r>
      <w:r w:rsidR="009529C2" w:rsidRPr="00F20DE9">
        <w:rPr>
          <w:rFonts w:ascii="Arial" w:hAnsi="Arial" w:cs="Arial"/>
        </w:rPr>
        <w:t xml:space="preserve"> that from the early days of women led support services for survivors of male violence, single sex services have been at the forefront of developing innovative ways of working with survivors through their healing </w:t>
      </w:r>
      <w:r w:rsidR="00364518" w:rsidRPr="00F20DE9">
        <w:rPr>
          <w:rFonts w:ascii="Arial" w:hAnsi="Arial" w:cs="Arial"/>
        </w:rPr>
        <w:t>journey</w:t>
      </w:r>
      <w:r w:rsidR="00E5641B" w:rsidRPr="00F20DE9">
        <w:rPr>
          <w:rFonts w:ascii="Arial" w:hAnsi="Arial" w:cs="Arial"/>
        </w:rPr>
        <w:t>.   We</w:t>
      </w:r>
      <w:r w:rsidR="009529C2" w:rsidRPr="00F20DE9">
        <w:rPr>
          <w:rFonts w:ascii="Arial" w:hAnsi="Arial" w:cs="Arial"/>
        </w:rPr>
        <w:t xml:space="preserve"> </w:t>
      </w:r>
      <w:r w:rsidR="00E5641B" w:rsidRPr="00F20DE9">
        <w:rPr>
          <w:rFonts w:ascii="Arial" w:hAnsi="Arial" w:cs="Arial"/>
        </w:rPr>
        <w:t xml:space="preserve">are committed to </w:t>
      </w:r>
      <w:r w:rsidR="009529C2" w:rsidRPr="00F20DE9">
        <w:rPr>
          <w:rFonts w:ascii="Arial" w:hAnsi="Arial" w:cs="Arial"/>
        </w:rPr>
        <w:t xml:space="preserve">continuing this work in providing </w:t>
      </w:r>
      <w:r w:rsidR="006E391F" w:rsidRPr="00F20DE9">
        <w:rPr>
          <w:rFonts w:ascii="Arial" w:hAnsi="Arial" w:cs="Arial"/>
        </w:rPr>
        <w:t>evidence-based</w:t>
      </w:r>
      <w:r w:rsidR="009529C2" w:rsidRPr="00F20DE9">
        <w:rPr>
          <w:rFonts w:ascii="Arial" w:hAnsi="Arial" w:cs="Arial"/>
        </w:rPr>
        <w:t xml:space="preserve"> responses to the needs of sexual violence survivors</w:t>
      </w:r>
      <w:r w:rsidR="00E5641B" w:rsidRPr="00F20DE9">
        <w:rPr>
          <w:rFonts w:ascii="Arial" w:hAnsi="Arial" w:cs="Arial"/>
        </w:rPr>
        <w:t xml:space="preserve"> and building innovati</w:t>
      </w:r>
      <w:r w:rsidR="00ED794E" w:rsidRPr="00F20DE9">
        <w:rPr>
          <w:rFonts w:ascii="Arial" w:hAnsi="Arial" w:cs="Arial"/>
        </w:rPr>
        <w:t>on to respond to the stated needs of survivors.</w:t>
      </w:r>
    </w:p>
    <w:p w14:paraId="6FADDCBF" w14:textId="7BFA8AD6" w:rsidR="00BD6DCC" w:rsidRPr="00F20DE9" w:rsidRDefault="00BD6DCC" w:rsidP="00683769">
      <w:pPr>
        <w:pStyle w:val="NoSpacing"/>
        <w:rPr>
          <w:rFonts w:ascii="Arial" w:hAnsi="Arial" w:cs="Arial"/>
        </w:rPr>
      </w:pPr>
    </w:p>
    <w:p w14:paraId="55AD32E5" w14:textId="12A8472C" w:rsidR="00BD6DCC" w:rsidRPr="00F20DE9" w:rsidRDefault="00746D80" w:rsidP="00683769">
      <w:pPr>
        <w:pStyle w:val="NoSpacing"/>
        <w:rPr>
          <w:rFonts w:ascii="Arial" w:hAnsi="Arial" w:cs="Arial"/>
        </w:rPr>
      </w:pPr>
      <w:r>
        <w:rPr>
          <w:rFonts w:ascii="Arial" w:hAnsi="Arial" w:cs="Arial"/>
        </w:rPr>
        <w:t>Beira’s Place</w:t>
      </w:r>
      <w:r w:rsidR="00E2758C" w:rsidRPr="00F20DE9">
        <w:rPr>
          <w:rFonts w:ascii="Arial" w:hAnsi="Arial" w:cs="Arial"/>
        </w:rPr>
        <w:t xml:space="preserve"> challenges</w:t>
      </w:r>
      <w:r w:rsidR="009529C2" w:rsidRPr="00F20DE9">
        <w:rPr>
          <w:rFonts w:ascii="Arial" w:hAnsi="Arial" w:cs="Arial"/>
        </w:rPr>
        <w:t xml:space="preserve"> the myths surrounding sexual violence and promoting the reality of male violence against women </w:t>
      </w:r>
      <w:r w:rsidR="007A0161" w:rsidRPr="00F20DE9">
        <w:rPr>
          <w:rFonts w:ascii="Arial" w:hAnsi="Arial" w:cs="Arial"/>
        </w:rPr>
        <w:t>by promoting the understanding of</w:t>
      </w:r>
      <w:r w:rsidR="009529C2" w:rsidRPr="00F20DE9">
        <w:rPr>
          <w:rFonts w:ascii="Arial" w:hAnsi="Arial" w:cs="Arial"/>
        </w:rPr>
        <w:t xml:space="preserve"> </w:t>
      </w:r>
      <w:r w:rsidR="007A0161" w:rsidRPr="00F20DE9">
        <w:rPr>
          <w:rFonts w:ascii="Arial" w:hAnsi="Arial" w:cs="Arial"/>
        </w:rPr>
        <w:t>a</w:t>
      </w:r>
      <w:r w:rsidR="00BD6DCC" w:rsidRPr="00F20DE9">
        <w:rPr>
          <w:rFonts w:ascii="Arial" w:hAnsi="Arial" w:cs="Arial"/>
        </w:rPr>
        <w:t xml:space="preserve">ll forms of sexual violence </w:t>
      </w:r>
      <w:r w:rsidR="00E2758C" w:rsidRPr="00F20DE9">
        <w:rPr>
          <w:rFonts w:ascii="Arial" w:hAnsi="Arial" w:cs="Arial"/>
        </w:rPr>
        <w:t>are</w:t>
      </w:r>
      <w:r w:rsidR="00F61F27" w:rsidRPr="00F20DE9">
        <w:rPr>
          <w:rFonts w:ascii="Arial" w:hAnsi="Arial" w:cs="Arial"/>
        </w:rPr>
        <w:t xml:space="preserve"> </w:t>
      </w:r>
      <w:r w:rsidR="00BD6DCC" w:rsidRPr="00F20DE9">
        <w:rPr>
          <w:rFonts w:ascii="Arial" w:hAnsi="Arial" w:cs="Arial"/>
        </w:rPr>
        <w:t xml:space="preserve">acts of power and </w:t>
      </w:r>
      <w:r w:rsidR="00E2758C" w:rsidRPr="00F20DE9">
        <w:rPr>
          <w:rFonts w:ascii="Arial" w:hAnsi="Arial" w:cs="Arial"/>
        </w:rPr>
        <w:t>control and are preventable.</w:t>
      </w:r>
    </w:p>
    <w:p w14:paraId="711EF350" w14:textId="4B693B93" w:rsidR="00BD6DCC" w:rsidRPr="00F20DE9" w:rsidRDefault="00BD6DCC" w:rsidP="00683769">
      <w:pPr>
        <w:pStyle w:val="NoSpacing"/>
        <w:rPr>
          <w:rFonts w:ascii="Arial" w:hAnsi="Arial" w:cs="Arial"/>
        </w:rPr>
      </w:pPr>
    </w:p>
    <w:p w14:paraId="1F1F4574" w14:textId="0B310255" w:rsidR="00BD6DCC" w:rsidRPr="00F20DE9" w:rsidRDefault="00746D80" w:rsidP="00683769">
      <w:pPr>
        <w:pStyle w:val="NoSpacing"/>
        <w:rPr>
          <w:rFonts w:ascii="Arial" w:hAnsi="Arial" w:cs="Arial"/>
        </w:rPr>
      </w:pPr>
      <w:r>
        <w:rPr>
          <w:rFonts w:ascii="Arial" w:hAnsi="Arial" w:cs="Arial"/>
        </w:rPr>
        <w:t>Beira’s Place</w:t>
      </w:r>
      <w:r w:rsidR="00E2758C" w:rsidRPr="00F20DE9">
        <w:rPr>
          <w:rFonts w:ascii="Arial" w:hAnsi="Arial" w:cs="Arial"/>
        </w:rPr>
        <w:t xml:space="preserve"> understands</w:t>
      </w:r>
      <w:r w:rsidR="00BD6DCC" w:rsidRPr="00F20DE9">
        <w:rPr>
          <w:rFonts w:ascii="Arial" w:hAnsi="Arial" w:cs="Arial"/>
        </w:rPr>
        <w:t xml:space="preserve"> that </w:t>
      </w:r>
      <w:r w:rsidR="00E2758C" w:rsidRPr="00F20DE9">
        <w:rPr>
          <w:rFonts w:ascii="Arial" w:hAnsi="Arial" w:cs="Arial"/>
        </w:rPr>
        <w:t xml:space="preserve">all forms of </w:t>
      </w:r>
      <w:r w:rsidR="00BD6DCC" w:rsidRPr="00F20DE9">
        <w:rPr>
          <w:rFonts w:ascii="Arial" w:hAnsi="Arial" w:cs="Arial"/>
        </w:rPr>
        <w:t>commercial sexual exploitation</w:t>
      </w:r>
      <w:r w:rsidR="00E2758C" w:rsidRPr="00F20DE9">
        <w:rPr>
          <w:rFonts w:ascii="Arial" w:hAnsi="Arial" w:cs="Arial"/>
        </w:rPr>
        <w:t xml:space="preserve"> constitute abuse of women and </w:t>
      </w:r>
      <w:r w:rsidR="00683769" w:rsidRPr="00F20DE9">
        <w:rPr>
          <w:rFonts w:ascii="Arial" w:hAnsi="Arial" w:cs="Arial"/>
        </w:rPr>
        <w:t>girls and</w:t>
      </w:r>
      <w:r w:rsidR="00F61F27" w:rsidRPr="00F20DE9">
        <w:rPr>
          <w:rFonts w:ascii="Arial" w:hAnsi="Arial" w:cs="Arial"/>
        </w:rPr>
        <w:t xml:space="preserve"> support the Nordic Model approach which “</w:t>
      </w:r>
      <w:r w:rsidR="00F61F27" w:rsidRPr="00F20DE9">
        <w:rPr>
          <w:rFonts w:ascii="Arial" w:hAnsi="Arial" w:cs="Arial"/>
          <w:i/>
          <w:iCs/>
        </w:rPr>
        <w:t>decriminalises all those who are prostituted, provides support services to help them exit, and makes buying people for sex a criminal offence, in order to reduce the demand that drives sex trafficking</w:t>
      </w:r>
      <w:r w:rsidR="00F61F27" w:rsidRPr="00F20DE9">
        <w:rPr>
          <w:rFonts w:ascii="Arial" w:hAnsi="Arial" w:cs="Arial"/>
        </w:rPr>
        <w:t>.”</w:t>
      </w:r>
      <w:r w:rsidR="00F61F27" w:rsidRPr="00F20DE9">
        <w:rPr>
          <w:rStyle w:val="FootnoteReference"/>
          <w:rFonts w:ascii="Arial" w:hAnsi="Arial" w:cs="Arial"/>
        </w:rPr>
        <w:footnoteReference w:id="1"/>
      </w:r>
    </w:p>
    <w:p w14:paraId="2F8091CC" w14:textId="7265FDF9" w:rsidR="00BD6DCC" w:rsidRPr="00F20DE9" w:rsidRDefault="00BD6DCC" w:rsidP="00683769">
      <w:pPr>
        <w:pStyle w:val="NoSpacing"/>
        <w:rPr>
          <w:rFonts w:ascii="Arial" w:hAnsi="Arial" w:cs="Arial"/>
        </w:rPr>
      </w:pPr>
    </w:p>
    <w:p w14:paraId="4DCD2282" w14:textId="77777777" w:rsidR="00BD6DCC" w:rsidRPr="00F20DE9" w:rsidRDefault="00BD6DCC" w:rsidP="00BD6DCC">
      <w:pPr>
        <w:pStyle w:val="NoSpacing"/>
        <w:rPr>
          <w:rFonts w:ascii="Arial" w:hAnsi="Arial" w:cs="Arial"/>
        </w:rPr>
      </w:pPr>
    </w:p>
    <w:p w14:paraId="5FCC3674" w14:textId="77777777" w:rsidR="00F20DE9" w:rsidRPr="00F20DE9" w:rsidRDefault="00F20DE9">
      <w:pPr>
        <w:pStyle w:val="NoSpacing"/>
        <w:rPr>
          <w:rFonts w:ascii="Arial" w:hAnsi="Arial" w:cs="Arial"/>
        </w:rPr>
      </w:pPr>
    </w:p>
    <w:sectPr w:rsidR="00F20DE9" w:rsidRPr="00F20D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A923" w14:textId="77777777" w:rsidR="009B054F" w:rsidRDefault="009B054F" w:rsidP="00F61F27">
      <w:pPr>
        <w:spacing w:after="0" w:line="240" w:lineRule="auto"/>
      </w:pPr>
      <w:r>
        <w:separator/>
      </w:r>
    </w:p>
  </w:endnote>
  <w:endnote w:type="continuationSeparator" w:id="0">
    <w:p w14:paraId="246F1338" w14:textId="77777777" w:rsidR="009B054F" w:rsidRDefault="009B054F" w:rsidP="00F6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9723" w14:textId="77777777" w:rsidR="00F61F27" w:rsidRDefault="00F61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498D" w14:textId="77777777" w:rsidR="00F61F27" w:rsidRDefault="00F61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44E3" w14:textId="77777777" w:rsidR="00F61F27" w:rsidRDefault="00F61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6401" w14:textId="77777777" w:rsidR="009B054F" w:rsidRDefault="009B054F" w:rsidP="00F61F27">
      <w:pPr>
        <w:spacing w:after="0" w:line="240" w:lineRule="auto"/>
      </w:pPr>
      <w:r>
        <w:separator/>
      </w:r>
    </w:p>
  </w:footnote>
  <w:footnote w:type="continuationSeparator" w:id="0">
    <w:p w14:paraId="57F3DB21" w14:textId="77777777" w:rsidR="009B054F" w:rsidRDefault="009B054F" w:rsidP="00F61F27">
      <w:pPr>
        <w:spacing w:after="0" w:line="240" w:lineRule="auto"/>
      </w:pPr>
      <w:r>
        <w:continuationSeparator/>
      </w:r>
    </w:p>
  </w:footnote>
  <w:footnote w:id="1">
    <w:p w14:paraId="73261C4E" w14:textId="7EEF6FF6" w:rsidR="00F61F27" w:rsidRPr="00F61F27" w:rsidRDefault="00F61F27">
      <w:pPr>
        <w:pStyle w:val="FootnoteText"/>
        <w:rPr>
          <w:i/>
          <w:iCs/>
        </w:rPr>
      </w:pPr>
      <w:r w:rsidRPr="00F61F27">
        <w:rPr>
          <w:rStyle w:val="FootnoteReference"/>
          <w:i/>
          <w:iCs/>
        </w:rPr>
        <w:footnoteRef/>
      </w:r>
      <w:r w:rsidRPr="00F61F27">
        <w:rPr>
          <w:i/>
          <w:iCs/>
        </w:rPr>
        <w:t xml:space="preserve"> Nordic Model Now - </w:t>
      </w:r>
      <w:hyperlink r:id="rId1" w:history="1">
        <w:r w:rsidRPr="00F61F27">
          <w:rPr>
            <w:rStyle w:val="Hyperlink"/>
            <w:i/>
            <w:iCs/>
          </w:rPr>
          <w:t>What is the Nordic Model? – Nordic Model Now!</w:t>
        </w:r>
      </w:hyperlink>
      <w:r w:rsidRPr="00F61F27">
        <w:rPr>
          <w:i/>
          <w:iCs/>
        </w:rPr>
        <w:t xml:space="preserve"> (May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3DDB" w14:textId="77777777" w:rsidR="00F61F27" w:rsidRDefault="00F61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029F" w14:textId="626E9445" w:rsidR="00F61F27" w:rsidRDefault="00F61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7326" w14:textId="77777777" w:rsidR="00F61F27" w:rsidRDefault="00F61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40A76"/>
    <w:multiLevelType w:val="hybridMultilevel"/>
    <w:tmpl w:val="0EE6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38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CC"/>
    <w:rsid w:val="00081A9E"/>
    <w:rsid w:val="000C23E8"/>
    <w:rsid w:val="002201AB"/>
    <w:rsid w:val="002C2775"/>
    <w:rsid w:val="002F33F4"/>
    <w:rsid w:val="00352856"/>
    <w:rsid w:val="0035524A"/>
    <w:rsid w:val="00364518"/>
    <w:rsid w:val="003A2C44"/>
    <w:rsid w:val="004A0348"/>
    <w:rsid w:val="004A41A9"/>
    <w:rsid w:val="004C77A8"/>
    <w:rsid w:val="004F3EB2"/>
    <w:rsid w:val="00511ECC"/>
    <w:rsid w:val="00683769"/>
    <w:rsid w:val="006C1149"/>
    <w:rsid w:val="006E391F"/>
    <w:rsid w:val="006F620F"/>
    <w:rsid w:val="00722D19"/>
    <w:rsid w:val="00746D80"/>
    <w:rsid w:val="007A0161"/>
    <w:rsid w:val="007A031B"/>
    <w:rsid w:val="007E010A"/>
    <w:rsid w:val="00815E37"/>
    <w:rsid w:val="0093431B"/>
    <w:rsid w:val="009529C2"/>
    <w:rsid w:val="00980BBF"/>
    <w:rsid w:val="009A3B7F"/>
    <w:rsid w:val="009B054F"/>
    <w:rsid w:val="009F4B90"/>
    <w:rsid w:val="00A93F00"/>
    <w:rsid w:val="00AC12B1"/>
    <w:rsid w:val="00AE17F3"/>
    <w:rsid w:val="00BD6DCC"/>
    <w:rsid w:val="00CA11A1"/>
    <w:rsid w:val="00DA513B"/>
    <w:rsid w:val="00DE05E6"/>
    <w:rsid w:val="00E2758C"/>
    <w:rsid w:val="00E5641B"/>
    <w:rsid w:val="00E64A10"/>
    <w:rsid w:val="00ED794E"/>
    <w:rsid w:val="00F20DE9"/>
    <w:rsid w:val="00F21C1C"/>
    <w:rsid w:val="00F422EC"/>
    <w:rsid w:val="00F61F27"/>
    <w:rsid w:val="00F837DB"/>
    <w:rsid w:val="00FA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ABA3"/>
  <w15:chartTrackingRefBased/>
  <w15:docId w15:val="{5D57BF5D-232C-4597-8D3A-D8BB5105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DCC"/>
    <w:pPr>
      <w:spacing w:after="0" w:line="240" w:lineRule="auto"/>
    </w:pPr>
  </w:style>
  <w:style w:type="paragraph" w:styleId="FootnoteText">
    <w:name w:val="footnote text"/>
    <w:basedOn w:val="Normal"/>
    <w:link w:val="FootnoteTextChar"/>
    <w:uiPriority w:val="99"/>
    <w:semiHidden/>
    <w:unhideWhenUsed/>
    <w:rsid w:val="00F61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F27"/>
    <w:rPr>
      <w:sz w:val="20"/>
      <w:szCs w:val="20"/>
    </w:rPr>
  </w:style>
  <w:style w:type="character" w:styleId="FootnoteReference">
    <w:name w:val="footnote reference"/>
    <w:basedOn w:val="DefaultParagraphFont"/>
    <w:uiPriority w:val="99"/>
    <w:semiHidden/>
    <w:unhideWhenUsed/>
    <w:rsid w:val="00F61F27"/>
    <w:rPr>
      <w:vertAlign w:val="superscript"/>
    </w:rPr>
  </w:style>
  <w:style w:type="character" w:styleId="Hyperlink">
    <w:name w:val="Hyperlink"/>
    <w:basedOn w:val="DefaultParagraphFont"/>
    <w:uiPriority w:val="99"/>
    <w:semiHidden/>
    <w:unhideWhenUsed/>
    <w:rsid w:val="00F61F27"/>
    <w:rPr>
      <w:color w:val="0000FF"/>
      <w:u w:val="single"/>
    </w:rPr>
  </w:style>
  <w:style w:type="paragraph" w:styleId="Header">
    <w:name w:val="header"/>
    <w:basedOn w:val="Normal"/>
    <w:link w:val="HeaderChar"/>
    <w:uiPriority w:val="99"/>
    <w:unhideWhenUsed/>
    <w:rsid w:val="00F61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F27"/>
  </w:style>
  <w:style w:type="paragraph" w:styleId="Footer">
    <w:name w:val="footer"/>
    <w:basedOn w:val="Normal"/>
    <w:link w:val="FooterChar"/>
    <w:uiPriority w:val="99"/>
    <w:unhideWhenUsed/>
    <w:rsid w:val="00F61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nordicmodelnow.org/what-is-the-nordic-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CA61-FDFE-4812-9E1E-B4E5A34B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clark</dc:creator>
  <cp:keywords/>
  <dc:description/>
  <cp:lastModifiedBy>Sue</cp:lastModifiedBy>
  <cp:revision>2</cp:revision>
  <dcterms:created xsi:type="dcterms:W3CDTF">2025-01-16T13:41:00Z</dcterms:created>
  <dcterms:modified xsi:type="dcterms:W3CDTF">2025-01-16T13:41:00Z</dcterms:modified>
</cp:coreProperties>
</file>