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F295" w14:textId="234A8859" w:rsidR="2F730493" w:rsidRDefault="2F730493" w:rsidP="2F730493">
      <w:pPr>
        <w:spacing w:after="5" w:line="250" w:lineRule="auto"/>
        <w:jc w:val="both"/>
        <w:rPr>
          <w:rFonts w:ascii="Aptos Display" w:eastAsia="Calibri" w:hAnsi="Aptos Display" w:cs="Calibri"/>
          <w:color w:val="000000" w:themeColor="text1"/>
        </w:rPr>
      </w:pPr>
    </w:p>
    <w:p w14:paraId="32A728F2" w14:textId="4DD39F46" w:rsidR="005D3784" w:rsidRPr="00BF7E58" w:rsidRDefault="005D3784" w:rsidP="00BF7E58">
      <w:pPr>
        <w:spacing w:after="5" w:line="250" w:lineRule="auto"/>
        <w:jc w:val="both"/>
        <w:rPr>
          <w:rFonts w:ascii="Aptos Display" w:eastAsia="Calibri" w:hAnsi="Aptos Display" w:cs="Calibri"/>
          <w:color w:val="000000" w:themeColor="text1"/>
          <w:sz w:val="20"/>
          <w:szCs w:val="20"/>
          <w:lang w:val="en-US"/>
        </w:rPr>
      </w:pPr>
      <w:r w:rsidRPr="00BF7E58">
        <w:rPr>
          <w:rFonts w:ascii="Aptos Display" w:eastAsia="Calibri" w:hAnsi="Aptos Display" w:cs="Calibri"/>
          <w:color w:val="000000" w:themeColor="text1"/>
          <w:sz w:val="20"/>
          <w:szCs w:val="20"/>
        </w:rPr>
        <w:t xml:space="preserve">This job profile is intended as an outline of the responsibilities and qualities required for the post and does not form part of terms and conditions of employment.  Membership of the PVG Scheme for Vulnerable Adults is required for this position.  This post is open to women only (Equality Act 2010 Work Occupational Requirement Exception, Schedule 9 Paragraph 1). </w:t>
      </w:r>
      <w:r w:rsidR="00BF7E58" w:rsidRPr="00BF7E58">
        <w:rPr>
          <w:rFonts w:ascii="Aptos Display" w:eastAsia="Calibri" w:hAnsi="Aptos Display" w:cs="Calibri"/>
          <w:color w:val="000000" w:themeColor="text1"/>
          <w:sz w:val="20"/>
          <w:szCs w:val="20"/>
        </w:rPr>
        <w:t>RossWA</w:t>
      </w:r>
      <w:r w:rsidRPr="00BF7E58">
        <w:rPr>
          <w:rFonts w:ascii="Aptos Display" w:eastAsia="Calibri" w:hAnsi="Aptos Display" w:cs="Calibri"/>
          <w:color w:val="000000" w:themeColor="text1"/>
          <w:sz w:val="20"/>
          <w:szCs w:val="20"/>
        </w:rPr>
        <w:t xml:space="preserve"> welcomes applications from women from all sectors of the community.</w:t>
      </w:r>
    </w:p>
    <w:p w14:paraId="478E2E56" w14:textId="53F90C92" w:rsidR="005D3784" w:rsidRDefault="0048430C">
      <w:pPr>
        <w:rPr>
          <w:rFonts w:ascii="Aptos Display" w:hAnsi="Aptos Display"/>
          <w:b/>
        </w:rPr>
      </w:pPr>
      <w:r>
        <w:rPr>
          <w:rFonts w:ascii="Aptos Display" w:hAnsi="Aptos Display"/>
          <w:b/>
        </w:rPr>
        <w:br/>
      </w:r>
    </w:p>
    <w:p w14:paraId="7CE1AF89" w14:textId="34946F90" w:rsidR="00F32CFF" w:rsidRPr="005D3784" w:rsidRDefault="00F32CFF">
      <w:pPr>
        <w:rPr>
          <w:rFonts w:ascii="Aptos Display" w:hAnsi="Aptos Display"/>
          <w:b/>
        </w:rPr>
      </w:pPr>
      <w:r w:rsidRPr="00D00121">
        <w:rPr>
          <w:rFonts w:ascii="Aptos Display" w:hAnsi="Aptos Display"/>
          <w:b/>
        </w:rPr>
        <w:t>JOB DESCRIPTION</w:t>
      </w:r>
    </w:p>
    <w:tbl>
      <w:tblPr>
        <w:tblStyle w:val="TableGrid"/>
        <w:tblW w:w="10349" w:type="dxa"/>
        <w:tblInd w:w="-176" w:type="dxa"/>
        <w:tblLook w:val="04A0" w:firstRow="1" w:lastRow="0" w:firstColumn="1" w:lastColumn="0" w:noHBand="0" w:noVBand="1"/>
      </w:tblPr>
      <w:tblGrid>
        <w:gridCol w:w="2269"/>
        <w:gridCol w:w="8080"/>
      </w:tblGrid>
      <w:tr w:rsidR="00D00121" w:rsidRPr="00D00121" w14:paraId="3E7D391D" w14:textId="77777777" w:rsidTr="00DA5971">
        <w:tc>
          <w:tcPr>
            <w:tcW w:w="2269" w:type="dxa"/>
          </w:tcPr>
          <w:p w14:paraId="2F84289A" w14:textId="77777777" w:rsidR="00F32CFF" w:rsidRDefault="00F32CFF" w:rsidP="005D3784">
            <w:pPr>
              <w:rPr>
                <w:rFonts w:ascii="Aptos Display" w:hAnsi="Aptos Display"/>
                <w:b/>
                <w:bCs/>
              </w:rPr>
            </w:pPr>
            <w:r w:rsidRPr="005D3784">
              <w:rPr>
                <w:rFonts w:ascii="Aptos Display" w:hAnsi="Aptos Display"/>
                <w:b/>
                <w:bCs/>
              </w:rPr>
              <w:t>Post Title</w:t>
            </w:r>
          </w:p>
          <w:p w14:paraId="791812CD" w14:textId="77777777" w:rsidR="00E93601" w:rsidRPr="005D3784" w:rsidRDefault="00E93601" w:rsidP="005D3784">
            <w:pPr>
              <w:rPr>
                <w:rFonts w:ascii="Aptos Display" w:hAnsi="Aptos Display"/>
                <w:b/>
                <w:bCs/>
              </w:rPr>
            </w:pPr>
          </w:p>
        </w:tc>
        <w:tc>
          <w:tcPr>
            <w:tcW w:w="8080" w:type="dxa"/>
          </w:tcPr>
          <w:p w14:paraId="2B964260" w14:textId="1E7B5BAA" w:rsidR="00F32CFF" w:rsidRPr="00D00121" w:rsidRDefault="00DE39D1" w:rsidP="005D3784">
            <w:pPr>
              <w:rPr>
                <w:rFonts w:ascii="Aptos Display" w:hAnsi="Aptos Display"/>
              </w:rPr>
            </w:pPr>
            <w:r>
              <w:rPr>
                <w:rFonts w:ascii="Aptos Display" w:hAnsi="Aptos Display"/>
              </w:rPr>
              <w:t xml:space="preserve">Children &amp; Young Persons </w:t>
            </w:r>
            <w:r w:rsidR="00DA5971">
              <w:rPr>
                <w:rFonts w:ascii="Aptos Display" w:hAnsi="Aptos Display"/>
              </w:rPr>
              <w:t xml:space="preserve">(CYP) </w:t>
            </w:r>
            <w:r w:rsidR="00713AB4" w:rsidRPr="00D00121">
              <w:rPr>
                <w:rFonts w:ascii="Aptos Display" w:hAnsi="Aptos Display"/>
              </w:rPr>
              <w:t>Support Worker</w:t>
            </w:r>
            <w:r w:rsidR="005D3784">
              <w:rPr>
                <w:rFonts w:ascii="Aptos Display" w:hAnsi="Aptos Display"/>
              </w:rPr>
              <w:t>: P</w:t>
            </w:r>
            <w:r w:rsidR="00D00121" w:rsidRPr="00D00121">
              <w:rPr>
                <w:rFonts w:ascii="Aptos Display" w:hAnsi="Aptos Display"/>
              </w:rPr>
              <w:t>ermanent subject to ongoing funding</w:t>
            </w:r>
          </w:p>
        </w:tc>
      </w:tr>
      <w:tr w:rsidR="00E60D44" w:rsidRPr="00D00121" w14:paraId="6A8BDBE1" w14:textId="77777777" w:rsidTr="007C472C">
        <w:trPr>
          <w:trHeight w:val="291"/>
        </w:trPr>
        <w:tc>
          <w:tcPr>
            <w:tcW w:w="2269" w:type="dxa"/>
          </w:tcPr>
          <w:p w14:paraId="323EF69C" w14:textId="77777777" w:rsidR="00E60D44" w:rsidRDefault="00E60D44" w:rsidP="00E60D44">
            <w:pPr>
              <w:spacing w:line="276" w:lineRule="auto"/>
              <w:rPr>
                <w:rFonts w:ascii="Aptos Display" w:hAnsi="Aptos Display"/>
                <w:b/>
                <w:bCs/>
              </w:rPr>
            </w:pPr>
            <w:r>
              <w:rPr>
                <w:rFonts w:ascii="Aptos Display" w:hAnsi="Aptos Display"/>
                <w:b/>
                <w:bCs/>
              </w:rPr>
              <w:t>Hours</w:t>
            </w:r>
          </w:p>
          <w:p w14:paraId="37D893E6" w14:textId="0507ADD1" w:rsidR="00E93601" w:rsidRPr="005D3784" w:rsidRDefault="00E93601" w:rsidP="00E60D44">
            <w:pPr>
              <w:spacing w:line="276" w:lineRule="auto"/>
              <w:rPr>
                <w:rFonts w:ascii="Aptos Display" w:hAnsi="Aptos Display"/>
                <w:b/>
                <w:bCs/>
              </w:rPr>
            </w:pPr>
          </w:p>
        </w:tc>
        <w:tc>
          <w:tcPr>
            <w:tcW w:w="8080" w:type="dxa"/>
            <w:shd w:val="clear" w:color="auto" w:fill="auto"/>
          </w:tcPr>
          <w:p w14:paraId="0AAEAF68" w14:textId="603701B1" w:rsidR="00E60D44" w:rsidRPr="00D00121" w:rsidRDefault="00E60D44" w:rsidP="00E60D44">
            <w:pPr>
              <w:spacing w:line="276" w:lineRule="auto"/>
              <w:rPr>
                <w:rFonts w:ascii="Aptos Display" w:hAnsi="Aptos Display"/>
              </w:rPr>
            </w:pPr>
            <w:r w:rsidRPr="00B263A5">
              <w:rPr>
                <w:rFonts w:ascii="Aptos Display" w:eastAsia="Arial" w:hAnsi="Aptos Display" w:cs="Arial"/>
              </w:rPr>
              <w:t>35 hours per week, Monday – Friday</w:t>
            </w:r>
          </w:p>
        </w:tc>
      </w:tr>
      <w:tr w:rsidR="00E60D44" w:rsidRPr="00D00121" w14:paraId="262FF4EF" w14:textId="77777777" w:rsidTr="007C472C">
        <w:tc>
          <w:tcPr>
            <w:tcW w:w="2269" w:type="dxa"/>
          </w:tcPr>
          <w:p w14:paraId="57772196" w14:textId="77777777" w:rsidR="00E60D44" w:rsidRDefault="00E60D44" w:rsidP="00E60D44">
            <w:pPr>
              <w:spacing w:line="276" w:lineRule="auto"/>
              <w:rPr>
                <w:rFonts w:ascii="Aptos Display" w:hAnsi="Aptos Display"/>
                <w:b/>
                <w:bCs/>
              </w:rPr>
            </w:pPr>
            <w:r w:rsidRPr="005D3784">
              <w:rPr>
                <w:rFonts w:ascii="Aptos Display" w:hAnsi="Aptos Display"/>
                <w:b/>
                <w:bCs/>
              </w:rPr>
              <w:t xml:space="preserve">Salary </w:t>
            </w:r>
          </w:p>
          <w:p w14:paraId="340C86E9" w14:textId="50407347" w:rsidR="00E93601" w:rsidRPr="005D3784" w:rsidRDefault="00E93601" w:rsidP="00E60D44">
            <w:pPr>
              <w:spacing w:line="276" w:lineRule="auto"/>
              <w:rPr>
                <w:rFonts w:ascii="Aptos Display" w:hAnsi="Aptos Display"/>
                <w:b/>
                <w:bCs/>
              </w:rPr>
            </w:pPr>
          </w:p>
        </w:tc>
        <w:tc>
          <w:tcPr>
            <w:tcW w:w="8080" w:type="dxa"/>
            <w:shd w:val="clear" w:color="auto" w:fill="auto"/>
          </w:tcPr>
          <w:p w14:paraId="5FA05D81" w14:textId="3AE6193A" w:rsidR="00E60D44" w:rsidRPr="00760E3C" w:rsidRDefault="00A225F7" w:rsidP="00E60D44">
            <w:pPr>
              <w:spacing w:line="276" w:lineRule="auto"/>
              <w:rPr>
                <w:rFonts w:ascii="Aptos Display" w:hAnsi="Aptos Display"/>
              </w:rPr>
            </w:pPr>
            <w:r>
              <w:rPr>
                <w:rFonts w:ascii="Arial" w:hAnsi="Arial" w:cs="Arial"/>
                <w:b/>
                <w:bCs/>
                <w:spacing w:val="-2"/>
              </w:rPr>
              <w:t>£</w:t>
            </w:r>
            <w:r w:rsidRPr="00952024">
              <w:rPr>
                <w:rFonts w:ascii="Arial" w:hAnsi="Arial" w:cs="Arial"/>
                <w:b/>
                <w:bCs/>
                <w:spacing w:val="-2"/>
              </w:rPr>
              <w:t>23,578 per annum</w:t>
            </w:r>
            <w:r w:rsidRPr="00952024">
              <w:rPr>
                <w:rFonts w:ascii="Arial" w:hAnsi="Arial" w:cs="Arial"/>
                <w:spacing w:val="-2"/>
              </w:rPr>
              <w:t xml:space="preserve">, through probation and then rises to </w:t>
            </w:r>
            <w:r w:rsidRPr="00952024">
              <w:rPr>
                <w:rFonts w:ascii="Arial" w:hAnsi="Arial" w:cs="Arial"/>
                <w:b/>
                <w:bCs/>
                <w:spacing w:val="-2"/>
              </w:rPr>
              <w:t>£24,460.80</w:t>
            </w:r>
            <w:r w:rsidRPr="00952024">
              <w:rPr>
                <w:rFonts w:ascii="Arial" w:hAnsi="Arial" w:cs="Arial"/>
                <w:spacing w:val="-2"/>
              </w:rPr>
              <w:t xml:space="preserve"> on satisfactory completion of probation.</w:t>
            </w:r>
            <w:r>
              <w:rPr>
                <w:rFonts w:ascii="Arial" w:hAnsi="Arial" w:cs="Arial"/>
                <w:spacing w:val="-2"/>
              </w:rPr>
              <w:t xml:space="preserve"> </w:t>
            </w:r>
            <w:r>
              <w:rPr>
                <w:rFonts w:ascii="Arial" w:hAnsi="Arial" w:cs="Arial"/>
                <w:spacing w:val="-2"/>
              </w:rPr>
              <w:br/>
            </w:r>
          </w:p>
        </w:tc>
      </w:tr>
      <w:tr w:rsidR="00E60D44" w:rsidRPr="00D00121" w14:paraId="78A43441" w14:textId="77777777" w:rsidTr="007C472C">
        <w:tc>
          <w:tcPr>
            <w:tcW w:w="2269" w:type="dxa"/>
          </w:tcPr>
          <w:p w14:paraId="0FD43BFF" w14:textId="77777777" w:rsidR="00E60D44" w:rsidRDefault="00E60D44" w:rsidP="00E60D44">
            <w:pPr>
              <w:spacing w:line="276" w:lineRule="auto"/>
              <w:rPr>
                <w:rFonts w:ascii="Aptos Display" w:eastAsia="Arial" w:hAnsi="Aptos Display" w:cs="Arial"/>
                <w:b/>
                <w:bCs/>
              </w:rPr>
            </w:pPr>
            <w:r w:rsidRPr="00B263A5">
              <w:rPr>
                <w:rFonts w:ascii="Aptos Display" w:eastAsia="Arial" w:hAnsi="Aptos Display" w:cs="Arial"/>
                <w:b/>
                <w:bCs/>
              </w:rPr>
              <w:t>Pension</w:t>
            </w:r>
          </w:p>
          <w:p w14:paraId="1267B5B6" w14:textId="762A2614" w:rsidR="00E93601" w:rsidRPr="005D3784" w:rsidRDefault="00E93601" w:rsidP="00E60D44">
            <w:pPr>
              <w:spacing w:line="276" w:lineRule="auto"/>
              <w:rPr>
                <w:rFonts w:ascii="Aptos Display" w:hAnsi="Aptos Display"/>
                <w:b/>
                <w:bCs/>
              </w:rPr>
            </w:pPr>
          </w:p>
        </w:tc>
        <w:tc>
          <w:tcPr>
            <w:tcW w:w="8080" w:type="dxa"/>
            <w:shd w:val="clear" w:color="auto" w:fill="auto"/>
          </w:tcPr>
          <w:p w14:paraId="2FB2C7B5" w14:textId="371C9949" w:rsidR="00E60D44" w:rsidRPr="00760E3C" w:rsidRDefault="00A225F7" w:rsidP="00E60D44">
            <w:pPr>
              <w:spacing w:line="276" w:lineRule="auto"/>
              <w:rPr>
                <w:rFonts w:ascii="Aptos Display" w:hAnsi="Aptos Display"/>
              </w:rPr>
            </w:pPr>
            <w:r>
              <w:rPr>
                <w:rFonts w:ascii="Aptos Display" w:eastAsia="Arial" w:hAnsi="Aptos Display" w:cs="Arial"/>
              </w:rPr>
              <w:t>5</w:t>
            </w:r>
            <w:r w:rsidR="00E60D44" w:rsidRPr="00904614">
              <w:rPr>
                <w:rFonts w:ascii="Aptos Display" w:eastAsia="Arial" w:hAnsi="Aptos Display" w:cs="Arial"/>
              </w:rPr>
              <w:t>% employers’ contribution</w:t>
            </w:r>
          </w:p>
        </w:tc>
      </w:tr>
      <w:tr w:rsidR="00E60D44" w:rsidRPr="00D00121" w14:paraId="45D414A6" w14:textId="77777777" w:rsidTr="00CD17DB">
        <w:tc>
          <w:tcPr>
            <w:tcW w:w="2269" w:type="dxa"/>
          </w:tcPr>
          <w:p w14:paraId="30CD790F" w14:textId="77777777" w:rsidR="00E60D44" w:rsidRDefault="00E60D44" w:rsidP="00E60D44">
            <w:pPr>
              <w:spacing w:line="276" w:lineRule="auto"/>
              <w:rPr>
                <w:rFonts w:ascii="Aptos Display" w:eastAsia="Arial" w:hAnsi="Aptos Display" w:cs="Arial"/>
                <w:b/>
                <w:bCs/>
              </w:rPr>
            </w:pPr>
            <w:r w:rsidRPr="00B263A5">
              <w:rPr>
                <w:rFonts w:ascii="Aptos Display" w:eastAsia="Arial" w:hAnsi="Aptos Display" w:cs="Arial"/>
                <w:b/>
                <w:bCs/>
              </w:rPr>
              <w:t>Holidays</w:t>
            </w:r>
          </w:p>
          <w:p w14:paraId="42FED3A8" w14:textId="14C2C465" w:rsidR="00E93601" w:rsidRPr="005D3784" w:rsidRDefault="00E93601" w:rsidP="00E60D44">
            <w:pPr>
              <w:spacing w:line="276" w:lineRule="auto"/>
              <w:rPr>
                <w:rFonts w:ascii="Aptos Display" w:hAnsi="Aptos Display"/>
                <w:b/>
                <w:bCs/>
              </w:rPr>
            </w:pPr>
          </w:p>
        </w:tc>
        <w:tc>
          <w:tcPr>
            <w:tcW w:w="8080" w:type="dxa"/>
            <w:shd w:val="clear" w:color="auto" w:fill="auto"/>
          </w:tcPr>
          <w:p w14:paraId="752A2E61" w14:textId="77777777" w:rsidR="00AF2E89" w:rsidRPr="00862589" w:rsidRDefault="00AF2E89" w:rsidP="00AF2E89">
            <w:pPr>
              <w:spacing w:line="276" w:lineRule="auto"/>
              <w:rPr>
                <w:rFonts w:ascii="Aptos Display" w:eastAsia="Aptos Display" w:hAnsi="Aptos Display" w:cs="Aptos Display"/>
                <w:color w:val="000000" w:themeColor="text1"/>
              </w:rPr>
            </w:pPr>
            <w:r w:rsidRPr="00862589">
              <w:rPr>
                <w:rFonts w:ascii="Aptos Display" w:eastAsia="Aptos Display" w:hAnsi="Aptos Display" w:cs="Aptos Display"/>
                <w:color w:val="000000" w:themeColor="text1"/>
              </w:rPr>
              <w:t> </w:t>
            </w:r>
            <w:r w:rsidRPr="00862589">
              <w:rPr>
                <w:rFonts w:ascii="Aptos Display" w:eastAsia="Aptos Display" w:hAnsi="Aptos Display" w:cs="Aptos Display"/>
                <w:b/>
                <w:bCs/>
                <w:color w:val="000000" w:themeColor="text1"/>
              </w:rPr>
              <w:t xml:space="preserve">8 weeks annual leave a year. </w:t>
            </w:r>
            <w:r w:rsidRPr="00862589">
              <w:rPr>
                <w:rFonts w:ascii="Aptos Display" w:eastAsia="Aptos Display" w:hAnsi="Aptos Display" w:cs="Aptos Display"/>
                <w:color w:val="000000" w:themeColor="text1"/>
              </w:rPr>
              <w:t>This is made up of statutory leave and occupational leave.   </w:t>
            </w:r>
          </w:p>
          <w:p w14:paraId="450AAE78" w14:textId="6E4234A6" w:rsidR="00E60D44" w:rsidRPr="00711D7C" w:rsidRDefault="00AF2E89" w:rsidP="00AF2E89">
            <w:pPr>
              <w:spacing w:line="276" w:lineRule="auto"/>
              <w:rPr>
                <w:rFonts w:ascii="Aptos Display" w:hAnsi="Aptos Display"/>
                <w:color w:val="000000" w:themeColor="text1"/>
              </w:rPr>
            </w:pPr>
            <w:r w:rsidRPr="00E34902">
              <w:rPr>
                <w:spacing w:val="-2"/>
              </w:rPr>
              <w:t>(pro rata for part time hours)</w:t>
            </w:r>
          </w:p>
        </w:tc>
      </w:tr>
      <w:tr w:rsidR="00E60D44" w:rsidRPr="00D00121" w14:paraId="64B50AB3" w14:textId="77777777" w:rsidTr="00DA5971">
        <w:trPr>
          <w:trHeight w:val="300"/>
        </w:trPr>
        <w:tc>
          <w:tcPr>
            <w:tcW w:w="2269" w:type="dxa"/>
          </w:tcPr>
          <w:p w14:paraId="73EB0CFB" w14:textId="77777777" w:rsidR="00E60D44" w:rsidRDefault="00E60D44" w:rsidP="00E60D44">
            <w:pPr>
              <w:spacing w:line="276" w:lineRule="auto"/>
              <w:rPr>
                <w:rFonts w:ascii="Aptos Display" w:hAnsi="Aptos Display"/>
                <w:b/>
                <w:bCs/>
              </w:rPr>
            </w:pPr>
            <w:r w:rsidRPr="005D3784">
              <w:rPr>
                <w:rFonts w:ascii="Aptos Display" w:hAnsi="Aptos Display"/>
                <w:b/>
                <w:bCs/>
              </w:rPr>
              <w:t>Reporting to</w:t>
            </w:r>
          </w:p>
          <w:p w14:paraId="1B840E0E" w14:textId="483F54D7" w:rsidR="00E93601" w:rsidRPr="005D3784" w:rsidRDefault="00E93601" w:rsidP="00E60D44">
            <w:pPr>
              <w:spacing w:line="276" w:lineRule="auto"/>
              <w:rPr>
                <w:rFonts w:ascii="Aptos Display" w:hAnsi="Aptos Display"/>
                <w:b/>
                <w:bCs/>
              </w:rPr>
            </w:pPr>
          </w:p>
        </w:tc>
        <w:tc>
          <w:tcPr>
            <w:tcW w:w="8080" w:type="dxa"/>
          </w:tcPr>
          <w:p w14:paraId="403DAEF8" w14:textId="077DB811" w:rsidR="00E60D44" w:rsidRPr="00D00121" w:rsidRDefault="00A225F7" w:rsidP="00E60D44">
            <w:pPr>
              <w:spacing w:line="276" w:lineRule="auto"/>
              <w:rPr>
                <w:rFonts w:ascii="Aptos Display" w:hAnsi="Aptos Display"/>
              </w:rPr>
            </w:pPr>
            <w:r>
              <w:rPr>
                <w:rFonts w:ascii="Aptos Display" w:hAnsi="Aptos Display"/>
              </w:rPr>
              <w:t>Management</w:t>
            </w:r>
          </w:p>
        </w:tc>
      </w:tr>
      <w:tr w:rsidR="007C472C" w:rsidRPr="00D00121" w14:paraId="569FBA0C" w14:textId="77777777" w:rsidTr="00DA5971">
        <w:trPr>
          <w:trHeight w:val="300"/>
        </w:trPr>
        <w:tc>
          <w:tcPr>
            <w:tcW w:w="2269" w:type="dxa"/>
          </w:tcPr>
          <w:p w14:paraId="06C073AB" w14:textId="79124CF6" w:rsidR="007C472C" w:rsidRPr="005D3784" w:rsidRDefault="004932EB" w:rsidP="00E60D44">
            <w:pPr>
              <w:spacing w:line="276" w:lineRule="auto"/>
              <w:rPr>
                <w:rFonts w:ascii="Aptos Display" w:hAnsi="Aptos Display"/>
                <w:b/>
                <w:bCs/>
              </w:rPr>
            </w:pPr>
            <w:r>
              <w:rPr>
                <w:rFonts w:ascii="Aptos Display" w:hAnsi="Aptos Display"/>
                <w:b/>
                <w:bCs/>
              </w:rPr>
              <w:t>Probation period</w:t>
            </w:r>
          </w:p>
        </w:tc>
        <w:tc>
          <w:tcPr>
            <w:tcW w:w="8080" w:type="dxa"/>
          </w:tcPr>
          <w:p w14:paraId="20221581" w14:textId="45C3ACFF" w:rsidR="007C472C" w:rsidRPr="00D00121" w:rsidRDefault="007C472C" w:rsidP="00E60D44">
            <w:pPr>
              <w:spacing w:line="276" w:lineRule="auto"/>
              <w:rPr>
                <w:rFonts w:ascii="Aptos Display" w:hAnsi="Aptos Display"/>
              </w:rPr>
            </w:pPr>
            <w:r>
              <w:rPr>
                <w:rFonts w:ascii="Aptos Display" w:hAnsi="Aptos Display"/>
              </w:rPr>
              <w:t xml:space="preserve">A 13-week </w:t>
            </w:r>
            <w:r w:rsidR="003B0C4D">
              <w:rPr>
                <w:rFonts w:ascii="Aptos Display" w:hAnsi="Aptos Display"/>
              </w:rPr>
              <w:t xml:space="preserve">probation period will be in place, during which time you will receive </w:t>
            </w:r>
            <w:r w:rsidR="0002158C">
              <w:rPr>
                <w:rFonts w:ascii="Aptos Display" w:hAnsi="Aptos Display"/>
              </w:rPr>
              <w:t>in house and external training for the r</w:t>
            </w:r>
            <w:r w:rsidR="00651A7E">
              <w:rPr>
                <w:rFonts w:ascii="Aptos Display" w:hAnsi="Aptos Display"/>
              </w:rPr>
              <w:t>ole</w:t>
            </w:r>
          </w:p>
        </w:tc>
      </w:tr>
      <w:tr w:rsidR="00E60D44" w:rsidRPr="00D00121" w14:paraId="29833612" w14:textId="77777777" w:rsidTr="00DA5971">
        <w:trPr>
          <w:trHeight w:val="300"/>
        </w:trPr>
        <w:tc>
          <w:tcPr>
            <w:tcW w:w="2269" w:type="dxa"/>
          </w:tcPr>
          <w:p w14:paraId="63BA8808" w14:textId="77777777" w:rsidR="00E60D44" w:rsidRDefault="00E60D44" w:rsidP="00E60D44">
            <w:pPr>
              <w:spacing w:line="276" w:lineRule="auto"/>
              <w:rPr>
                <w:rFonts w:ascii="Aptos Display" w:hAnsi="Aptos Display"/>
                <w:b/>
                <w:bCs/>
              </w:rPr>
            </w:pPr>
            <w:r w:rsidRPr="005D3784">
              <w:rPr>
                <w:rFonts w:ascii="Aptos Display" w:hAnsi="Aptos Display"/>
                <w:b/>
                <w:bCs/>
              </w:rPr>
              <w:t>Base</w:t>
            </w:r>
          </w:p>
          <w:p w14:paraId="71FF64D5" w14:textId="7CA2DA66" w:rsidR="00E93601" w:rsidRPr="005D3784" w:rsidRDefault="00E93601" w:rsidP="00E60D44">
            <w:pPr>
              <w:spacing w:line="276" w:lineRule="auto"/>
              <w:rPr>
                <w:rFonts w:ascii="Aptos Display" w:hAnsi="Aptos Display"/>
                <w:b/>
                <w:bCs/>
              </w:rPr>
            </w:pPr>
          </w:p>
        </w:tc>
        <w:tc>
          <w:tcPr>
            <w:tcW w:w="8080" w:type="dxa"/>
          </w:tcPr>
          <w:p w14:paraId="71F27450" w14:textId="2DF5FE12" w:rsidR="00E60D44" w:rsidRPr="00D00121" w:rsidRDefault="00A225F7" w:rsidP="00E60D44">
            <w:pPr>
              <w:spacing w:line="276" w:lineRule="auto"/>
              <w:rPr>
                <w:rFonts w:ascii="Aptos Display" w:hAnsi="Aptos Display"/>
              </w:rPr>
            </w:pPr>
            <w:r>
              <w:rPr>
                <w:rFonts w:ascii="Aptos Display" w:hAnsi="Aptos Display"/>
              </w:rPr>
              <w:t xml:space="preserve">Dingwall Office </w:t>
            </w:r>
          </w:p>
        </w:tc>
      </w:tr>
      <w:tr w:rsidR="00E60D44" w:rsidRPr="00D00121" w14:paraId="0E2E214C" w14:textId="77777777" w:rsidTr="00DA5971">
        <w:trPr>
          <w:trHeight w:val="300"/>
        </w:trPr>
        <w:tc>
          <w:tcPr>
            <w:tcW w:w="2269" w:type="dxa"/>
          </w:tcPr>
          <w:p w14:paraId="149D28AF" w14:textId="77777777" w:rsidR="00E60D44" w:rsidRDefault="00E60D44" w:rsidP="00E60D44">
            <w:pPr>
              <w:spacing w:line="276" w:lineRule="auto"/>
              <w:rPr>
                <w:rFonts w:ascii="Aptos Display" w:eastAsia="Arial" w:hAnsi="Aptos Display" w:cs="Arial"/>
                <w:b/>
                <w:bCs/>
              </w:rPr>
            </w:pPr>
            <w:r w:rsidRPr="00B263A5">
              <w:rPr>
                <w:rFonts w:ascii="Aptos Display" w:eastAsia="Arial" w:hAnsi="Aptos Display" w:cs="Arial"/>
                <w:b/>
                <w:bCs/>
              </w:rPr>
              <w:t>Area covered</w:t>
            </w:r>
          </w:p>
          <w:p w14:paraId="22C04901" w14:textId="0863A10A" w:rsidR="00E93601" w:rsidRPr="005D3784" w:rsidRDefault="00E93601" w:rsidP="00E60D44">
            <w:pPr>
              <w:spacing w:line="276" w:lineRule="auto"/>
              <w:rPr>
                <w:rFonts w:ascii="Aptos Display" w:hAnsi="Aptos Display"/>
                <w:b/>
                <w:bCs/>
              </w:rPr>
            </w:pPr>
          </w:p>
        </w:tc>
        <w:tc>
          <w:tcPr>
            <w:tcW w:w="8080" w:type="dxa"/>
          </w:tcPr>
          <w:p w14:paraId="45BD673B" w14:textId="3B87FF6D" w:rsidR="00E60D44" w:rsidRDefault="00A225F7" w:rsidP="00E60D44">
            <w:pPr>
              <w:spacing w:line="276" w:lineRule="auto"/>
              <w:rPr>
                <w:rFonts w:ascii="Aptos Display" w:hAnsi="Aptos Display"/>
              </w:rPr>
            </w:pPr>
            <w:r>
              <w:rPr>
                <w:rFonts w:ascii="Aptos Display" w:eastAsia="Arial" w:hAnsi="Aptos Display" w:cs="Arial"/>
                <w:color w:val="000000" w:themeColor="text1"/>
              </w:rPr>
              <w:t>Ross-Shire, Skye and Lochalsh</w:t>
            </w:r>
          </w:p>
        </w:tc>
      </w:tr>
      <w:tr w:rsidR="00E60D44" w:rsidRPr="00F22FB6" w14:paraId="2481188E" w14:textId="77777777" w:rsidTr="00DA5971">
        <w:trPr>
          <w:trHeight w:val="300"/>
        </w:trPr>
        <w:tc>
          <w:tcPr>
            <w:tcW w:w="2269" w:type="dxa"/>
          </w:tcPr>
          <w:p w14:paraId="0BFEF61C" w14:textId="75E54FAE" w:rsidR="00E60D44" w:rsidRPr="00F22FB6" w:rsidRDefault="00E60D44" w:rsidP="00E60D44">
            <w:pPr>
              <w:spacing w:line="276" w:lineRule="auto"/>
              <w:rPr>
                <w:rFonts w:ascii="Aptos Display" w:hAnsi="Aptos Display"/>
                <w:b/>
                <w:bCs/>
              </w:rPr>
            </w:pPr>
            <w:r w:rsidRPr="00F22FB6">
              <w:rPr>
                <w:rFonts w:ascii="Aptos Display" w:hAnsi="Aptos Display"/>
                <w:b/>
                <w:bCs/>
              </w:rPr>
              <w:t>Qualifications</w:t>
            </w:r>
          </w:p>
        </w:tc>
        <w:tc>
          <w:tcPr>
            <w:tcW w:w="8080" w:type="dxa"/>
          </w:tcPr>
          <w:p w14:paraId="4F344D2A" w14:textId="71F50504" w:rsidR="00E60D44" w:rsidRPr="00F22FB6" w:rsidRDefault="00E60D44" w:rsidP="00E60D44">
            <w:pPr>
              <w:pStyle w:val="paragraph"/>
              <w:spacing w:before="0" w:beforeAutospacing="0" w:after="0" w:afterAutospacing="0"/>
              <w:textAlignment w:val="baseline"/>
              <w:rPr>
                <w:rFonts w:ascii="Aptos Display" w:hAnsi="Aptos Display" w:cs="Segoe UI"/>
                <w:sz w:val="22"/>
                <w:szCs w:val="22"/>
              </w:rPr>
            </w:pPr>
            <w:r w:rsidRPr="00F22FB6">
              <w:rPr>
                <w:rStyle w:val="normaltextrun"/>
                <w:rFonts w:ascii="Aptos Display" w:hAnsi="Aptos Display" w:cs="Arial"/>
                <w:sz w:val="22"/>
                <w:szCs w:val="22"/>
              </w:rPr>
              <w:t>SVQ Level III or equivalent qualification in childcare (or willingness to obtain at own expense/time)</w:t>
            </w:r>
          </w:p>
        </w:tc>
      </w:tr>
      <w:tr w:rsidR="00E60D44" w:rsidRPr="002844E2" w14:paraId="568093E1" w14:textId="77777777" w:rsidTr="00DA5971">
        <w:trPr>
          <w:trHeight w:val="300"/>
        </w:trPr>
        <w:tc>
          <w:tcPr>
            <w:tcW w:w="2269" w:type="dxa"/>
          </w:tcPr>
          <w:p w14:paraId="474176D1" w14:textId="0A820AA2" w:rsidR="00E60D44" w:rsidRPr="002844E2" w:rsidRDefault="00E60D44" w:rsidP="00E60D44">
            <w:pPr>
              <w:rPr>
                <w:rFonts w:ascii="Aptos Display" w:hAnsi="Aptos Display"/>
                <w:b/>
                <w:bCs/>
              </w:rPr>
            </w:pPr>
            <w:r w:rsidRPr="002844E2">
              <w:rPr>
                <w:rFonts w:ascii="Aptos Display" w:hAnsi="Aptos Display"/>
                <w:b/>
                <w:bCs/>
              </w:rPr>
              <w:t>Checks</w:t>
            </w:r>
          </w:p>
        </w:tc>
        <w:tc>
          <w:tcPr>
            <w:tcW w:w="8080" w:type="dxa"/>
          </w:tcPr>
          <w:p w14:paraId="3577F862" w14:textId="6310A899" w:rsidR="00E60D44" w:rsidRPr="002844E2" w:rsidRDefault="00E60D44" w:rsidP="00E60D44">
            <w:pPr>
              <w:rPr>
                <w:rFonts w:ascii="Aptos Display" w:hAnsi="Aptos Display"/>
              </w:rPr>
            </w:pPr>
            <w:r w:rsidRPr="002844E2">
              <w:rPr>
                <w:rFonts w:ascii="Aptos Display" w:hAnsi="Aptos Display" w:cstheme="minorHAnsi"/>
              </w:rPr>
              <w:t>The role will involve working closely and unsupervised with vulnerable adults and children therefore, the post-holder will be required to undergo a full PVG Disclosure</w:t>
            </w:r>
          </w:p>
        </w:tc>
      </w:tr>
      <w:tr w:rsidR="00E60D44" w:rsidRPr="002844E2" w14:paraId="7073C8AF" w14:textId="77777777" w:rsidTr="00DA5971">
        <w:trPr>
          <w:trHeight w:val="300"/>
        </w:trPr>
        <w:tc>
          <w:tcPr>
            <w:tcW w:w="2269" w:type="dxa"/>
          </w:tcPr>
          <w:p w14:paraId="414E64AB" w14:textId="73305C0D" w:rsidR="00E60D44" w:rsidRPr="002844E2" w:rsidRDefault="00E60D44" w:rsidP="00E60D44">
            <w:pPr>
              <w:rPr>
                <w:rFonts w:ascii="Aptos Display" w:hAnsi="Aptos Display"/>
                <w:b/>
                <w:bCs/>
              </w:rPr>
            </w:pPr>
            <w:r w:rsidRPr="00B263A5">
              <w:rPr>
                <w:rFonts w:ascii="Aptos Display" w:eastAsia="Arial" w:hAnsi="Aptos Display" w:cs="Arial"/>
                <w:b/>
                <w:bCs/>
              </w:rPr>
              <w:t>Applications</w:t>
            </w:r>
          </w:p>
        </w:tc>
        <w:tc>
          <w:tcPr>
            <w:tcW w:w="8080" w:type="dxa"/>
          </w:tcPr>
          <w:p w14:paraId="7778CD95" w14:textId="40F5A312" w:rsidR="00E60D44" w:rsidRPr="007C472C" w:rsidRDefault="00E60D44" w:rsidP="00E60D44">
            <w:pPr>
              <w:rPr>
                <w:rFonts w:ascii="Aptos Display" w:eastAsia="Arial" w:hAnsi="Aptos Display" w:cs="Arial"/>
              </w:rPr>
            </w:pPr>
            <w:r w:rsidRPr="005F30F4">
              <w:rPr>
                <w:rFonts w:ascii="Aptos Display" w:eastAsia="Arial" w:hAnsi="Aptos Display" w:cs="Arial"/>
              </w:rPr>
              <w:t xml:space="preserve">This post is open to women only (Equality Act 2010 Work Occupational Requirement Exception, Schedule 9 Paragraph 1).   </w:t>
            </w:r>
            <w:r w:rsidR="0048430C">
              <w:rPr>
                <w:rFonts w:ascii="Aptos Display" w:eastAsia="Arial" w:hAnsi="Aptos Display" w:cs="Arial"/>
              </w:rPr>
              <w:t>Ross</w:t>
            </w:r>
            <w:r w:rsidRPr="005F30F4">
              <w:rPr>
                <w:rFonts w:ascii="Aptos Display" w:eastAsia="Arial" w:hAnsi="Aptos Display" w:cs="Arial"/>
              </w:rPr>
              <w:t>WA welcomes applications from women from all sectors of the community.</w:t>
            </w:r>
          </w:p>
        </w:tc>
      </w:tr>
      <w:tr w:rsidR="00E60D44" w:rsidRPr="00D00121" w14:paraId="3292E021" w14:textId="77777777" w:rsidTr="00DA5971">
        <w:trPr>
          <w:trHeight w:val="300"/>
        </w:trPr>
        <w:tc>
          <w:tcPr>
            <w:tcW w:w="2269" w:type="dxa"/>
          </w:tcPr>
          <w:p w14:paraId="546AFF7E" w14:textId="01F44C16" w:rsidR="00E60D44" w:rsidRPr="005D3784" w:rsidRDefault="00E60D44" w:rsidP="00E60D44">
            <w:pPr>
              <w:spacing w:line="276" w:lineRule="auto"/>
              <w:rPr>
                <w:rFonts w:ascii="Aptos Display" w:hAnsi="Aptos Display"/>
                <w:b/>
                <w:bCs/>
              </w:rPr>
            </w:pPr>
            <w:r w:rsidRPr="00B263A5">
              <w:rPr>
                <w:rFonts w:ascii="Aptos Display" w:eastAsia="Arial" w:hAnsi="Aptos Display" w:cs="Arial"/>
                <w:b/>
                <w:bCs/>
              </w:rPr>
              <w:t>Responsibilities</w:t>
            </w:r>
          </w:p>
        </w:tc>
        <w:tc>
          <w:tcPr>
            <w:tcW w:w="8080" w:type="dxa"/>
          </w:tcPr>
          <w:p w14:paraId="14178717" w14:textId="77777777" w:rsidR="00E60D44" w:rsidRDefault="00E60D44" w:rsidP="00E60D44">
            <w:pPr>
              <w:rPr>
                <w:rFonts w:ascii="Aptos Display" w:eastAsia="Arial" w:hAnsi="Aptos Display" w:cs="Arial"/>
              </w:rPr>
            </w:pPr>
            <w:r w:rsidRPr="005F30F4">
              <w:rPr>
                <w:rFonts w:ascii="Aptos Display" w:eastAsia="Arial" w:hAnsi="Aptos Display" w:cs="Arial"/>
              </w:rPr>
              <w:t xml:space="preserve">The following job profile is intended as an outline of the responsibilities and qualities required for the post and does not form part of terms and conditions of employment.  </w:t>
            </w:r>
          </w:p>
          <w:p w14:paraId="27D85DCA" w14:textId="77777777" w:rsidR="00E60D44" w:rsidRDefault="00E60D44" w:rsidP="00E60D44">
            <w:pPr>
              <w:spacing w:line="276" w:lineRule="auto"/>
              <w:rPr>
                <w:rFonts w:ascii="Aptos Display" w:hAnsi="Aptos Display"/>
              </w:rPr>
            </w:pPr>
          </w:p>
        </w:tc>
      </w:tr>
    </w:tbl>
    <w:p w14:paraId="7B9B0C53" w14:textId="77777777" w:rsidR="00E60D44" w:rsidRDefault="00E60D44" w:rsidP="00F816D3">
      <w:pPr>
        <w:jc w:val="both"/>
        <w:rPr>
          <w:rFonts w:ascii="Aptos Display" w:hAnsi="Aptos Display"/>
        </w:rPr>
      </w:pPr>
    </w:p>
    <w:p w14:paraId="2D1E23F6" w14:textId="77777777" w:rsidR="00E60D44" w:rsidRDefault="00E60D44" w:rsidP="00F816D3">
      <w:pPr>
        <w:jc w:val="both"/>
        <w:rPr>
          <w:rFonts w:ascii="Aptos Display" w:hAnsi="Aptos Display"/>
        </w:rPr>
      </w:pPr>
    </w:p>
    <w:p w14:paraId="607DB402" w14:textId="77777777" w:rsidR="0048430C" w:rsidRDefault="0048430C" w:rsidP="00F816D3">
      <w:pPr>
        <w:jc w:val="both"/>
        <w:rPr>
          <w:rFonts w:ascii="Aptos Display" w:hAnsi="Aptos Display"/>
        </w:rPr>
      </w:pPr>
    </w:p>
    <w:p w14:paraId="442B7469" w14:textId="77777777" w:rsidR="0048430C" w:rsidRDefault="0048430C" w:rsidP="00F816D3">
      <w:pPr>
        <w:jc w:val="both"/>
        <w:rPr>
          <w:rFonts w:ascii="Aptos Display" w:hAnsi="Aptos Display"/>
        </w:rPr>
      </w:pPr>
    </w:p>
    <w:p w14:paraId="58AB9345" w14:textId="77777777" w:rsidR="0048430C" w:rsidRDefault="0048430C" w:rsidP="00F816D3">
      <w:pPr>
        <w:jc w:val="both"/>
        <w:rPr>
          <w:rFonts w:ascii="Aptos Display" w:hAnsi="Aptos Display"/>
        </w:rPr>
      </w:pPr>
    </w:p>
    <w:p w14:paraId="5DE4CF54" w14:textId="77777777" w:rsidR="0048430C" w:rsidRDefault="0048430C" w:rsidP="00F816D3">
      <w:pPr>
        <w:jc w:val="both"/>
        <w:rPr>
          <w:rFonts w:ascii="Aptos Display" w:hAnsi="Aptos Display"/>
        </w:rPr>
      </w:pPr>
    </w:p>
    <w:p w14:paraId="50C7E7DA" w14:textId="77777777" w:rsidR="0048430C" w:rsidRDefault="0048430C" w:rsidP="00F816D3">
      <w:pPr>
        <w:jc w:val="both"/>
        <w:rPr>
          <w:rFonts w:ascii="Aptos Display" w:hAnsi="Aptos Display"/>
        </w:rPr>
      </w:pPr>
    </w:p>
    <w:p w14:paraId="167BEA77" w14:textId="77777777" w:rsidR="0048430C" w:rsidRDefault="0048430C" w:rsidP="00F816D3">
      <w:pPr>
        <w:jc w:val="both"/>
        <w:rPr>
          <w:rFonts w:ascii="Aptos Display" w:hAnsi="Aptos Display"/>
        </w:rPr>
      </w:pPr>
    </w:p>
    <w:p w14:paraId="35C9DB72" w14:textId="77777777" w:rsidR="0048430C" w:rsidRDefault="0048430C" w:rsidP="00F816D3">
      <w:pPr>
        <w:jc w:val="both"/>
        <w:rPr>
          <w:rFonts w:ascii="Aptos Display" w:hAnsi="Aptos Display"/>
        </w:rPr>
      </w:pPr>
    </w:p>
    <w:tbl>
      <w:tblPr>
        <w:tblStyle w:val="TableGrid"/>
        <w:tblW w:w="10349" w:type="dxa"/>
        <w:tblInd w:w="-176" w:type="dxa"/>
        <w:tblLook w:val="04A0" w:firstRow="1" w:lastRow="0" w:firstColumn="1" w:lastColumn="0" w:noHBand="0" w:noVBand="1"/>
      </w:tblPr>
      <w:tblGrid>
        <w:gridCol w:w="10349"/>
      </w:tblGrid>
      <w:tr w:rsidR="005D3784" w14:paraId="4241DDD0" w14:textId="77777777" w:rsidTr="0048430C">
        <w:tc>
          <w:tcPr>
            <w:tcW w:w="10349" w:type="dxa"/>
            <w:shd w:val="clear" w:color="auto" w:fill="DE64A7"/>
          </w:tcPr>
          <w:p w14:paraId="39CB2B1E" w14:textId="77777777" w:rsidR="005D3784" w:rsidRPr="00D00121" w:rsidRDefault="005D3784">
            <w:pPr>
              <w:jc w:val="both"/>
              <w:rPr>
                <w:rFonts w:ascii="Aptos Display" w:hAnsi="Aptos Display"/>
                <w:b/>
              </w:rPr>
            </w:pPr>
            <w:r w:rsidRPr="00D00121">
              <w:rPr>
                <w:rFonts w:ascii="Aptos Display" w:hAnsi="Aptos Display"/>
                <w:b/>
              </w:rPr>
              <w:t>JOB PURPOSE</w:t>
            </w:r>
          </w:p>
        </w:tc>
      </w:tr>
      <w:tr w:rsidR="005D3784" w14:paraId="0B5E7B1A" w14:textId="77777777" w:rsidTr="00DA5971">
        <w:tc>
          <w:tcPr>
            <w:tcW w:w="10349" w:type="dxa"/>
          </w:tcPr>
          <w:p w14:paraId="2E71CCA4" w14:textId="77777777" w:rsidR="00A225F7" w:rsidRPr="0048430C" w:rsidRDefault="00A225F7" w:rsidP="00A225F7">
            <w:pPr>
              <w:jc w:val="both"/>
              <w:rPr>
                <w:rFonts w:ascii="Aptos Display" w:hAnsi="Aptos Display" w:cstheme="minorHAnsi"/>
              </w:rPr>
            </w:pPr>
            <w:r w:rsidRPr="0048430C">
              <w:rPr>
                <w:rFonts w:ascii="Aptos Display" w:hAnsi="Aptos Display" w:cstheme="minorHAnsi"/>
              </w:rPr>
              <w:t>The primary role of a CYP Support Worker is to support children and young people affected by domestic abuse, always working within RossWA’s policy framework. As part of the CYP Support Team, you will play a key role in ensuring the effective delivery of our CYP Support Service.</w:t>
            </w:r>
          </w:p>
          <w:p w14:paraId="5EC4890A" w14:textId="77777777" w:rsidR="00A225F7" w:rsidRPr="0048430C" w:rsidRDefault="00A225F7" w:rsidP="00A225F7">
            <w:pPr>
              <w:jc w:val="both"/>
              <w:rPr>
                <w:rFonts w:ascii="Aptos Display" w:hAnsi="Aptos Display" w:cstheme="minorHAnsi"/>
              </w:rPr>
            </w:pPr>
            <w:r w:rsidRPr="0048430C">
              <w:rPr>
                <w:rFonts w:ascii="Aptos Display" w:hAnsi="Aptos Display" w:cstheme="minorHAnsi"/>
              </w:rPr>
              <w:t>This role requires providing person-centred, trauma-informed emotional and practical support to children and young people. You will also build and maintain positive professional relationships with key agencies, including Education, Police, Social Work, Health, and Housing.</w:t>
            </w:r>
          </w:p>
          <w:p w14:paraId="34CA4031" w14:textId="732D225D" w:rsidR="00A225F7" w:rsidRPr="0048430C" w:rsidRDefault="00A225F7" w:rsidP="00A225F7">
            <w:pPr>
              <w:jc w:val="both"/>
              <w:rPr>
                <w:rFonts w:ascii="Aptos Display" w:hAnsi="Aptos Display" w:cstheme="minorHAnsi"/>
              </w:rPr>
            </w:pPr>
            <w:r w:rsidRPr="0048430C">
              <w:rPr>
                <w:rFonts w:ascii="Aptos Display" w:hAnsi="Aptos Display" w:cstheme="minorHAnsi"/>
              </w:rPr>
              <w:t xml:space="preserve">You will be responsible for safety and support planning for the children and young people in your caseload, </w:t>
            </w:r>
            <w:r w:rsidR="00BF7E58" w:rsidRPr="0048430C">
              <w:rPr>
                <w:rFonts w:ascii="Aptos Display" w:hAnsi="Aptos Display" w:cstheme="minorHAnsi"/>
              </w:rPr>
              <w:t>always ensuring a high standard of service delivery and professionalism</w:t>
            </w:r>
            <w:r w:rsidRPr="0048430C">
              <w:rPr>
                <w:rFonts w:ascii="Aptos Display" w:hAnsi="Aptos Display" w:cstheme="minorHAnsi"/>
              </w:rPr>
              <w:t xml:space="preserve"> while working as an integral part of the team.</w:t>
            </w:r>
          </w:p>
          <w:p w14:paraId="73E74C13" w14:textId="082C8995" w:rsidR="002F3512" w:rsidRPr="0048430C" w:rsidRDefault="00A225F7" w:rsidP="00F42E84">
            <w:pPr>
              <w:jc w:val="both"/>
              <w:rPr>
                <w:rFonts w:ascii="Aptos Display" w:hAnsi="Aptos Display" w:cstheme="minorHAnsi"/>
                <w:sz w:val="24"/>
                <w:szCs w:val="24"/>
              </w:rPr>
            </w:pPr>
            <w:r w:rsidRPr="0048430C">
              <w:rPr>
                <w:rFonts w:ascii="Aptos Display" w:hAnsi="Aptos Display" w:cstheme="minorHAnsi"/>
              </w:rPr>
              <w:t>As this role involves working closely and unsupervised with vulnerable children and adults, the successful candidate will be required to undergo a full PVG Disclosure Check and comply with all SSSC codes of practice.</w:t>
            </w:r>
          </w:p>
        </w:tc>
      </w:tr>
    </w:tbl>
    <w:p w14:paraId="017D367F" w14:textId="77777777" w:rsidR="002F3512" w:rsidRDefault="002F3512" w:rsidP="005D3784">
      <w:pPr>
        <w:jc w:val="both"/>
        <w:rPr>
          <w:rFonts w:ascii="Aptos Display" w:hAnsi="Aptos Display"/>
        </w:rPr>
      </w:pPr>
    </w:p>
    <w:tbl>
      <w:tblPr>
        <w:tblStyle w:val="TableGrid"/>
        <w:tblW w:w="10349" w:type="dxa"/>
        <w:tblInd w:w="-176" w:type="dxa"/>
        <w:tblLook w:val="04A0" w:firstRow="1" w:lastRow="0" w:firstColumn="1" w:lastColumn="0" w:noHBand="0" w:noVBand="1"/>
      </w:tblPr>
      <w:tblGrid>
        <w:gridCol w:w="710"/>
        <w:gridCol w:w="9639"/>
      </w:tblGrid>
      <w:tr w:rsidR="002F3512" w:rsidRPr="00D00121" w14:paraId="459661E7" w14:textId="77777777" w:rsidTr="0048430C">
        <w:tc>
          <w:tcPr>
            <w:tcW w:w="10349" w:type="dxa"/>
            <w:gridSpan w:val="2"/>
            <w:shd w:val="clear" w:color="auto" w:fill="DE64A7"/>
          </w:tcPr>
          <w:p w14:paraId="75833508" w14:textId="77777777" w:rsidR="002F3512" w:rsidRPr="00D00121" w:rsidRDefault="002F3512">
            <w:pPr>
              <w:jc w:val="both"/>
              <w:rPr>
                <w:rFonts w:ascii="Aptos Display" w:hAnsi="Aptos Display"/>
                <w:b/>
                <w:bCs/>
                <w:sz w:val="24"/>
                <w:szCs w:val="24"/>
              </w:rPr>
            </w:pPr>
            <w:r w:rsidRPr="00D00121">
              <w:rPr>
                <w:rFonts w:ascii="Aptos Display" w:hAnsi="Aptos Display"/>
                <w:b/>
                <w:bCs/>
                <w:sz w:val="24"/>
                <w:szCs w:val="24"/>
              </w:rPr>
              <w:t>KEY DUTIES AND RESPONSIBILITIES</w:t>
            </w:r>
          </w:p>
        </w:tc>
      </w:tr>
      <w:tr w:rsidR="002F3512" w14:paraId="5FB3EEE4" w14:textId="77777777">
        <w:tc>
          <w:tcPr>
            <w:tcW w:w="710" w:type="dxa"/>
          </w:tcPr>
          <w:p w14:paraId="3536A745" w14:textId="77777777" w:rsidR="002F3512" w:rsidRDefault="002F3512">
            <w:pPr>
              <w:jc w:val="both"/>
              <w:rPr>
                <w:rFonts w:ascii="Aptos Display" w:hAnsi="Aptos Display"/>
              </w:rPr>
            </w:pPr>
            <w:r>
              <w:rPr>
                <w:rFonts w:ascii="Aptos Display" w:hAnsi="Aptos Display"/>
              </w:rPr>
              <w:t>1</w:t>
            </w:r>
          </w:p>
          <w:p w14:paraId="0CBBDF6E" w14:textId="77777777" w:rsidR="002F3512" w:rsidRDefault="002F3512">
            <w:pPr>
              <w:jc w:val="both"/>
              <w:rPr>
                <w:rFonts w:ascii="Aptos Display" w:hAnsi="Aptos Display"/>
              </w:rPr>
            </w:pPr>
          </w:p>
        </w:tc>
        <w:tc>
          <w:tcPr>
            <w:tcW w:w="9639" w:type="dxa"/>
          </w:tcPr>
          <w:p w14:paraId="1E773EE1" w14:textId="77777777" w:rsidR="002F3512" w:rsidRDefault="002F3512">
            <w:pPr>
              <w:jc w:val="both"/>
              <w:rPr>
                <w:rFonts w:ascii="Aptos Display" w:hAnsi="Aptos Display"/>
              </w:rPr>
            </w:pPr>
            <w:r w:rsidRPr="00D00121">
              <w:rPr>
                <w:rFonts w:ascii="Aptos Display" w:hAnsi="Aptos Display"/>
              </w:rPr>
              <w:t>Manage a caseload ensuring each</w:t>
            </w:r>
            <w:r>
              <w:rPr>
                <w:rFonts w:ascii="Aptos Display" w:hAnsi="Aptos Display"/>
              </w:rPr>
              <w:t xml:space="preserve"> CYP </w:t>
            </w:r>
            <w:r w:rsidRPr="00D00121">
              <w:rPr>
                <w:rFonts w:ascii="Aptos Display" w:hAnsi="Aptos Display"/>
              </w:rPr>
              <w:t>receives the appropriate service individual to their needs</w:t>
            </w:r>
          </w:p>
        </w:tc>
      </w:tr>
      <w:tr w:rsidR="002F3512" w14:paraId="452F4929" w14:textId="77777777">
        <w:tc>
          <w:tcPr>
            <w:tcW w:w="710" w:type="dxa"/>
          </w:tcPr>
          <w:p w14:paraId="14E080AA" w14:textId="77777777" w:rsidR="002F3512" w:rsidRDefault="002F3512">
            <w:pPr>
              <w:jc w:val="both"/>
              <w:rPr>
                <w:rFonts w:ascii="Aptos Display" w:hAnsi="Aptos Display"/>
              </w:rPr>
            </w:pPr>
            <w:r>
              <w:rPr>
                <w:rFonts w:ascii="Aptos Display" w:hAnsi="Aptos Display"/>
              </w:rPr>
              <w:t>2</w:t>
            </w:r>
          </w:p>
          <w:p w14:paraId="03B4B973" w14:textId="77777777" w:rsidR="002F3512" w:rsidRDefault="002F3512">
            <w:pPr>
              <w:jc w:val="both"/>
              <w:rPr>
                <w:rFonts w:ascii="Aptos Display" w:hAnsi="Aptos Display"/>
              </w:rPr>
            </w:pPr>
          </w:p>
        </w:tc>
        <w:tc>
          <w:tcPr>
            <w:tcW w:w="9639" w:type="dxa"/>
          </w:tcPr>
          <w:p w14:paraId="473B3363" w14:textId="77777777" w:rsidR="002F3512" w:rsidRPr="00D00121" w:rsidRDefault="002F3512">
            <w:pPr>
              <w:jc w:val="both"/>
              <w:rPr>
                <w:rFonts w:ascii="Aptos Display" w:hAnsi="Aptos Display"/>
              </w:rPr>
            </w:pPr>
            <w:r>
              <w:rPr>
                <w:rFonts w:ascii="Aptos Display" w:hAnsi="Aptos Display"/>
              </w:rPr>
              <w:t>Ensure safety planning work is undertaken, reviewed and accurately documented</w:t>
            </w:r>
          </w:p>
        </w:tc>
      </w:tr>
      <w:tr w:rsidR="002F3512" w14:paraId="039B0C5C" w14:textId="77777777">
        <w:tc>
          <w:tcPr>
            <w:tcW w:w="710" w:type="dxa"/>
          </w:tcPr>
          <w:p w14:paraId="42168ED3" w14:textId="77777777" w:rsidR="002F3512" w:rsidRDefault="002F3512">
            <w:pPr>
              <w:jc w:val="both"/>
              <w:rPr>
                <w:rFonts w:ascii="Aptos Display" w:hAnsi="Aptos Display"/>
              </w:rPr>
            </w:pPr>
            <w:r>
              <w:rPr>
                <w:rFonts w:ascii="Aptos Display" w:hAnsi="Aptos Display"/>
              </w:rPr>
              <w:t>3</w:t>
            </w:r>
          </w:p>
          <w:p w14:paraId="767201D3" w14:textId="77777777" w:rsidR="002F3512" w:rsidRDefault="002F3512">
            <w:pPr>
              <w:jc w:val="both"/>
              <w:rPr>
                <w:rFonts w:ascii="Aptos Display" w:hAnsi="Aptos Display"/>
              </w:rPr>
            </w:pPr>
          </w:p>
        </w:tc>
        <w:tc>
          <w:tcPr>
            <w:tcW w:w="9639" w:type="dxa"/>
          </w:tcPr>
          <w:p w14:paraId="0EBCFF4E" w14:textId="77777777" w:rsidR="002F3512" w:rsidRPr="007F2ED8" w:rsidRDefault="002F3512">
            <w:pPr>
              <w:jc w:val="both"/>
              <w:rPr>
                <w:rFonts w:ascii="Aptos Display" w:hAnsi="Aptos Display"/>
              </w:rPr>
            </w:pPr>
            <w:r>
              <w:rPr>
                <w:rFonts w:ascii="Aptos Display" w:hAnsi="Aptos Display"/>
              </w:rPr>
              <w:t>Ensure support planning work is carried out, reviewed and accurately documented</w:t>
            </w:r>
          </w:p>
        </w:tc>
      </w:tr>
      <w:tr w:rsidR="002F3512" w14:paraId="1E23AFB0" w14:textId="77777777">
        <w:tc>
          <w:tcPr>
            <w:tcW w:w="710" w:type="dxa"/>
          </w:tcPr>
          <w:p w14:paraId="6E35E1A9" w14:textId="77777777" w:rsidR="002F3512" w:rsidRDefault="002F3512">
            <w:pPr>
              <w:jc w:val="both"/>
              <w:rPr>
                <w:rFonts w:ascii="Aptos Display" w:hAnsi="Aptos Display"/>
              </w:rPr>
            </w:pPr>
            <w:r>
              <w:rPr>
                <w:rFonts w:ascii="Aptos Display" w:hAnsi="Aptos Display"/>
              </w:rPr>
              <w:t>4</w:t>
            </w:r>
          </w:p>
          <w:p w14:paraId="241F1219" w14:textId="77777777" w:rsidR="002F3512" w:rsidRDefault="002F3512">
            <w:pPr>
              <w:jc w:val="both"/>
              <w:rPr>
                <w:rFonts w:ascii="Aptos Display" w:hAnsi="Aptos Display"/>
              </w:rPr>
            </w:pPr>
          </w:p>
        </w:tc>
        <w:tc>
          <w:tcPr>
            <w:tcW w:w="9639" w:type="dxa"/>
          </w:tcPr>
          <w:p w14:paraId="57060CBE" w14:textId="77777777" w:rsidR="002F3512" w:rsidRDefault="002F3512">
            <w:pPr>
              <w:jc w:val="both"/>
              <w:rPr>
                <w:rFonts w:ascii="Aptos Display" w:hAnsi="Aptos Display"/>
              </w:rPr>
            </w:pPr>
            <w:r>
              <w:rPr>
                <w:rFonts w:ascii="Aptos Display" w:hAnsi="Aptos Display"/>
              </w:rPr>
              <w:t xml:space="preserve">Maintain </w:t>
            </w:r>
            <w:r w:rsidRPr="00D00121">
              <w:rPr>
                <w:rFonts w:ascii="Aptos Display" w:hAnsi="Aptos Display"/>
              </w:rPr>
              <w:t>accurate, timely, confidential case files on Oasis database.</w:t>
            </w:r>
          </w:p>
        </w:tc>
      </w:tr>
      <w:tr w:rsidR="002F3512" w14:paraId="61DA3D2E" w14:textId="77777777">
        <w:tc>
          <w:tcPr>
            <w:tcW w:w="710" w:type="dxa"/>
          </w:tcPr>
          <w:p w14:paraId="5A17C488" w14:textId="77777777" w:rsidR="002F3512" w:rsidRDefault="002F3512">
            <w:pPr>
              <w:jc w:val="both"/>
              <w:rPr>
                <w:rFonts w:ascii="Aptos Display" w:hAnsi="Aptos Display"/>
              </w:rPr>
            </w:pPr>
            <w:r>
              <w:rPr>
                <w:rFonts w:ascii="Aptos Display" w:hAnsi="Aptos Display"/>
              </w:rPr>
              <w:t>5</w:t>
            </w:r>
          </w:p>
          <w:p w14:paraId="5CDB8E30" w14:textId="77777777" w:rsidR="002F3512" w:rsidRDefault="002F3512">
            <w:pPr>
              <w:jc w:val="both"/>
              <w:rPr>
                <w:rFonts w:ascii="Aptos Display" w:hAnsi="Aptos Display"/>
              </w:rPr>
            </w:pPr>
          </w:p>
        </w:tc>
        <w:tc>
          <w:tcPr>
            <w:tcW w:w="9639" w:type="dxa"/>
          </w:tcPr>
          <w:p w14:paraId="6DEAC025" w14:textId="77777777" w:rsidR="002F3512" w:rsidRDefault="002F3512">
            <w:pPr>
              <w:jc w:val="both"/>
              <w:rPr>
                <w:rFonts w:ascii="Aptos Display" w:hAnsi="Aptos Display"/>
              </w:rPr>
            </w:pPr>
            <w:r w:rsidRPr="00D00121">
              <w:rPr>
                <w:rFonts w:ascii="Aptos Display" w:hAnsi="Aptos Display"/>
              </w:rPr>
              <w:t>Advocate</w:t>
            </w:r>
            <w:r>
              <w:rPr>
                <w:rFonts w:ascii="Aptos Display" w:hAnsi="Aptos Display"/>
              </w:rPr>
              <w:t>, where appropriate, for CYP with other agencies and organisations</w:t>
            </w:r>
          </w:p>
        </w:tc>
      </w:tr>
      <w:tr w:rsidR="002F3512" w14:paraId="1E71B599" w14:textId="77777777">
        <w:tc>
          <w:tcPr>
            <w:tcW w:w="710" w:type="dxa"/>
          </w:tcPr>
          <w:p w14:paraId="0C6A03BA" w14:textId="77777777" w:rsidR="002F3512" w:rsidRDefault="002F3512">
            <w:pPr>
              <w:jc w:val="both"/>
              <w:rPr>
                <w:rFonts w:ascii="Aptos Display" w:hAnsi="Aptos Display"/>
              </w:rPr>
            </w:pPr>
            <w:r>
              <w:rPr>
                <w:rFonts w:ascii="Aptos Display" w:hAnsi="Aptos Display"/>
              </w:rPr>
              <w:t>6</w:t>
            </w:r>
          </w:p>
          <w:p w14:paraId="5A1DAD44" w14:textId="77777777" w:rsidR="002F3512" w:rsidRDefault="002F3512">
            <w:pPr>
              <w:jc w:val="both"/>
              <w:rPr>
                <w:rFonts w:ascii="Aptos Display" w:hAnsi="Aptos Display"/>
              </w:rPr>
            </w:pPr>
          </w:p>
        </w:tc>
        <w:tc>
          <w:tcPr>
            <w:tcW w:w="9639" w:type="dxa"/>
          </w:tcPr>
          <w:p w14:paraId="3F8CFA78" w14:textId="77777777" w:rsidR="002F3512" w:rsidRDefault="002F3512">
            <w:pPr>
              <w:jc w:val="both"/>
              <w:rPr>
                <w:rFonts w:ascii="Aptos Display" w:hAnsi="Aptos Display"/>
              </w:rPr>
            </w:pPr>
            <w:r w:rsidRPr="0ECEC77A">
              <w:rPr>
                <w:rFonts w:ascii="Aptos Display" w:hAnsi="Aptos Display"/>
              </w:rPr>
              <w:t>Liaise with key partners and agencies to ensure effective working relationships and information exchange.</w:t>
            </w:r>
          </w:p>
        </w:tc>
      </w:tr>
      <w:tr w:rsidR="002F3512" w14:paraId="279AAA10" w14:textId="77777777">
        <w:tc>
          <w:tcPr>
            <w:tcW w:w="710" w:type="dxa"/>
          </w:tcPr>
          <w:p w14:paraId="0B50668F" w14:textId="77777777" w:rsidR="002F3512" w:rsidRDefault="002F3512">
            <w:pPr>
              <w:jc w:val="both"/>
              <w:rPr>
                <w:rFonts w:ascii="Aptos Display" w:hAnsi="Aptos Display"/>
              </w:rPr>
            </w:pPr>
            <w:r>
              <w:rPr>
                <w:rFonts w:ascii="Aptos Display" w:hAnsi="Aptos Display"/>
              </w:rPr>
              <w:t>7</w:t>
            </w:r>
          </w:p>
          <w:p w14:paraId="267B235D" w14:textId="77777777" w:rsidR="002F3512" w:rsidRDefault="002F3512">
            <w:pPr>
              <w:jc w:val="both"/>
              <w:rPr>
                <w:rFonts w:ascii="Aptos Display" w:hAnsi="Aptos Display"/>
              </w:rPr>
            </w:pPr>
          </w:p>
        </w:tc>
        <w:tc>
          <w:tcPr>
            <w:tcW w:w="9639" w:type="dxa"/>
          </w:tcPr>
          <w:p w14:paraId="5D086F17" w14:textId="77777777" w:rsidR="002F3512" w:rsidRDefault="002F3512">
            <w:pPr>
              <w:jc w:val="both"/>
              <w:rPr>
                <w:rFonts w:ascii="Aptos Display" w:hAnsi="Aptos Display"/>
              </w:rPr>
            </w:pPr>
            <w:r w:rsidRPr="00901F87">
              <w:rPr>
                <w:rFonts w:ascii="Aptos Display" w:hAnsi="Aptos Display"/>
              </w:rPr>
              <w:t>Maintain professional boundarie</w:t>
            </w:r>
            <w:r>
              <w:rPr>
                <w:rFonts w:ascii="Aptos Display" w:hAnsi="Aptos Display"/>
              </w:rPr>
              <w:t>s</w:t>
            </w:r>
          </w:p>
        </w:tc>
      </w:tr>
      <w:tr w:rsidR="002F3512" w14:paraId="1BFD20C4" w14:textId="77777777">
        <w:tc>
          <w:tcPr>
            <w:tcW w:w="710" w:type="dxa"/>
          </w:tcPr>
          <w:p w14:paraId="737AE015" w14:textId="77777777" w:rsidR="002F3512" w:rsidRDefault="002F3512">
            <w:pPr>
              <w:jc w:val="both"/>
              <w:rPr>
                <w:rFonts w:ascii="Aptos Display" w:hAnsi="Aptos Display"/>
              </w:rPr>
            </w:pPr>
            <w:r>
              <w:rPr>
                <w:rFonts w:ascii="Aptos Display" w:hAnsi="Aptos Display"/>
              </w:rPr>
              <w:t>8</w:t>
            </w:r>
          </w:p>
          <w:p w14:paraId="4BF36F47" w14:textId="77777777" w:rsidR="002F3512" w:rsidRDefault="002F3512">
            <w:pPr>
              <w:jc w:val="both"/>
              <w:rPr>
                <w:rFonts w:ascii="Aptos Display" w:hAnsi="Aptos Display"/>
              </w:rPr>
            </w:pPr>
          </w:p>
        </w:tc>
        <w:tc>
          <w:tcPr>
            <w:tcW w:w="9639" w:type="dxa"/>
          </w:tcPr>
          <w:p w14:paraId="5500D520" w14:textId="77777777" w:rsidR="002F3512" w:rsidRPr="00901F87" w:rsidRDefault="002F3512">
            <w:pPr>
              <w:jc w:val="both"/>
              <w:rPr>
                <w:rFonts w:ascii="Aptos Display" w:hAnsi="Aptos Display"/>
              </w:rPr>
            </w:pPr>
            <w:proofErr w:type="gramStart"/>
            <w:r>
              <w:rPr>
                <w:rFonts w:ascii="Aptos Display" w:hAnsi="Aptos Display"/>
              </w:rPr>
              <w:t xml:space="preserve">Work within the </w:t>
            </w:r>
            <w:r w:rsidRPr="00901F87">
              <w:rPr>
                <w:rFonts w:ascii="Aptos Display" w:hAnsi="Aptos Display"/>
              </w:rPr>
              <w:t>SSSC Code</w:t>
            </w:r>
            <w:r>
              <w:rPr>
                <w:rFonts w:ascii="Aptos Display" w:hAnsi="Aptos Display"/>
              </w:rPr>
              <w:t>s</w:t>
            </w:r>
            <w:r w:rsidRPr="00901F87">
              <w:rPr>
                <w:rFonts w:ascii="Aptos Display" w:hAnsi="Aptos Display"/>
              </w:rPr>
              <w:t xml:space="preserve"> of Practice</w:t>
            </w:r>
            <w:r>
              <w:rPr>
                <w:rFonts w:ascii="Aptos Display" w:hAnsi="Aptos Display"/>
              </w:rPr>
              <w:t xml:space="preserve"> at all times</w:t>
            </w:r>
            <w:proofErr w:type="gramEnd"/>
          </w:p>
        </w:tc>
      </w:tr>
      <w:tr w:rsidR="002F3512" w14:paraId="1067C172" w14:textId="77777777">
        <w:tc>
          <w:tcPr>
            <w:tcW w:w="710" w:type="dxa"/>
            <w:shd w:val="clear" w:color="auto" w:fill="auto"/>
          </w:tcPr>
          <w:p w14:paraId="58DEC782" w14:textId="77777777" w:rsidR="002F3512" w:rsidRDefault="002F3512">
            <w:pPr>
              <w:jc w:val="both"/>
              <w:rPr>
                <w:rFonts w:ascii="Aptos Display" w:hAnsi="Aptos Display"/>
              </w:rPr>
            </w:pPr>
            <w:r>
              <w:rPr>
                <w:rFonts w:ascii="Aptos Display" w:hAnsi="Aptos Display"/>
              </w:rPr>
              <w:t>9</w:t>
            </w:r>
          </w:p>
          <w:p w14:paraId="7598AAED" w14:textId="77777777" w:rsidR="002F3512" w:rsidRDefault="002F3512">
            <w:pPr>
              <w:jc w:val="both"/>
              <w:rPr>
                <w:rFonts w:ascii="Aptos Display" w:hAnsi="Aptos Display"/>
              </w:rPr>
            </w:pPr>
          </w:p>
        </w:tc>
        <w:tc>
          <w:tcPr>
            <w:tcW w:w="9639" w:type="dxa"/>
            <w:shd w:val="clear" w:color="auto" w:fill="auto"/>
          </w:tcPr>
          <w:p w14:paraId="7CE24B18" w14:textId="31CCFBCB" w:rsidR="002F3512" w:rsidRDefault="002F3512">
            <w:pPr>
              <w:jc w:val="both"/>
              <w:rPr>
                <w:rFonts w:ascii="Aptos Display" w:hAnsi="Aptos Display"/>
              </w:rPr>
            </w:pPr>
            <w:r>
              <w:rPr>
                <w:rFonts w:ascii="Aptos Display" w:eastAsia="Calibri" w:hAnsi="Aptos Display" w:cs="Calibri"/>
                <w:color w:val="000000" w:themeColor="text1"/>
              </w:rPr>
              <w:t xml:space="preserve">Adhere to </w:t>
            </w:r>
            <w:r w:rsidR="0048430C">
              <w:rPr>
                <w:rFonts w:ascii="Aptos Display" w:eastAsia="Calibri" w:hAnsi="Aptos Display" w:cs="Calibri"/>
                <w:color w:val="000000" w:themeColor="text1"/>
              </w:rPr>
              <w:t>Ross</w:t>
            </w:r>
            <w:r>
              <w:rPr>
                <w:rFonts w:ascii="Aptos Display" w:eastAsia="Calibri" w:hAnsi="Aptos Display" w:cs="Calibri"/>
                <w:color w:val="000000" w:themeColor="text1"/>
              </w:rPr>
              <w:t>WA’s policy framework</w:t>
            </w:r>
          </w:p>
        </w:tc>
      </w:tr>
      <w:tr w:rsidR="002F3512" w14:paraId="1F51379E" w14:textId="77777777">
        <w:tc>
          <w:tcPr>
            <w:tcW w:w="710" w:type="dxa"/>
          </w:tcPr>
          <w:p w14:paraId="7774F147" w14:textId="77777777" w:rsidR="002F3512" w:rsidRDefault="002F3512">
            <w:pPr>
              <w:jc w:val="both"/>
              <w:rPr>
                <w:rFonts w:ascii="Aptos Display" w:hAnsi="Aptos Display"/>
              </w:rPr>
            </w:pPr>
            <w:r>
              <w:rPr>
                <w:rFonts w:ascii="Aptos Display" w:hAnsi="Aptos Display"/>
              </w:rPr>
              <w:t>10</w:t>
            </w:r>
          </w:p>
          <w:p w14:paraId="5C5919D7" w14:textId="77777777" w:rsidR="002F3512" w:rsidRDefault="002F3512">
            <w:pPr>
              <w:jc w:val="both"/>
              <w:rPr>
                <w:rFonts w:ascii="Aptos Display" w:hAnsi="Aptos Display"/>
              </w:rPr>
            </w:pPr>
          </w:p>
        </w:tc>
        <w:tc>
          <w:tcPr>
            <w:tcW w:w="9639" w:type="dxa"/>
          </w:tcPr>
          <w:p w14:paraId="6141406B" w14:textId="2CA1BDBF" w:rsidR="002F3512" w:rsidRPr="00901F87" w:rsidRDefault="002F3512">
            <w:pPr>
              <w:jc w:val="both"/>
              <w:rPr>
                <w:rFonts w:ascii="Aptos Display" w:hAnsi="Aptos Display"/>
              </w:rPr>
            </w:pPr>
            <w:r w:rsidRPr="00901F87">
              <w:rPr>
                <w:rFonts w:ascii="Aptos Display" w:hAnsi="Aptos Display"/>
              </w:rPr>
              <w:t xml:space="preserve">Contribute to </w:t>
            </w:r>
            <w:r w:rsidR="0048430C">
              <w:rPr>
                <w:rFonts w:ascii="Aptos Display" w:hAnsi="Aptos Display"/>
              </w:rPr>
              <w:t>Ross</w:t>
            </w:r>
            <w:r>
              <w:rPr>
                <w:rFonts w:ascii="Aptos Display" w:hAnsi="Aptos Display"/>
              </w:rPr>
              <w:t>WA’s</w:t>
            </w:r>
            <w:r w:rsidRPr="00901F87">
              <w:rPr>
                <w:rFonts w:ascii="Aptos Display" w:hAnsi="Aptos Display"/>
              </w:rPr>
              <w:t xml:space="preserve"> aims and objectives by developing effective partnerships within the </w:t>
            </w:r>
            <w:r>
              <w:rPr>
                <w:rFonts w:ascii="Aptos Display" w:hAnsi="Aptos Display"/>
              </w:rPr>
              <w:t>locality in</w:t>
            </w:r>
            <w:r w:rsidRPr="00901F87">
              <w:rPr>
                <w:rFonts w:ascii="Aptos Display" w:hAnsi="Aptos Display"/>
              </w:rPr>
              <w:t>cluding outside agencies and organisations.</w:t>
            </w:r>
          </w:p>
        </w:tc>
      </w:tr>
      <w:tr w:rsidR="002F3512" w14:paraId="120E81BB" w14:textId="77777777">
        <w:tc>
          <w:tcPr>
            <w:tcW w:w="710" w:type="dxa"/>
          </w:tcPr>
          <w:p w14:paraId="09CF6DB6" w14:textId="77777777" w:rsidR="002F3512" w:rsidRDefault="002F3512">
            <w:pPr>
              <w:jc w:val="both"/>
              <w:rPr>
                <w:rFonts w:ascii="Aptos Display" w:hAnsi="Aptos Display"/>
              </w:rPr>
            </w:pPr>
            <w:r>
              <w:rPr>
                <w:rFonts w:ascii="Aptos Display" w:hAnsi="Aptos Display"/>
              </w:rPr>
              <w:t>11</w:t>
            </w:r>
          </w:p>
        </w:tc>
        <w:tc>
          <w:tcPr>
            <w:tcW w:w="9639" w:type="dxa"/>
          </w:tcPr>
          <w:p w14:paraId="75B09344" w14:textId="77777777" w:rsidR="002F3512" w:rsidRPr="00E25806" w:rsidRDefault="002F3512">
            <w:pPr>
              <w:rPr>
                <w:rFonts w:ascii="Aptos Display" w:hAnsi="Aptos Display"/>
              </w:rPr>
            </w:pPr>
            <w:r w:rsidRPr="00901F87">
              <w:rPr>
                <w:rFonts w:ascii="Aptos Display" w:hAnsi="Aptos Display"/>
              </w:rPr>
              <w:t>Work within a line management structure and report immediately any problems/difficulties/complaints to management and participate in any follow up investigations as required.</w:t>
            </w:r>
          </w:p>
        </w:tc>
      </w:tr>
      <w:tr w:rsidR="002F3512" w14:paraId="47AFF615" w14:textId="77777777">
        <w:tc>
          <w:tcPr>
            <w:tcW w:w="710" w:type="dxa"/>
          </w:tcPr>
          <w:p w14:paraId="5193974F" w14:textId="77777777" w:rsidR="002F3512" w:rsidRDefault="002F3512">
            <w:pPr>
              <w:jc w:val="both"/>
              <w:rPr>
                <w:rFonts w:ascii="Aptos Display" w:hAnsi="Aptos Display"/>
              </w:rPr>
            </w:pPr>
            <w:r>
              <w:rPr>
                <w:rFonts w:ascii="Aptos Display" w:hAnsi="Aptos Display"/>
              </w:rPr>
              <w:t>12</w:t>
            </w:r>
          </w:p>
        </w:tc>
        <w:tc>
          <w:tcPr>
            <w:tcW w:w="9639" w:type="dxa"/>
          </w:tcPr>
          <w:p w14:paraId="26208A44" w14:textId="77777777" w:rsidR="002F3512" w:rsidRDefault="002F3512">
            <w:pPr>
              <w:jc w:val="both"/>
              <w:rPr>
                <w:rFonts w:ascii="Aptos Display" w:hAnsi="Aptos Display"/>
              </w:rPr>
            </w:pPr>
            <w:r w:rsidRPr="00901F87">
              <w:rPr>
                <w:rFonts w:ascii="Aptos Display" w:hAnsi="Aptos Display"/>
              </w:rPr>
              <w:t>Support management with projects to enhance service development</w:t>
            </w:r>
          </w:p>
          <w:p w14:paraId="49652101" w14:textId="77777777" w:rsidR="002F3512" w:rsidRPr="00901F87" w:rsidRDefault="002F3512">
            <w:pPr>
              <w:rPr>
                <w:rFonts w:ascii="Aptos Display" w:hAnsi="Aptos Display"/>
              </w:rPr>
            </w:pPr>
          </w:p>
        </w:tc>
      </w:tr>
      <w:tr w:rsidR="002F3512" w14:paraId="20B20619" w14:textId="77777777">
        <w:tc>
          <w:tcPr>
            <w:tcW w:w="710" w:type="dxa"/>
          </w:tcPr>
          <w:p w14:paraId="448071D9" w14:textId="77777777" w:rsidR="002F3512" w:rsidRDefault="002F3512">
            <w:pPr>
              <w:jc w:val="both"/>
              <w:rPr>
                <w:rFonts w:ascii="Aptos Display" w:hAnsi="Aptos Display"/>
              </w:rPr>
            </w:pPr>
            <w:r>
              <w:rPr>
                <w:rFonts w:ascii="Aptos Display" w:hAnsi="Aptos Display"/>
              </w:rPr>
              <w:t>13</w:t>
            </w:r>
          </w:p>
          <w:p w14:paraId="0E9C7318" w14:textId="77777777" w:rsidR="002F3512" w:rsidRDefault="002F3512">
            <w:pPr>
              <w:jc w:val="both"/>
              <w:rPr>
                <w:rFonts w:ascii="Aptos Display" w:hAnsi="Aptos Display"/>
              </w:rPr>
            </w:pPr>
          </w:p>
        </w:tc>
        <w:tc>
          <w:tcPr>
            <w:tcW w:w="9639" w:type="dxa"/>
          </w:tcPr>
          <w:p w14:paraId="22F80A5B" w14:textId="77777777" w:rsidR="002F3512" w:rsidRPr="00904D1C" w:rsidRDefault="002F3512">
            <w:pPr>
              <w:jc w:val="both"/>
              <w:rPr>
                <w:rFonts w:ascii="Aptos Display" w:hAnsi="Aptos Display"/>
              </w:rPr>
            </w:pPr>
            <w:r w:rsidRPr="0ECEC77A">
              <w:rPr>
                <w:rFonts w:ascii="Aptos Display" w:hAnsi="Aptos Display"/>
              </w:rPr>
              <w:t>Liaise with key partners and agencies to ensure effective working relationships and information exchange.</w:t>
            </w:r>
          </w:p>
        </w:tc>
      </w:tr>
      <w:tr w:rsidR="002F3512" w14:paraId="49F79B69" w14:textId="77777777">
        <w:tc>
          <w:tcPr>
            <w:tcW w:w="710" w:type="dxa"/>
          </w:tcPr>
          <w:p w14:paraId="68A0BA08" w14:textId="77777777" w:rsidR="002F3512" w:rsidRDefault="002F3512">
            <w:pPr>
              <w:jc w:val="both"/>
              <w:rPr>
                <w:rFonts w:ascii="Aptos Display" w:hAnsi="Aptos Display"/>
              </w:rPr>
            </w:pPr>
            <w:r>
              <w:rPr>
                <w:rFonts w:ascii="Aptos Display" w:hAnsi="Aptos Display"/>
              </w:rPr>
              <w:t>14</w:t>
            </w:r>
          </w:p>
          <w:p w14:paraId="790DB3A6" w14:textId="77777777" w:rsidR="002F3512" w:rsidRDefault="002F3512">
            <w:pPr>
              <w:jc w:val="both"/>
              <w:rPr>
                <w:rFonts w:ascii="Aptos Display" w:hAnsi="Aptos Display"/>
              </w:rPr>
            </w:pPr>
          </w:p>
        </w:tc>
        <w:tc>
          <w:tcPr>
            <w:tcW w:w="9639" w:type="dxa"/>
          </w:tcPr>
          <w:p w14:paraId="1DB1D2FB" w14:textId="77777777" w:rsidR="002F3512" w:rsidRPr="00901F87" w:rsidRDefault="002F3512">
            <w:pPr>
              <w:jc w:val="both"/>
              <w:rPr>
                <w:rFonts w:ascii="Aptos Display" w:hAnsi="Aptos Display"/>
              </w:rPr>
            </w:pPr>
            <w:r w:rsidRPr="00901F87">
              <w:rPr>
                <w:rFonts w:ascii="Aptos Display" w:eastAsia="Calibri" w:hAnsi="Aptos Display" w:cs="Calibri"/>
                <w:color w:val="000000" w:themeColor="text1"/>
              </w:rPr>
              <w:t xml:space="preserve">Ensure a flexible approach to delivering support, including </w:t>
            </w:r>
            <w:r>
              <w:rPr>
                <w:rFonts w:ascii="Aptos Display" w:eastAsia="Calibri" w:hAnsi="Aptos Display" w:cs="Calibri"/>
                <w:color w:val="000000" w:themeColor="text1"/>
              </w:rPr>
              <w:t xml:space="preserve">occasional </w:t>
            </w:r>
            <w:r w:rsidRPr="00901F87">
              <w:rPr>
                <w:rFonts w:ascii="Aptos Display" w:eastAsia="Calibri" w:hAnsi="Aptos Display" w:cs="Calibri"/>
                <w:color w:val="000000" w:themeColor="text1"/>
              </w:rPr>
              <w:t xml:space="preserve">evening &amp; weekend working </w:t>
            </w:r>
            <w:r>
              <w:rPr>
                <w:rFonts w:ascii="Aptos Display" w:eastAsia="Calibri" w:hAnsi="Aptos Display" w:cs="Calibri"/>
                <w:color w:val="000000" w:themeColor="text1"/>
              </w:rPr>
              <w:t xml:space="preserve">if required </w:t>
            </w:r>
            <w:r w:rsidRPr="00901F87">
              <w:rPr>
                <w:rFonts w:ascii="Aptos Display" w:eastAsia="Calibri" w:hAnsi="Aptos Display" w:cs="Calibri"/>
                <w:color w:val="000000" w:themeColor="text1"/>
              </w:rPr>
              <w:t xml:space="preserve">and as a member of the on-call rota.  </w:t>
            </w:r>
            <w:r w:rsidRPr="00901F87">
              <w:rPr>
                <w:rFonts w:ascii="Aptos Display" w:hAnsi="Aptos Display"/>
              </w:rPr>
              <w:t xml:space="preserve"> </w:t>
            </w:r>
          </w:p>
        </w:tc>
      </w:tr>
      <w:tr w:rsidR="002F3512" w14:paraId="669BFB5C" w14:textId="77777777">
        <w:tc>
          <w:tcPr>
            <w:tcW w:w="710" w:type="dxa"/>
          </w:tcPr>
          <w:p w14:paraId="3B11D5C6" w14:textId="77777777" w:rsidR="002F3512" w:rsidRDefault="002F3512">
            <w:pPr>
              <w:jc w:val="both"/>
              <w:rPr>
                <w:rFonts w:ascii="Aptos Display" w:hAnsi="Aptos Display"/>
              </w:rPr>
            </w:pPr>
            <w:r>
              <w:rPr>
                <w:rFonts w:ascii="Aptos Display" w:hAnsi="Aptos Display"/>
              </w:rPr>
              <w:t>15</w:t>
            </w:r>
          </w:p>
          <w:p w14:paraId="3642E379" w14:textId="77777777" w:rsidR="002F3512" w:rsidRDefault="002F3512">
            <w:pPr>
              <w:jc w:val="both"/>
              <w:rPr>
                <w:rFonts w:ascii="Aptos Display" w:hAnsi="Aptos Display"/>
              </w:rPr>
            </w:pPr>
          </w:p>
        </w:tc>
        <w:tc>
          <w:tcPr>
            <w:tcW w:w="9639" w:type="dxa"/>
          </w:tcPr>
          <w:p w14:paraId="3F1D6AEE" w14:textId="77777777" w:rsidR="002F3512" w:rsidRPr="00901F87" w:rsidRDefault="002F3512">
            <w:pPr>
              <w:jc w:val="both"/>
              <w:rPr>
                <w:rFonts w:ascii="Aptos Display" w:hAnsi="Aptos Display"/>
              </w:rPr>
            </w:pPr>
            <w:r w:rsidRPr="00901F87">
              <w:rPr>
                <w:rFonts w:ascii="Aptos Display" w:hAnsi="Aptos Display"/>
              </w:rPr>
              <w:t xml:space="preserve">Participate in ongoing training and </w:t>
            </w:r>
            <w:r>
              <w:rPr>
                <w:rFonts w:ascii="Aptos Display" w:hAnsi="Aptos Display"/>
              </w:rPr>
              <w:t>CPD</w:t>
            </w:r>
          </w:p>
        </w:tc>
      </w:tr>
      <w:tr w:rsidR="002F3512" w14:paraId="0CA39AB1" w14:textId="77777777">
        <w:tc>
          <w:tcPr>
            <w:tcW w:w="710" w:type="dxa"/>
          </w:tcPr>
          <w:p w14:paraId="0906DC88" w14:textId="77777777" w:rsidR="002F3512" w:rsidRDefault="002F3512">
            <w:pPr>
              <w:jc w:val="both"/>
              <w:rPr>
                <w:rFonts w:ascii="Aptos Display" w:hAnsi="Aptos Display"/>
              </w:rPr>
            </w:pPr>
            <w:r>
              <w:rPr>
                <w:rFonts w:ascii="Aptos Display" w:hAnsi="Aptos Display"/>
              </w:rPr>
              <w:t>16</w:t>
            </w:r>
          </w:p>
          <w:p w14:paraId="6746F44B" w14:textId="77777777" w:rsidR="002F3512" w:rsidRDefault="002F3512">
            <w:pPr>
              <w:jc w:val="both"/>
              <w:rPr>
                <w:rFonts w:ascii="Aptos Display" w:hAnsi="Aptos Display"/>
              </w:rPr>
            </w:pPr>
          </w:p>
        </w:tc>
        <w:tc>
          <w:tcPr>
            <w:tcW w:w="9639" w:type="dxa"/>
          </w:tcPr>
          <w:p w14:paraId="2816C580" w14:textId="77777777" w:rsidR="002F3512" w:rsidRPr="00901F87" w:rsidRDefault="002F3512">
            <w:pPr>
              <w:jc w:val="both"/>
              <w:rPr>
                <w:rFonts w:ascii="Aptos Display" w:hAnsi="Aptos Display"/>
              </w:rPr>
            </w:pPr>
            <w:r w:rsidRPr="00901F87">
              <w:rPr>
                <w:rFonts w:ascii="Aptos Display" w:hAnsi="Aptos Display"/>
              </w:rPr>
              <w:t>Participate in the continuous improvement of the services through regular supervision meetings, annual appraisals, and performance management.</w:t>
            </w:r>
          </w:p>
        </w:tc>
      </w:tr>
      <w:tr w:rsidR="002F3512" w14:paraId="3A48843D" w14:textId="77777777">
        <w:tc>
          <w:tcPr>
            <w:tcW w:w="710" w:type="dxa"/>
          </w:tcPr>
          <w:p w14:paraId="7B722DF2" w14:textId="77777777" w:rsidR="002F3512" w:rsidRDefault="002F3512">
            <w:pPr>
              <w:jc w:val="both"/>
              <w:rPr>
                <w:rFonts w:ascii="Aptos Display" w:hAnsi="Aptos Display"/>
              </w:rPr>
            </w:pPr>
            <w:r>
              <w:rPr>
                <w:rFonts w:ascii="Aptos Display" w:hAnsi="Aptos Display"/>
              </w:rPr>
              <w:t>18</w:t>
            </w:r>
          </w:p>
          <w:p w14:paraId="66599F36" w14:textId="77777777" w:rsidR="002F3512" w:rsidRDefault="002F3512">
            <w:pPr>
              <w:jc w:val="both"/>
              <w:rPr>
                <w:rFonts w:ascii="Aptos Display" w:hAnsi="Aptos Display"/>
              </w:rPr>
            </w:pPr>
          </w:p>
        </w:tc>
        <w:tc>
          <w:tcPr>
            <w:tcW w:w="9639" w:type="dxa"/>
          </w:tcPr>
          <w:p w14:paraId="173DD607" w14:textId="77777777" w:rsidR="002F3512" w:rsidRPr="00901F87" w:rsidRDefault="002F3512">
            <w:pPr>
              <w:jc w:val="both"/>
              <w:rPr>
                <w:rFonts w:ascii="Aptos Display" w:hAnsi="Aptos Display"/>
              </w:rPr>
            </w:pPr>
            <w:r w:rsidRPr="00901F87">
              <w:rPr>
                <w:rFonts w:ascii="Aptos Display" w:eastAsia="Calibri" w:hAnsi="Aptos Display" w:cs="Calibri"/>
                <w:color w:val="000000" w:themeColor="text1"/>
              </w:rPr>
              <w:t>Perform other duties as reasonably required by management.</w:t>
            </w:r>
          </w:p>
        </w:tc>
      </w:tr>
    </w:tbl>
    <w:p w14:paraId="0B05ECC2" w14:textId="77777777" w:rsidR="002F3512" w:rsidRDefault="002F3512" w:rsidP="002F3512">
      <w:pPr>
        <w:jc w:val="both"/>
        <w:rPr>
          <w:rFonts w:ascii="Aptos Display" w:hAnsi="Aptos Display"/>
        </w:rPr>
      </w:pPr>
    </w:p>
    <w:p w14:paraId="34FD53C3" w14:textId="77777777" w:rsidR="002F3512" w:rsidRDefault="002F3512" w:rsidP="005D3784">
      <w:pPr>
        <w:jc w:val="both"/>
        <w:rPr>
          <w:rFonts w:ascii="Aptos Display" w:hAnsi="Aptos Display"/>
        </w:rPr>
      </w:pPr>
    </w:p>
    <w:p w14:paraId="123E8657" w14:textId="77777777" w:rsidR="002F3512" w:rsidRDefault="002F3512" w:rsidP="005D3784">
      <w:pPr>
        <w:jc w:val="both"/>
        <w:rPr>
          <w:rFonts w:ascii="Aptos Display" w:hAnsi="Aptos Display"/>
        </w:rPr>
      </w:pPr>
    </w:p>
    <w:p w14:paraId="3C6E4B70" w14:textId="77777777" w:rsidR="002F3512" w:rsidRDefault="002F3512" w:rsidP="005D3784">
      <w:pPr>
        <w:jc w:val="both"/>
        <w:rPr>
          <w:rFonts w:ascii="Aptos Display" w:hAnsi="Aptos Display"/>
        </w:rPr>
      </w:pPr>
    </w:p>
    <w:tbl>
      <w:tblPr>
        <w:tblStyle w:val="TableGrid"/>
        <w:tblW w:w="10207" w:type="dxa"/>
        <w:tblInd w:w="-176" w:type="dxa"/>
        <w:tblLook w:val="04A0" w:firstRow="1" w:lastRow="0" w:firstColumn="1" w:lastColumn="0" w:noHBand="0" w:noVBand="1"/>
      </w:tblPr>
      <w:tblGrid>
        <w:gridCol w:w="8789"/>
        <w:gridCol w:w="1418"/>
      </w:tblGrid>
      <w:tr w:rsidR="00141F4F" w:rsidRPr="00630F27" w14:paraId="768A6F0A" w14:textId="4CEEACA3" w:rsidTr="0048430C">
        <w:tc>
          <w:tcPr>
            <w:tcW w:w="8789" w:type="dxa"/>
            <w:shd w:val="clear" w:color="auto" w:fill="DE64A7"/>
          </w:tcPr>
          <w:p w14:paraId="16B345D3" w14:textId="78E73ED7" w:rsidR="00141F4F" w:rsidRPr="00630F27" w:rsidRDefault="00141F4F" w:rsidP="00141F4F">
            <w:pPr>
              <w:spacing w:line="276" w:lineRule="auto"/>
              <w:jc w:val="center"/>
              <w:rPr>
                <w:rFonts w:ascii="Aptos Display" w:hAnsi="Aptos Display"/>
                <w:b/>
                <w:bCs/>
              </w:rPr>
            </w:pPr>
            <w:r w:rsidRPr="00630F27">
              <w:rPr>
                <w:rFonts w:ascii="Aptos Display" w:hAnsi="Aptos Display"/>
                <w:b/>
                <w:bCs/>
              </w:rPr>
              <w:t>PERSON SPEC</w:t>
            </w:r>
          </w:p>
        </w:tc>
        <w:tc>
          <w:tcPr>
            <w:tcW w:w="1418" w:type="dxa"/>
            <w:shd w:val="clear" w:color="auto" w:fill="DE64A7"/>
          </w:tcPr>
          <w:p w14:paraId="73E95DBE" w14:textId="62CCB372" w:rsidR="00141F4F" w:rsidRPr="00630F27" w:rsidRDefault="00141F4F" w:rsidP="00141F4F">
            <w:pPr>
              <w:spacing w:line="276" w:lineRule="auto"/>
              <w:jc w:val="center"/>
              <w:rPr>
                <w:rFonts w:ascii="Aptos Display" w:hAnsi="Aptos Display"/>
                <w:b/>
                <w:bCs/>
              </w:rPr>
            </w:pPr>
            <w:r w:rsidRPr="00630F27">
              <w:rPr>
                <w:rFonts w:ascii="Aptos Display" w:hAnsi="Aptos Display"/>
                <w:b/>
                <w:bCs/>
              </w:rPr>
              <w:t>ESSENTIAL</w:t>
            </w:r>
          </w:p>
        </w:tc>
      </w:tr>
      <w:tr w:rsidR="00141F4F" w14:paraId="10EEA35C" w14:textId="73D4BB9B" w:rsidTr="00725946">
        <w:tc>
          <w:tcPr>
            <w:tcW w:w="8789" w:type="dxa"/>
          </w:tcPr>
          <w:p w14:paraId="2C06837A" w14:textId="2E0B364A" w:rsidR="00141F4F" w:rsidRPr="00151791" w:rsidRDefault="00141F4F" w:rsidP="00141F4F">
            <w:pPr>
              <w:spacing w:line="360" w:lineRule="auto"/>
            </w:pPr>
            <w:r>
              <w:t>Good level of IT competence across all Microsoft Office applications.</w:t>
            </w:r>
          </w:p>
        </w:tc>
        <w:tc>
          <w:tcPr>
            <w:tcW w:w="1418" w:type="dxa"/>
          </w:tcPr>
          <w:p w14:paraId="4FFC9D05" w14:textId="3F2DE9F6" w:rsidR="00141F4F" w:rsidRDefault="00141F4F" w:rsidP="00141F4F">
            <w:pPr>
              <w:spacing w:line="360" w:lineRule="auto"/>
              <w:jc w:val="center"/>
              <w:rPr>
                <w:rFonts w:ascii="Aptos Display" w:hAnsi="Aptos Display"/>
              </w:rPr>
            </w:pPr>
            <w:r>
              <w:rPr>
                <w:rFonts w:ascii="Aptos Display" w:hAnsi="Aptos Display"/>
              </w:rPr>
              <w:t>X</w:t>
            </w:r>
          </w:p>
        </w:tc>
      </w:tr>
      <w:tr w:rsidR="00141F4F" w14:paraId="7E0A4F79" w14:textId="77777777" w:rsidTr="00725946">
        <w:tc>
          <w:tcPr>
            <w:tcW w:w="8789" w:type="dxa"/>
          </w:tcPr>
          <w:p w14:paraId="0DEB4701" w14:textId="1B27D680" w:rsidR="00141F4F" w:rsidRPr="078102E3" w:rsidRDefault="00141F4F" w:rsidP="00141F4F">
            <w:pPr>
              <w:spacing w:line="360" w:lineRule="auto"/>
              <w:rPr>
                <w:rFonts w:ascii="Calibri" w:eastAsia="Calibri" w:hAnsi="Calibri" w:cs="Calibri"/>
                <w:color w:val="000000" w:themeColor="text1"/>
              </w:rPr>
            </w:pPr>
            <w:r>
              <w:t>Commitment to continuous personal development and willingness to undertake training.</w:t>
            </w:r>
          </w:p>
        </w:tc>
        <w:tc>
          <w:tcPr>
            <w:tcW w:w="1418" w:type="dxa"/>
          </w:tcPr>
          <w:p w14:paraId="160F9C13" w14:textId="625C9C9A" w:rsidR="00141F4F" w:rsidRDefault="00141F4F" w:rsidP="00141F4F">
            <w:pPr>
              <w:spacing w:line="360" w:lineRule="auto"/>
              <w:jc w:val="center"/>
              <w:rPr>
                <w:rFonts w:ascii="Aptos Display" w:hAnsi="Aptos Display"/>
              </w:rPr>
            </w:pPr>
            <w:r>
              <w:rPr>
                <w:rFonts w:ascii="Aptos Display" w:hAnsi="Aptos Display"/>
              </w:rPr>
              <w:t>X</w:t>
            </w:r>
          </w:p>
        </w:tc>
      </w:tr>
      <w:tr w:rsidR="00141F4F" w14:paraId="5628ED52" w14:textId="77777777" w:rsidTr="00725946">
        <w:tc>
          <w:tcPr>
            <w:tcW w:w="8789" w:type="dxa"/>
          </w:tcPr>
          <w:p w14:paraId="744AA431" w14:textId="3D809318" w:rsidR="00141F4F" w:rsidRDefault="00141F4F" w:rsidP="00141F4F">
            <w:pPr>
              <w:spacing w:line="360" w:lineRule="auto"/>
            </w:pPr>
            <w:r>
              <w:t>Ability to use a database</w:t>
            </w:r>
          </w:p>
        </w:tc>
        <w:tc>
          <w:tcPr>
            <w:tcW w:w="1418" w:type="dxa"/>
          </w:tcPr>
          <w:p w14:paraId="6E89E4A8" w14:textId="7E99AC2E" w:rsidR="00141F4F" w:rsidRDefault="00141F4F" w:rsidP="00141F4F">
            <w:pPr>
              <w:spacing w:line="360" w:lineRule="auto"/>
              <w:jc w:val="center"/>
              <w:rPr>
                <w:rFonts w:ascii="Aptos Display" w:hAnsi="Aptos Display"/>
              </w:rPr>
            </w:pPr>
            <w:r>
              <w:rPr>
                <w:rFonts w:ascii="Aptos Display" w:hAnsi="Aptos Display"/>
              </w:rPr>
              <w:t>X</w:t>
            </w:r>
          </w:p>
        </w:tc>
      </w:tr>
      <w:tr w:rsidR="00141F4F" w14:paraId="2137D666" w14:textId="77777777" w:rsidTr="00725946">
        <w:tc>
          <w:tcPr>
            <w:tcW w:w="8789" w:type="dxa"/>
          </w:tcPr>
          <w:p w14:paraId="748445F7" w14:textId="1835AA65" w:rsidR="00141F4F" w:rsidRDefault="00141F4F" w:rsidP="00141F4F">
            <w:pPr>
              <w:spacing w:line="360" w:lineRule="auto"/>
            </w:pPr>
            <w:r>
              <w:t>Understanding of the impact &amp; effects of domestic abuse on women, CYP</w:t>
            </w:r>
          </w:p>
        </w:tc>
        <w:tc>
          <w:tcPr>
            <w:tcW w:w="1418" w:type="dxa"/>
          </w:tcPr>
          <w:p w14:paraId="117D1024" w14:textId="0DEE1203" w:rsidR="00141F4F" w:rsidRDefault="00141F4F" w:rsidP="00141F4F">
            <w:pPr>
              <w:spacing w:line="360" w:lineRule="auto"/>
              <w:jc w:val="center"/>
              <w:rPr>
                <w:rFonts w:ascii="Aptos Display" w:hAnsi="Aptos Display"/>
              </w:rPr>
            </w:pPr>
            <w:r>
              <w:rPr>
                <w:rFonts w:ascii="Aptos Display" w:hAnsi="Aptos Display"/>
              </w:rPr>
              <w:t>X</w:t>
            </w:r>
          </w:p>
        </w:tc>
      </w:tr>
      <w:tr w:rsidR="00141F4F" w14:paraId="3DF771E5" w14:textId="77777777" w:rsidTr="00725946">
        <w:tc>
          <w:tcPr>
            <w:tcW w:w="8789" w:type="dxa"/>
          </w:tcPr>
          <w:p w14:paraId="374D0E6A" w14:textId="407A0C97" w:rsidR="00141F4F" w:rsidRDefault="00141F4F" w:rsidP="00141F4F">
            <w:pPr>
              <w:spacing w:line="360" w:lineRule="auto"/>
            </w:pPr>
            <w:r>
              <w:t>Commitment to working within a feminist empowerment approach.</w:t>
            </w:r>
          </w:p>
        </w:tc>
        <w:tc>
          <w:tcPr>
            <w:tcW w:w="1418" w:type="dxa"/>
          </w:tcPr>
          <w:p w14:paraId="222ED39F" w14:textId="05AF063D" w:rsidR="00141F4F" w:rsidRDefault="00141F4F" w:rsidP="00141F4F">
            <w:pPr>
              <w:spacing w:line="360" w:lineRule="auto"/>
              <w:jc w:val="center"/>
              <w:rPr>
                <w:rFonts w:ascii="Aptos Display" w:hAnsi="Aptos Display"/>
              </w:rPr>
            </w:pPr>
            <w:r>
              <w:rPr>
                <w:rFonts w:ascii="Aptos Display" w:hAnsi="Aptos Display"/>
              </w:rPr>
              <w:t>X</w:t>
            </w:r>
          </w:p>
        </w:tc>
      </w:tr>
      <w:tr w:rsidR="00141F4F" w14:paraId="293F788F" w14:textId="77777777" w:rsidTr="00725946">
        <w:tc>
          <w:tcPr>
            <w:tcW w:w="8789" w:type="dxa"/>
          </w:tcPr>
          <w:p w14:paraId="0CBB17AB" w14:textId="0412A7BA" w:rsidR="00141F4F" w:rsidRDefault="00141F4F" w:rsidP="00141F4F">
            <w:pPr>
              <w:spacing w:line="360" w:lineRule="auto"/>
            </w:pPr>
            <w:r>
              <w:t>Ability to work in a flexible and responsive manner</w:t>
            </w:r>
          </w:p>
        </w:tc>
        <w:tc>
          <w:tcPr>
            <w:tcW w:w="1418" w:type="dxa"/>
          </w:tcPr>
          <w:p w14:paraId="0087B7D1" w14:textId="2299C191" w:rsidR="00141F4F" w:rsidRDefault="00141F4F" w:rsidP="00141F4F">
            <w:pPr>
              <w:spacing w:line="360" w:lineRule="auto"/>
              <w:jc w:val="center"/>
              <w:rPr>
                <w:rFonts w:ascii="Aptos Display" w:hAnsi="Aptos Display"/>
              </w:rPr>
            </w:pPr>
            <w:r>
              <w:rPr>
                <w:rFonts w:ascii="Aptos Display" w:hAnsi="Aptos Display"/>
              </w:rPr>
              <w:t>X</w:t>
            </w:r>
          </w:p>
        </w:tc>
      </w:tr>
      <w:tr w:rsidR="00141F4F" w14:paraId="0D8139F6" w14:textId="77777777" w:rsidTr="00725946">
        <w:tc>
          <w:tcPr>
            <w:tcW w:w="8789" w:type="dxa"/>
          </w:tcPr>
          <w:p w14:paraId="23DF772C" w14:textId="6DE54FF7" w:rsidR="00141F4F" w:rsidRDefault="00141F4F" w:rsidP="00141F4F">
            <w:pPr>
              <w:spacing w:line="360" w:lineRule="auto"/>
            </w:pPr>
            <w:r w:rsidRPr="078102E3">
              <w:rPr>
                <w:rFonts w:ascii="Calibri" w:eastAsia="Calibri" w:hAnsi="Calibri" w:cs="Calibri"/>
                <w:color w:val="000000" w:themeColor="text1"/>
              </w:rPr>
              <w:t>Ability to prioritise tasks to ensure accurate and timely case note recording</w:t>
            </w:r>
          </w:p>
        </w:tc>
        <w:tc>
          <w:tcPr>
            <w:tcW w:w="1418" w:type="dxa"/>
          </w:tcPr>
          <w:p w14:paraId="4EEB9D76" w14:textId="11399E22" w:rsidR="00141F4F" w:rsidRDefault="00141F4F" w:rsidP="00141F4F">
            <w:pPr>
              <w:spacing w:line="360" w:lineRule="auto"/>
              <w:jc w:val="center"/>
              <w:rPr>
                <w:rFonts w:ascii="Aptos Display" w:hAnsi="Aptos Display"/>
              </w:rPr>
            </w:pPr>
            <w:r>
              <w:rPr>
                <w:rFonts w:ascii="Aptos Display" w:hAnsi="Aptos Display"/>
              </w:rPr>
              <w:t>X</w:t>
            </w:r>
          </w:p>
        </w:tc>
      </w:tr>
      <w:tr w:rsidR="00141F4F" w14:paraId="2FE3C61B" w14:textId="77777777" w:rsidTr="00725946">
        <w:tc>
          <w:tcPr>
            <w:tcW w:w="8789" w:type="dxa"/>
          </w:tcPr>
          <w:p w14:paraId="4BC403E5" w14:textId="588D5D13" w:rsidR="00141F4F" w:rsidRDefault="00141F4F" w:rsidP="00141F4F">
            <w:pPr>
              <w:spacing w:line="360" w:lineRule="auto"/>
            </w:pPr>
            <w:r>
              <w:t xml:space="preserve">A commitment to feminist values </w:t>
            </w:r>
          </w:p>
        </w:tc>
        <w:tc>
          <w:tcPr>
            <w:tcW w:w="1418" w:type="dxa"/>
          </w:tcPr>
          <w:p w14:paraId="39D65750" w14:textId="351F71C3" w:rsidR="00141F4F" w:rsidRDefault="00141F4F" w:rsidP="00141F4F">
            <w:pPr>
              <w:spacing w:line="360" w:lineRule="auto"/>
              <w:jc w:val="center"/>
              <w:rPr>
                <w:rFonts w:ascii="Aptos Display" w:hAnsi="Aptos Display"/>
              </w:rPr>
            </w:pPr>
            <w:r>
              <w:rPr>
                <w:rFonts w:ascii="Aptos Display" w:hAnsi="Aptos Display"/>
              </w:rPr>
              <w:t xml:space="preserve">X </w:t>
            </w:r>
          </w:p>
        </w:tc>
      </w:tr>
      <w:tr w:rsidR="00141F4F" w14:paraId="71E695F5" w14:textId="77777777" w:rsidTr="00725946">
        <w:tc>
          <w:tcPr>
            <w:tcW w:w="8789" w:type="dxa"/>
          </w:tcPr>
          <w:p w14:paraId="39B10DAE" w14:textId="130BFA13" w:rsidR="00141F4F" w:rsidRDefault="00141F4F" w:rsidP="00141F4F">
            <w:pPr>
              <w:spacing w:line="360" w:lineRule="auto"/>
            </w:pPr>
            <w:r>
              <w:t>An understanding of the Gender-Based nature of domestic abuse</w:t>
            </w:r>
          </w:p>
        </w:tc>
        <w:tc>
          <w:tcPr>
            <w:tcW w:w="1418" w:type="dxa"/>
          </w:tcPr>
          <w:p w14:paraId="58669172" w14:textId="37AC0003" w:rsidR="00141F4F" w:rsidRDefault="00141F4F" w:rsidP="00141F4F">
            <w:pPr>
              <w:spacing w:line="360" w:lineRule="auto"/>
              <w:jc w:val="center"/>
              <w:rPr>
                <w:rFonts w:ascii="Aptos Display" w:hAnsi="Aptos Display"/>
              </w:rPr>
            </w:pPr>
            <w:r>
              <w:rPr>
                <w:rFonts w:ascii="Aptos Display" w:hAnsi="Aptos Display"/>
              </w:rPr>
              <w:t xml:space="preserve">X </w:t>
            </w:r>
          </w:p>
        </w:tc>
      </w:tr>
      <w:tr w:rsidR="00141F4F" w14:paraId="1A126010" w14:textId="77777777" w:rsidTr="00725946">
        <w:tc>
          <w:tcPr>
            <w:tcW w:w="8789" w:type="dxa"/>
          </w:tcPr>
          <w:p w14:paraId="20CD13F4" w14:textId="7C9D700C" w:rsidR="00141F4F" w:rsidRDefault="00141F4F" w:rsidP="00141F4F">
            <w:pPr>
              <w:spacing w:line="360" w:lineRule="auto"/>
            </w:pPr>
            <w:r>
              <w:t>Ability to meet deadlines, prioritise tasks and manage input from partner agencies effectively</w:t>
            </w:r>
          </w:p>
        </w:tc>
        <w:tc>
          <w:tcPr>
            <w:tcW w:w="1418" w:type="dxa"/>
          </w:tcPr>
          <w:p w14:paraId="76833DEC" w14:textId="3EE07465" w:rsidR="00141F4F" w:rsidRDefault="00141F4F" w:rsidP="00141F4F">
            <w:pPr>
              <w:spacing w:line="360" w:lineRule="auto"/>
              <w:jc w:val="center"/>
              <w:rPr>
                <w:rFonts w:ascii="Aptos Display" w:hAnsi="Aptos Display"/>
              </w:rPr>
            </w:pPr>
            <w:r>
              <w:rPr>
                <w:rFonts w:ascii="Aptos Display" w:hAnsi="Aptos Display"/>
              </w:rPr>
              <w:t>X</w:t>
            </w:r>
          </w:p>
        </w:tc>
      </w:tr>
      <w:tr w:rsidR="00141F4F" w14:paraId="76C90888" w14:textId="77777777" w:rsidTr="00725946">
        <w:tc>
          <w:tcPr>
            <w:tcW w:w="8789" w:type="dxa"/>
          </w:tcPr>
          <w:p w14:paraId="573E900F" w14:textId="45BB6686" w:rsidR="00141F4F" w:rsidRPr="006708D3" w:rsidRDefault="00141F4F" w:rsidP="00141F4F">
            <w:pPr>
              <w:spacing w:line="360" w:lineRule="auto"/>
              <w:jc w:val="both"/>
              <w:rPr>
                <w:rFonts w:ascii="Calibri" w:eastAsia="Calibri" w:hAnsi="Calibri" w:cs="Calibri"/>
                <w:color w:val="000000" w:themeColor="text1"/>
              </w:rPr>
            </w:pPr>
            <w:r>
              <w:t>Problem solving skills</w:t>
            </w:r>
          </w:p>
        </w:tc>
        <w:tc>
          <w:tcPr>
            <w:tcW w:w="1418" w:type="dxa"/>
          </w:tcPr>
          <w:p w14:paraId="162964CC" w14:textId="3B875399" w:rsidR="00141F4F" w:rsidRDefault="00141F4F" w:rsidP="00141F4F">
            <w:pPr>
              <w:spacing w:line="360" w:lineRule="auto"/>
              <w:jc w:val="center"/>
              <w:rPr>
                <w:rFonts w:ascii="Aptos Display" w:hAnsi="Aptos Display"/>
              </w:rPr>
            </w:pPr>
            <w:r>
              <w:rPr>
                <w:rFonts w:ascii="Aptos Display" w:hAnsi="Aptos Display"/>
              </w:rPr>
              <w:t>X</w:t>
            </w:r>
          </w:p>
        </w:tc>
      </w:tr>
      <w:tr w:rsidR="00141F4F" w14:paraId="401F5A93" w14:textId="77777777" w:rsidTr="00725946">
        <w:tc>
          <w:tcPr>
            <w:tcW w:w="8789" w:type="dxa"/>
          </w:tcPr>
          <w:p w14:paraId="5439DC50" w14:textId="0F77597F" w:rsidR="00141F4F" w:rsidRDefault="00141F4F" w:rsidP="00141F4F">
            <w:pPr>
              <w:spacing w:line="360" w:lineRule="auto"/>
              <w:jc w:val="both"/>
            </w:pPr>
            <w:r>
              <w:t xml:space="preserve">Very good communicator, both verbally and in writing. </w:t>
            </w:r>
          </w:p>
        </w:tc>
        <w:tc>
          <w:tcPr>
            <w:tcW w:w="1418" w:type="dxa"/>
          </w:tcPr>
          <w:p w14:paraId="4AC5C779" w14:textId="54BAE749" w:rsidR="00141F4F" w:rsidRDefault="00141F4F" w:rsidP="00141F4F">
            <w:pPr>
              <w:spacing w:line="360" w:lineRule="auto"/>
              <w:jc w:val="center"/>
              <w:rPr>
                <w:rFonts w:ascii="Aptos Display" w:hAnsi="Aptos Display"/>
              </w:rPr>
            </w:pPr>
            <w:r>
              <w:rPr>
                <w:rFonts w:ascii="Aptos Display" w:hAnsi="Aptos Display"/>
              </w:rPr>
              <w:t>X</w:t>
            </w:r>
          </w:p>
        </w:tc>
      </w:tr>
      <w:tr w:rsidR="00141F4F" w14:paraId="2C47929F" w14:textId="77777777" w:rsidTr="00725946">
        <w:tc>
          <w:tcPr>
            <w:tcW w:w="8789" w:type="dxa"/>
          </w:tcPr>
          <w:p w14:paraId="2D1FC744" w14:textId="70B128A9" w:rsidR="00141F4F" w:rsidRDefault="00141F4F" w:rsidP="00141F4F">
            <w:pPr>
              <w:spacing w:line="360" w:lineRule="auto"/>
              <w:jc w:val="both"/>
            </w:pPr>
            <w:r>
              <w:t>Good influencing and negotiation skills.</w:t>
            </w:r>
          </w:p>
        </w:tc>
        <w:tc>
          <w:tcPr>
            <w:tcW w:w="1418" w:type="dxa"/>
          </w:tcPr>
          <w:p w14:paraId="372C36F9" w14:textId="56F41CDE" w:rsidR="00141F4F" w:rsidRDefault="00141F4F" w:rsidP="00141F4F">
            <w:pPr>
              <w:spacing w:line="360" w:lineRule="auto"/>
              <w:jc w:val="center"/>
              <w:rPr>
                <w:rFonts w:ascii="Aptos Display" w:hAnsi="Aptos Display"/>
              </w:rPr>
            </w:pPr>
            <w:r>
              <w:rPr>
                <w:rFonts w:ascii="Aptos Display" w:hAnsi="Aptos Display"/>
              </w:rPr>
              <w:t>X</w:t>
            </w:r>
          </w:p>
        </w:tc>
      </w:tr>
      <w:tr w:rsidR="00141F4F" w14:paraId="4B9F6159" w14:textId="77777777" w:rsidTr="00725946">
        <w:tc>
          <w:tcPr>
            <w:tcW w:w="8789" w:type="dxa"/>
          </w:tcPr>
          <w:p w14:paraId="2F5EE574" w14:textId="5771DF31" w:rsidR="00141F4F" w:rsidRDefault="00141F4F" w:rsidP="00141F4F">
            <w:pPr>
              <w:spacing w:line="360" w:lineRule="auto"/>
            </w:pPr>
            <w:r>
              <w:t>Commitment to equal opportunities and anti-discriminatory practice.</w:t>
            </w:r>
          </w:p>
        </w:tc>
        <w:tc>
          <w:tcPr>
            <w:tcW w:w="1418" w:type="dxa"/>
          </w:tcPr>
          <w:p w14:paraId="669561BD" w14:textId="0B1FA41F" w:rsidR="00141F4F" w:rsidRDefault="00141F4F" w:rsidP="00141F4F">
            <w:pPr>
              <w:spacing w:line="360" w:lineRule="auto"/>
              <w:jc w:val="center"/>
              <w:rPr>
                <w:rFonts w:ascii="Aptos Display" w:hAnsi="Aptos Display"/>
              </w:rPr>
            </w:pPr>
            <w:r>
              <w:rPr>
                <w:rFonts w:ascii="Aptos Display" w:hAnsi="Aptos Display"/>
              </w:rPr>
              <w:t>X</w:t>
            </w:r>
          </w:p>
        </w:tc>
      </w:tr>
      <w:tr w:rsidR="00141F4F" w14:paraId="7D2B1887" w14:textId="77777777" w:rsidTr="00725946">
        <w:tc>
          <w:tcPr>
            <w:tcW w:w="8789" w:type="dxa"/>
          </w:tcPr>
          <w:p w14:paraId="2D2CD959" w14:textId="468C481F" w:rsidR="00141F4F" w:rsidRDefault="00141F4F" w:rsidP="00141F4F">
            <w:pPr>
              <w:spacing w:line="360" w:lineRule="auto"/>
            </w:pPr>
            <w:r>
              <w:t>Commitment to promoting social inclusion and participation</w:t>
            </w:r>
          </w:p>
        </w:tc>
        <w:tc>
          <w:tcPr>
            <w:tcW w:w="1418" w:type="dxa"/>
          </w:tcPr>
          <w:p w14:paraId="2C9AE434" w14:textId="76C847F6" w:rsidR="00141F4F" w:rsidRDefault="00141F4F" w:rsidP="00141F4F">
            <w:pPr>
              <w:spacing w:line="360" w:lineRule="auto"/>
              <w:jc w:val="center"/>
              <w:rPr>
                <w:rFonts w:ascii="Aptos Display" w:hAnsi="Aptos Display"/>
              </w:rPr>
            </w:pPr>
            <w:r>
              <w:rPr>
                <w:rFonts w:ascii="Aptos Display" w:hAnsi="Aptos Display"/>
              </w:rPr>
              <w:t>X</w:t>
            </w:r>
          </w:p>
        </w:tc>
      </w:tr>
      <w:tr w:rsidR="00141F4F" w14:paraId="6FB46A70" w14:textId="77777777" w:rsidTr="00725946">
        <w:tc>
          <w:tcPr>
            <w:tcW w:w="8789" w:type="dxa"/>
          </w:tcPr>
          <w:p w14:paraId="74726E15" w14:textId="7C7D8EB7" w:rsidR="00141F4F" w:rsidRDefault="00141F4F" w:rsidP="00141F4F">
            <w:pPr>
              <w:spacing w:line="360" w:lineRule="auto"/>
              <w:jc w:val="both"/>
            </w:pPr>
            <w:r>
              <w:t>Ability to build strong and effective relationships with colleagues and service users</w:t>
            </w:r>
          </w:p>
        </w:tc>
        <w:tc>
          <w:tcPr>
            <w:tcW w:w="1418" w:type="dxa"/>
          </w:tcPr>
          <w:p w14:paraId="64F61B9B" w14:textId="77D9077A" w:rsidR="00141F4F" w:rsidRDefault="00141F4F" w:rsidP="00141F4F">
            <w:pPr>
              <w:spacing w:line="360" w:lineRule="auto"/>
              <w:jc w:val="center"/>
              <w:rPr>
                <w:rFonts w:ascii="Aptos Display" w:hAnsi="Aptos Display"/>
              </w:rPr>
            </w:pPr>
            <w:r>
              <w:rPr>
                <w:rFonts w:ascii="Aptos Display" w:hAnsi="Aptos Display"/>
              </w:rPr>
              <w:t>X</w:t>
            </w:r>
          </w:p>
        </w:tc>
      </w:tr>
      <w:tr w:rsidR="00141F4F" w14:paraId="063782D0" w14:textId="77777777" w:rsidTr="00725946">
        <w:tc>
          <w:tcPr>
            <w:tcW w:w="8789" w:type="dxa"/>
          </w:tcPr>
          <w:p w14:paraId="18C03C91" w14:textId="185174C8" w:rsidR="00141F4F" w:rsidRDefault="00141F4F" w:rsidP="00141F4F">
            <w:pPr>
              <w:spacing w:line="360" w:lineRule="auto"/>
              <w:jc w:val="both"/>
            </w:pPr>
            <w:r>
              <w:t>Ability to work flexibly including participation om refuge on call rota (for an extra payment)</w:t>
            </w:r>
          </w:p>
        </w:tc>
        <w:tc>
          <w:tcPr>
            <w:tcW w:w="1418" w:type="dxa"/>
          </w:tcPr>
          <w:p w14:paraId="21E03E0D" w14:textId="2361343A" w:rsidR="00141F4F" w:rsidRDefault="00141F4F" w:rsidP="00141F4F">
            <w:pPr>
              <w:spacing w:line="360" w:lineRule="auto"/>
              <w:jc w:val="center"/>
              <w:rPr>
                <w:rFonts w:ascii="Aptos Display" w:hAnsi="Aptos Display"/>
              </w:rPr>
            </w:pPr>
            <w:r>
              <w:rPr>
                <w:rFonts w:ascii="Aptos Display" w:hAnsi="Aptos Display"/>
              </w:rPr>
              <w:t>X</w:t>
            </w:r>
          </w:p>
        </w:tc>
      </w:tr>
      <w:tr w:rsidR="00141F4F" w14:paraId="4C7A7D62" w14:textId="77777777" w:rsidTr="00725946">
        <w:tc>
          <w:tcPr>
            <w:tcW w:w="8789" w:type="dxa"/>
          </w:tcPr>
          <w:p w14:paraId="1200E545" w14:textId="631D57C1" w:rsidR="00141F4F" w:rsidRDefault="00141F4F" w:rsidP="00141F4F">
            <w:pPr>
              <w:spacing w:line="360" w:lineRule="auto"/>
              <w:jc w:val="both"/>
            </w:pPr>
            <w:r>
              <w:t>Full Driving Licence and access to vehicle is required to travel to different venues.</w:t>
            </w:r>
          </w:p>
        </w:tc>
        <w:tc>
          <w:tcPr>
            <w:tcW w:w="1418" w:type="dxa"/>
          </w:tcPr>
          <w:p w14:paraId="476854A5" w14:textId="77BC7A46" w:rsidR="00141F4F" w:rsidRDefault="00141F4F" w:rsidP="00141F4F">
            <w:pPr>
              <w:spacing w:line="360" w:lineRule="auto"/>
              <w:jc w:val="center"/>
              <w:rPr>
                <w:rFonts w:ascii="Aptos Display" w:hAnsi="Aptos Display"/>
              </w:rPr>
            </w:pPr>
            <w:r>
              <w:rPr>
                <w:rFonts w:ascii="Aptos Display" w:hAnsi="Aptos Display"/>
              </w:rPr>
              <w:t>X</w:t>
            </w:r>
          </w:p>
        </w:tc>
      </w:tr>
      <w:tr w:rsidR="00141F4F" w14:paraId="17671137" w14:textId="77777777" w:rsidTr="00725946">
        <w:tc>
          <w:tcPr>
            <w:tcW w:w="8789" w:type="dxa"/>
          </w:tcPr>
          <w:p w14:paraId="68327100" w14:textId="6532301D" w:rsidR="00141F4F" w:rsidRDefault="00141F4F" w:rsidP="00141F4F">
            <w:pPr>
              <w:spacing w:line="360" w:lineRule="auto"/>
            </w:pPr>
            <w:r>
              <w:t>Ability to successfully undergo a PVG check and ability to registered with SSSC.</w:t>
            </w:r>
          </w:p>
        </w:tc>
        <w:tc>
          <w:tcPr>
            <w:tcW w:w="1418" w:type="dxa"/>
          </w:tcPr>
          <w:p w14:paraId="7225EC02" w14:textId="1F549F80" w:rsidR="00141F4F" w:rsidRDefault="00141F4F" w:rsidP="00141F4F">
            <w:pPr>
              <w:spacing w:line="360" w:lineRule="auto"/>
              <w:jc w:val="center"/>
              <w:rPr>
                <w:rFonts w:ascii="Aptos Display" w:hAnsi="Aptos Display"/>
              </w:rPr>
            </w:pPr>
            <w:r>
              <w:rPr>
                <w:rFonts w:ascii="Aptos Display" w:hAnsi="Aptos Display"/>
              </w:rPr>
              <w:t>X</w:t>
            </w:r>
          </w:p>
        </w:tc>
      </w:tr>
      <w:tr w:rsidR="00141F4F" w14:paraId="24C2F7FB" w14:textId="77777777" w:rsidTr="00725946">
        <w:tc>
          <w:tcPr>
            <w:tcW w:w="8789" w:type="dxa"/>
          </w:tcPr>
          <w:p w14:paraId="282ED258" w14:textId="2CB7D786" w:rsidR="00141F4F" w:rsidRDefault="00141F4F" w:rsidP="00141F4F">
            <w:pPr>
              <w:spacing w:line="360" w:lineRule="auto"/>
            </w:pPr>
            <w:r>
              <w:t>Commitment to continuous personal development and willingness to undertake training.</w:t>
            </w:r>
          </w:p>
        </w:tc>
        <w:tc>
          <w:tcPr>
            <w:tcW w:w="1418" w:type="dxa"/>
          </w:tcPr>
          <w:p w14:paraId="274833E4" w14:textId="2DF4E4D6" w:rsidR="00141F4F" w:rsidRDefault="00141F4F" w:rsidP="00141F4F">
            <w:pPr>
              <w:spacing w:line="360" w:lineRule="auto"/>
              <w:jc w:val="center"/>
              <w:rPr>
                <w:rFonts w:ascii="Aptos Display" w:hAnsi="Aptos Display"/>
              </w:rPr>
            </w:pPr>
            <w:r>
              <w:rPr>
                <w:rFonts w:ascii="Aptos Display" w:hAnsi="Aptos Display"/>
              </w:rPr>
              <w:t>X</w:t>
            </w:r>
          </w:p>
        </w:tc>
      </w:tr>
    </w:tbl>
    <w:p w14:paraId="65145A36" w14:textId="77777777" w:rsidR="004F76E6" w:rsidRDefault="004F76E6" w:rsidP="0048430C">
      <w:pPr>
        <w:spacing w:line="360" w:lineRule="auto"/>
        <w:jc w:val="both"/>
        <w:rPr>
          <w:rFonts w:ascii="Aptos Display" w:hAnsi="Aptos Display"/>
        </w:rPr>
      </w:pPr>
    </w:p>
    <w:p w14:paraId="1987732D" w14:textId="77777777" w:rsidR="004F76E6" w:rsidRDefault="004F76E6" w:rsidP="0048430C">
      <w:pPr>
        <w:spacing w:line="360" w:lineRule="auto"/>
        <w:jc w:val="both"/>
        <w:rPr>
          <w:rFonts w:ascii="Aptos Display" w:hAnsi="Aptos Display"/>
        </w:rPr>
      </w:pPr>
    </w:p>
    <w:p w14:paraId="2CA483EE" w14:textId="77777777" w:rsidR="004F76E6" w:rsidRDefault="004F76E6" w:rsidP="0048430C">
      <w:pPr>
        <w:spacing w:line="360" w:lineRule="auto"/>
        <w:jc w:val="both"/>
        <w:rPr>
          <w:rFonts w:ascii="Aptos Display" w:hAnsi="Aptos Display"/>
        </w:rPr>
      </w:pPr>
    </w:p>
    <w:p w14:paraId="6A60D69D" w14:textId="77777777" w:rsidR="004F76E6" w:rsidRDefault="004F76E6" w:rsidP="0048430C">
      <w:pPr>
        <w:spacing w:line="360" w:lineRule="auto"/>
        <w:jc w:val="both"/>
        <w:rPr>
          <w:rFonts w:ascii="Aptos Display" w:hAnsi="Aptos Display"/>
        </w:rPr>
      </w:pPr>
    </w:p>
    <w:p w14:paraId="0E9C672B" w14:textId="77777777" w:rsidR="004F76E6" w:rsidRDefault="004F76E6" w:rsidP="0048430C">
      <w:pPr>
        <w:spacing w:line="360" w:lineRule="auto"/>
        <w:jc w:val="both"/>
        <w:rPr>
          <w:rFonts w:ascii="Aptos Display" w:hAnsi="Aptos Display"/>
        </w:rPr>
      </w:pPr>
    </w:p>
    <w:p w14:paraId="1174EB1A" w14:textId="77777777" w:rsidR="004F76E6" w:rsidRDefault="004F76E6" w:rsidP="0048430C">
      <w:pPr>
        <w:spacing w:line="360" w:lineRule="auto"/>
        <w:jc w:val="both"/>
        <w:rPr>
          <w:rFonts w:ascii="Aptos Display" w:hAnsi="Aptos Display"/>
        </w:rPr>
      </w:pPr>
    </w:p>
    <w:p w14:paraId="456B83DE" w14:textId="77777777" w:rsidR="004F76E6" w:rsidRDefault="004F76E6" w:rsidP="0048430C">
      <w:pPr>
        <w:spacing w:line="360" w:lineRule="auto"/>
        <w:jc w:val="both"/>
        <w:rPr>
          <w:rFonts w:ascii="Aptos Display" w:hAnsi="Aptos Display"/>
        </w:rPr>
      </w:pPr>
    </w:p>
    <w:p w14:paraId="7152CFA2" w14:textId="77777777" w:rsidR="004F76E6" w:rsidRDefault="004F76E6" w:rsidP="0048430C">
      <w:pPr>
        <w:spacing w:line="360" w:lineRule="auto"/>
        <w:jc w:val="both"/>
        <w:rPr>
          <w:rFonts w:ascii="Aptos Display" w:hAnsi="Aptos Display"/>
        </w:rPr>
      </w:pPr>
    </w:p>
    <w:p w14:paraId="3E613D1B" w14:textId="48AEB497" w:rsidR="004F76E6" w:rsidRDefault="004F76E6" w:rsidP="0048430C">
      <w:pPr>
        <w:spacing w:line="360" w:lineRule="auto"/>
        <w:jc w:val="both"/>
        <w:rPr>
          <w:rFonts w:ascii="Aptos Display" w:hAnsi="Aptos Display"/>
        </w:rPr>
      </w:pPr>
      <w:r>
        <w:rPr>
          <w:rFonts w:ascii="Aptos Display" w:hAnsi="Aptos Display"/>
        </w:rPr>
        <w:lastRenderedPageBreak/>
        <w:br/>
      </w:r>
    </w:p>
    <w:tbl>
      <w:tblPr>
        <w:tblStyle w:val="TableGrid"/>
        <w:tblW w:w="10207" w:type="dxa"/>
        <w:tblInd w:w="-176" w:type="dxa"/>
        <w:tblLook w:val="04A0" w:firstRow="1" w:lastRow="0" w:firstColumn="1" w:lastColumn="0" w:noHBand="0" w:noVBand="1"/>
      </w:tblPr>
      <w:tblGrid>
        <w:gridCol w:w="8789"/>
        <w:gridCol w:w="1418"/>
      </w:tblGrid>
      <w:tr w:rsidR="004F76E6" w:rsidRPr="00630F27" w14:paraId="6843315F" w14:textId="77777777" w:rsidTr="0081172F">
        <w:tc>
          <w:tcPr>
            <w:tcW w:w="8789" w:type="dxa"/>
            <w:shd w:val="clear" w:color="auto" w:fill="DE64A7"/>
          </w:tcPr>
          <w:p w14:paraId="3371FE17" w14:textId="77777777" w:rsidR="004F76E6" w:rsidRPr="00630F27" w:rsidRDefault="004F76E6" w:rsidP="0081172F">
            <w:pPr>
              <w:spacing w:line="276" w:lineRule="auto"/>
              <w:jc w:val="center"/>
              <w:rPr>
                <w:rFonts w:ascii="Aptos Display" w:hAnsi="Aptos Display"/>
                <w:b/>
                <w:bCs/>
              </w:rPr>
            </w:pPr>
            <w:r w:rsidRPr="00630F27">
              <w:rPr>
                <w:rFonts w:ascii="Aptos Display" w:hAnsi="Aptos Display"/>
                <w:b/>
                <w:bCs/>
              </w:rPr>
              <w:t>PERSON SPEC</w:t>
            </w:r>
          </w:p>
        </w:tc>
        <w:tc>
          <w:tcPr>
            <w:tcW w:w="1418" w:type="dxa"/>
            <w:shd w:val="clear" w:color="auto" w:fill="DE64A7"/>
          </w:tcPr>
          <w:p w14:paraId="372D848F" w14:textId="77777777" w:rsidR="004F76E6" w:rsidRPr="00630F27" w:rsidRDefault="004F76E6" w:rsidP="0081172F">
            <w:pPr>
              <w:spacing w:line="276" w:lineRule="auto"/>
              <w:jc w:val="center"/>
              <w:rPr>
                <w:rFonts w:ascii="Aptos Display" w:hAnsi="Aptos Display"/>
                <w:b/>
                <w:bCs/>
              </w:rPr>
            </w:pPr>
            <w:r w:rsidRPr="00630F27">
              <w:rPr>
                <w:rFonts w:ascii="Aptos Display" w:hAnsi="Aptos Display"/>
                <w:b/>
                <w:bCs/>
              </w:rPr>
              <w:t>DESIRABLE</w:t>
            </w:r>
          </w:p>
        </w:tc>
      </w:tr>
      <w:tr w:rsidR="004F76E6" w14:paraId="5B41AA82" w14:textId="77777777" w:rsidTr="0081172F">
        <w:tc>
          <w:tcPr>
            <w:tcW w:w="8789" w:type="dxa"/>
          </w:tcPr>
          <w:p w14:paraId="74C9F807" w14:textId="77777777" w:rsidR="004F76E6" w:rsidRDefault="004F76E6" w:rsidP="0081172F">
            <w:pPr>
              <w:spacing w:line="360" w:lineRule="auto"/>
            </w:pPr>
            <w:r w:rsidRPr="078102E3">
              <w:rPr>
                <w:rFonts w:ascii="Calibri" w:eastAsia="Calibri" w:hAnsi="Calibri" w:cs="Calibri"/>
                <w:color w:val="000000" w:themeColor="text1"/>
              </w:rPr>
              <w:t xml:space="preserve">Experience of identifying </w:t>
            </w:r>
            <w:r>
              <w:rPr>
                <w:rFonts w:ascii="Calibri" w:eastAsia="Calibri" w:hAnsi="Calibri" w:cs="Calibri"/>
                <w:color w:val="000000" w:themeColor="text1"/>
              </w:rPr>
              <w:t xml:space="preserve">and reporting child protection </w:t>
            </w:r>
            <w:r w:rsidRPr="078102E3">
              <w:rPr>
                <w:rFonts w:ascii="Calibri" w:eastAsia="Calibri" w:hAnsi="Calibri" w:cs="Calibri"/>
                <w:color w:val="000000" w:themeColor="text1"/>
              </w:rPr>
              <w:t xml:space="preserve">concerns </w:t>
            </w:r>
          </w:p>
        </w:tc>
        <w:tc>
          <w:tcPr>
            <w:tcW w:w="1418" w:type="dxa"/>
          </w:tcPr>
          <w:p w14:paraId="033D21AD" w14:textId="77777777" w:rsidR="004F76E6" w:rsidRDefault="004F76E6" w:rsidP="0081172F">
            <w:pPr>
              <w:spacing w:line="360" w:lineRule="auto"/>
              <w:jc w:val="center"/>
              <w:rPr>
                <w:rFonts w:ascii="Aptos Display" w:hAnsi="Aptos Display"/>
              </w:rPr>
            </w:pPr>
            <w:r>
              <w:rPr>
                <w:rFonts w:ascii="Aptos Display" w:hAnsi="Aptos Display"/>
              </w:rPr>
              <w:t>X</w:t>
            </w:r>
          </w:p>
        </w:tc>
      </w:tr>
      <w:tr w:rsidR="004F76E6" w14:paraId="38B0C235" w14:textId="77777777" w:rsidTr="0081172F">
        <w:tc>
          <w:tcPr>
            <w:tcW w:w="8789" w:type="dxa"/>
          </w:tcPr>
          <w:p w14:paraId="01373412" w14:textId="77777777" w:rsidR="004F76E6" w:rsidRDefault="004F76E6" w:rsidP="0081172F">
            <w:pPr>
              <w:spacing w:line="360" w:lineRule="auto"/>
            </w:pPr>
            <w:r>
              <w:t>Understanding of child protection legislation</w:t>
            </w:r>
          </w:p>
        </w:tc>
        <w:tc>
          <w:tcPr>
            <w:tcW w:w="1418" w:type="dxa"/>
          </w:tcPr>
          <w:p w14:paraId="3DD53DCD" w14:textId="77777777" w:rsidR="004F76E6" w:rsidRDefault="004F76E6" w:rsidP="0081172F">
            <w:pPr>
              <w:spacing w:line="360" w:lineRule="auto"/>
              <w:jc w:val="center"/>
              <w:rPr>
                <w:rFonts w:ascii="Aptos Display" w:hAnsi="Aptos Display"/>
              </w:rPr>
            </w:pPr>
            <w:r>
              <w:rPr>
                <w:rFonts w:ascii="Aptos Display" w:hAnsi="Aptos Display"/>
              </w:rPr>
              <w:t>X</w:t>
            </w:r>
          </w:p>
        </w:tc>
      </w:tr>
      <w:tr w:rsidR="004F76E6" w14:paraId="3E69803D" w14:textId="77777777" w:rsidTr="0081172F">
        <w:tc>
          <w:tcPr>
            <w:tcW w:w="8789" w:type="dxa"/>
          </w:tcPr>
          <w:p w14:paraId="70173D4C" w14:textId="77777777" w:rsidR="004F76E6" w:rsidRPr="00151791" w:rsidRDefault="004F76E6" w:rsidP="0081172F">
            <w:pPr>
              <w:spacing w:line="360" w:lineRule="auto"/>
              <w:jc w:val="both"/>
              <w:rPr>
                <w:rFonts w:ascii="Calibri" w:eastAsia="Calibri" w:hAnsi="Calibri" w:cs="Calibri"/>
                <w:color w:val="000000" w:themeColor="text1"/>
              </w:rPr>
            </w:pPr>
            <w:r w:rsidRPr="078102E3">
              <w:rPr>
                <w:rFonts w:ascii="Calibri" w:eastAsia="Calibri" w:hAnsi="Calibri" w:cs="Calibri"/>
                <w:color w:val="000000" w:themeColor="text1"/>
              </w:rPr>
              <w:t>Casework skills and the ability to assess, identify and work with a range of presenting issues.</w:t>
            </w:r>
          </w:p>
        </w:tc>
        <w:tc>
          <w:tcPr>
            <w:tcW w:w="1418" w:type="dxa"/>
          </w:tcPr>
          <w:p w14:paraId="469788D7" w14:textId="77777777" w:rsidR="004F76E6" w:rsidRDefault="004F76E6" w:rsidP="0081172F">
            <w:pPr>
              <w:spacing w:line="360" w:lineRule="auto"/>
              <w:jc w:val="center"/>
              <w:rPr>
                <w:rFonts w:ascii="Aptos Display" w:hAnsi="Aptos Display"/>
              </w:rPr>
            </w:pPr>
            <w:r>
              <w:rPr>
                <w:rFonts w:ascii="Aptos Display" w:hAnsi="Aptos Display"/>
              </w:rPr>
              <w:t>X</w:t>
            </w:r>
          </w:p>
        </w:tc>
      </w:tr>
      <w:tr w:rsidR="004F76E6" w14:paraId="6501FE6F" w14:textId="77777777" w:rsidTr="0081172F">
        <w:tc>
          <w:tcPr>
            <w:tcW w:w="8789" w:type="dxa"/>
          </w:tcPr>
          <w:p w14:paraId="70697FB8" w14:textId="77777777" w:rsidR="004F76E6" w:rsidRPr="00151791" w:rsidRDefault="004F76E6" w:rsidP="0081172F">
            <w:pPr>
              <w:spacing w:line="360" w:lineRule="auto"/>
            </w:pPr>
            <w:r>
              <w:t>Ability to complete comprehensive and accurate risk assessments and write reports</w:t>
            </w:r>
          </w:p>
        </w:tc>
        <w:tc>
          <w:tcPr>
            <w:tcW w:w="1418" w:type="dxa"/>
          </w:tcPr>
          <w:p w14:paraId="1A55B4B3" w14:textId="77777777" w:rsidR="004F76E6" w:rsidRDefault="004F76E6" w:rsidP="0081172F">
            <w:pPr>
              <w:spacing w:line="360" w:lineRule="auto"/>
              <w:jc w:val="center"/>
              <w:rPr>
                <w:rFonts w:ascii="Aptos Display" w:hAnsi="Aptos Display"/>
              </w:rPr>
            </w:pPr>
            <w:r>
              <w:rPr>
                <w:rFonts w:ascii="Aptos Display" w:hAnsi="Aptos Display"/>
              </w:rPr>
              <w:t xml:space="preserve">X </w:t>
            </w:r>
          </w:p>
        </w:tc>
      </w:tr>
      <w:tr w:rsidR="004F76E6" w14:paraId="1009EE0F" w14:textId="77777777" w:rsidTr="0081172F">
        <w:tc>
          <w:tcPr>
            <w:tcW w:w="8789" w:type="dxa"/>
          </w:tcPr>
          <w:p w14:paraId="188AC623" w14:textId="77777777" w:rsidR="004F76E6" w:rsidRDefault="004F76E6" w:rsidP="0081172F">
            <w:pPr>
              <w:spacing w:line="360" w:lineRule="auto"/>
              <w:jc w:val="both"/>
            </w:pPr>
            <w:r>
              <w:t>Ability to advocate for others</w:t>
            </w:r>
          </w:p>
        </w:tc>
        <w:tc>
          <w:tcPr>
            <w:tcW w:w="1418" w:type="dxa"/>
          </w:tcPr>
          <w:p w14:paraId="1EDFF014" w14:textId="77777777" w:rsidR="004F76E6" w:rsidRDefault="004F76E6" w:rsidP="0081172F">
            <w:pPr>
              <w:spacing w:line="360" w:lineRule="auto"/>
              <w:jc w:val="center"/>
              <w:rPr>
                <w:rFonts w:ascii="Aptos Display" w:hAnsi="Aptos Display"/>
              </w:rPr>
            </w:pPr>
            <w:r>
              <w:rPr>
                <w:rFonts w:ascii="Aptos Display" w:hAnsi="Aptos Display"/>
              </w:rPr>
              <w:t>X</w:t>
            </w:r>
          </w:p>
        </w:tc>
      </w:tr>
      <w:tr w:rsidR="004F76E6" w14:paraId="1C2067EE" w14:textId="77777777" w:rsidTr="0081172F">
        <w:tc>
          <w:tcPr>
            <w:tcW w:w="8789" w:type="dxa"/>
          </w:tcPr>
          <w:p w14:paraId="67FE712A" w14:textId="77777777" w:rsidR="004F76E6" w:rsidRPr="006708D3" w:rsidRDefault="004F76E6" w:rsidP="0081172F">
            <w:pPr>
              <w:spacing w:line="360" w:lineRule="auto"/>
            </w:pPr>
            <w:r>
              <w:t>Experience of working with vulnerable people</w:t>
            </w:r>
          </w:p>
        </w:tc>
        <w:tc>
          <w:tcPr>
            <w:tcW w:w="1418" w:type="dxa"/>
          </w:tcPr>
          <w:p w14:paraId="27484F8C" w14:textId="77777777" w:rsidR="004F76E6" w:rsidRDefault="004F76E6" w:rsidP="0081172F">
            <w:pPr>
              <w:spacing w:line="360" w:lineRule="auto"/>
              <w:jc w:val="center"/>
              <w:rPr>
                <w:rFonts w:ascii="Aptos Display" w:hAnsi="Aptos Display"/>
              </w:rPr>
            </w:pPr>
            <w:r>
              <w:rPr>
                <w:rFonts w:ascii="Aptos Display" w:hAnsi="Aptos Display"/>
              </w:rPr>
              <w:t>X</w:t>
            </w:r>
          </w:p>
        </w:tc>
      </w:tr>
      <w:tr w:rsidR="004F76E6" w14:paraId="12F7E420" w14:textId="77777777" w:rsidTr="0081172F">
        <w:tc>
          <w:tcPr>
            <w:tcW w:w="8789" w:type="dxa"/>
          </w:tcPr>
          <w:p w14:paraId="223FE689" w14:textId="77777777" w:rsidR="004F76E6" w:rsidRPr="00F60D54" w:rsidRDefault="004F76E6" w:rsidP="0081172F">
            <w:pPr>
              <w:spacing w:line="360" w:lineRule="auto"/>
            </w:pPr>
            <w:r>
              <w:t>Experience of managing a caseload and formulating support plans.</w:t>
            </w:r>
          </w:p>
        </w:tc>
        <w:tc>
          <w:tcPr>
            <w:tcW w:w="1418" w:type="dxa"/>
          </w:tcPr>
          <w:p w14:paraId="087BDDC8" w14:textId="77777777" w:rsidR="004F76E6" w:rsidRDefault="004F76E6" w:rsidP="0081172F">
            <w:pPr>
              <w:spacing w:line="360" w:lineRule="auto"/>
              <w:jc w:val="center"/>
              <w:rPr>
                <w:rFonts w:ascii="Aptos Display" w:hAnsi="Aptos Display"/>
              </w:rPr>
            </w:pPr>
            <w:r>
              <w:rPr>
                <w:rFonts w:ascii="Aptos Display" w:hAnsi="Aptos Display"/>
              </w:rPr>
              <w:t>X</w:t>
            </w:r>
          </w:p>
        </w:tc>
      </w:tr>
      <w:tr w:rsidR="004F76E6" w14:paraId="22E2773D" w14:textId="77777777" w:rsidTr="0081172F">
        <w:tc>
          <w:tcPr>
            <w:tcW w:w="8789" w:type="dxa"/>
          </w:tcPr>
          <w:p w14:paraId="4AF76861" w14:textId="77777777" w:rsidR="004F76E6" w:rsidRPr="00F60D54" w:rsidRDefault="004F76E6" w:rsidP="0081172F">
            <w:pPr>
              <w:spacing w:line="360" w:lineRule="auto"/>
            </w:pPr>
            <w:r>
              <w:t>Experience of multi-agency or partnership working</w:t>
            </w:r>
          </w:p>
        </w:tc>
        <w:tc>
          <w:tcPr>
            <w:tcW w:w="1418" w:type="dxa"/>
          </w:tcPr>
          <w:p w14:paraId="106C3964" w14:textId="77777777" w:rsidR="004F76E6" w:rsidRDefault="004F76E6" w:rsidP="0081172F">
            <w:pPr>
              <w:spacing w:line="360" w:lineRule="auto"/>
              <w:jc w:val="center"/>
              <w:rPr>
                <w:rFonts w:ascii="Aptos Display" w:hAnsi="Aptos Display"/>
              </w:rPr>
            </w:pPr>
            <w:r>
              <w:rPr>
                <w:rFonts w:ascii="Aptos Display" w:hAnsi="Aptos Display"/>
              </w:rPr>
              <w:t>X</w:t>
            </w:r>
          </w:p>
        </w:tc>
      </w:tr>
      <w:tr w:rsidR="004F76E6" w14:paraId="4C793581" w14:textId="77777777" w:rsidTr="0081172F">
        <w:tc>
          <w:tcPr>
            <w:tcW w:w="8789" w:type="dxa"/>
          </w:tcPr>
          <w:p w14:paraId="650524B1" w14:textId="77777777" w:rsidR="004F76E6" w:rsidRDefault="004F76E6" w:rsidP="0081172F">
            <w:pPr>
              <w:spacing w:line="360" w:lineRule="auto"/>
            </w:pPr>
            <w:r>
              <w:t>Experience of working in the voluntary sector or a volunteering role</w:t>
            </w:r>
          </w:p>
        </w:tc>
        <w:tc>
          <w:tcPr>
            <w:tcW w:w="1418" w:type="dxa"/>
          </w:tcPr>
          <w:p w14:paraId="115D89B9" w14:textId="77777777" w:rsidR="004F76E6" w:rsidRDefault="004F76E6" w:rsidP="0081172F">
            <w:pPr>
              <w:spacing w:line="360" w:lineRule="auto"/>
              <w:jc w:val="center"/>
              <w:rPr>
                <w:rFonts w:ascii="Aptos Display" w:hAnsi="Aptos Display"/>
              </w:rPr>
            </w:pPr>
            <w:r>
              <w:rPr>
                <w:rFonts w:ascii="Aptos Display" w:hAnsi="Aptos Display"/>
              </w:rPr>
              <w:t>X</w:t>
            </w:r>
          </w:p>
        </w:tc>
      </w:tr>
      <w:tr w:rsidR="004F76E6" w14:paraId="52CCE65C" w14:textId="77777777" w:rsidTr="0081172F">
        <w:tc>
          <w:tcPr>
            <w:tcW w:w="8789" w:type="dxa"/>
          </w:tcPr>
          <w:p w14:paraId="610671A6" w14:textId="77777777" w:rsidR="004F76E6" w:rsidRPr="006708D3" w:rsidRDefault="004F76E6" w:rsidP="0081172F">
            <w:pPr>
              <w:spacing w:line="360" w:lineRule="auto"/>
            </w:pPr>
            <w:r>
              <w:t>Experience of facilitating group work</w:t>
            </w:r>
          </w:p>
        </w:tc>
        <w:tc>
          <w:tcPr>
            <w:tcW w:w="1418" w:type="dxa"/>
          </w:tcPr>
          <w:p w14:paraId="4F42DAB3" w14:textId="77777777" w:rsidR="004F76E6" w:rsidRDefault="004F76E6" w:rsidP="0081172F">
            <w:pPr>
              <w:spacing w:line="360" w:lineRule="auto"/>
              <w:jc w:val="center"/>
              <w:rPr>
                <w:rFonts w:ascii="Aptos Display" w:hAnsi="Aptos Display"/>
              </w:rPr>
            </w:pPr>
            <w:r>
              <w:rPr>
                <w:rFonts w:ascii="Aptos Display" w:hAnsi="Aptos Display"/>
              </w:rPr>
              <w:t xml:space="preserve">X </w:t>
            </w:r>
          </w:p>
        </w:tc>
      </w:tr>
    </w:tbl>
    <w:p w14:paraId="26318CA5" w14:textId="11DF4B87" w:rsidR="006B0CFB" w:rsidRDefault="006B0CFB" w:rsidP="0048430C">
      <w:pPr>
        <w:spacing w:line="360" w:lineRule="auto"/>
        <w:jc w:val="both"/>
        <w:rPr>
          <w:rFonts w:ascii="Aptos Display" w:hAnsi="Aptos Display"/>
        </w:rPr>
      </w:pPr>
    </w:p>
    <w:sectPr w:rsidR="006B0CFB" w:rsidSect="00AF4BDA">
      <w:headerReference w:type="default" r:id="rId10"/>
      <w:footerReference w:type="default" r:id="rId11"/>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6CB6" w14:textId="77777777" w:rsidR="00776A49" w:rsidRDefault="00776A49">
      <w:r>
        <w:separator/>
      </w:r>
    </w:p>
  </w:endnote>
  <w:endnote w:type="continuationSeparator" w:id="0">
    <w:p w14:paraId="6F49D3DA" w14:textId="77777777" w:rsidR="00776A49" w:rsidRDefault="00776A49">
      <w:r>
        <w:continuationSeparator/>
      </w:r>
    </w:p>
  </w:endnote>
  <w:endnote w:type="continuationNotice" w:id="1">
    <w:p w14:paraId="0C6937B4" w14:textId="77777777" w:rsidR="00776A49" w:rsidRDefault="00776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8126" w14:textId="166FB17B" w:rsidR="43D28E2C" w:rsidRPr="00141F4F" w:rsidRDefault="00141F4F" w:rsidP="00F51623">
    <w:pPr>
      <w:tabs>
        <w:tab w:val="center" w:pos="4153"/>
        <w:tab w:val="right" w:pos="8306"/>
      </w:tabs>
      <w:rPr>
        <w:rFonts w:ascii="Aptos Display" w:hAnsi="Aptos Display"/>
        <w:iCs/>
      </w:rPr>
    </w:pPr>
    <w:r>
      <w:rPr>
        <w:rFonts w:ascii="Aptos Display" w:hAnsi="Aptos Display"/>
        <w:iCs/>
      </w:rPr>
      <w:t xml:space="preserve">CYP </w:t>
    </w:r>
    <w:r w:rsidR="00F51623">
      <w:rPr>
        <w:rFonts w:ascii="Aptos Display" w:hAnsi="Aptos Display"/>
        <w:iCs/>
      </w:rPr>
      <w:t>Jan 2025</w:t>
    </w:r>
    <w:r w:rsidR="00F51623">
      <w:rPr>
        <w:rFonts w:ascii="Aptos Display" w:hAnsi="Aptos Display"/>
        <w:iCs/>
      </w:rPr>
      <w:tab/>
    </w:r>
    <w:r w:rsidR="00F51623">
      <w:rPr>
        <w:rFonts w:ascii="Aptos Display" w:hAnsi="Aptos Display"/>
        <w:iCs/>
      </w:rPr>
      <w:tab/>
      <w:t xml:space="preserve">                           </w:t>
    </w:r>
    <w:r>
      <w:rPr>
        <w:rFonts w:ascii="Aptos Display" w:hAnsi="Aptos Display"/>
        <w:iCs/>
      </w:rPr>
      <w:t xml:space="preserve">      </w:t>
    </w:r>
    <w:r w:rsidR="00A76312">
      <w:rPr>
        <w:rFonts w:ascii="Aptos Display" w:hAnsi="Aptos Display"/>
        <w:iCs/>
      </w:rPr>
      <w:t>Ross-Shire</w:t>
    </w:r>
    <w:r>
      <w:rPr>
        <w:rFonts w:ascii="Aptos Display" w:hAnsi="Aptos Display"/>
        <w:iCs/>
      </w:rPr>
      <w:t xml:space="preserve"> </w:t>
    </w:r>
    <w:r w:rsidRPr="00E16DB5">
      <w:rPr>
        <w:rFonts w:ascii="Aptos Display" w:hAnsi="Aptos Display"/>
        <w:iCs/>
      </w:rPr>
      <w:t xml:space="preserve">Women’s Aid Charity </w:t>
    </w:r>
    <w:r w:rsidRPr="00A42939">
      <w:rPr>
        <w:rFonts w:ascii="Aptos Display" w:hAnsi="Aptos Display"/>
        <w:iCs/>
      </w:rPr>
      <w:t>No</w:t>
    </w:r>
    <w:r w:rsidR="003D372D">
      <w:rPr>
        <w:rFonts w:ascii="Aptos Display" w:hAnsi="Aptos Display"/>
        <w:iCs/>
      </w:rPr>
      <w:t>.</w:t>
    </w:r>
    <w:r w:rsidR="003D372D" w:rsidRPr="003D372D">
      <w:rPr>
        <w:rFonts w:ascii="Aptos Display" w:hAnsi="Aptos Display"/>
        <w:b/>
        <w:bCs/>
      </w:rPr>
      <w:t>SC008514</w:t>
    </w:r>
    <w:r w:rsidR="003D372D">
      <w:rPr>
        <w:rFonts w:ascii="Aptos Display" w:hAnsi="Aptos Display"/>
        <w:b/>
        <w:bCs/>
      </w:rPr>
      <w:br/>
    </w:r>
    <w:r w:rsidR="0015266E" w:rsidRPr="0015266E">
      <w:rPr>
        <w:rFonts w:ascii="Aptos Display" w:hAnsi="Aptos Display"/>
      </w:rPr>
      <w:t>recruitment@rosswa.co.uk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D3FA" w14:textId="77777777" w:rsidR="00776A49" w:rsidRDefault="00776A49">
      <w:r>
        <w:separator/>
      </w:r>
    </w:p>
  </w:footnote>
  <w:footnote w:type="continuationSeparator" w:id="0">
    <w:p w14:paraId="7FA7BEE6" w14:textId="77777777" w:rsidR="00776A49" w:rsidRDefault="00776A49">
      <w:r>
        <w:continuationSeparator/>
      </w:r>
    </w:p>
  </w:footnote>
  <w:footnote w:type="continuationNotice" w:id="1">
    <w:p w14:paraId="5B2ECBAC" w14:textId="77777777" w:rsidR="00776A49" w:rsidRDefault="00776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FF33" w14:textId="1A6A4642" w:rsidR="2F730493" w:rsidRPr="00A225F7" w:rsidRDefault="00A225F7" w:rsidP="00A225F7">
    <w:pPr>
      <w:pStyle w:val="Header"/>
      <w:jc w:val="center"/>
    </w:pPr>
    <w:r>
      <w:rPr>
        <w:noProof/>
      </w:rPr>
      <w:drawing>
        <wp:inline distT="0" distB="0" distL="0" distR="0" wp14:anchorId="7A16000E" wp14:editId="4984D8B1">
          <wp:extent cx="1261565" cy="1051560"/>
          <wp:effectExtent l="0" t="0" r="0" b="0"/>
          <wp:docPr id="287706466" name="Picture 1" descr="A logo for women's a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06466" name="Picture 1" descr="A logo for women's ai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0552" cy="1059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2A89"/>
    <w:multiLevelType w:val="hybridMultilevel"/>
    <w:tmpl w:val="4322F4E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63749C"/>
    <w:multiLevelType w:val="hybridMultilevel"/>
    <w:tmpl w:val="4322F4E4"/>
    <w:lvl w:ilvl="0" w:tplc="6CBE17B6">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3758F"/>
    <w:multiLevelType w:val="hybridMultilevel"/>
    <w:tmpl w:val="4322F4E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AB68C9"/>
    <w:multiLevelType w:val="hybridMultilevel"/>
    <w:tmpl w:val="4322F4E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4D499F"/>
    <w:multiLevelType w:val="hybridMultilevel"/>
    <w:tmpl w:val="4322F4E4"/>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40062F"/>
    <w:multiLevelType w:val="hybridMultilevel"/>
    <w:tmpl w:val="B0C0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5C5448"/>
    <w:multiLevelType w:val="hybridMultilevel"/>
    <w:tmpl w:val="4322F4E4"/>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245FA3"/>
    <w:multiLevelType w:val="hybridMultilevel"/>
    <w:tmpl w:val="E5ACB8DC"/>
    <w:lvl w:ilvl="0" w:tplc="5BAC6158">
      <w:start w:val="22"/>
      <w:numFmt w:val="decimal"/>
      <w:lvlText w:val="%1."/>
      <w:lvlJc w:val="left"/>
      <w:pPr>
        <w:ind w:left="900" w:hanging="360"/>
      </w:pPr>
      <w:rPr>
        <w:rFonts w:ascii="Calibri" w:hAnsi="Calibri" w:hint="default"/>
      </w:rPr>
    </w:lvl>
    <w:lvl w:ilvl="1" w:tplc="E40A11F6">
      <w:start w:val="1"/>
      <w:numFmt w:val="lowerLetter"/>
      <w:lvlText w:val="%2."/>
      <w:lvlJc w:val="left"/>
      <w:pPr>
        <w:ind w:left="1440" w:hanging="360"/>
      </w:pPr>
    </w:lvl>
    <w:lvl w:ilvl="2" w:tplc="4D9CCA42">
      <w:start w:val="1"/>
      <w:numFmt w:val="lowerRoman"/>
      <w:lvlText w:val="%3."/>
      <w:lvlJc w:val="right"/>
      <w:pPr>
        <w:ind w:left="2160" w:hanging="180"/>
      </w:pPr>
    </w:lvl>
    <w:lvl w:ilvl="3" w:tplc="FC6C41DE">
      <w:start w:val="1"/>
      <w:numFmt w:val="decimal"/>
      <w:lvlText w:val="%4."/>
      <w:lvlJc w:val="left"/>
      <w:pPr>
        <w:ind w:left="2880" w:hanging="360"/>
      </w:pPr>
    </w:lvl>
    <w:lvl w:ilvl="4" w:tplc="36744874">
      <w:start w:val="1"/>
      <w:numFmt w:val="lowerLetter"/>
      <w:lvlText w:val="%5."/>
      <w:lvlJc w:val="left"/>
      <w:pPr>
        <w:ind w:left="3600" w:hanging="360"/>
      </w:pPr>
    </w:lvl>
    <w:lvl w:ilvl="5" w:tplc="1026C30A">
      <w:start w:val="1"/>
      <w:numFmt w:val="lowerRoman"/>
      <w:lvlText w:val="%6."/>
      <w:lvlJc w:val="right"/>
      <w:pPr>
        <w:ind w:left="4320" w:hanging="180"/>
      </w:pPr>
    </w:lvl>
    <w:lvl w:ilvl="6" w:tplc="09F43BE4">
      <w:start w:val="1"/>
      <w:numFmt w:val="decimal"/>
      <w:lvlText w:val="%7."/>
      <w:lvlJc w:val="left"/>
      <w:pPr>
        <w:ind w:left="5040" w:hanging="360"/>
      </w:pPr>
    </w:lvl>
    <w:lvl w:ilvl="7" w:tplc="0B86508A">
      <w:start w:val="1"/>
      <w:numFmt w:val="lowerLetter"/>
      <w:lvlText w:val="%8."/>
      <w:lvlJc w:val="left"/>
      <w:pPr>
        <w:ind w:left="5760" w:hanging="360"/>
      </w:pPr>
    </w:lvl>
    <w:lvl w:ilvl="8" w:tplc="3306F6D8">
      <w:start w:val="1"/>
      <w:numFmt w:val="lowerRoman"/>
      <w:lvlText w:val="%9."/>
      <w:lvlJc w:val="right"/>
      <w:pPr>
        <w:ind w:left="6480" w:hanging="180"/>
      </w:pPr>
    </w:lvl>
  </w:abstractNum>
  <w:num w:numId="1" w16cid:durableId="1055007921">
    <w:abstractNumId w:val="7"/>
  </w:num>
  <w:num w:numId="2" w16cid:durableId="1442214734">
    <w:abstractNumId w:val="1"/>
  </w:num>
  <w:num w:numId="3" w16cid:durableId="1175076740">
    <w:abstractNumId w:val="3"/>
  </w:num>
  <w:num w:numId="4" w16cid:durableId="1163400857">
    <w:abstractNumId w:val="2"/>
  </w:num>
  <w:num w:numId="5" w16cid:durableId="365252707">
    <w:abstractNumId w:val="6"/>
  </w:num>
  <w:num w:numId="6" w16cid:durableId="382364213">
    <w:abstractNumId w:val="0"/>
  </w:num>
  <w:num w:numId="7" w16cid:durableId="537427543">
    <w:abstractNumId w:val="4"/>
  </w:num>
  <w:num w:numId="8" w16cid:durableId="490174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FF"/>
    <w:rsid w:val="00005859"/>
    <w:rsid w:val="000072AF"/>
    <w:rsid w:val="000130B6"/>
    <w:rsid w:val="0002158C"/>
    <w:rsid w:val="000457C1"/>
    <w:rsid w:val="000763C9"/>
    <w:rsid w:val="000770CE"/>
    <w:rsid w:val="00077C12"/>
    <w:rsid w:val="000B6EFB"/>
    <w:rsid w:val="000C0629"/>
    <w:rsid w:val="000D1192"/>
    <w:rsid w:val="000E117F"/>
    <w:rsid w:val="000F0E37"/>
    <w:rsid w:val="000F780A"/>
    <w:rsid w:val="00112335"/>
    <w:rsid w:val="001253EE"/>
    <w:rsid w:val="00131F86"/>
    <w:rsid w:val="00140069"/>
    <w:rsid w:val="00141F4F"/>
    <w:rsid w:val="00151791"/>
    <w:rsid w:val="0015266E"/>
    <w:rsid w:val="00152E8B"/>
    <w:rsid w:val="001C26C1"/>
    <w:rsid w:val="001F385E"/>
    <w:rsid w:val="00206EBA"/>
    <w:rsid w:val="0021579A"/>
    <w:rsid w:val="002341C6"/>
    <w:rsid w:val="002603BC"/>
    <w:rsid w:val="00270BA4"/>
    <w:rsid w:val="002844E2"/>
    <w:rsid w:val="00284F06"/>
    <w:rsid w:val="002A3305"/>
    <w:rsid w:val="002A67B5"/>
    <w:rsid w:val="002A7856"/>
    <w:rsid w:val="002B56A2"/>
    <w:rsid w:val="002BA950"/>
    <w:rsid w:val="002E400D"/>
    <w:rsid w:val="002E5FA7"/>
    <w:rsid w:val="002F09A2"/>
    <w:rsid w:val="002F3512"/>
    <w:rsid w:val="0030355F"/>
    <w:rsid w:val="00381B32"/>
    <w:rsid w:val="003A2864"/>
    <w:rsid w:val="003B00E8"/>
    <w:rsid w:val="003B0C4D"/>
    <w:rsid w:val="003B0E63"/>
    <w:rsid w:val="003C324C"/>
    <w:rsid w:val="003D372D"/>
    <w:rsid w:val="003D4566"/>
    <w:rsid w:val="003D6545"/>
    <w:rsid w:val="003F003F"/>
    <w:rsid w:val="004175A2"/>
    <w:rsid w:val="004339D5"/>
    <w:rsid w:val="0043613C"/>
    <w:rsid w:val="00462BB5"/>
    <w:rsid w:val="004639BA"/>
    <w:rsid w:val="00466D82"/>
    <w:rsid w:val="0048430C"/>
    <w:rsid w:val="004932EB"/>
    <w:rsid w:val="004A50A2"/>
    <w:rsid w:val="004E0F1F"/>
    <w:rsid w:val="004E69C2"/>
    <w:rsid w:val="004F1395"/>
    <w:rsid w:val="004F5363"/>
    <w:rsid w:val="004F664F"/>
    <w:rsid w:val="004F76E6"/>
    <w:rsid w:val="00504CB1"/>
    <w:rsid w:val="005115A7"/>
    <w:rsid w:val="005328CB"/>
    <w:rsid w:val="005619FF"/>
    <w:rsid w:val="005679B3"/>
    <w:rsid w:val="005769BC"/>
    <w:rsid w:val="00583305"/>
    <w:rsid w:val="00587FA2"/>
    <w:rsid w:val="00593A34"/>
    <w:rsid w:val="005957DF"/>
    <w:rsid w:val="005A65AD"/>
    <w:rsid w:val="005C1E15"/>
    <w:rsid w:val="005D0CE4"/>
    <w:rsid w:val="005D3784"/>
    <w:rsid w:val="005E0C19"/>
    <w:rsid w:val="005E5883"/>
    <w:rsid w:val="00600DC8"/>
    <w:rsid w:val="0061324E"/>
    <w:rsid w:val="006258DC"/>
    <w:rsid w:val="00626C2A"/>
    <w:rsid w:val="00627C9F"/>
    <w:rsid w:val="00630F27"/>
    <w:rsid w:val="006417A8"/>
    <w:rsid w:val="0064227A"/>
    <w:rsid w:val="00642C60"/>
    <w:rsid w:val="00651A7E"/>
    <w:rsid w:val="00654028"/>
    <w:rsid w:val="006549E9"/>
    <w:rsid w:val="00655186"/>
    <w:rsid w:val="00660268"/>
    <w:rsid w:val="00661495"/>
    <w:rsid w:val="006614CC"/>
    <w:rsid w:val="006708D3"/>
    <w:rsid w:val="006A0DF9"/>
    <w:rsid w:val="006A73DE"/>
    <w:rsid w:val="006B0CFB"/>
    <w:rsid w:val="006B3970"/>
    <w:rsid w:val="006C3348"/>
    <w:rsid w:val="006D1FF3"/>
    <w:rsid w:val="006E3374"/>
    <w:rsid w:val="006F536D"/>
    <w:rsid w:val="00710F23"/>
    <w:rsid w:val="00711D7C"/>
    <w:rsid w:val="00713AB4"/>
    <w:rsid w:val="0071502D"/>
    <w:rsid w:val="0071663B"/>
    <w:rsid w:val="00716C63"/>
    <w:rsid w:val="00725946"/>
    <w:rsid w:val="00726795"/>
    <w:rsid w:val="00737E6F"/>
    <w:rsid w:val="00760E3C"/>
    <w:rsid w:val="007641FA"/>
    <w:rsid w:val="00764C15"/>
    <w:rsid w:val="00776A49"/>
    <w:rsid w:val="0077724A"/>
    <w:rsid w:val="00781EA6"/>
    <w:rsid w:val="00792E64"/>
    <w:rsid w:val="00796E32"/>
    <w:rsid w:val="007A6382"/>
    <w:rsid w:val="007B6BAF"/>
    <w:rsid w:val="007B76EB"/>
    <w:rsid w:val="007C472C"/>
    <w:rsid w:val="007E06A8"/>
    <w:rsid w:val="007F2ED8"/>
    <w:rsid w:val="00814758"/>
    <w:rsid w:val="00822BDE"/>
    <w:rsid w:val="00830F2E"/>
    <w:rsid w:val="00842E61"/>
    <w:rsid w:val="00844CE1"/>
    <w:rsid w:val="00873648"/>
    <w:rsid w:val="00881614"/>
    <w:rsid w:val="00886A8A"/>
    <w:rsid w:val="00891891"/>
    <w:rsid w:val="0089276B"/>
    <w:rsid w:val="008B5CE0"/>
    <w:rsid w:val="008C5C4F"/>
    <w:rsid w:val="008E3269"/>
    <w:rsid w:val="00900FD0"/>
    <w:rsid w:val="00901BDB"/>
    <w:rsid w:val="00901F87"/>
    <w:rsid w:val="0090379A"/>
    <w:rsid w:val="00904D1C"/>
    <w:rsid w:val="009133B4"/>
    <w:rsid w:val="00913D69"/>
    <w:rsid w:val="00924BD3"/>
    <w:rsid w:val="00927050"/>
    <w:rsid w:val="0094074D"/>
    <w:rsid w:val="00963E47"/>
    <w:rsid w:val="0097121E"/>
    <w:rsid w:val="00972664"/>
    <w:rsid w:val="00980AAA"/>
    <w:rsid w:val="00985200"/>
    <w:rsid w:val="00995C00"/>
    <w:rsid w:val="009C4804"/>
    <w:rsid w:val="009C7F64"/>
    <w:rsid w:val="009D5078"/>
    <w:rsid w:val="00A225F7"/>
    <w:rsid w:val="00A235BE"/>
    <w:rsid w:val="00A24251"/>
    <w:rsid w:val="00A25FBC"/>
    <w:rsid w:val="00A5351E"/>
    <w:rsid w:val="00A63BC5"/>
    <w:rsid w:val="00A669BD"/>
    <w:rsid w:val="00A76312"/>
    <w:rsid w:val="00A85745"/>
    <w:rsid w:val="00A8670F"/>
    <w:rsid w:val="00A87527"/>
    <w:rsid w:val="00A9770D"/>
    <w:rsid w:val="00AB271B"/>
    <w:rsid w:val="00AE5E42"/>
    <w:rsid w:val="00AF2E89"/>
    <w:rsid w:val="00AF4BDA"/>
    <w:rsid w:val="00AF77A7"/>
    <w:rsid w:val="00B07C95"/>
    <w:rsid w:val="00B1136C"/>
    <w:rsid w:val="00B11710"/>
    <w:rsid w:val="00B224A1"/>
    <w:rsid w:val="00B5409C"/>
    <w:rsid w:val="00B90AFC"/>
    <w:rsid w:val="00B958CB"/>
    <w:rsid w:val="00BA1DF3"/>
    <w:rsid w:val="00BB6E4B"/>
    <w:rsid w:val="00BF7E58"/>
    <w:rsid w:val="00C26F1D"/>
    <w:rsid w:val="00C27FFA"/>
    <w:rsid w:val="00C73E7A"/>
    <w:rsid w:val="00C748AE"/>
    <w:rsid w:val="00C75DCD"/>
    <w:rsid w:val="00C80E10"/>
    <w:rsid w:val="00C83AE2"/>
    <w:rsid w:val="00CA7A81"/>
    <w:rsid w:val="00CC3FC6"/>
    <w:rsid w:val="00CC645D"/>
    <w:rsid w:val="00CD17DB"/>
    <w:rsid w:val="00CD611F"/>
    <w:rsid w:val="00CD796E"/>
    <w:rsid w:val="00CD7FFC"/>
    <w:rsid w:val="00D00121"/>
    <w:rsid w:val="00D13AA7"/>
    <w:rsid w:val="00D16E86"/>
    <w:rsid w:val="00D17520"/>
    <w:rsid w:val="00D30BDA"/>
    <w:rsid w:val="00D31321"/>
    <w:rsid w:val="00D4493C"/>
    <w:rsid w:val="00D47DC8"/>
    <w:rsid w:val="00D71101"/>
    <w:rsid w:val="00D86FE5"/>
    <w:rsid w:val="00D874A7"/>
    <w:rsid w:val="00D9555B"/>
    <w:rsid w:val="00DA5971"/>
    <w:rsid w:val="00DE39D1"/>
    <w:rsid w:val="00DE6B75"/>
    <w:rsid w:val="00DF1D31"/>
    <w:rsid w:val="00DF2DD2"/>
    <w:rsid w:val="00DF491F"/>
    <w:rsid w:val="00E05630"/>
    <w:rsid w:val="00E14EF9"/>
    <w:rsid w:val="00E24D9F"/>
    <w:rsid w:val="00E25806"/>
    <w:rsid w:val="00E30BB3"/>
    <w:rsid w:val="00E3271F"/>
    <w:rsid w:val="00E32AB7"/>
    <w:rsid w:val="00E60D44"/>
    <w:rsid w:val="00E627BD"/>
    <w:rsid w:val="00E75938"/>
    <w:rsid w:val="00E935FE"/>
    <w:rsid w:val="00E93601"/>
    <w:rsid w:val="00EE3031"/>
    <w:rsid w:val="00F022A9"/>
    <w:rsid w:val="00F05585"/>
    <w:rsid w:val="00F104D6"/>
    <w:rsid w:val="00F22FB6"/>
    <w:rsid w:val="00F32CFF"/>
    <w:rsid w:val="00F42E84"/>
    <w:rsid w:val="00F51623"/>
    <w:rsid w:val="00F60D54"/>
    <w:rsid w:val="00F66DA7"/>
    <w:rsid w:val="00F816D3"/>
    <w:rsid w:val="00F94165"/>
    <w:rsid w:val="00FC707D"/>
    <w:rsid w:val="00FE144B"/>
    <w:rsid w:val="00FF44D1"/>
    <w:rsid w:val="00FF68A6"/>
    <w:rsid w:val="03ACE4DC"/>
    <w:rsid w:val="04B48396"/>
    <w:rsid w:val="056CCEF2"/>
    <w:rsid w:val="0579872E"/>
    <w:rsid w:val="06818B58"/>
    <w:rsid w:val="06DE8A20"/>
    <w:rsid w:val="0783AD3C"/>
    <w:rsid w:val="08FFAB96"/>
    <w:rsid w:val="09A50230"/>
    <w:rsid w:val="0B950EE2"/>
    <w:rsid w:val="0B9940FB"/>
    <w:rsid w:val="0BD0F6F5"/>
    <w:rsid w:val="0CA6EA84"/>
    <w:rsid w:val="0DAA0B60"/>
    <w:rsid w:val="0E9F27F1"/>
    <w:rsid w:val="0ECEC77A"/>
    <w:rsid w:val="0FFC4A56"/>
    <w:rsid w:val="124C9BDD"/>
    <w:rsid w:val="12B9C21D"/>
    <w:rsid w:val="12EC54BF"/>
    <w:rsid w:val="134EB820"/>
    <w:rsid w:val="13BE88E6"/>
    <w:rsid w:val="147F83E4"/>
    <w:rsid w:val="149DCE6E"/>
    <w:rsid w:val="14E8C122"/>
    <w:rsid w:val="151BBDC0"/>
    <w:rsid w:val="158DBEFC"/>
    <w:rsid w:val="1728270B"/>
    <w:rsid w:val="174A2CE2"/>
    <w:rsid w:val="19138F2A"/>
    <w:rsid w:val="1941588B"/>
    <w:rsid w:val="1A93AB7D"/>
    <w:rsid w:val="1C7AECF2"/>
    <w:rsid w:val="1EF9A2D6"/>
    <w:rsid w:val="1F22CDA7"/>
    <w:rsid w:val="1FDD6500"/>
    <w:rsid w:val="20323DB7"/>
    <w:rsid w:val="20C0BD98"/>
    <w:rsid w:val="228392A8"/>
    <w:rsid w:val="2369DE79"/>
    <w:rsid w:val="239C9D77"/>
    <w:rsid w:val="2478E322"/>
    <w:rsid w:val="24A8594E"/>
    <w:rsid w:val="25447EAB"/>
    <w:rsid w:val="27765211"/>
    <w:rsid w:val="28B15432"/>
    <w:rsid w:val="2920098E"/>
    <w:rsid w:val="29A2BF53"/>
    <w:rsid w:val="2A17EFCE"/>
    <w:rsid w:val="2B799A37"/>
    <w:rsid w:val="2C2E404B"/>
    <w:rsid w:val="2CF79862"/>
    <w:rsid w:val="2F6A35F4"/>
    <w:rsid w:val="2F730493"/>
    <w:rsid w:val="302F3924"/>
    <w:rsid w:val="30816C81"/>
    <w:rsid w:val="313999B5"/>
    <w:rsid w:val="330439A1"/>
    <w:rsid w:val="35121C67"/>
    <w:rsid w:val="3982DDD3"/>
    <w:rsid w:val="3A07FBA4"/>
    <w:rsid w:val="3A3C9CC6"/>
    <w:rsid w:val="3AEF4F8E"/>
    <w:rsid w:val="3B3305A1"/>
    <w:rsid w:val="3B385BE9"/>
    <w:rsid w:val="3B69C14E"/>
    <w:rsid w:val="3E343E1D"/>
    <w:rsid w:val="3E526475"/>
    <w:rsid w:val="3F1CD8ED"/>
    <w:rsid w:val="425740AC"/>
    <w:rsid w:val="43D28E2C"/>
    <w:rsid w:val="44419888"/>
    <w:rsid w:val="4451A3F9"/>
    <w:rsid w:val="468E5BC3"/>
    <w:rsid w:val="4A72D8C7"/>
    <w:rsid w:val="4AC6D9CA"/>
    <w:rsid w:val="4B1D1D2E"/>
    <w:rsid w:val="4C9DB15D"/>
    <w:rsid w:val="4CA179FC"/>
    <w:rsid w:val="4E17DBAC"/>
    <w:rsid w:val="4EE2257C"/>
    <w:rsid w:val="4F568509"/>
    <w:rsid w:val="5049E0B1"/>
    <w:rsid w:val="520CA5F4"/>
    <w:rsid w:val="5377046B"/>
    <w:rsid w:val="53EFEA19"/>
    <w:rsid w:val="5435F92A"/>
    <w:rsid w:val="54C190F1"/>
    <w:rsid w:val="5643DBF0"/>
    <w:rsid w:val="56E59230"/>
    <w:rsid w:val="575871A1"/>
    <w:rsid w:val="57B9CD01"/>
    <w:rsid w:val="583BCA39"/>
    <w:rsid w:val="5872ECC7"/>
    <w:rsid w:val="58932B78"/>
    <w:rsid w:val="58FAF5B9"/>
    <w:rsid w:val="5C692CA7"/>
    <w:rsid w:val="5C7AC72E"/>
    <w:rsid w:val="5CC1B10C"/>
    <w:rsid w:val="5CE47A3A"/>
    <w:rsid w:val="5D78AEB6"/>
    <w:rsid w:val="5F88A407"/>
    <w:rsid w:val="60C2BCCE"/>
    <w:rsid w:val="618E1C4E"/>
    <w:rsid w:val="632E38CD"/>
    <w:rsid w:val="6479E7FF"/>
    <w:rsid w:val="681D0182"/>
    <w:rsid w:val="6D6E33AD"/>
    <w:rsid w:val="700AA712"/>
    <w:rsid w:val="71320BF7"/>
    <w:rsid w:val="738BE2A8"/>
    <w:rsid w:val="73A81E08"/>
    <w:rsid w:val="73B70198"/>
    <w:rsid w:val="73DAC712"/>
    <w:rsid w:val="750319E3"/>
    <w:rsid w:val="75364DEC"/>
    <w:rsid w:val="75D7ADFD"/>
    <w:rsid w:val="771267D4"/>
    <w:rsid w:val="778B17DE"/>
    <w:rsid w:val="78F2FC53"/>
    <w:rsid w:val="7926E83F"/>
    <w:rsid w:val="79DA99F6"/>
    <w:rsid w:val="7A4A0896"/>
    <w:rsid w:val="7B97B794"/>
    <w:rsid w:val="7C7D4877"/>
    <w:rsid w:val="7CD0D03A"/>
    <w:rsid w:val="7F0B9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E8E3"/>
  <w15:docId w15:val="{4990AEE6-6B2C-4666-8A8A-CC5A3539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CFF"/>
    <w:pPr>
      <w:ind w:left="720"/>
      <w:contextualSpacing/>
    </w:pPr>
  </w:style>
  <w:style w:type="paragraph" w:styleId="BalloonText">
    <w:name w:val="Balloon Text"/>
    <w:basedOn w:val="Normal"/>
    <w:link w:val="BalloonTextChar"/>
    <w:uiPriority w:val="99"/>
    <w:semiHidden/>
    <w:unhideWhenUsed/>
    <w:rsid w:val="00A235BE"/>
    <w:rPr>
      <w:rFonts w:ascii="Tahoma" w:hAnsi="Tahoma" w:cs="Tahoma"/>
      <w:sz w:val="16"/>
      <w:szCs w:val="16"/>
    </w:rPr>
  </w:style>
  <w:style w:type="character" w:customStyle="1" w:styleId="BalloonTextChar">
    <w:name w:val="Balloon Text Char"/>
    <w:basedOn w:val="DefaultParagraphFont"/>
    <w:link w:val="BalloonText"/>
    <w:uiPriority w:val="99"/>
    <w:semiHidden/>
    <w:rsid w:val="00A235BE"/>
    <w:rPr>
      <w:rFonts w:ascii="Tahoma" w:hAnsi="Tahoma" w:cs="Tahoma"/>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paragraph">
    <w:name w:val="paragraph"/>
    <w:basedOn w:val="Normal"/>
    <w:rsid w:val="00CD79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796E"/>
  </w:style>
  <w:style w:type="character" w:customStyle="1" w:styleId="eop">
    <w:name w:val="eop"/>
    <w:basedOn w:val="DefaultParagraphFont"/>
    <w:rsid w:val="00CD796E"/>
  </w:style>
  <w:style w:type="paragraph" w:styleId="BodyText">
    <w:name w:val="Body Text"/>
    <w:basedOn w:val="Normal"/>
    <w:link w:val="BodyTextChar"/>
    <w:rsid w:val="00E60D44"/>
    <w:pPr>
      <w:widowControl w:val="0"/>
      <w:tabs>
        <w:tab w:val="left" w:pos="1560"/>
        <w:tab w:val="left" w:pos="3163"/>
        <w:tab w:val="left" w:pos="3639"/>
      </w:tabs>
      <w:autoSpaceDE w:val="0"/>
      <w:autoSpaceDN w:val="0"/>
      <w:adjustRightInd w:val="0"/>
      <w:spacing w:line="240" w:lineRule="atLeast"/>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60D44"/>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50926">
      <w:bodyDiv w:val="1"/>
      <w:marLeft w:val="0"/>
      <w:marRight w:val="0"/>
      <w:marTop w:val="0"/>
      <w:marBottom w:val="0"/>
      <w:divBdr>
        <w:top w:val="none" w:sz="0" w:space="0" w:color="auto"/>
        <w:left w:val="none" w:sz="0" w:space="0" w:color="auto"/>
        <w:bottom w:val="none" w:sz="0" w:space="0" w:color="auto"/>
        <w:right w:val="none" w:sz="0" w:space="0" w:color="auto"/>
      </w:divBdr>
    </w:div>
    <w:div w:id="1485851938">
      <w:bodyDiv w:val="1"/>
      <w:marLeft w:val="0"/>
      <w:marRight w:val="0"/>
      <w:marTop w:val="0"/>
      <w:marBottom w:val="0"/>
      <w:divBdr>
        <w:top w:val="none" w:sz="0" w:space="0" w:color="auto"/>
        <w:left w:val="none" w:sz="0" w:space="0" w:color="auto"/>
        <w:bottom w:val="none" w:sz="0" w:space="0" w:color="auto"/>
        <w:right w:val="none" w:sz="0" w:space="0" w:color="auto"/>
      </w:divBdr>
    </w:div>
    <w:div w:id="1844011066">
      <w:bodyDiv w:val="1"/>
      <w:marLeft w:val="0"/>
      <w:marRight w:val="0"/>
      <w:marTop w:val="0"/>
      <w:marBottom w:val="0"/>
      <w:divBdr>
        <w:top w:val="none" w:sz="0" w:space="0" w:color="auto"/>
        <w:left w:val="none" w:sz="0" w:space="0" w:color="auto"/>
        <w:bottom w:val="none" w:sz="0" w:space="0" w:color="auto"/>
        <w:right w:val="none" w:sz="0" w:space="0" w:color="auto"/>
      </w:divBdr>
    </w:div>
    <w:div w:id="20731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9F82B315E1B4AAE5C62778729EA13" ma:contentTypeVersion="4" ma:contentTypeDescription="Create a new document." ma:contentTypeScope="" ma:versionID="fc59b0fcfb56bab842b17fa00b391014">
  <xsd:schema xmlns:xsd="http://www.w3.org/2001/XMLSchema" xmlns:xs="http://www.w3.org/2001/XMLSchema" xmlns:p="http://schemas.microsoft.com/office/2006/metadata/properties" xmlns:ns2="0b3463ec-4b52-48eb-abb9-48a79f199456" targetNamespace="http://schemas.microsoft.com/office/2006/metadata/properties" ma:root="true" ma:fieldsID="17da9503ff5ef0cb6d2f28d7e9bbca07" ns2:_="">
    <xsd:import namespace="0b3463ec-4b52-48eb-abb9-48a79f1994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463ec-4b52-48eb-abb9-48a79f199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729B1-13B0-4505-B4F3-67F699FB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463ec-4b52-48eb-abb9-48a79f199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D42C9-4BDB-4192-97AF-9C97E09056A6}">
  <ds:schemaRefs>
    <ds:schemaRef ds:uri="http://schemas.microsoft.com/sharepoint/v3/contenttype/forms"/>
  </ds:schemaRefs>
</ds:datastoreItem>
</file>

<file path=customXml/itemProps3.xml><?xml version="1.0" encoding="utf-8"?>
<ds:datastoreItem xmlns:ds="http://schemas.openxmlformats.org/officeDocument/2006/customXml" ds:itemID="{2C4B165F-F70B-499A-8E65-813F91701E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dc:creator>
  <cp:keywords/>
  <cp:lastModifiedBy>Leanne Maxwell</cp:lastModifiedBy>
  <cp:revision>2</cp:revision>
  <cp:lastPrinted>2021-07-02T09:43:00Z</cp:lastPrinted>
  <dcterms:created xsi:type="dcterms:W3CDTF">2025-02-14T20:44:00Z</dcterms:created>
  <dcterms:modified xsi:type="dcterms:W3CDTF">2025-02-14T20:44:00Z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0x010100B529F82B315E1B4AAE5C62778729EA13</vt:lpwstr>
  </property>
  <property fmtid="{D5CDD505-2E9C-101B-9397-08002B2CF9AE}" pid="3" name="MediaServiceImageTags">
    <vt:lpwstr/>
  </property>
  <property fmtid="{D5CDD505-2E9C-101B-9397-08002B2CF9AE}" pid="4" name="Order">
    <vt:r8>29400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xd_ProgID">
    <vt:lpwstr/>
  </property>
  <property fmtid="{D5CDD505-2E9C-101B-9397-08002B2CF9AE}" pid="9" name="_ColorHex">
    <vt:lpwstr/>
  </property>
  <property fmtid="{D5CDD505-2E9C-101B-9397-08002B2CF9AE}" pid="10" name="TemplateUrl">
    <vt:lpwstr/>
  </property>
  <property fmtid="{D5CDD505-2E9C-101B-9397-08002B2CF9AE}" pid="11" name="_ColorTag">
    <vt:lpwstr/>
  </property>
  <property fmtid="{D5CDD505-2E9C-101B-9397-08002B2CF9AE}" pid="12" name="xd_Signature">
    <vt:bool>false</vt:bool>
  </property>
  <property fmtid="{D5CDD505-2E9C-101B-9397-08002B2CF9AE}" pid="13" name="_Emoji">
    <vt:lpwstr/>
  </property>
</Properties>
</file>