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BB78" w14:textId="77777777" w:rsidR="00360EA3" w:rsidRDefault="00360EA3" w:rsidP="000C001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A31FAC" wp14:editId="303F4B54">
            <wp:extent cx="1524000" cy="587464"/>
            <wp:effectExtent l="0" t="0" r="0" b="3175"/>
            <wp:docPr id="97699584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95843" name="Picture 1" descr="A blu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780" cy="59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93F3" w14:textId="700F68A9" w:rsidR="00360EA3" w:rsidRDefault="00360EA3" w:rsidP="000C0012">
      <w:pPr>
        <w:rPr>
          <w:b/>
          <w:bCs/>
        </w:rPr>
      </w:pPr>
      <w:r>
        <w:rPr>
          <w:b/>
          <w:bCs/>
        </w:rPr>
        <w:t>Stewardship Manager</w:t>
      </w:r>
    </w:p>
    <w:p w14:paraId="5661BF68" w14:textId="77777777" w:rsidR="007C2649" w:rsidRDefault="007C2649" w:rsidP="000C0012">
      <w:pPr>
        <w:rPr>
          <w:b/>
          <w:bCs/>
        </w:rPr>
      </w:pPr>
    </w:p>
    <w:p w14:paraId="5E7D2920" w14:textId="1A2346D9" w:rsidR="000C0012" w:rsidRPr="000C0012" w:rsidRDefault="000C0012" w:rsidP="000C0012">
      <w:r w:rsidRPr="000C0012">
        <w:rPr>
          <w:b/>
          <w:bCs/>
        </w:rPr>
        <w:t>Job Purpose</w:t>
      </w:r>
    </w:p>
    <w:p w14:paraId="029FA8AA" w14:textId="77777777" w:rsidR="000C0012" w:rsidRPr="000C0012" w:rsidRDefault="000C0012" w:rsidP="000C0012">
      <w:r w:rsidRPr="000C0012">
        <w:t>Lead, implement and oversee a comprehensive donor stewardship framework that ensures all donors across all levels are appropriately thanked, recognised and receive high quality communications about their giving and its impact. Understand, monitor and co-ordinate work being delivered by colleagues across different teams to ensure the framework operates effectively.   Provide guidance on donor relations policies, with a particular focus on talent scholarships, overseeing the tracking and recognition of high-value gifts, managing donor engagement activities, and collaborating with colleagues to produce, write, and sign off on impactful donor communications and content.</w:t>
      </w:r>
    </w:p>
    <w:p w14:paraId="421634C9" w14:textId="77777777" w:rsidR="000C0012" w:rsidRPr="000C0012" w:rsidRDefault="000C0012" w:rsidP="000C0012">
      <w:r w:rsidRPr="000C0012">
        <w:t> </w:t>
      </w:r>
    </w:p>
    <w:p w14:paraId="68F3D13F" w14:textId="23087E83" w:rsidR="000C0012" w:rsidRPr="000C0012" w:rsidRDefault="000C0012" w:rsidP="000C0012">
      <w:pPr>
        <w:rPr>
          <w:b/>
          <w:bCs/>
        </w:rPr>
      </w:pPr>
      <w:r w:rsidRPr="000C0012">
        <w:rPr>
          <w:b/>
          <w:bCs/>
        </w:rPr>
        <w:t>Main Duties and Responsibilities</w:t>
      </w:r>
    </w:p>
    <w:p w14:paraId="6CAF40A4" w14:textId="77777777" w:rsidR="000C0012" w:rsidRPr="000C0012" w:rsidRDefault="000C0012" w:rsidP="000C0012">
      <w:r w:rsidRPr="000C0012">
        <w:t>1. Consulting with colleagues in fundraising and development operations teams, lead on the development and improvement of a stewardship framework, which provides packages of communication and recognition for donors at agreed levels of giving and which rewards donor loyalty.</w:t>
      </w:r>
    </w:p>
    <w:p w14:paraId="1A4FBCDB" w14:textId="77777777" w:rsidR="000C0012" w:rsidRPr="000C0012" w:rsidRDefault="000C0012" w:rsidP="000C0012">
      <w:r w:rsidRPr="000C0012">
        <w:t>2. Partner with planning and development operations staff to obtain insight, data and reports to inform the creation and operation of the framework and to review its effectiveness.</w:t>
      </w:r>
    </w:p>
    <w:p w14:paraId="000CD8FB" w14:textId="77777777" w:rsidR="000C0012" w:rsidRPr="000C0012" w:rsidRDefault="000C0012" w:rsidP="000C0012">
      <w:r w:rsidRPr="000C0012">
        <w:t>3. Lead the creation and implementation of donor relations guidance and policies, including donor recognition frameworks, gift tracking, and on specific fundraising products like Talent Scholarships.</w:t>
      </w:r>
    </w:p>
    <w:p w14:paraId="07ECCA3D" w14:textId="77777777" w:rsidR="000C0012" w:rsidRPr="000C0012" w:rsidRDefault="000C0012" w:rsidP="000C0012">
      <w:r w:rsidRPr="000C0012">
        <w:t>4. Work across the External Relations Directorate to deliver of a programme of events and communications which provide opportunities to demonstrate the impact of gifts and allow donors to feel a valued part of the University community. Including the identification and co-ordination of content for the University’s flagship donor communication </w:t>
      </w:r>
      <w:r w:rsidRPr="000C0012">
        <w:rPr>
          <w:i/>
          <w:iCs/>
        </w:rPr>
        <w:t>Giving to Glasgow and quarterly e-Giving to Glasgow.</w:t>
      </w:r>
    </w:p>
    <w:p w14:paraId="22172A5B" w14:textId="77777777" w:rsidR="000C0012" w:rsidRPr="000C0012" w:rsidRDefault="000C0012" w:rsidP="000C0012">
      <w:r w:rsidRPr="000C0012">
        <w:t>5. Write, edit, and review high-quality content for donor communications, impact reports, digital platforms, and bespoke stewardship materials.</w:t>
      </w:r>
    </w:p>
    <w:p w14:paraId="6DC09BEC" w14:textId="77777777" w:rsidR="000C0012" w:rsidRPr="000C0012" w:rsidRDefault="000C0012" w:rsidP="000C0012">
      <w:r w:rsidRPr="000C0012">
        <w:lastRenderedPageBreak/>
        <w:t>6. Using data, input into the planning of wider events and communications programmes to ensure opportunities to involve individual donors or cohorts of donors are identified and used effectively.</w:t>
      </w:r>
    </w:p>
    <w:p w14:paraId="112AA393" w14:textId="77777777" w:rsidR="000C0012" w:rsidRPr="000C0012" w:rsidRDefault="000C0012" w:rsidP="000C0012">
      <w:r w:rsidRPr="000C0012">
        <w:t>7. Propose content for relevant social media channels which recognises donors and promotes the value and impact of giving to the University.</w:t>
      </w:r>
    </w:p>
    <w:p w14:paraId="2BD1F52D" w14:textId="77777777" w:rsidR="000C0012" w:rsidRPr="000C0012" w:rsidRDefault="000C0012" w:rsidP="000C0012">
      <w:r w:rsidRPr="000C0012">
        <w:t>8. Manage the delivery of the Gift Acknowledgement process, continuing to refine and improve the process ensuring adherence to agreed Service Level Agreements.</w:t>
      </w:r>
    </w:p>
    <w:p w14:paraId="30B790B9" w14:textId="77777777" w:rsidR="000C0012" w:rsidRPr="000C0012" w:rsidRDefault="000C0012" w:rsidP="000C0012">
      <w:r w:rsidRPr="000C0012">
        <w:t>9. To work with fundraising colleagues and Marketing and Communications team to produce relevant bespoke stewardship collateral and communications across all channels for our most generous donors. Including co-ordinating the involvement of academic and other senior University staff in providing content and participating in visits by high value donors to projects to see their gifts in action.</w:t>
      </w:r>
    </w:p>
    <w:p w14:paraId="0D37C6BA" w14:textId="77777777" w:rsidR="000C0012" w:rsidRPr="000C0012" w:rsidRDefault="000C0012" w:rsidP="000C0012">
      <w:r w:rsidRPr="000C0012">
        <w:t>10. Lead on donor relations for the University’s talent scholarship programme, providing policy direction, overseeing donor engagement, and ensuring alignment with donor expectations and institutional goals.</w:t>
      </w:r>
    </w:p>
    <w:p w14:paraId="2FCF85EB" w14:textId="77777777" w:rsidR="000C0012" w:rsidRPr="000C0012" w:rsidRDefault="000C0012" w:rsidP="000C0012">
      <w:r w:rsidRPr="000C0012">
        <w:t>11. Design and ensure delivery of a programme of prompts for principal and major donor relationship managers on gift anniversaries and landmarks.</w:t>
      </w:r>
    </w:p>
    <w:p w14:paraId="475152A0" w14:textId="77777777" w:rsidR="000C0012" w:rsidRPr="000C0012" w:rsidRDefault="000C0012" w:rsidP="000C0012">
      <w:r w:rsidRPr="000C0012">
        <w:t>12. Collaborate with the Head of Strategic Philanthropy, Estates and other colleagues to establish and communicate consistent recognition and naming policies for significant donor contributions.</w:t>
      </w:r>
    </w:p>
    <w:p w14:paraId="15DB9E31" w14:textId="77777777" w:rsidR="000C0012" w:rsidRPr="000C0012" w:rsidRDefault="000C0012" w:rsidP="000C0012">
      <w:r w:rsidRPr="000C0012">
        <w:t>13. Manage and develop the Stewardship team, acting as coach to ensure they fulfil their potential and managing performance using the University’s Performance &amp; Development Review and other tools.</w:t>
      </w:r>
    </w:p>
    <w:p w14:paraId="25507E04" w14:textId="77777777" w:rsidR="000C0012" w:rsidRPr="000C0012" w:rsidRDefault="000C0012" w:rsidP="000C0012">
      <w:r w:rsidRPr="000C0012">
        <w:t>14. Use the University’s alumni and donor database (held on Raiser’s Edge) to manage and track interaction with donors to ensure a complete and consistent record of the relationship is maintained.</w:t>
      </w:r>
    </w:p>
    <w:p w14:paraId="1BFF2C7B" w14:textId="77777777" w:rsidR="000C0012" w:rsidRPr="000C0012" w:rsidRDefault="000C0012" w:rsidP="000C0012">
      <w:r w:rsidRPr="000C0012">
        <w:t>15. Participate fully as a member of the Development &amp; Alumni and External Relations teams, ensuring strong links and good working relationships.</w:t>
      </w:r>
    </w:p>
    <w:p w14:paraId="275A3A09" w14:textId="17EA2EC6" w:rsidR="000C0012" w:rsidRPr="000C0012" w:rsidRDefault="000C0012" w:rsidP="000C0012">
      <w:r w:rsidRPr="000C0012">
        <w:t>16.Undertake assigned projects as required.</w:t>
      </w:r>
    </w:p>
    <w:p w14:paraId="4B712C75" w14:textId="77777777" w:rsidR="000C0012" w:rsidRPr="000C0012" w:rsidRDefault="000C0012" w:rsidP="000C0012">
      <w:r w:rsidRPr="000C0012">
        <w:t> </w:t>
      </w:r>
    </w:p>
    <w:p w14:paraId="4FC35F64" w14:textId="77777777" w:rsidR="000C0012" w:rsidRPr="000C0012" w:rsidRDefault="000C0012" w:rsidP="000C0012">
      <w:r w:rsidRPr="000C0012">
        <w:rPr>
          <w:b/>
          <w:bCs/>
        </w:rPr>
        <w:t>Knowledge, Qualifications, Skills and Experience</w:t>
      </w:r>
    </w:p>
    <w:p w14:paraId="152F65D5" w14:textId="77777777" w:rsidR="000C0012" w:rsidRPr="000C0012" w:rsidRDefault="000C0012" w:rsidP="000C0012">
      <w:r w:rsidRPr="000C0012">
        <w:rPr>
          <w:b/>
          <w:bCs/>
        </w:rPr>
        <w:t>Knowledge/Qualifications</w:t>
      </w:r>
    </w:p>
    <w:p w14:paraId="56626270" w14:textId="77777777" w:rsidR="000C0012" w:rsidRPr="000C0012" w:rsidRDefault="000C0012" w:rsidP="000C0012">
      <w:r w:rsidRPr="000C0012">
        <w:rPr>
          <w:b/>
          <w:bCs/>
        </w:rPr>
        <w:t>Essential:</w:t>
      </w:r>
    </w:p>
    <w:p w14:paraId="17673629" w14:textId="77777777" w:rsidR="000C0012" w:rsidRPr="000C0012" w:rsidRDefault="000C0012" w:rsidP="000C0012">
      <w:r w:rsidRPr="000C0012">
        <w:lastRenderedPageBreak/>
        <w:t>A1 Either: Ability to demonstrate the competencies required to undertake the duties associated with this level of post having acquired the necessary knowledge and skills in a similar or number of different roles. Or: Scottish Credit and Qualification Framework level 9 (Ordinary Degree, Scottish Vocational Qualification Level 4) or equivalent (including professional accreditation with relevant formal training) and experience of personal development in a similar or related role (s)</w:t>
      </w:r>
    </w:p>
    <w:p w14:paraId="6D9583B4" w14:textId="77777777" w:rsidR="000C0012" w:rsidRPr="000C0012" w:rsidRDefault="000C0012" w:rsidP="000C0012">
      <w:r w:rsidRPr="000C0012">
        <w:t>A2 Thorough knowledge of the principles of fundraising at all levels from regular giving to major and principal gifts, including regulation (e.g. GDPR) and legal requirements.</w:t>
      </w:r>
    </w:p>
    <w:p w14:paraId="1BEA952B" w14:textId="77777777" w:rsidR="000C0012" w:rsidRPr="000C0012" w:rsidRDefault="000C0012" w:rsidP="000C0012">
      <w:r w:rsidRPr="000C0012">
        <w:t>A3 Knowledge of privacy and data protection issues and understanding of the requirements of working with personal and confidential information.</w:t>
      </w:r>
    </w:p>
    <w:p w14:paraId="11694101" w14:textId="77777777" w:rsidR="000C0012" w:rsidRPr="000C0012" w:rsidRDefault="000C0012" w:rsidP="000C0012">
      <w:r w:rsidRPr="000C0012">
        <w:t>A4 Knowledge of the principles of effective marketing communications including for digital channels.</w:t>
      </w:r>
    </w:p>
    <w:p w14:paraId="0DEF878D" w14:textId="77777777" w:rsidR="000C0012" w:rsidRPr="000C0012" w:rsidRDefault="000C0012" w:rsidP="000C0012">
      <w:r w:rsidRPr="000C0012">
        <w:t>A5 Understanding of and belief in the importance of universities and why they merit philanthropic support.</w:t>
      </w:r>
    </w:p>
    <w:p w14:paraId="392FEAF0" w14:textId="77777777" w:rsidR="000C0012" w:rsidRPr="000C0012" w:rsidRDefault="000C0012" w:rsidP="000C0012">
      <w:r w:rsidRPr="000C0012">
        <w:t> </w:t>
      </w:r>
    </w:p>
    <w:p w14:paraId="7E54D44C" w14:textId="77777777" w:rsidR="000C0012" w:rsidRPr="000C0012" w:rsidRDefault="000C0012" w:rsidP="000C0012">
      <w:r w:rsidRPr="000C0012">
        <w:rPr>
          <w:b/>
          <w:bCs/>
        </w:rPr>
        <w:t>Desirable:</w:t>
      </w:r>
    </w:p>
    <w:p w14:paraId="17616305" w14:textId="77777777" w:rsidR="000C0012" w:rsidRPr="000C0012" w:rsidRDefault="000C0012" w:rsidP="000C0012">
      <w:r w:rsidRPr="000C0012">
        <w:t>B1 Knowledge of fundraising in Higher Education</w:t>
      </w:r>
    </w:p>
    <w:p w14:paraId="0E207097" w14:textId="77777777" w:rsidR="000C0012" w:rsidRPr="000C0012" w:rsidRDefault="000C0012" w:rsidP="000C0012">
      <w:r w:rsidRPr="000C0012">
        <w:t> </w:t>
      </w:r>
    </w:p>
    <w:p w14:paraId="0D8C060F" w14:textId="77777777" w:rsidR="000C0012" w:rsidRPr="000C0012" w:rsidRDefault="000C0012" w:rsidP="000C0012">
      <w:r w:rsidRPr="000C0012">
        <w:rPr>
          <w:b/>
          <w:bCs/>
        </w:rPr>
        <w:t>Skills</w:t>
      </w:r>
    </w:p>
    <w:p w14:paraId="4FD11F93" w14:textId="77777777" w:rsidR="000C0012" w:rsidRPr="000C0012" w:rsidRDefault="000C0012" w:rsidP="000C0012">
      <w:r w:rsidRPr="000C0012">
        <w:rPr>
          <w:b/>
          <w:bCs/>
        </w:rPr>
        <w:t>Essential:</w:t>
      </w:r>
    </w:p>
    <w:p w14:paraId="24B53819" w14:textId="77777777" w:rsidR="000C0012" w:rsidRPr="000C0012" w:rsidRDefault="000C0012" w:rsidP="000C0012">
      <w:r w:rsidRPr="000C0012">
        <w:t xml:space="preserve">C1 Results oriented </w:t>
      </w:r>
      <w:proofErr w:type="spellStart"/>
      <w:r w:rsidRPr="000C0012">
        <w:t>self starter</w:t>
      </w:r>
      <w:proofErr w:type="spellEnd"/>
    </w:p>
    <w:p w14:paraId="5735EDEC" w14:textId="77777777" w:rsidR="000C0012" w:rsidRPr="000C0012" w:rsidRDefault="000C0012" w:rsidP="000C0012">
      <w:r w:rsidRPr="000C0012">
        <w:t>C2 Team player, able to both respect and work across boundaries</w:t>
      </w:r>
    </w:p>
    <w:p w14:paraId="4AF56494" w14:textId="77777777" w:rsidR="000C0012" w:rsidRPr="000C0012" w:rsidRDefault="000C0012" w:rsidP="000C0012">
      <w:r w:rsidRPr="000C0012">
        <w:t>C3 Intellectually curious with an interest in people’s motivations and in the University’s work.</w:t>
      </w:r>
    </w:p>
    <w:p w14:paraId="4320668B" w14:textId="77777777" w:rsidR="000C0012" w:rsidRPr="000C0012" w:rsidRDefault="000C0012" w:rsidP="000C0012">
      <w:r w:rsidRPr="000C0012">
        <w:t>C4 Strong interpersonal and communication skills – including active listening and ability to influence beyond authority.</w:t>
      </w:r>
    </w:p>
    <w:p w14:paraId="4D0AC819" w14:textId="77777777" w:rsidR="000C0012" w:rsidRPr="000C0012" w:rsidRDefault="000C0012" w:rsidP="000C0012">
      <w:r w:rsidRPr="000C0012">
        <w:t>C5 Writing ability including digital copywriting.</w:t>
      </w:r>
    </w:p>
    <w:p w14:paraId="31AB4C9C" w14:textId="77777777" w:rsidR="000C0012" w:rsidRPr="000C0012" w:rsidRDefault="000C0012" w:rsidP="000C0012">
      <w:r w:rsidRPr="000C0012">
        <w:t>C6 Proven ability to implement efficient new systems and processes with excellent attention to detail.</w:t>
      </w:r>
    </w:p>
    <w:p w14:paraId="13A6DB3C" w14:textId="77777777" w:rsidR="000C0012" w:rsidRPr="000C0012" w:rsidRDefault="000C0012" w:rsidP="000C0012">
      <w:r w:rsidRPr="000C0012">
        <w:t>C7Excellent time management and organisational abilities.</w:t>
      </w:r>
    </w:p>
    <w:p w14:paraId="0335491E" w14:textId="77777777" w:rsidR="000C0012" w:rsidRPr="000C0012" w:rsidRDefault="000C0012" w:rsidP="000C0012">
      <w:r w:rsidRPr="000C0012">
        <w:t>C8 Resilient problem solving: able to withstand negative reactions and find solutions.</w:t>
      </w:r>
    </w:p>
    <w:p w14:paraId="2E42BFD8" w14:textId="77777777" w:rsidR="000C0012" w:rsidRPr="000C0012" w:rsidRDefault="000C0012" w:rsidP="000C0012">
      <w:r w:rsidRPr="000C0012">
        <w:t>C9 Ability to manage resources efficiently for maximum impact.</w:t>
      </w:r>
    </w:p>
    <w:p w14:paraId="51C680EF" w14:textId="77777777" w:rsidR="000C0012" w:rsidRPr="000C0012" w:rsidRDefault="000C0012" w:rsidP="000C0012">
      <w:r w:rsidRPr="000C0012">
        <w:lastRenderedPageBreak/>
        <w:t>C10 Flexible approach to workload with the ability to work evening and weekend where necessary including occasional travel (within UK) if required.</w:t>
      </w:r>
    </w:p>
    <w:p w14:paraId="474D3BE6" w14:textId="77777777" w:rsidR="000C0012" w:rsidRPr="000C0012" w:rsidRDefault="000C0012" w:rsidP="000C0012">
      <w:r w:rsidRPr="000C0012">
        <w:t> </w:t>
      </w:r>
    </w:p>
    <w:p w14:paraId="78FFAFAE" w14:textId="77777777" w:rsidR="000C0012" w:rsidRPr="000C0012" w:rsidRDefault="000C0012" w:rsidP="000C0012">
      <w:r w:rsidRPr="000C0012">
        <w:rPr>
          <w:b/>
          <w:bCs/>
        </w:rPr>
        <w:t>Desirable:</w:t>
      </w:r>
    </w:p>
    <w:p w14:paraId="0403B135" w14:textId="77777777" w:rsidR="000C0012" w:rsidRPr="000C0012" w:rsidRDefault="000C0012" w:rsidP="000C0012">
      <w:r w:rsidRPr="000C0012">
        <w:t>D1 Cultural and linguistic sensitivity to serve alumni and donors from across the world.</w:t>
      </w:r>
    </w:p>
    <w:p w14:paraId="1CB1EFA2" w14:textId="77777777" w:rsidR="000C0012" w:rsidRPr="000C0012" w:rsidRDefault="000C0012" w:rsidP="000C0012">
      <w:r w:rsidRPr="000C0012">
        <w:t> </w:t>
      </w:r>
    </w:p>
    <w:p w14:paraId="7142E839" w14:textId="77777777" w:rsidR="000C0012" w:rsidRPr="000C0012" w:rsidRDefault="000C0012" w:rsidP="000C0012">
      <w:r w:rsidRPr="000C0012">
        <w:rPr>
          <w:b/>
          <w:bCs/>
        </w:rPr>
        <w:t>Experience</w:t>
      </w:r>
    </w:p>
    <w:p w14:paraId="2ED3D2C3" w14:textId="77777777" w:rsidR="000C0012" w:rsidRPr="000C0012" w:rsidRDefault="000C0012" w:rsidP="000C0012">
      <w:r w:rsidRPr="000C0012">
        <w:rPr>
          <w:b/>
          <w:bCs/>
        </w:rPr>
        <w:t>Essential:</w:t>
      </w:r>
    </w:p>
    <w:p w14:paraId="0F4946A7" w14:textId="77777777" w:rsidR="000C0012" w:rsidRPr="000C0012" w:rsidRDefault="000C0012" w:rsidP="000C0012">
      <w:r w:rsidRPr="000C0012">
        <w:t>E1 Experience in a fundraising-related role.</w:t>
      </w:r>
    </w:p>
    <w:p w14:paraId="092836E9" w14:textId="77777777" w:rsidR="000C0012" w:rsidRPr="000C0012" w:rsidRDefault="000C0012" w:rsidP="000C0012">
      <w:r w:rsidRPr="000C0012">
        <w:t>E2 A record of stewarding a range of philanthropic gifts.</w:t>
      </w:r>
    </w:p>
    <w:p w14:paraId="66CF2BA2" w14:textId="77777777" w:rsidR="000C0012" w:rsidRPr="000C0012" w:rsidRDefault="000C0012" w:rsidP="000C0012">
      <w:r w:rsidRPr="000C0012">
        <w:t>E3 Previous use of Raiser’s Edge or similar database for management and segmentation of data.</w:t>
      </w:r>
    </w:p>
    <w:p w14:paraId="34C9DF63" w14:textId="77777777" w:rsidR="000C0012" w:rsidRPr="000C0012" w:rsidRDefault="000C0012" w:rsidP="000C0012">
      <w:r w:rsidRPr="000C0012">
        <w:t>E4 Experience of managing and developing staff.</w:t>
      </w:r>
    </w:p>
    <w:p w14:paraId="3F8BA445" w14:textId="77777777" w:rsidR="000C0012" w:rsidRPr="000C0012" w:rsidRDefault="000C0012" w:rsidP="000C0012">
      <w:r w:rsidRPr="000C0012">
        <w:t> </w:t>
      </w:r>
    </w:p>
    <w:p w14:paraId="6B29B398" w14:textId="77777777" w:rsidR="000C0012" w:rsidRPr="000C0012" w:rsidRDefault="000C0012" w:rsidP="000C0012">
      <w:r w:rsidRPr="000C0012">
        <w:rPr>
          <w:b/>
          <w:bCs/>
        </w:rPr>
        <w:t>Desirable</w:t>
      </w:r>
    </w:p>
    <w:p w14:paraId="39DBC7D4" w14:textId="77777777" w:rsidR="000C0012" w:rsidRPr="000C0012" w:rsidRDefault="000C0012" w:rsidP="000C0012">
      <w:r w:rsidRPr="000C0012">
        <w:t>F1 Experience of personally soliciting and securing 4-6 figure gifts.</w:t>
      </w:r>
    </w:p>
    <w:p w14:paraId="3F8DE25D" w14:textId="77777777" w:rsidR="000C0012" w:rsidRPr="000C0012" w:rsidRDefault="000C0012" w:rsidP="000C0012">
      <w:r w:rsidRPr="000C0012">
        <w:t>F2 Experience of working in Higher Education.</w:t>
      </w:r>
    </w:p>
    <w:p w14:paraId="4131D52A" w14:textId="77777777" w:rsidR="000C0012" w:rsidRPr="000C0012" w:rsidRDefault="000C0012" w:rsidP="000C0012">
      <w:r w:rsidRPr="000C0012">
        <w:t> </w:t>
      </w:r>
    </w:p>
    <w:p w14:paraId="60C89B4C" w14:textId="77777777" w:rsidR="000C0012" w:rsidRPr="000C0012" w:rsidRDefault="000C0012" w:rsidP="000C0012">
      <w:r w:rsidRPr="000C0012">
        <w:t> </w:t>
      </w:r>
    </w:p>
    <w:p w14:paraId="72718E48" w14:textId="77777777" w:rsidR="00601F14" w:rsidRDefault="00601F14"/>
    <w:sectPr w:rsidR="00601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12"/>
    <w:rsid w:val="000C0012"/>
    <w:rsid w:val="00184BFB"/>
    <w:rsid w:val="00360EA3"/>
    <w:rsid w:val="00601F14"/>
    <w:rsid w:val="007C2649"/>
    <w:rsid w:val="00F75019"/>
    <w:rsid w:val="00F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4E8D"/>
  <w15:chartTrackingRefBased/>
  <w15:docId w15:val="{AF2DF9DC-043F-4941-AB90-9623C48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Doig</dc:creator>
  <cp:keywords/>
  <dc:description/>
  <cp:lastModifiedBy>Rebecca Doig</cp:lastModifiedBy>
  <cp:revision>3</cp:revision>
  <dcterms:created xsi:type="dcterms:W3CDTF">2025-03-05T11:56:00Z</dcterms:created>
  <dcterms:modified xsi:type="dcterms:W3CDTF">2025-03-05T12:14:00Z</dcterms:modified>
</cp:coreProperties>
</file>