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2F6C" w14:textId="20FE698B" w:rsidR="007D1424" w:rsidRPr="007D1424" w:rsidRDefault="007D1424" w:rsidP="007D1424">
      <w:pPr>
        <w:spacing w:after="0" w:line="240" w:lineRule="auto"/>
        <w:ind w:left="-120" w:hanging="120"/>
        <w:jc w:val="center"/>
        <w:rPr>
          <w:rFonts w:ascii="Times New Roman" w:eastAsia="Times New Roman" w:hAnsi="Times New Roman" w:cs="Times New Roman"/>
          <w:kern w:val="0"/>
          <w:sz w:val="24"/>
          <w:szCs w:val="24"/>
          <w:lang w:eastAsia="en-GB"/>
          <w14:ligatures w14:val="none"/>
        </w:rPr>
      </w:pPr>
      <w:r w:rsidRPr="007D1424">
        <w:rPr>
          <w:rFonts w:ascii="Times New Roman" w:eastAsia="Times New Roman" w:hAnsi="Times New Roman" w:cs="Times New Roman"/>
          <w:noProof/>
          <w:kern w:val="0"/>
          <w:sz w:val="24"/>
          <w:szCs w:val="24"/>
          <w:lang w:eastAsia="en-GB"/>
          <w14:ligatures w14:val="none"/>
        </w:rPr>
        <w:drawing>
          <wp:inline distT="0" distB="0" distL="0" distR="0" wp14:anchorId="217AB11B" wp14:editId="6B07B02C">
            <wp:extent cx="977900" cy="977900"/>
            <wp:effectExtent l="0" t="0" r="0" b="0"/>
            <wp:docPr id="709543832" name="Picture 1" descr="Scottish Child Law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tish Child Law Cen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inline>
        </w:drawing>
      </w:r>
    </w:p>
    <w:p w14:paraId="5ECD4189" w14:textId="77777777" w:rsidR="007D1424" w:rsidRPr="007D1424" w:rsidRDefault="007D1424" w:rsidP="007D1424">
      <w:pPr>
        <w:spacing w:after="0" w:line="240" w:lineRule="auto"/>
        <w:ind w:left="-120" w:hanging="120"/>
        <w:rPr>
          <w:rFonts w:ascii="Times New Roman" w:eastAsia="Times New Roman" w:hAnsi="Times New Roman" w:cs="Times New Roman"/>
          <w:kern w:val="0"/>
          <w:sz w:val="24"/>
          <w:szCs w:val="24"/>
          <w:lang w:eastAsia="en-GB"/>
          <w14:ligatures w14:val="none"/>
        </w:rPr>
      </w:pPr>
    </w:p>
    <w:p w14:paraId="035815FD" w14:textId="77777777" w:rsidR="007D1424" w:rsidRPr="007D1424" w:rsidRDefault="007D1424" w:rsidP="007D1424">
      <w:pPr>
        <w:spacing w:after="0" w:line="240" w:lineRule="auto"/>
        <w:rPr>
          <w:rFonts w:ascii="TradeGothic LT" w:eastAsia="Times New Roman" w:hAnsi="TradeGothic LT" w:cs="Times New Roman"/>
          <w:b/>
          <w:kern w:val="0"/>
          <w:sz w:val="24"/>
          <w:szCs w:val="24"/>
          <w:lang w:eastAsia="en-GB"/>
          <w14:ligatures w14:val="non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48"/>
        <w:gridCol w:w="6480"/>
      </w:tblGrid>
      <w:tr w:rsidR="007D1424" w:rsidRPr="007D1424" w14:paraId="5564D3E9" w14:textId="77777777" w:rsidTr="009757CC">
        <w:trPr>
          <w:trHeight w:val="567"/>
        </w:trPr>
        <w:tc>
          <w:tcPr>
            <w:tcW w:w="3348" w:type="dxa"/>
            <w:tcBorders>
              <w:top w:val="single" w:sz="4" w:space="0" w:color="auto"/>
              <w:bottom w:val="single" w:sz="4" w:space="0" w:color="auto"/>
              <w:right w:val="single" w:sz="4" w:space="0" w:color="auto"/>
            </w:tcBorders>
            <w:shd w:val="clear" w:color="auto" w:fill="D9D9D9"/>
            <w:vAlign w:val="center"/>
          </w:tcPr>
          <w:p w14:paraId="65504FFE"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Job title:</w:t>
            </w:r>
          </w:p>
        </w:tc>
        <w:tc>
          <w:tcPr>
            <w:tcW w:w="6480" w:type="dxa"/>
            <w:tcBorders>
              <w:top w:val="single" w:sz="4" w:space="0" w:color="auto"/>
              <w:left w:val="single" w:sz="4" w:space="0" w:color="auto"/>
              <w:bottom w:val="single" w:sz="4" w:space="0" w:color="auto"/>
            </w:tcBorders>
            <w:shd w:val="clear" w:color="auto" w:fill="auto"/>
            <w:vAlign w:val="center"/>
          </w:tcPr>
          <w:p w14:paraId="5519AF3F" w14:textId="66C3A5D4" w:rsidR="007D1424" w:rsidRPr="007D1424" w:rsidRDefault="00BA2914" w:rsidP="007D1424">
            <w:pPr>
              <w:spacing w:after="0" w:line="240" w:lineRule="auto"/>
              <w:rPr>
                <w:rFonts w:ascii="Arial" w:eastAsia="Times New Roman" w:hAnsi="Arial" w:cs="Times New Roman"/>
                <w:kern w:val="0"/>
                <w:sz w:val="24"/>
                <w:szCs w:val="24"/>
                <w:lang w:eastAsia="en-GB"/>
                <w14:ligatures w14:val="none"/>
              </w:rPr>
            </w:pPr>
            <w:r>
              <w:rPr>
                <w:rFonts w:ascii="Arial" w:eastAsia="Times New Roman" w:hAnsi="Arial" w:cs="Arial"/>
                <w:kern w:val="0"/>
                <w:sz w:val="24"/>
                <w:szCs w:val="24"/>
                <w:lang w:eastAsia="en-GB"/>
                <w14:ligatures w14:val="none"/>
              </w:rPr>
              <w:t>Support Worker</w:t>
            </w:r>
            <w:r w:rsidR="007D1424" w:rsidRPr="007D1424">
              <w:rPr>
                <w:rFonts w:ascii="Arial" w:eastAsia="Times New Roman" w:hAnsi="Arial" w:cs="Arial"/>
                <w:kern w:val="0"/>
                <w:sz w:val="24"/>
                <w:szCs w:val="24"/>
                <w:lang w:eastAsia="en-GB"/>
                <w14:ligatures w14:val="none"/>
              </w:rPr>
              <w:t xml:space="preserve"> – Community Clinic (Part-time fixed for </w:t>
            </w:r>
            <w:r w:rsidR="00924128">
              <w:rPr>
                <w:rFonts w:ascii="Arial" w:eastAsia="Times New Roman" w:hAnsi="Arial" w:cs="Arial"/>
                <w:kern w:val="0"/>
                <w:sz w:val="24"/>
                <w:szCs w:val="24"/>
                <w:lang w:eastAsia="en-GB"/>
                <w14:ligatures w14:val="none"/>
              </w:rPr>
              <w:t>3</w:t>
            </w:r>
            <w:r w:rsidR="007D1424" w:rsidRPr="007D1424">
              <w:rPr>
                <w:rFonts w:ascii="Arial" w:eastAsia="Times New Roman" w:hAnsi="Arial" w:cs="Arial"/>
                <w:kern w:val="0"/>
                <w:sz w:val="24"/>
                <w:szCs w:val="24"/>
                <w:lang w:eastAsia="en-GB"/>
                <w14:ligatures w14:val="none"/>
              </w:rPr>
              <w:t xml:space="preserve"> year</w:t>
            </w:r>
            <w:r w:rsidR="00924128">
              <w:rPr>
                <w:rFonts w:ascii="Arial" w:eastAsia="Times New Roman" w:hAnsi="Arial" w:cs="Arial"/>
                <w:kern w:val="0"/>
                <w:sz w:val="24"/>
                <w:szCs w:val="24"/>
                <w:lang w:eastAsia="en-GB"/>
                <w14:ligatures w14:val="none"/>
              </w:rPr>
              <w:t>s</w:t>
            </w:r>
            <w:r w:rsidR="007D1424" w:rsidRPr="007D1424">
              <w:rPr>
                <w:rFonts w:ascii="Arial" w:eastAsia="Times New Roman" w:hAnsi="Arial" w:cs="Arial"/>
                <w:kern w:val="0"/>
                <w:sz w:val="24"/>
                <w:szCs w:val="24"/>
                <w:lang w:eastAsia="en-GB"/>
                <w14:ligatures w14:val="none"/>
              </w:rPr>
              <w:t>)</w:t>
            </w:r>
          </w:p>
        </w:tc>
      </w:tr>
      <w:tr w:rsidR="007D1424" w:rsidRPr="007D1424" w14:paraId="169FD5AC" w14:textId="77777777" w:rsidTr="009757CC">
        <w:trPr>
          <w:trHeight w:val="567"/>
        </w:trPr>
        <w:tc>
          <w:tcPr>
            <w:tcW w:w="3348" w:type="dxa"/>
            <w:tcBorders>
              <w:top w:val="single" w:sz="4" w:space="0" w:color="auto"/>
              <w:bottom w:val="single" w:sz="4" w:space="0" w:color="auto"/>
              <w:right w:val="single" w:sz="4" w:space="0" w:color="auto"/>
            </w:tcBorders>
            <w:shd w:val="clear" w:color="auto" w:fill="D9D9D9"/>
            <w:vAlign w:val="center"/>
          </w:tcPr>
          <w:p w14:paraId="18226B30"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Reporting to:</w:t>
            </w:r>
          </w:p>
        </w:tc>
        <w:tc>
          <w:tcPr>
            <w:tcW w:w="6480" w:type="dxa"/>
            <w:tcBorders>
              <w:top w:val="single" w:sz="4" w:space="0" w:color="auto"/>
              <w:left w:val="single" w:sz="4" w:space="0" w:color="auto"/>
              <w:bottom w:val="single" w:sz="4" w:space="0" w:color="auto"/>
            </w:tcBorders>
            <w:shd w:val="clear" w:color="auto" w:fill="auto"/>
            <w:vAlign w:val="center"/>
          </w:tcPr>
          <w:p w14:paraId="7B76C63C" w14:textId="16EB2BD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Solicitor</w:t>
            </w:r>
            <w:r w:rsidR="00BA2914">
              <w:rPr>
                <w:rFonts w:ascii="Arial" w:eastAsia="Times New Roman" w:hAnsi="Arial" w:cs="Times New Roman"/>
                <w:kern w:val="0"/>
                <w:sz w:val="24"/>
                <w:szCs w:val="24"/>
                <w:lang w:eastAsia="en-GB"/>
                <w14:ligatures w14:val="none"/>
              </w:rPr>
              <w:t xml:space="preserve"> – Community Clinic</w:t>
            </w:r>
          </w:p>
        </w:tc>
      </w:tr>
      <w:tr w:rsidR="007D1424" w:rsidRPr="007D1424" w14:paraId="531DE511" w14:textId="77777777" w:rsidTr="009757CC">
        <w:trPr>
          <w:trHeight w:val="567"/>
        </w:trPr>
        <w:tc>
          <w:tcPr>
            <w:tcW w:w="3348" w:type="dxa"/>
            <w:tcBorders>
              <w:top w:val="single" w:sz="4" w:space="0" w:color="auto"/>
              <w:bottom w:val="single" w:sz="4" w:space="0" w:color="auto"/>
              <w:right w:val="single" w:sz="4" w:space="0" w:color="auto"/>
            </w:tcBorders>
            <w:shd w:val="clear" w:color="auto" w:fill="D9D9D9"/>
            <w:vAlign w:val="center"/>
          </w:tcPr>
          <w:p w14:paraId="0CD4F44A"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Accountable to:</w:t>
            </w:r>
          </w:p>
        </w:tc>
        <w:tc>
          <w:tcPr>
            <w:tcW w:w="6480" w:type="dxa"/>
            <w:tcBorders>
              <w:top w:val="single" w:sz="4" w:space="0" w:color="auto"/>
              <w:left w:val="single" w:sz="4" w:space="0" w:color="auto"/>
              <w:bottom w:val="single" w:sz="4" w:space="0" w:color="auto"/>
            </w:tcBorders>
            <w:shd w:val="clear" w:color="auto" w:fill="auto"/>
            <w:vAlign w:val="center"/>
          </w:tcPr>
          <w:p w14:paraId="60AC7553" w14:textId="033D73D4" w:rsidR="007D1424" w:rsidRPr="007D1424" w:rsidRDefault="00BA2914" w:rsidP="007D1424">
            <w:pPr>
              <w:spacing w:after="0" w:line="240" w:lineRule="auto"/>
              <w:rPr>
                <w:rFonts w:ascii="Arial" w:eastAsia="Times New Roman" w:hAnsi="Arial" w:cs="Times New Roman"/>
                <w:kern w:val="0"/>
                <w:sz w:val="24"/>
                <w:szCs w:val="24"/>
                <w:lang w:eastAsia="en-GB"/>
                <w14:ligatures w14:val="none"/>
              </w:rPr>
            </w:pPr>
            <w:r>
              <w:rPr>
                <w:rFonts w:ascii="Arial" w:eastAsia="Times New Roman" w:hAnsi="Arial" w:cs="Times New Roman"/>
                <w:kern w:val="0"/>
                <w:sz w:val="24"/>
                <w:szCs w:val="24"/>
                <w:lang w:eastAsia="en-GB"/>
                <w14:ligatures w14:val="none"/>
              </w:rPr>
              <w:t>Solicitor – Community Clinic</w:t>
            </w:r>
            <w:r w:rsidR="007D1424" w:rsidRPr="007D1424">
              <w:rPr>
                <w:rFonts w:ascii="Arial" w:eastAsia="Times New Roman" w:hAnsi="Arial" w:cs="Times New Roman"/>
                <w:kern w:val="0"/>
                <w:sz w:val="24"/>
                <w:szCs w:val="24"/>
                <w:lang w:eastAsia="en-GB"/>
                <w14:ligatures w14:val="none"/>
              </w:rPr>
              <w:t xml:space="preserve"> </w:t>
            </w:r>
          </w:p>
        </w:tc>
      </w:tr>
      <w:tr w:rsidR="007D1424" w:rsidRPr="007D1424" w14:paraId="12AA5DAC" w14:textId="77777777" w:rsidTr="009757CC">
        <w:trPr>
          <w:trHeight w:val="567"/>
        </w:trPr>
        <w:tc>
          <w:tcPr>
            <w:tcW w:w="3348" w:type="dxa"/>
            <w:tcBorders>
              <w:top w:val="single" w:sz="4" w:space="0" w:color="auto"/>
              <w:bottom w:val="single" w:sz="4" w:space="0" w:color="auto"/>
              <w:right w:val="single" w:sz="4" w:space="0" w:color="auto"/>
            </w:tcBorders>
            <w:shd w:val="clear" w:color="auto" w:fill="D9D9D9"/>
            <w:vAlign w:val="center"/>
          </w:tcPr>
          <w:p w14:paraId="3CE996F1"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Supervisory responsibilities:</w:t>
            </w:r>
          </w:p>
        </w:tc>
        <w:tc>
          <w:tcPr>
            <w:tcW w:w="6480" w:type="dxa"/>
            <w:tcBorders>
              <w:top w:val="single" w:sz="4" w:space="0" w:color="auto"/>
              <w:left w:val="single" w:sz="4" w:space="0" w:color="auto"/>
              <w:bottom w:val="single" w:sz="4" w:space="0" w:color="auto"/>
            </w:tcBorders>
            <w:shd w:val="clear" w:color="auto" w:fill="auto"/>
            <w:vAlign w:val="center"/>
          </w:tcPr>
          <w:p w14:paraId="68506641"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6F6FA91F"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Interns and volunteers as assigned</w:t>
            </w:r>
          </w:p>
          <w:p w14:paraId="29B7FE7A"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tc>
      </w:tr>
      <w:tr w:rsidR="007D1424" w:rsidRPr="007D1424" w14:paraId="4CF07003" w14:textId="77777777" w:rsidTr="009757CC">
        <w:trPr>
          <w:trHeight w:val="567"/>
        </w:trPr>
        <w:tc>
          <w:tcPr>
            <w:tcW w:w="3348" w:type="dxa"/>
            <w:tcBorders>
              <w:top w:val="single" w:sz="4" w:space="0" w:color="auto"/>
              <w:bottom w:val="single" w:sz="4" w:space="0" w:color="auto"/>
              <w:right w:val="single" w:sz="4" w:space="0" w:color="auto"/>
            </w:tcBorders>
            <w:shd w:val="clear" w:color="auto" w:fill="D9D9D9"/>
            <w:vAlign w:val="center"/>
          </w:tcPr>
          <w:p w14:paraId="2CD850AC"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Hours and location:</w:t>
            </w:r>
          </w:p>
        </w:tc>
        <w:tc>
          <w:tcPr>
            <w:tcW w:w="6480" w:type="dxa"/>
            <w:tcBorders>
              <w:top w:val="single" w:sz="4" w:space="0" w:color="auto"/>
              <w:left w:val="single" w:sz="4" w:space="0" w:color="auto"/>
              <w:bottom w:val="single" w:sz="4" w:space="0" w:color="auto"/>
            </w:tcBorders>
            <w:shd w:val="clear" w:color="auto" w:fill="auto"/>
            <w:vAlign w:val="center"/>
          </w:tcPr>
          <w:p w14:paraId="019BB160"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Govanhill Community Clinic (in person), some remote working and possible travel throughout Scotland</w:t>
            </w:r>
          </w:p>
        </w:tc>
      </w:tr>
      <w:tr w:rsidR="007D1424" w:rsidRPr="007D1424" w14:paraId="6EC43AD6" w14:textId="77777777" w:rsidTr="009757CC">
        <w:trPr>
          <w:trHeight w:val="567"/>
        </w:trPr>
        <w:tc>
          <w:tcPr>
            <w:tcW w:w="3348" w:type="dxa"/>
            <w:tcBorders>
              <w:top w:val="single" w:sz="4" w:space="0" w:color="auto"/>
              <w:left w:val="single" w:sz="4" w:space="0" w:color="auto"/>
              <w:bottom w:val="single" w:sz="4" w:space="0" w:color="auto"/>
              <w:right w:val="single" w:sz="4" w:space="0" w:color="auto"/>
            </w:tcBorders>
            <w:shd w:val="clear" w:color="auto" w:fill="D9D9D9"/>
            <w:vAlign w:val="center"/>
          </w:tcPr>
          <w:p w14:paraId="3F060F83"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Salary:</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14:paraId="668DF386" w14:textId="7F5FDD1A"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w:t>
            </w:r>
            <w:r w:rsidR="00DA6F6D">
              <w:rPr>
                <w:rFonts w:ascii="Arial" w:eastAsia="Times New Roman" w:hAnsi="Arial" w:cs="Times New Roman"/>
                <w:kern w:val="0"/>
                <w:sz w:val="24"/>
                <w:szCs w:val="24"/>
                <w:lang w:eastAsia="en-GB"/>
                <w14:ligatures w14:val="none"/>
              </w:rPr>
              <w:t>28,000</w:t>
            </w:r>
            <w:r w:rsidRPr="007D1424">
              <w:rPr>
                <w:rFonts w:ascii="Arial" w:eastAsia="Times New Roman" w:hAnsi="Arial" w:cs="Times New Roman"/>
                <w:kern w:val="0"/>
                <w:sz w:val="24"/>
                <w:szCs w:val="24"/>
                <w:lang w:eastAsia="en-GB"/>
                <w14:ligatures w14:val="none"/>
              </w:rPr>
              <w:t xml:space="preserve"> pro-rata 3 days a week</w:t>
            </w:r>
          </w:p>
        </w:tc>
      </w:tr>
    </w:tbl>
    <w:p w14:paraId="791217CE"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4628219D" w14:textId="77777777" w:rsidR="007D1424" w:rsidRPr="007D1424" w:rsidRDefault="007D1424" w:rsidP="007D1424">
      <w:pPr>
        <w:spacing w:after="0" w:line="240" w:lineRule="auto"/>
        <w:rPr>
          <w:rFonts w:ascii="Arial" w:eastAsia="Times New Roman" w:hAnsi="Arial" w:cs="Arial"/>
          <w:kern w:val="0"/>
          <w:sz w:val="24"/>
          <w:szCs w:val="24"/>
          <w14:ligatures w14:val="none"/>
        </w:rPr>
      </w:pPr>
    </w:p>
    <w:p w14:paraId="0C9E4D8B" w14:textId="77777777" w:rsidR="007D1424" w:rsidRPr="007D1424" w:rsidRDefault="007D1424" w:rsidP="007D1424">
      <w:pPr>
        <w:spacing w:after="0" w:line="240" w:lineRule="auto"/>
        <w:rPr>
          <w:rFonts w:ascii="Arial" w:eastAsia="Times New Roman" w:hAnsi="Arial" w:cs="Arial"/>
          <w:kern w:val="0"/>
          <w:sz w:val="24"/>
          <w:szCs w:val="24"/>
          <w14:ligatures w14:val="none"/>
        </w:rPr>
      </w:pPr>
    </w:p>
    <w:p w14:paraId="3011883E" w14:textId="77777777" w:rsidR="007D1424" w:rsidRPr="007D1424" w:rsidRDefault="007D1424" w:rsidP="007D1424">
      <w:pPr>
        <w:spacing w:after="0" w:line="240" w:lineRule="auto"/>
        <w:rPr>
          <w:rFonts w:ascii="Arial" w:eastAsia="Times New Roman" w:hAnsi="Arial" w:cs="Arial"/>
          <w:b/>
          <w:bCs/>
          <w:kern w:val="0"/>
          <w14:ligatures w14:val="none"/>
        </w:rPr>
      </w:pPr>
      <w:r w:rsidRPr="007D1424">
        <w:rPr>
          <w:rFonts w:ascii="Arial" w:eastAsia="Times New Roman" w:hAnsi="Arial" w:cs="Arial"/>
          <w:b/>
          <w:bCs/>
          <w:kern w:val="0"/>
          <w14:ligatures w14:val="none"/>
        </w:rPr>
        <w:t>Scottish Child Law Centre (SCLC) description</w:t>
      </w:r>
    </w:p>
    <w:p w14:paraId="2BA47596" w14:textId="77777777" w:rsidR="007D1424" w:rsidRPr="007D1424" w:rsidRDefault="007D1424" w:rsidP="007D1424">
      <w:pPr>
        <w:spacing w:after="0" w:line="256" w:lineRule="auto"/>
        <w:rPr>
          <w:rFonts w:ascii="Arial" w:eastAsia="Times New Roman" w:hAnsi="Arial" w:cs="Arial"/>
          <w:kern w:val="0"/>
          <w14:ligatures w14:val="none"/>
        </w:rPr>
      </w:pPr>
      <w:r w:rsidRPr="007D1424">
        <w:rPr>
          <w:rFonts w:ascii="Arial" w:eastAsia="Times New Roman" w:hAnsi="Arial" w:cs="Arial"/>
          <w:kern w:val="0"/>
          <w14:ligatures w14:val="none"/>
        </w:rPr>
        <w:t>We are a specialist hub protecting children’s rights across Scotland.  Our volunteer solicitors provide free legal advice about child law and children’s rights to realise children’s rights and allow access to justice for children and families when their rights have been breached. We provide specialist training to organisations and schools and use the evidence from our work to influence long term change for children.</w:t>
      </w:r>
    </w:p>
    <w:p w14:paraId="5F3FC4C5" w14:textId="77777777" w:rsidR="007D1424" w:rsidRPr="007D1424" w:rsidRDefault="007D1424" w:rsidP="007D1424">
      <w:pPr>
        <w:spacing w:after="0" w:line="256" w:lineRule="auto"/>
        <w:rPr>
          <w:rFonts w:ascii="Arial" w:eastAsia="Times New Roman" w:hAnsi="Arial" w:cs="Arial"/>
          <w:kern w:val="0"/>
          <w14:ligatures w14:val="none"/>
        </w:rPr>
      </w:pPr>
    </w:p>
    <w:p w14:paraId="2C6CAC22" w14:textId="77777777" w:rsidR="007D1424" w:rsidRPr="007D1424" w:rsidRDefault="007D1424" w:rsidP="007D1424">
      <w:pPr>
        <w:spacing w:after="0" w:line="256" w:lineRule="auto"/>
        <w:rPr>
          <w:rFonts w:ascii="Arial" w:eastAsia="Times New Roman" w:hAnsi="Arial" w:cs="Arial"/>
          <w:kern w:val="0"/>
          <w14:ligatures w14:val="none"/>
        </w:rPr>
      </w:pPr>
      <w:r w:rsidRPr="007D1424">
        <w:rPr>
          <w:rFonts w:ascii="Arial" w:eastAsia="Times New Roman" w:hAnsi="Arial" w:cs="Arial"/>
          <w:b/>
          <w:bCs/>
          <w:kern w:val="0"/>
          <w14:ligatures w14:val="none"/>
        </w:rPr>
        <w:t>Vision</w:t>
      </w:r>
      <w:r w:rsidRPr="007D1424">
        <w:rPr>
          <w:rFonts w:ascii="Arial" w:eastAsia="Times New Roman" w:hAnsi="Arial" w:cs="Arial"/>
          <w:kern w:val="0"/>
          <w14:ligatures w14:val="none"/>
        </w:rPr>
        <w:t xml:space="preserve"> </w:t>
      </w:r>
    </w:p>
    <w:p w14:paraId="601463C6" w14:textId="77777777" w:rsidR="007D1424" w:rsidRPr="007D1424" w:rsidRDefault="007D1424" w:rsidP="007D1424">
      <w:pPr>
        <w:spacing w:after="0" w:line="256" w:lineRule="auto"/>
        <w:rPr>
          <w:rFonts w:ascii="Arial" w:eastAsia="Times New Roman" w:hAnsi="Arial" w:cs="Arial"/>
          <w:kern w:val="0"/>
          <w14:ligatures w14:val="none"/>
        </w:rPr>
      </w:pPr>
      <w:r w:rsidRPr="007D1424">
        <w:rPr>
          <w:rFonts w:ascii="Arial" w:eastAsia="Times New Roman" w:hAnsi="Arial" w:cs="Arial"/>
          <w:kern w:val="0"/>
          <w14:ligatures w14:val="none"/>
        </w:rPr>
        <w:t>For ‘</w:t>
      </w:r>
      <w:r w:rsidRPr="007D1424">
        <w:rPr>
          <w:rFonts w:ascii="Arial" w:eastAsia="Times New Roman" w:hAnsi="Arial" w:cs="Arial"/>
          <w:i/>
          <w:iCs/>
          <w:kern w:val="0"/>
          <w14:ligatures w14:val="none"/>
        </w:rPr>
        <w:t>all children growing up in Scotland to have their rights respected, protected and fulfilled.’</w:t>
      </w:r>
      <w:r w:rsidRPr="007D1424">
        <w:rPr>
          <w:rFonts w:ascii="Arial" w:eastAsia="Times New Roman" w:hAnsi="Arial" w:cs="Arial"/>
          <w:kern w:val="0"/>
          <w14:ligatures w14:val="none"/>
        </w:rPr>
        <w:t xml:space="preserve">  </w:t>
      </w:r>
    </w:p>
    <w:p w14:paraId="09449174" w14:textId="77777777" w:rsidR="007D1424" w:rsidRPr="007D1424" w:rsidRDefault="007D1424" w:rsidP="007D1424">
      <w:pPr>
        <w:spacing w:after="0" w:line="256" w:lineRule="auto"/>
        <w:rPr>
          <w:rFonts w:ascii="Arial" w:eastAsia="Times New Roman" w:hAnsi="Arial" w:cs="Arial"/>
          <w:kern w:val="0"/>
          <w14:ligatures w14:val="none"/>
        </w:rPr>
      </w:pPr>
    </w:p>
    <w:p w14:paraId="268CBF8C" w14:textId="77777777" w:rsidR="007D1424" w:rsidRPr="007D1424" w:rsidRDefault="007D1424" w:rsidP="007D1424">
      <w:pPr>
        <w:contextualSpacing/>
        <w:rPr>
          <w:rFonts w:ascii="Arial" w:eastAsia="Times New Roman" w:hAnsi="Arial" w:cs="Arial"/>
          <w:kern w:val="0"/>
          <w:lang w:eastAsia="en-GB"/>
          <w14:ligatures w14:val="none"/>
        </w:rPr>
      </w:pPr>
      <w:r w:rsidRPr="007D1424">
        <w:rPr>
          <w:rFonts w:ascii="Arial" w:eastAsia="Times New Roman" w:hAnsi="Arial" w:cs="Arial"/>
          <w:kern w:val="0"/>
          <w:lang w:eastAsia="en-GB"/>
          <w14:ligatures w14:val="none"/>
        </w:rPr>
        <w:t xml:space="preserve">The Centre is going through an exciting period of transition and will shortly be setting up a Community Clinic in Govanhill to provide free legal advice and support to the people who need us most. Our community advice clinic work seeks to remove barriers and further extend our reach, especially </w:t>
      </w:r>
      <w:proofErr w:type="gramStart"/>
      <w:r w:rsidRPr="007D1424">
        <w:rPr>
          <w:rFonts w:ascii="Arial" w:eastAsia="Times New Roman" w:hAnsi="Arial" w:cs="Arial"/>
          <w:kern w:val="0"/>
          <w:lang w:eastAsia="en-GB"/>
          <w14:ligatures w14:val="none"/>
        </w:rPr>
        <w:t>in light of</w:t>
      </w:r>
      <w:proofErr w:type="gramEnd"/>
      <w:r w:rsidRPr="007D1424">
        <w:rPr>
          <w:rFonts w:ascii="Arial" w:eastAsia="Times New Roman" w:hAnsi="Arial" w:cs="Arial"/>
          <w:kern w:val="0"/>
          <w:lang w:eastAsia="en-GB"/>
          <w14:ligatures w14:val="none"/>
        </w:rPr>
        <w:t xml:space="preserve"> the UNCRC Act becoming law in July 2024. This follows a pilot community advice clinic in 2023 which identified multiple and serious breaches of rights, fuelled by an absence of legal aid – particularly amongst the Black, Asian and ethnic minority community. The UN Committee on the Rights of the Child cite access to justice and children’s rights training as vital to UNCRC implementation.</w:t>
      </w:r>
    </w:p>
    <w:p w14:paraId="009D1E60" w14:textId="77777777" w:rsidR="007D1424" w:rsidRPr="007D1424" w:rsidRDefault="007D1424" w:rsidP="007D1424">
      <w:pPr>
        <w:spacing w:after="0" w:line="240" w:lineRule="auto"/>
        <w:rPr>
          <w:rFonts w:ascii="Arial" w:eastAsia="Times New Roman" w:hAnsi="Arial" w:cs="Arial"/>
          <w:b/>
          <w:bCs/>
          <w:kern w:val="0"/>
          <w:lang w:eastAsia="en-GB"/>
          <w14:ligatures w14:val="none"/>
        </w:rPr>
      </w:pPr>
    </w:p>
    <w:p w14:paraId="26A30B6A" w14:textId="77777777" w:rsidR="007D1424" w:rsidRPr="007D1424" w:rsidRDefault="007D1424" w:rsidP="007D1424">
      <w:pPr>
        <w:spacing w:after="0" w:line="240" w:lineRule="auto"/>
        <w:rPr>
          <w:rFonts w:ascii="Arial" w:eastAsia="Times New Roman" w:hAnsi="Arial" w:cs="Arial"/>
          <w:kern w:val="0"/>
          <w:sz w:val="24"/>
          <w:szCs w:val="24"/>
          <w14:ligatures w14:val="none"/>
        </w:rPr>
      </w:pPr>
    </w:p>
    <w:p w14:paraId="57F9A05F" w14:textId="77777777" w:rsidR="007D1424" w:rsidRPr="007D1424" w:rsidRDefault="007D1424" w:rsidP="007D1424">
      <w:pPr>
        <w:spacing w:after="0" w:line="240" w:lineRule="auto"/>
        <w:rPr>
          <w:rFonts w:ascii="Arial" w:eastAsia="Times New Roman"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28"/>
      </w:tblGrid>
      <w:tr w:rsidR="007D1424" w:rsidRPr="007D1424" w14:paraId="3B54AE3A" w14:textId="77777777" w:rsidTr="009757CC">
        <w:trPr>
          <w:trHeight w:val="454"/>
        </w:trPr>
        <w:tc>
          <w:tcPr>
            <w:tcW w:w="9828" w:type="dxa"/>
            <w:shd w:val="clear" w:color="auto" w:fill="D9D9D9"/>
            <w:vAlign w:val="center"/>
          </w:tcPr>
          <w:p w14:paraId="1E8A5111"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Purpose of the role:</w:t>
            </w:r>
          </w:p>
        </w:tc>
      </w:tr>
    </w:tbl>
    <w:p w14:paraId="3AACB1A0"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0E2716B4" w14:textId="3835F01C"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 xml:space="preserve">As a </w:t>
      </w:r>
      <w:r w:rsidR="00DA6F6D">
        <w:rPr>
          <w:rFonts w:ascii="Arial" w:eastAsia="Times New Roman" w:hAnsi="Arial" w:cs="Times New Roman"/>
          <w:kern w:val="0"/>
          <w:sz w:val="24"/>
          <w:szCs w:val="24"/>
          <w:lang w:eastAsia="en-GB"/>
          <w14:ligatures w14:val="none"/>
        </w:rPr>
        <w:t>support worker</w:t>
      </w:r>
      <w:r w:rsidRPr="007D1424">
        <w:rPr>
          <w:rFonts w:ascii="Arial" w:eastAsia="Times New Roman" w:hAnsi="Arial" w:cs="Times New Roman"/>
          <w:kern w:val="0"/>
          <w:sz w:val="24"/>
          <w:szCs w:val="24"/>
          <w:lang w:eastAsia="en-GB"/>
          <w14:ligatures w14:val="none"/>
        </w:rPr>
        <w:t xml:space="preserve"> for the Scottish Child Law Centre, your primary role is to promote and further the rights of children and young people in Scotland, by </w:t>
      </w:r>
      <w:r w:rsidR="005B1A6F">
        <w:rPr>
          <w:rFonts w:ascii="Arial" w:eastAsia="Times New Roman" w:hAnsi="Arial" w:cs="Times New Roman"/>
          <w:kern w:val="0"/>
          <w:sz w:val="24"/>
          <w:szCs w:val="24"/>
          <w:lang w:eastAsia="en-GB"/>
          <w14:ligatures w14:val="none"/>
        </w:rPr>
        <w:t>supporting</w:t>
      </w:r>
      <w:r w:rsidRPr="007D1424">
        <w:rPr>
          <w:rFonts w:ascii="Arial" w:eastAsia="Times New Roman" w:hAnsi="Arial" w:cs="Times New Roman"/>
          <w:kern w:val="0"/>
          <w:sz w:val="24"/>
          <w:szCs w:val="24"/>
          <w:lang w:eastAsia="en-GB"/>
          <w14:ligatures w14:val="none"/>
        </w:rPr>
        <w:t xml:space="preserve"> children and families at our Govanhill Community Clinic.</w:t>
      </w:r>
      <w:r w:rsidR="005B1A6F">
        <w:rPr>
          <w:rFonts w:ascii="Arial" w:eastAsia="Times New Roman" w:hAnsi="Arial" w:cs="Times New Roman"/>
          <w:kern w:val="0"/>
          <w:sz w:val="24"/>
          <w:szCs w:val="24"/>
          <w:lang w:eastAsia="en-GB"/>
          <w14:ligatures w14:val="none"/>
        </w:rPr>
        <w:t xml:space="preserve"> This includes </w:t>
      </w:r>
      <w:r w:rsidR="00ED24D7">
        <w:rPr>
          <w:rFonts w:ascii="Arial" w:eastAsia="Times New Roman" w:hAnsi="Arial" w:cs="Times New Roman"/>
          <w:kern w:val="0"/>
          <w:sz w:val="24"/>
          <w:szCs w:val="24"/>
          <w:lang w:eastAsia="en-GB"/>
          <w14:ligatures w14:val="none"/>
        </w:rPr>
        <w:t>assisting children and families to implement the legal advice they receive at the Community Clinic</w:t>
      </w:r>
      <w:r w:rsidR="00CD7D36">
        <w:rPr>
          <w:rFonts w:ascii="Arial" w:eastAsia="Times New Roman" w:hAnsi="Arial" w:cs="Times New Roman"/>
          <w:kern w:val="0"/>
          <w:sz w:val="24"/>
          <w:szCs w:val="24"/>
          <w:lang w:eastAsia="en-GB"/>
          <w14:ligatures w14:val="none"/>
        </w:rPr>
        <w:t>.</w:t>
      </w:r>
    </w:p>
    <w:p w14:paraId="0C9EA720"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2A6FECA6"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22D657CD" w14:textId="77777777" w:rsidR="007D1424" w:rsidRPr="007D1424" w:rsidRDefault="007D1424" w:rsidP="007D1424">
      <w:pPr>
        <w:spacing w:after="0" w:line="240" w:lineRule="auto"/>
        <w:rPr>
          <w:rFonts w:ascii="Arial" w:eastAsia="Times New Roman" w:hAnsi="Arial" w:cs="Arial"/>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D1424" w:rsidRPr="007D1424" w14:paraId="6EA61B34" w14:textId="77777777" w:rsidTr="009757CC">
        <w:trPr>
          <w:trHeight w:val="454"/>
        </w:trPr>
        <w:tc>
          <w:tcPr>
            <w:tcW w:w="9828" w:type="dxa"/>
            <w:shd w:val="clear" w:color="auto" w:fill="D9D9D9"/>
            <w:vAlign w:val="center"/>
          </w:tcPr>
          <w:p w14:paraId="13F30F7E"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lastRenderedPageBreak/>
              <w:t>Main duties and responsibilities:</w:t>
            </w:r>
          </w:p>
        </w:tc>
      </w:tr>
    </w:tbl>
    <w:p w14:paraId="756E9033"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p>
    <w:p w14:paraId="2D9EED8A"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4E71D827" w14:textId="3B6296D7" w:rsidR="00914DA8" w:rsidRDefault="007D1424" w:rsidP="00914DA8">
      <w:pPr>
        <w:numPr>
          <w:ilvl w:val="0"/>
          <w:numId w:val="1"/>
        </w:numPr>
        <w:spacing w:after="0" w:line="240" w:lineRule="auto"/>
        <w:ind w:left="360" w:hanging="360"/>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 xml:space="preserve">To </w:t>
      </w:r>
      <w:r w:rsidR="00475C99">
        <w:rPr>
          <w:rFonts w:ascii="Arial" w:eastAsia="Times New Roman" w:hAnsi="Arial" w:cs="Arial"/>
          <w:kern w:val="0"/>
          <w:sz w:val="24"/>
          <w:szCs w:val="24"/>
          <w:lang w:eastAsia="en-GB"/>
          <w14:ligatures w14:val="none"/>
        </w:rPr>
        <w:t xml:space="preserve">provide, in a caring and compassionate manner, </w:t>
      </w:r>
      <w:r w:rsidR="00924128">
        <w:rPr>
          <w:rFonts w:ascii="Arial" w:eastAsia="Times New Roman" w:hAnsi="Arial" w:cs="Arial"/>
          <w:kern w:val="0"/>
          <w:sz w:val="24"/>
          <w:szCs w:val="24"/>
          <w:lang w:eastAsia="en-GB"/>
          <w14:ligatures w14:val="none"/>
        </w:rPr>
        <w:t>support</w:t>
      </w:r>
      <w:r w:rsidR="002E7398">
        <w:rPr>
          <w:rFonts w:ascii="Arial" w:eastAsia="Times New Roman" w:hAnsi="Arial" w:cs="Arial"/>
          <w:kern w:val="0"/>
          <w:sz w:val="24"/>
          <w:szCs w:val="24"/>
          <w:lang w:eastAsia="en-GB"/>
          <w14:ligatures w14:val="none"/>
        </w:rPr>
        <w:t xml:space="preserve"> </w:t>
      </w:r>
      <w:r w:rsidR="00475C99">
        <w:rPr>
          <w:rFonts w:ascii="Arial" w:eastAsia="Times New Roman" w:hAnsi="Arial" w:cs="Arial"/>
          <w:kern w:val="0"/>
          <w:sz w:val="24"/>
          <w:szCs w:val="24"/>
          <w:lang w:eastAsia="en-GB"/>
          <w14:ligatures w14:val="none"/>
        </w:rPr>
        <w:t xml:space="preserve">to </w:t>
      </w:r>
      <w:r w:rsidR="002E7398">
        <w:rPr>
          <w:rFonts w:ascii="Arial" w:eastAsia="Times New Roman" w:hAnsi="Arial" w:cs="Arial"/>
          <w:kern w:val="0"/>
          <w:sz w:val="24"/>
          <w:szCs w:val="24"/>
          <w:lang w:eastAsia="en-GB"/>
          <w14:ligatures w14:val="none"/>
        </w:rPr>
        <w:t xml:space="preserve">children </w:t>
      </w:r>
      <w:r w:rsidR="009A6C30">
        <w:rPr>
          <w:rFonts w:ascii="Arial" w:eastAsia="Times New Roman" w:hAnsi="Arial" w:cs="Arial"/>
          <w:kern w:val="0"/>
          <w:sz w:val="24"/>
          <w:szCs w:val="24"/>
          <w:lang w:eastAsia="en-GB"/>
          <w14:ligatures w14:val="none"/>
        </w:rPr>
        <w:t>and families at the Govanhill Community Clinic with implementing the legal advice given to them by our Solicitors.</w:t>
      </w:r>
      <w:r w:rsidR="00E2740C">
        <w:rPr>
          <w:rFonts w:ascii="Arial" w:eastAsia="Times New Roman" w:hAnsi="Arial" w:cs="Arial"/>
          <w:kern w:val="0"/>
          <w:sz w:val="24"/>
          <w:szCs w:val="24"/>
          <w:lang w:eastAsia="en-GB"/>
          <w14:ligatures w14:val="none"/>
        </w:rPr>
        <w:t xml:space="preserve"> </w:t>
      </w:r>
    </w:p>
    <w:p w14:paraId="540AB11E" w14:textId="77777777" w:rsidR="00D1473D" w:rsidRDefault="00D1473D" w:rsidP="00D1473D">
      <w:pPr>
        <w:spacing w:after="0" w:line="240" w:lineRule="auto"/>
        <w:ind w:left="360"/>
        <w:rPr>
          <w:rFonts w:ascii="Arial" w:eastAsia="Times New Roman" w:hAnsi="Arial" w:cs="Arial"/>
          <w:kern w:val="0"/>
          <w:sz w:val="24"/>
          <w:szCs w:val="24"/>
          <w:lang w:eastAsia="en-GB"/>
          <w14:ligatures w14:val="none"/>
        </w:rPr>
      </w:pPr>
    </w:p>
    <w:p w14:paraId="5A144548" w14:textId="6430B088" w:rsidR="0023743B" w:rsidRDefault="0023743B" w:rsidP="0023743B">
      <w:pPr>
        <w:numPr>
          <w:ilvl w:val="0"/>
          <w:numId w:val="1"/>
        </w:numPr>
        <w:spacing w:after="0" w:line="240" w:lineRule="auto"/>
        <w:ind w:left="36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To meet</w:t>
      </w:r>
      <w:r w:rsidR="002303E3" w:rsidRPr="00914DA8">
        <w:rPr>
          <w:rFonts w:ascii="Arial" w:eastAsia="Times New Roman" w:hAnsi="Arial" w:cs="Arial"/>
          <w:kern w:val="0"/>
          <w:sz w:val="24"/>
          <w:szCs w:val="24"/>
          <w:lang w:eastAsia="en-GB"/>
          <w14:ligatures w14:val="none"/>
        </w:rPr>
        <w:t xml:space="preserve"> with clients either in person or via telephone/video call</w:t>
      </w:r>
      <w:r w:rsidR="00914DA8">
        <w:rPr>
          <w:rFonts w:ascii="Arial" w:eastAsia="Times New Roman" w:hAnsi="Arial" w:cs="Arial"/>
          <w:kern w:val="0"/>
          <w:sz w:val="24"/>
          <w:szCs w:val="24"/>
          <w:lang w:eastAsia="en-GB"/>
          <w14:ligatures w14:val="none"/>
        </w:rPr>
        <w:t xml:space="preserve"> to review legal advice</w:t>
      </w:r>
      <w:r w:rsidR="00B533FA">
        <w:rPr>
          <w:rFonts w:ascii="Arial" w:eastAsia="Times New Roman" w:hAnsi="Arial" w:cs="Arial"/>
          <w:kern w:val="0"/>
          <w:sz w:val="24"/>
          <w:szCs w:val="24"/>
          <w:lang w:eastAsia="en-GB"/>
          <w14:ligatures w14:val="none"/>
        </w:rPr>
        <w:t xml:space="preserve"> and </w:t>
      </w:r>
      <w:r w:rsidR="00924128">
        <w:rPr>
          <w:rFonts w:ascii="Arial" w:eastAsia="Times New Roman" w:hAnsi="Arial" w:cs="Arial"/>
          <w:kern w:val="0"/>
          <w:sz w:val="24"/>
          <w:szCs w:val="24"/>
          <w:lang w:eastAsia="en-GB"/>
          <w14:ligatures w14:val="none"/>
        </w:rPr>
        <w:t xml:space="preserve">support them with follow up </w:t>
      </w:r>
      <w:r w:rsidR="00B533FA">
        <w:rPr>
          <w:rFonts w:ascii="Arial" w:eastAsia="Times New Roman" w:hAnsi="Arial" w:cs="Arial"/>
          <w:kern w:val="0"/>
          <w:sz w:val="24"/>
          <w:szCs w:val="24"/>
          <w:lang w:eastAsia="en-GB"/>
          <w14:ligatures w14:val="none"/>
        </w:rPr>
        <w:t>actions</w:t>
      </w:r>
    </w:p>
    <w:p w14:paraId="72B7DF6B" w14:textId="77777777" w:rsidR="00D1473D" w:rsidRDefault="00D1473D" w:rsidP="00D1473D">
      <w:pPr>
        <w:spacing w:after="0" w:line="240" w:lineRule="auto"/>
        <w:rPr>
          <w:rFonts w:ascii="Arial" w:eastAsia="Times New Roman" w:hAnsi="Arial" w:cs="Arial"/>
          <w:kern w:val="0"/>
          <w:sz w:val="24"/>
          <w:szCs w:val="24"/>
          <w:lang w:eastAsia="en-GB"/>
          <w14:ligatures w14:val="none"/>
        </w:rPr>
      </w:pPr>
    </w:p>
    <w:p w14:paraId="69FD329D" w14:textId="595445FE" w:rsidR="0023743B" w:rsidRDefault="0023743B" w:rsidP="0023743B">
      <w:pPr>
        <w:numPr>
          <w:ilvl w:val="0"/>
          <w:numId w:val="1"/>
        </w:numPr>
        <w:spacing w:after="0" w:line="240" w:lineRule="auto"/>
        <w:ind w:left="36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To</w:t>
      </w:r>
      <w:r w:rsidR="00924128">
        <w:rPr>
          <w:rFonts w:ascii="Arial" w:eastAsia="Times New Roman" w:hAnsi="Arial" w:cs="Arial"/>
          <w:kern w:val="0"/>
          <w:sz w:val="24"/>
          <w:szCs w:val="24"/>
          <w:lang w:eastAsia="en-GB"/>
          <w14:ligatures w14:val="none"/>
        </w:rPr>
        <w:t xml:space="preserve"> support clients to</w:t>
      </w:r>
      <w:r>
        <w:rPr>
          <w:rFonts w:ascii="Arial" w:eastAsia="Times New Roman" w:hAnsi="Arial" w:cs="Arial"/>
          <w:kern w:val="0"/>
          <w:sz w:val="24"/>
          <w:szCs w:val="24"/>
          <w:lang w:eastAsia="en-GB"/>
          <w14:ligatures w14:val="none"/>
        </w:rPr>
        <w:t xml:space="preserve"> c</w:t>
      </w:r>
      <w:r w:rsidR="008B3037" w:rsidRPr="0023743B">
        <w:rPr>
          <w:rFonts w:ascii="Arial" w:eastAsia="Times New Roman" w:hAnsi="Arial" w:cs="Arial"/>
          <w:kern w:val="0"/>
          <w:sz w:val="24"/>
          <w:szCs w:val="24"/>
          <w:lang w:eastAsia="en-GB"/>
          <w14:ligatures w14:val="none"/>
        </w:rPr>
        <w:t>ommunicat</w:t>
      </w:r>
      <w:r>
        <w:rPr>
          <w:rFonts w:ascii="Arial" w:eastAsia="Times New Roman" w:hAnsi="Arial" w:cs="Arial"/>
          <w:kern w:val="0"/>
          <w:sz w:val="24"/>
          <w:szCs w:val="24"/>
          <w:lang w:eastAsia="en-GB"/>
          <w14:ligatures w14:val="none"/>
        </w:rPr>
        <w:t>e</w:t>
      </w:r>
      <w:r w:rsidR="008B3037" w:rsidRPr="0023743B">
        <w:rPr>
          <w:rFonts w:ascii="Arial" w:eastAsia="Times New Roman" w:hAnsi="Arial" w:cs="Arial"/>
          <w:kern w:val="0"/>
          <w:sz w:val="24"/>
          <w:szCs w:val="24"/>
          <w:lang w:eastAsia="en-GB"/>
          <w14:ligatures w14:val="none"/>
        </w:rPr>
        <w:t xml:space="preserve"> with external agencies</w:t>
      </w:r>
      <w:r>
        <w:rPr>
          <w:rFonts w:ascii="Arial" w:eastAsia="Times New Roman" w:hAnsi="Arial" w:cs="Arial"/>
          <w:kern w:val="0"/>
          <w:sz w:val="24"/>
          <w:szCs w:val="24"/>
          <w:lang w:eastAsia="en-GB"/>
          <w14:ligatures w14:val="none"/>
        </w:rPr>
        <w:t xml:space="preserve"> </w:t>
      </w:r>
    </w:p>
    <w:p w14:paraId="534E4B99" w14:textId="77777777" w:rsidR="00D1473D" w:rsidRDefault="00D1473D" w:rsidP="00D1473D">
      <w:pPr>
        <w:spacing w:after="0" w:line="240" w:lineRule="auto"/>
        <w:rPr>
          <w:rFonts w:ascii="Arial" w:eastAsia="Times New Roman" w:hAnsi="Arial" w:cs="Arial"/>
          <w:kern w:val="0"/>
          <w:sz w:val="24"/>
          <w:szCs w:val="24"/>
          <w:lang w:eastAsia="en-GB"/>
          <w14:ligatures w14:val="none"/>
        </w:rPr>
      </w:pPr>
    </w:p>
    <w:p w14:paraId="4031FDF9" w14:textId="1E53699D" w:rsidR="00D1473D" w:rsidRPr="00924128" w:rsidRDefault="0023743B" w:rsidP="00DC1C7D">
      <w:pPr>
        <w:numPr>
          <w:ilvl w:val="0"/>
          <w:numId w:val="1"/>
        </w:numPr>
        <w:spacing w:after="0" w:line="240" w:lineRule="auto"/>
        <w:ind w:left="360" w:hanging="360"/>
        <w:rPr>
          <w:rFonts w:ascii="Arial" w:eastAsia="Times New Roman" w:hAnsi="Arial" w:cs="Arial"/>
          <w:kern w:val="0"/>
          <w:sz w:val="24"/>
          <w:szCs w:val="24"/>
          <w:lang w:eastAsia="en-GB"/>
          <w14:ligatures w14:val="none"/>
        </w:rPr>
      </w:pPr>
      <w:r w:rsidRPr="00924128">
        <w:rPr>
          <w:rFonts w:ascii="Arial" w:eastAsia="Times New Roman" w:hAnsi="Arial" w:cs="Arial"/>
          <w:kern w:val="0"/>
          <w:sz w:val="24"/>
          <w:szCs w:val="24"/>
          <w:lang w:eastAsia="en-GB"/>
          <w14:ligatures w14:val="none"/>
        </w:rPr>
        <w:t xml:space="preserve">To </w:t>
      </w:r>
      <w:r w:rsidR="00924128" w:rsidRPr="00924128">
        <w:rPr>
          <w:rFonts w:ascii="Arial" w:eastAsia="Times New Roman" w:hAnsi="Arial" w:cs="Arial"/>
          <w:kern w:val="0"/>
          <w:sz w:val="24"/>
          <w:szCs w:val="24"/>
          <w:lang w:eastAsia="en-GB"/>
          <w14:ligatures w14:val="none"/>
        </w:rPr>
        <w:t xml:space="preserve">support clients with </w:t>
      </w:r>
      <w:r w:rsidRPr="00924128">
        <w:rPr>
          <w:rFonts w:ascii="Arial" w:eastAsia="Times New Roman" w:hAnsi="Arial" w:cs="Arial"/>
          <w:kern w:val="0"/>
          <w:sz w:val="24"/>
          <w:szCs w:val="24"/>
          <w:lang w:eastAsia="en-GB"/>
          <w14:ligatures w14:val="none"/>
        </w:rPr>
        <w:t>draft</w:t>
      </w:r>
      <w:r w:rsidR="00924128" w:rsidRPr="00924128">
        <w:rPr>
          <w:rFonts w:ascii="Arial" w:eastAsia="Times New Roman" w:hAnsi="Arial" w:cs="Arial"/>
          <w:kern w:val="0"/>
          <w:sz w:val="24"/>
          <w:szCs w:val="24"/>
          <w:lang w:eastAsia="en-GB"/>
          <w14:ligatures w14:val="none"/>
        </w:rPr>
        <w:t>ing</w:t>
      </w:r>
      <w:r w:rsidR="00C348DB" w:rsidRPr="00924128">
        <w:rPr>
          <w:rFonts w:ascii="Arial" w:eastAsia="Times New Roman" w:hAnsi="Arial" w:cs="Arial"/>
          <w:kern w:val="0"/>
          <w:sz w:val="24"/>
          <w:szCs w:val="24"/>
          <w:lang w:eastAsia="en-GB"/>
          <w14:ligatures w14:val="none"/>
        </w:rPr>
        <w:t xml:space="preserve"> letters</w:t>
      </w:r>
      <w:r w:rsidR="00924128" w:rsidRPr="00924128">
        <w:rPr>
          <w:rFonts w:ascii="Arial" w:eastAsia="Times New Roman" w:hAnsi="Arial" w:cs="Arial"/>
          <w:kern w:val="0"/>
          <w:sz w:val="24"/>
          <w:szCs w:val="24"/>
          <w:lang w:eastAsia="en-GB"/>
          <w14:ligatures w14:val="none"/>
        </w:rPr>
        <w:t>, emails</w:t>
      </w:r>
      <w:r w:rsidR="00C348DB" w:rsidRPr="00924128">
        <w:rPr>
          <w:rFonts w:ascii="Arial" w:eastAsia="Times New Roman" w:hAnsi="Arial" w:cs="Arial"/>
          <w:kern w:val="0"/>
          <w:sz w:val="24"/>
          <w:szCs w:val="24"/>
          <w:lang w:eastAsia="en-GB"/>
          <w14:ligatures w14:val="none"/>
        </w:rPr>
        <w:t xml:space="preserve"> and other documents </w:t>
      </w:r>
    </w:p>
    <w:p w14:paraId="53651967" w14:textId="77777777" w:rsidR="0023743B" w:rsidRDefault="0023743B" w:rsidP="0023743B">
      <w:pPr>
        <w:numPr>
          <w:ilvl w:val="0"/>
          <w:numId w:val="1"/>
        </w:numPr>
        <w:spacing w:after="0" w:line="240" w:lineRule="auto"/>
        <w:ind w:left="36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To s</w:t>
      </w:r>
      <w:r w:rsidR="001F39F3" w:rsidRPr="0023743B">
        <w:rPr>
          <w:rFonts w:ascii="Arial" w:eastAsia="Times New Roman" w:hAnsi="Arial" w:cs="Arial"/>
          <w:kern w:val="0"/>
          <w:sz w:val="24"/>
          <w:szCs w:val="24"/>
          <w:lang w:eastAsia="en-GB"/>
          <w14:ligatures w14:val="none"/>
        </w:rPr>
        <w:t>ignpost clients to other agencies</w:t>
      </w:r>
    </w:p>
    <w:p w14:paraId="284FDEC1" w14:textId="77777777" w:rsidR="00D1473D" w:rsidRDefault="00D1473D" w:rsidP="00D1473D">
      <w:pPr>
        <w:spacing w:after="0" w:line="240" w:lineRule="auto"/>
        <w:rPr>
          <w:rFonts w:ascii="Arial" w:eastAsia="Times New Roman" w:hAnsi="Arial" w:cs="Arial"/>
          <w:kern w:val="0"/>
          <w:sz w:val="24"/>
          <w:szCs w:val="24"/>
          <w:lang w:eastAsia="en-GB"/>
          <w14:ligatures w14:val="none"/>
        </w:rPr>
      </w:pPr>
    </w:p>
    <w:p w14:paraId="7B179D50" w14:textId="1E5E9F2C" w:rsidR="001F39F3" w:rsidRPr="0023743B" w:rsidRDefault="0023743B" w:rsidP="0023743B">
      <w:pPr>
        <w:numPr>
          <w:ilvl w:val="0"/>
          <w:numId w:val="1"/>
        </w:numPr>
        <w:spacing w:after="0" w:line="240" w:lineRule="auto"/>
        <w:ind w:left="36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To a</w:t>
      </w:r>
      <w:r w:rsidR="006C5F7D" w:rsidRPr="0023743B">
        <w:rPr>
          <w:rFonts w:ascii="Arial" w:eastAsia="Times New Roman" w:hAnsi="Arial" w:cs="Arial"/>
          <w:kern w:val="0"/>
          <w:sz w:val="24"/>
          <w:szCs w:val="24"/>
          <w:lang w:eastAsia="en-GB"/>
          <w14:ligatures w14:val="none"/>
        </w:rPr>
        <w:t>ssist clients to understand the legal advice provided</w:t>
      </w:r>
      <w:r w:rsidR="00914DA8" w:rsidRPr="0023743B">
        <w:rPr>
          <w:rFonts w:ascii="Arial" w:eastAsia="Times New Roman" w:hAnsi="Arial" w:cs="Arial"/>
          <w:kern w:val="0"/>
          <w:sz w:val="24"/>
          <w:szCs w:val="24"/>
          <w:lang w:eastAsia="en-GB"/>
          <w14:ligatures w14:val="none"/>
        </w:rPr>
        <w:t>, including clients that</w:t>
      </w:r>
      <w:r>
        <w:rPr>
          <w:rFonts w:ascii="Arial" w:eastAsia="Times New Roman" w:hAnsi="Arial" w:cs="Arial"/>
          <w:kern w:val="0"/>
          <w:sz w:val="24"/>
          <w:szCs w:val="24"/>
          <w:lang w:eastAsia="en-GB"/>
          <w14:ligatures w14:val="none"/>
        </w:rPr>
        <w:t xml:space="preserve"> are children, clients that</w:t>
      </w:r>
      <w:r w:rsidR="00914DA8" w:rsidRPr="0023743B">
        <w:rPr>
          <w:rFonts w:ascii="Arial" w:eastAsia="Times New Roman" w:hAnsi="Arial" w:cs="Arial"/>
          <w:kern w:val="0"/>
          <w:sz w:val="24"/>
          <w:szCs w:val="24"/>
          <w:lang w:eastAsia="en-GB"/>
          <w14:ligatures w14:val="none"/>
        </w:rPr>
        <w:t xml:space="preserve"> </w:t>
      </w:r>
      <w:r w:rsidR="003F2321" w:rsidRPr="0023743B">
        <w:rPr>
          <w:rFonts w:ascii="Arial" w:eastAsia="Times New Roman" w:hAnsi="Arial" w:cs="Arial"/>
          <w:kern w:val="0"/>
          <w:sz w:val="24"/>
          <w:szCs w:val="24"/>
          <w:lang w:eastAsia="en-GB"/>
          <w14:ligatures w14:val="none"/>
        </w:rPr>
        <w:t>have English as a second language</w:t>
      </w:r>
      <w:r>
        <w:rPr>
          <w:rFonts w:ascii="Arial" w:eastAsia="Times New Roman" w:hAnsi="Arial" w:cs="Arial"/>
          <w:kern w:val="0"/>
          <w:sz w:val="24"/>
          <w:szCs w:val="24"/>
          <w:lang w:eastAsia="en-GB"/>
          <w14:ligatures w14:val="none"/>
        </w:rPr>
        <w:t>, clients who are disabled</w:t>
      </w:r>
      <w:r w:rsidR="005C51DE">
        <w:rPr>
          <w:rFonts w:ascii="Arial" w:eastAsia="Times New Roman" w:hAnsi="Arial" w:cs="Arial"/>
          <w:kern w:val="0"/>
          <w:sz w:val="24"/>
          <w:szCs w:val="24"/>
          <w:lang w:eastAsia="en-GB"/>
          <w14:ligatures w14:val="none"/>
        </w:rPr>
        <w:t xml:space="preserve"> and clients who have very complex life circumstances</w:t>
      </w:r>
    </w:p>
    <w:p w14:paraId="34C401F0" w14:textId="77777777" w:rsidR="006C5F7D" w:rsidRPr="007D1424" w:rsidRDefault="006C5F7D" w:rsidP="006C5F7D">
      <w:pPr>
        <w:spacing w:after="0" w:line="240" w:lineRule="auto"/>
        <w:ind w:left="1800"/>
        <w:rPr>
          <w:rFonts w:ascii="Arial" w:eastAsia="Times New Roman" w:hAnsi="Arial" w:cs="Arial"/>
          <w:kern w:val="0"/>
          <w:sz w:val="24"/>
          <w:szCs w:val="24"/>
          <w:lang w:eastAsia="en-GB"/>
          <w14:ligatures w14:val="none"/>
        </w:rPr>
      </w:pPr>
    </w:p>
    <w:p w14:paraId="7828C99D" w14:textId="7BB39A1C" w:rsidR="00650136" w:rsidRDefault="008B4D13" w:rsidP="007D1424">
      <w:pPr>
        <w:numPr>
          <w:ilvl w:val="0"/>
          <w:numId w:val="1"/>
        </w:numPr>
        <w:spacing w:after="0" w:line="240" w:lineRule="auto"/>
        <w:ind w:left="36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To communicate regularly with the Solicitor and Senior Solicitor to update on client progress </w:t>
      </w:r>
      <w:r w:rsidR="0023743B">
        <w:rPr>
          <w:rFonts w:ascii="Arial" w:eastAsia="Times New Roman" w:hAnsi="Arial" w:cs="Arial"/>
          <w:kern w:val="0"/>
          <w:sz w:val="24"/>
          <w:szCs w:val="24"/>
          <w:lang w:eastAsia="en-GB"/>
          <w14:ligatures w14:val="none"/>
        </w:rPr>
        <w:t>and seek assistance where required</w:t>
      </w:r>
    </w:p>
    <w:p w14:paraId="1A3A907B" w14:textId="77777777" w:rsidR="00D1473D" w:rsidRDefault="00D1473D" w:rsidP="00D1473D">
      <w:pPr>
        <w:spacing w:after="0" w:line="240" w:lineRule="auto"/>
        <w:rPr>
          <w:rFonts w:ascii="Arial" w:eastAsia="Times New Roman" w:hAnsi="Arial" w:cs="Arial"/>
          <w:kern w:val="0"/>
          <w:sz w:val="24"/>
          <w:szCs w:val="24"/>
          <w:lang w:eastAsia="en-GB"/>
          <w14:ligatures w14:val="none"/>
        </w:rPr>
      </w:pPr>
    </w:p>
    <w:p w14:paraId="4FAD7424" w14:textId="1FFAEB7C" w:rsidR="007D1424" w:rsidRPr="007D1424" w:rsidRDefault="007D1424" w:rsidP="007D1424">
      <w:pPr>
        <w:numPr>
          <w:ilvl w:val="0"/>
          <w:numId w:val="1"/>
        </w:numPr>
        <w:spacing w:after="0" w:line="240" w:lineRule="auto"/>
        <w:ind w:left="360" w:hanging="360"/>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Any other duties within competence as agreed, including travel throughout Scotland and beyond.</w:t>
      </w:r>
    </w:p>
    <w:p w14:paraId="4C4D61A5"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4FA7C53E"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28"/>
      </w:tblGrid>
      <w:tr w:rsidR="007D1424" w:rsidRPr="007D1424" w14:paraId="1C976EBF" w14:textId="77777777" w:rsidTr="009757CC">
        <w:trPr>
          <w:trHeight w:val="454"/>
        </w:trPr>
        <w:tc>
          <w:tcPr>
            <w:tcW w:w="9828" w:type="dxa"/>
            <w:shd w:val="clear" w:color="auto" w:fill="D9D9D9"/>
            <w:vAlign w:val="center"/>
          </w:tcPr>
          <w:p w14:paraId="7246AE3E"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Knowledge and experience:</w:t>
            </w:r>
          </w:p>
        </w:tc>
      </w:tr>
    </w:tbl>
    <w:p w14:paraId="7880505A"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6D400392" w14:textId="460F59D6" w:rsidR="00FF7C90" w:rsidRDefault="00FF7C90" w:rsidP="007D1424">
      <w:pPr>
        <w:numPr>
          <w:ilvl w:val="0"/>
          <w:numId w:val="2"/>
        </w:numPr>
        <w:tabs>
          <w:tab w:val="num" w:pos="480"/>
        </w:tabs>
        <w:spacing w:after="0" w:line="240" w:lineRule="auto"/>
        <w:ind w:left="480" w:hanging="360"/>
        <w:jc w:val="both"/>
        <w:rPr>
          <w:rFonts w:ascii="Arial" w:eastAsia="Times New Roman" w:hAnsi="Arial" w:cs="Times New Roman"/>
          <w:kern w:val="0"/>
          <w:sz w:val="24"/>
          <w:szCs w:val="24"/>
          <w:lang w:eastAsia="en-GB"/>
          <w14:ligatures w14:val="none"/>
        </w:rPr>
      </w:pPr>
      <w:r w:rsidRPr="00FF7C90">
        <w:rPr>
          <w:rFonts w:ascii="Arial" w:eastAsia="Times New Roman" w:hAnsi="Arial" w:cs="Times New Roman"/>
          <w:kern w:val="0"/>
          <w:sz w:val="24"/>
          <w:szCs w:val="24"/>
          <w:lang w:eastAsia="en-GB"/>
          <w14:ligatures w14:val="none"/>
        </w:rPr>
        <w:t xml:space="preserve">Has substantial evidence of experience as a </w:t>
      </w:r>
      <w:r>
        <w:rPr>
          <w:rFonts w:ascii="Arial" w:eastAsia="Times New Roman" w:hAnsi="Arial" w:cs="Times New Roman"/>
          <w:kern w:val="0"/>
          <w:sz w:val="24"/>
          <w:szCs w:val="24"/>
          <w:lang w:eastAsia="en-GB"/>
          <w14:ligatures w14:val="none"/>
        </w:rPr>
        <w:t>support worker</w:t>
      </w:r>
      <w:r w:rsidRPr="00FF7C90">
        <w:rPr>
          <w:rFonts w:ascii="Arial" w:eastAsia="Times New Roman" w:hAnsi="Arial" w:cs="Times New Roman"/>
          <w:kern w:val="0"/>
          <w:sz w:val="24"/>
          <w:szCs w:val="24"/>
          <w:lang w:eastAsia="en-GB"/>
          <w14:ligatures w14:val="none"/>
        </w:rPr>
        <w:t xml:space="preserve"> in a </w:t>
      </w:r>
      <w:r>
        <w:rPr>
          <w:rFonts w:ascii="Arial" w:eastAsia="Times New Roman" w:hAnsi="Arial" w:cs="Times New Roman"/>
          <w:kern w:val="0"/>
          <w:sz w:val="24"/>
          <w:szCs w:val="24"/>
          <w:lang w:eastAsia="en-GB"/>
          <w14:ligatures w14:val="none"/>
        </w:rPr>
        <w:t xml:space="preserve">legal, </w:t>
      </w:r>
      <w:r w:rsidRPr="00FF7C90">
        <w:rPr>
          <w:rFonts w:ascii="Arial" w:eastAsia="Times New Roman" w:hAnsi="Arial" w:cs="Times New Roman"/>
          <w:kern w:val="0"/>
          <w:sz w:val="24"/>
          <w:szCs w:val="24"/>
          <w:lang w:eastAsia="en-GB"/>
          <w14:ligatures w14:val="none"/>
        </w:rPr>
        <w:t>health or social care setting, either public, private, or voluntary sector</w:t>
      </w:r>
      <w:r>
        <w:rPr>
          <w:rFonts w:ascii="Arial" w:eastAsia="Times New Roman" w:hAnsi="Arial" w:cs="Times New Roman"/>
          <w:kern w:val="0"/>
          <w:sz w:val="24"/>
          <w:szCs w:val="24"/>
          <w:lang w:eastAsia="en-GB"/>
          <w14:ligatures w14:val="none"/>
        </w:rPr>
        <w:t xml:space="preserve"> (E)</w:t>
      </w:r>
    </w:p>
    <w:p w14:paraId="5FF819CB" w14:textId="77777777" w:rsidR="00FF7C90" w:rsidRPr="00FF7C90" w:rsidRDefault="00FF7C90" w:rsidP="00FF7C90">
      <w:pPr>
        <w:spacing w:after="0" w:line="240" w:lineRule="auto"/>
        <w:ind w:left="480"/>
        <w:jc w:val="both"/>
        <w:rPr>
          <w:rFonts w:ascii="Arial" w:eastAsia="Times New Roman" w:hAnsi="Arial" w:cs="Times New Roman"/>
          <w:kern w:val="0"/>
          <w:sz w:val="24"/>
          <w:szCs w:val="24"/>
          <w:lang w:eastAsia="en-GB"/>
          <w14:ligatures w14:val="none"/>
        </w:rPr>
      </w:pPr>
    </w:p>
    <w:p w14:paraId="6D978B06" w14:textId="729F8862" w:rsidR="007D1424" w:rsidRPr="007D1424" w:rsidRDefault="00E8476B" w:rsidP="007D1424">
      <w:pPr>
        <w:numPr>
          <w:ilvl w:val="0"/>
          <w:numId w:val="2"/>
        </w:numPr>
        <w:tabs>
          <w:tab w:val="num" w:pos="480"/>
        </w:tabs>
        <w:spacing w:after="0" w:line="240" w:lineRule="auto"/>
        <w:ind w:left="480" w:hanging="360"/>
        <w:jc w:val="both"/>
        <w:rPr>
          <w:rFonts w:ascii="Arial" w:eastAsia="Times New Roman" w:hAnsi="Arial" w:cs="Times New Roman"/>
          <w:kern w:val="0"/>
          <w:sz w:val="24"/>
          <w:szCs w:val="24"/>
          <w:lang w:eastAsia="en-GB"/>
          <w14:ligatures w14:val="none"/>
        </w:rPr>
      </w:pPr>
      <w:r>
        <w:rPr>
          <w:rFonts w:ascii="Arial" w:eastAsia="Times New Roman" w:hAnsi="Arial" w:cs="Arial"/>
          <w:kern w:val="0"/>
          <w:sz w:val="24"/>
          <w:szCs w:val="24"/>
          <w:lang w:eastAsia="en-GB"/>
          <w14:ligatures w14:val="none"/>
        </w:rPr>
        <w:t>Good</w:t>
      </w:r>
      <w:r w:rsidR="007D1424" w:rsidRPr="007D1424">
        <w:rPr>
          <w:rFonts w:ascii="Arial" w:eastAsia="Times New Roman" w:hAnsi="Arial" w:cs="Arial"/>
          <w:kern w:val="0"/>
          <w:sz w:val="24"/>
          <w:szCs w:val="24"/>
          <w:lang w:eastAsia="en-GB"/>
          <w14:ligatures w14:val="none"/>
        </w:rPr>
        <w:t xml:space="preserve"> knowledge of child law in Scotland (E)</w:t>
      </w:r>
    </w:p>
    <w:p w14:paraId="53E48AAD" w14:textId="77777777" w:rsidR="007D1424" w:rsidRPr="007D1424" w:rsidRDefault="007D1424" w:rsidP="00E8476B">
      <w:pPr>
        <w:spacing w:after="0" w:line="240" w:lineRule="auto"/>
        <w:rPr>
          <w:rFonts w:ascii="Arial" w:eastAsia="Times New Roman" w:hAnsi="Arial" w:cs="Times New Roman"/>
          <w:kern w:val="0"/>
          <w:sz w:val="24"/>
          <w:szCs w:val="24"/>
          <w:lang w:eastAsia="en-GB"/>
          <w14:ligatures w14:val="none"/>
        </w:rPr>
      </w:pPr>
    </w:p>
    <w:p w14:paraId="01A8E28C" w14:textId="77777777" w:rsidR="007D1424" w:rsidRPr="007D1424" w:rsidRDefault="007D1424" w:rsidP="007D1424">
      <w:pPr>
        <w:numPr>
          <w:ilvl w:val="0"/>
          <w:numId w:val="2"/>
        </w:numPr>
        <w:tabs>
          <w:tab w:val="num" w:pos="480"/>
        </w:tabs>
        <w:spacing w:after="0" w:line="240" w:lineRule="auto"/>
        <w:ind w:left="480" w:hanging="360"/>
        <w:jc w:val="both"/>
        <w:rPr>
          <w:rFonts w:ascii="Arial" w:eastAsia="Times New Roman" w:hAnsi="Arial" w:cs="Times New Roman"/>
          <w:kern w:val="0"/>
          <w:sz w:val="24"/>
          <w:szCs w:val="24"/>
          <w:lang w:eastAsia="en-GB"/>
          <w14:ligatures w14:val="none"/>
        </w:rPr>
      </w:pPr>
      <w:r w:rsidRPr="007D1424">
        <w:rPr>
          <w:rFonts w:ascii="Arial" w:eastAsia="Times New Roman" w:hAnsi="Arial" w:cs="Arial"/>
          <w:kern w:val="0"/>
          <w:sz w:val="24"/>
          <w:szCs w:val="24"/>
          <w:lang w:eastAsia="en-GB"/>
          <w14:ligatures w14:val="none"/>
        </w:rPr>
        <w:t>Commitment to promoting children's and young people’s rights, and understanding of working within a human rights and child rights framework (E)</w:t>
      </w:r>
    </w:p>
    <w:p w14:paraId="00907AE4" w14:textId="77777777" w:rsidR="007D1424" w:rsidRPr="007D1424" w:rsidRDefault="007D1424" w:rsidP="00F15652">
      <w:pPr>
        <w:spacing w:after="0" w:line="240" w:lineRule="auto"/>
        <w:rPr>
          <w:rFonts w:ascii="Arial" w:eastAsia="Times New Roman" w:hAnsi="Arial" w:cs="Times New Roman"/>
          <w:kern w:val="0"/>
          <w:sz w:val="24"/>
          <w:szCs w:val="24"/>
          <w:lang w:eastAsia="en-GB"/>
          <w14:ligatures w14:val="none"/>
        </w:rPr>
      </w:pPr>
    </w:p>
    <w:p w14:paraId="41C723CB" w14:textId="1A478129" w:rsidR="007D1424" w:rsidRPr="007D1424" w:rsidRDefault="007D1424" w:rsidP="007D1424">
      <w:pPr>
        <w:numPr>
          <w:ilvl w:val="0"/>
          <w:numId w:val="2"/>
        </w:numPr>
        <w:tabs>
          <w:tab w:val="num" w:pos="480"/>
        </w:tabs>
        <w:spacing w:after="0" w:line="240" w:lineRule="auto"/>
        <w:ind w:left="480" w:hanging="360"/>
        <w:jc w:val="both"/>
        <w:rPr>
          <w:rFonts w:ascii="Arial" w:eastAsia="Times New Roman" w:hAnsi="Arial" w:cs="Times New Roman"/>
          <w:kern w:val="0"/>
          <w:sz w:val="24"/>
          <w:szCs w:val="24"/>
          <w:lang w:eastAsia="en-GB"/>
          <w14:ligatures w14:val="none"/>
        </w:rPr>
      </w:pPr>
      <w:r w:rsidRPr="007D1424">
        <w:rPr>
          <w:rFonts w:ascii="Arial" w:eastAsia="Times New Roman" w:hAnsi="Arial" w:cs="Times New Roman"/>
          <w:kern w:val="0"/>
          <w:sz w:val="24"/>
          <w:szCs w:val="24"/>
          <w:lang w:eastAsia="en-GB"/>
          <w14:ligatures w14:val="none"/>
        </w:rPr>
        <w:t xml:space="preserve">Experience of </w:t>
      </w:r>
      <w:r w:rsidR="00F15652">
        <w:rPr>
          <w:rFonts w:ascii="Arial" w:eastAsia="Times New Roman" w:hAnsi="Arial" w:cs="Times New Roman"/>
          <w:kern w:val="0"/>
          <w:sz w:val="24"/>
          <w:szCs w:val="24"/>
          <w:lang w:eastAsia="en-GB"/>
          <w14:ligatures w14:val="none"/>
        </w:rPr>
        <w:t>supporting</w:t>
      </w:r>
      <w:r w:rsidRPr="007D1424">
        <w:rPr>
          <w:rFonts w:ascii="Arial" w:eastAsia="Times New Roman" w:hAnsi="Arial" w:cs="Times New Roman"/>
          <w:kern w:val="0"/>
          <w:sz w:val="24"/>
          <w:szCs w:val="24"/>
          <w:lang w:eastAsia="en-GB"/>
          <w14:ligatures w14:val="none"/>
        </w:rPr>
        <w:t xml:space="preserve"> people with diverse backgrounds and complexities (E)</w:t>
      </w:r>
    </w:p>
    <w:p w14:paraId="0FB4E79C"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2A2607D7" w14:textId="77777777" w:rsidR="007D1424" w:rsidRPr="007D1424" w:rsidRDefault="007D1424" w:rsidP="007D1424">
      <w:pPr>
        <w:numPr>
          <w:ilvl w:val="0"/>
          <w:numId w:val="2"/>
        </w:numPr>
        <w:tabs>
          <w:tab w:val="num" w:pos="480"/>
        </w:tabs>
        <w:spacing w:after="0" w:line="240" w:lineRule="auto"/>
        <w:ind w:left="480" w:hanging="360"/>
        <w:jc w:val="both"/>
        <w:rPr>
          <w:rFonts w:ascii="Arial" w:eastAsia="Times New Roman" w:hAnsi="Arial" w:cs="Times New Roman"/>
          <w:kern w:val="0"/>
          <w:sz w:val="24"/>
          <w:szCs w:val="24"/>
          <w:lang w:eastAsia="en-GB"/>
          <w14:ligatures w14:val="none"/>
        </w:rPr>
      </w:pPr>
      <w:r w:rsidRPr="007D1424">
        <w:rPr>
          <w:rFonts w:ascii="Arial" w:eastAsia="Times New Roman" w:hAnsi="Arial" w:cs="Arial"/>
          <w:kern w:val="0"/>
          <w:sz w:val="24"/>
          <w:szCs w:val="24"/>
          <w:lang w:eastAsia="en-GB"/>
          <w14:ligatures w14:val="none"/>
        </w:rPr>
        <w:t>Knowledge of the network of organisations who support children and of children’s entitlements to statutory service provision (E)</w:t>
      </w:r>
    </w:p>
    <w:p w14:paraId="1007977A"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1605ACE5" w14:textId="510E3E20" w:rsidR="00F15652" w:rsidRDefault="007D1424" w:rsidP="00F15652">
      <w:pPr>
        <w:numPr>
          <w:ilvl w:val="0"/>
          <w:numId w:val="2"/>
        </w:numPr>
        <w:tabs>
          <w:tab w:val="num" w:pos="480"/>
        </w:tabs>
        <w:spacing w:after="0" w:line="240" w:lineRule="auto"/>
        <w:ind w:left="480" w:hanging="360"/>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Experience of project management and reporting, including providing information on deliverables and outcomes to funders (D)</w:t>
      </w:r>
    </w:p>
    <w:p w14:paraId="79A99E03" w14:textId="77777777" w:rsidR="00F15652" w:rsidRPr="00F15652" w:rsidRDefault="00F15652" w:rsidP="00F15652">
      <w:pPr>
        <w:spacing w:after="0" w:line="240" w:lineRule="auto"/>
        <w:rPr>
          <w:rFonts w:ascii="Arial" w:eastAsia="Times New Roman" w:hAnsi="Arial" w:cs="Arial"/>
          <w:kern w:val="0"/>
          <w:sz w:val="24"/>
          <w:szCs w:val="24"/>
          <w:lang w:eastAsia="en-GB"/>
          <w14:ligatures w14:val="none"/>
        </w:rPr>
      </w:pPr>
    </w:p>
    <w:p w14:paraId="1424A3AE" w14:textId="5C4D166D" w:rsidR="00F15652" w:rsidRDefault="00F15652" w:rsidP="00F15652">
      <w:pPr>
        <w:numPr>
          <w:ilvl w:val="0"/>
          <w:numId w:val="2"/>
        </w:numPr>
        <w:tabs>
          <w:tab w:val="num" w:pos="480"/>
        </w:tabs>
        <w:spacing w:after="0" w:line="240" w:lineRule="auto"/>
        <w:ind w:left="480" w:hanging="360"/>
        <w:rPr>
          <w:rFonts w:ascii="Arial" w:eastAsia="Times New Roman" w:hAnsi="Arial" w:cs="Arial"/>
          <w:kern w:val="0"/>
          <w:sz w:val="24"/>
          <w:szCs w:val="24"/>
          <w:lang w:eastAsia="en-GB"/>
          <w14:ligatures w14:val="none"/>
        </w:rPr>
      </w:pPr>
      <w:r w:rsidRPr="00F15652">
        <w:rPr>
          <w:rFonts w:ascii="Arial" w:eastAsia="Times New Roman" w:hAnsi="Arial" w:cs="Arial"/>
          <w:kern w:val="0"/>
          <w:sz w:val="24"/>
          <w:szCs w:val="24"/>
          <w:lang w:eastAsia="en-GB"/>
          <w14:ligatures w14:val="none"/>
        </w:rPr>
        <w:t>Experience of legal advice and casework in a legal practice setting (D)</w:t>
      </w:r>
    </w:p>
    <w:p w14:paraId="4DB1A735" w14:textId="77777777" w:rsidR="005077FC" w:rsidRDefault="005077FC" w:rsidP="00DC1C7D">
      <w:pPr>
        <w:pStyle w:val="ListParagraph"/>
        <w:rPr>
          <w:rFonts w:ascii="Arial" w:eastAsia="Times New Roman" w:hAnsi="Arial" w:cs="Arial"/>
          <w:kern w:val="0"/>
          <w:sz w:val="24"/>
          <w:szCs w:val="24"/>
          <w:lang w:eastAsia="en-GB"/>
          <w14:ligatures w14:val="none"/>
        </w:rPr>
      </w:pPr>
    </w:p>
    <w:p w14:paraId="7DF2263B" w14:textId="4D24C6CA" w:rsidR="005077FC" w:rsidRPr="00F15652" w:rsidRDefault="005077FC" w:rsidP="00F15652">
      <w:pPr>
        <w:numPr>
          <w:ilvl w:val="0"/>
          <w:numId w:val="2"/>
        </w:numPr>
        <w:tabs>
          <w:tab w:val="num" w:pos="480"/>
        </w:tabs>
        <w:spacing w:after="0" w:line="240" w:lineRule="auto"/>
        <w:ind w:left="480" w:hanging="360"/>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Language skills (D)</w:t>
      </w:r>
    </w:p>
    <w:p w14:paraId="2AF989C7" w14:textId="77777777" w:rsidR="00F15652" w:rsidRPr="007D1424" w:rsidRDefault="00F15652" w:rsidP="00F15652">
      <w:pPr>
        <w:spacing w:after="0" w:line="240" w:lineRule="auto"/>
        <w:ind w:left="480"/>
        <w:rPr>
          <w:rFonts w:ascii="Arial" w:eastAsia="Times New Roman" w:hAnsi="Arial" w:cs="Arial"/>
          <w:kern w:val="0"/>
          <w:sz w:val="24"/>
          <w:szCs w:val="24"/>
          <w:lang w:eastAsia="en-GB"/>
          <w14:ligatures w14:val="none"/>
        </w:rPr>
      </w:pPr>
    </w:p>
    <w:p w14:paraId="6B273EDC" w14:textId="77777777" w:rsidR="007D1424" w:rsidRPr="007D1424" w:rsidRDefault="007D1424" w:rsidP="007D1424">
      <w:pPr>
        <w:spacing w:after="0" w:line="240" w:lineRule="auto"/>
        <w:jc w:val="both"/>
        <w:rPr>
          <w:rFonts w:ascii="Arial" w:eastAsia="Times New Roman" w:hAnsi="Arial" w:cs="Times New Roman"/>
          <w:kern w:val="0"/>
          <w:sz w:val="24"/>
          <w:szCs w:val="24"/>
          <w:lang w:eastAsia="en-GB"/>
          <w14:ligatures w14:val="none"/>
        </w:rPr>
      </w:pPr>
      <w:r w:rsidRPr="007D1424">
        <w:rPr>
          <w:rFonts w:ascii="Arial" w:eastAsia="Times New Roman" w:hAnsi="Arial" w:cs="Arial"/>
          <w:kern w:val="0"/>
          <w:sz w:val="24"/>
          <w:szCs w:val="24"/>
          <w:lang w:eastAsia="en-GB"/>
          <w14:ligatures w14:val="none"/>
        </w:rPr>
        <w:br/>
      </w:r>
    </w:p>
    <w:p w14:paraId="5BA37D86"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828"/>
      </w:tblGrid>
      <w:tr w:rsidR="007D1424" w:rsidRPr="007D1424" w14:paraId="44FFC4BF" w14:textId="77777777" w:rsidTr="009757CC">
        <w:trPr>
          <w:trHeight w:val="454"/>
        </w:trPr>
        <w:tc>
          <w:tcPr>
            <w:tcW w:w="9828" w:type="dxa"/>
            <w:shd w:val="clear" w:color="auto" w:fill="D9D9D9"/>
            <w:vAlign w:val="center"/>
          </w:tcPr>
          <w:p w14:paraId="2A136468" w14:textId="77777777" w:rsidR="007D1424" w:rsidRPr="007D1424" w:rsidRDefault="007D1424" w:rsidP="007D1424">
            <w:pPr>
              <w:spacing w:after="0" w:line="240" w:lineRule="auto"/>
              <w:rPr>
                <w:rFonts w:ascii="Arial" w:eastAsia="Times New Roman" w:hAnsi="Arial" w:cs="Times New Roman"/>
                <w:b/>
                <w:kern w:val="0"/>
                <w:sz w:val="24"/>
                <w:szCs w:val="24"/>
                <w:lang w:eastAsia="en-GB"/>
                <w14:ligatures w14:val="none"/>
              </w:rPr>
            </w:pPr>
            <w:r w:rsidRPr="007D1424">
              <w:rPr>
                <w:rFonts w:ascii="Arial" w:eastAsia="Times New Roman" w:hAnsi="Arial" w:cs="Times New Roman"/>
                <w:b/>
                <w:kern w:val="0"/>
                <w:sz w:val="24"/>
                <w:szCs w:val="24"/>
                <w:lang w:eastAsia="en-GB"/>
                <w14:ligatures w14:val="none"/>
              </w:rPr>
              <w:t>Qualifications, skills and personal attributes:</w:t>
            </w:r>
          </w:p>
        </w:tc>
      </w:tr>
    </w:tbl>
    <w:p w14:paraId="6185F8BF"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6BA49B0A" w14:textId="6EC7BFE8"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 xml:space="preserve">A sensitive approach to providing </w:t>
      </w:r>
      <w:r w:rsidR="00CA10D3">
        <w:rPr>
          <w:rFonts w:ascii="Arial" w:eastAsia="Times New Roman" w:hAnsi="Arial" w:cs="Arial"/>
          <w:kern w:val="0"/>
          <w:sz w:val="24"/>
          <w:szCs w:val="24"/>
          <w:lang w:eastAsia="en-GB"/>
          <w14:ligatures w14:val="none"/>
        </w:rPr>
        <w:t>support</w:t>
      </w:r>
      <w:r w:rsidRPr="007D1424">
        <w:rPr>
          <w:rFonts w:ascii="Arial" w:eastAsia="Times New Roman" w:hAnsi="Arial" w:cs="Arial"/>
          <w:kern w:val="0"/>
          <w:sz w:val="24"/>
          <w:szCs w:val="24"/>
          <w:lang w:eastAsia="en-GB"/>
          <w14:ligatures w14:val="none"/>
        </w:rPr>
        <w:t xml:space="preserve"> to children, young people and families, including and those with vulnerabilities (E)</w:t>
      </w:r>
    </w:p>
    <w:p w14:paraId="1CB74C2B" w14:textId="77777777" w:rsidR="007D1424" w:rsidRPr="007D1424" w:rsidRDefault="007D1424" w:rsidP="00CA10D3">
      <w:pPr>
        <w:spacing w:after="0" w:line="240" w:lineRule="auto"/>
        <w:rPr>
          <w:rFonts w:ascii="Arial" w:eastAsia="Times New Roman" w:hAnsi="Arial" w:cs="Arial"/>
          <w:kern w:val="0"/>
          <w:sz w:val="24"/>
          <w:szCs w:val="24"/>
          <w:lang w:eastAsia="en-GB"/>
          <w14:ligatures w14:val="none"/>
        </w:rPr>
      </w:pPr>
    </w:p>
    <w:p w14:paraId="3EF1D447"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 supportive approach to line management (E)</w:t>
      </w:r>
    </w:p>
    <w:p w14:paraId="5E698CA5"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12458284" w14:textId="746C49DD"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Highly developed communication skills, written and oral, and an ability to provide complex information in a comprehensible way to children, young people and those for whom English is an additional language (E)</w:t>
      </w:r>
    </w:p>
    <w:p w14:paraId="0FACBD00"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70DB6191"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Ability to liaise and work effectively in partnership with a wide range of partner organisations and funders (E)</w:t>
      </w:r>
    </w:p>
    <w:p w14:paraId="2B3AFD33" w14:textId="77777777" w:rsidR="007D1424" w:rsidRPr="007D1424" w:rsidRDefault="007D1424" w:rsidP="007D1424">
      <w:pPr>
        <w:spacing w:after="0" w:line="240" w:lineRule="auto"/>
        <w:rPr>
          <w:rFonts w:ascii="Arial" w:eastAsia="Times New Roman" w:hAnsi="Arial" w:cs="Arial"/>
          <w:kern w:val="0"/>
          <w:sz w:val="24"/>
          <w:szCs w:val="24"/>
          <w:lang w:eastAsia="en-GB"/>
          <w14:ligatures w14:val="none"/>
        </w:rPr>
      </w:pPr>
    </w:p>
    <w:p w14:paraId="11105B62"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Ability to work independently and on own initiative, taking responsibility for delivering and reporting on set targets (E)</w:t>
      </w:r>
    </w:p>
    <w:p w14:paraId="3B8E6783"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6125ED2C" w14:textId="22583B95" w:rsidR="007D1424" w:rsidRPr="007D1424" w:rsidRDefault="007D1424" w:rsidP="007D1424">
      <w:pPr>
        <w:numPr>
          <w:ilvl w:val="0"/>
          <w:numId w:val="3"/>
        </w:numPr>
        <w:spacing w:after="0" w:line="240"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 xml:space="preserve">An excellent ability to develop, manage and maintain effective working relationships </w:t>
      </w:r>
      <w:r w:rsidR="00C27413">
        <w:rPr>
          <w:rFonts w:ascii="Arial" w:eastAsia="Times New Roman" w:hAnsi="Arial" w:cs="Arial"/>
          <w:kern w:val="0"/>
          <w:sz w:val="24"/>
          <w:szCs w:val="24"/>
          <w:lang w:eastAsia="en-GB"/>
          <w14:ligatures w14:val="none"/>
        </w:rPr>
        <w:t>(E)</w:t>
      </w:r>
    </w:p>
    <w:p w14:paraId="07088FFF"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6E88E966" w14:textId="6BAE1D60" w:rsidR="007D1424" w:rsidRPr="007D1424" w:rsidRDefault="007D1424" w:rsidP="007D1424">
      <w:pPr>
        <w:numPr>
          <w:ilvl w:val="0"/>
          <w:numId w:val="3"/>
        </w:numPr>
        <w:spacing w:after="0" w:line="240"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The capacity to undertake high volumes of work and ability to deliver to strict deadlines</w:t>
      </w:r>
      <w:r w:rsidR="00C27413">
        <w:rPr>
          <w:rFonts w:ascii="Arial" w:eastAsia="Times New Roman" w:hAnsi="Arial" w:cs="Arial"/>
          <w:kern w:val="0"/>
          <w:sz w:val="24"/>
          <w:szCs w:val="24"/>
          <w:lang w:eastAsia="en-GB"/>
          <w14:ligatures w14:val="none"/>
        </w:rPr>
        <w:t xml:space="preserve"> (E)</w:t>
      </w:r>
    </w:p>
    <w:p w14:paraId="156EDE00" w14:textId="77777777" w:rsidR="007D1424" w:rsidRPr="007D1424" w:rsidRDefault="007D1424" w:rsidP="007D1424">
      <w:pPr>
        <w:tabs>
          <w:tab w:val="left" w:pos="709"/>
        </w:tabs>
        <w:spacing w:after="0" w:line="276" w:lineRule="auto"/>
        <w:ind w:left="720"/>
        <w:rPr>
          <w:rFonts w:ascii="Arial" w:eastAsia="Times New Roman" w:hAnsi="Arial" w:cs="Arial"/>
          <w:kern w:val="0"/>
          <w:sz w:val="24"/>
          <w:szCs w:val="24"/>
          <w:lang w:eastAsia="en-GB"/>
          <w14:ligatures w14:val="none"/>
        </w:rPr>
      </w:pPr>
    </w:p>
    <w:p w14:paraId="594767DC"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 xml:space="preserve">Willingness to get things done by effective team working and delegation and delivering a wide range of tasks directly as/when </w:t>
      </w:r>
      <w:proofErr w:type="gramStart"/>
      <w:r w:rsidRPr="007D1424">
        <w:rPr>
          <w:rFonts w:ascii="Arial" w:eastAsia="Times New Roman" w:hAnsi="Arial" w:cs="Arial"/>
          <w:kern w:val="0"/>
          <w:sz w:val="24"/>
          <w:szCs w:val="24"/>
          <w:lang w:eastAsia="en-GB"/>
          <w14:ligatures w14:val="none"/>
        </w:rPr>
        <w:t>necessary</w:t>
      </w:r>
      <w:proofErr w:type="gramEnd"/>
      <w:r w:rsidRPr="007D1424">
        <w:rPr>
          <w:rFonts w:ascii="Arial" w:eastAsia="Times New Roman" w:hAnsi="Arial" w:cs="Arial"/>
          <w:kern w:val="0"/>
          <w:sz w:val="24"/>
          <w:szCs w:val="24"/>
          <w:lang w:eastAsia="en-GB"/>
          <w14:ligatures w14:val="none"/>
        </w:rPr>
        <w:t xml:space="preserve"> with strong administration and attention to detail (E)</w:t>
      </w:r>
    </w:p>
    <w:p w14:paraId="2368562A" w14:textId="77777777" w:rsidR="007D1424" w:rsidRPr="007D1424" w:rsidRDefault="007D1424" w:rsidP="007D1424">
      <w:pPr>
        <w:tabs>
          <w:tab w:val="left" w:pos="709"/>
        </w:tabs>
        <w:spacing w:after="0" w:line="276" w:lineRule="auto"/>
        <w:rPr>
          <w:rFonts w:ascii="Arial" w:eastAsia="Times New Roman" w:hAnsi="Arial" w:cs="Arial"/>
          <w:kern w:val="0"/>
          <w:sz w:val="24"/>
          <w:szCs w:val="24"/>
          <w:lang w:eastAsia="en-GB"/>
          <w14:ligatures w14:val="none"/>
        </w:rPr>
      </w:pPr>
    </w:p>
    <w:p w14:paraId="74BE4AAB"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Excellent administrative and organisational skills to operate administrative and record-keeping systems (E)</w:t>
      </w:r>
    </w:p>
    <w:p w14:paraId="434371EA" w14:textId="77777777" w:rsidR="007D1424" w:rsidRPr="007D1424" w:rsidRDefault="007D1424" w:rsidP="007D1424">
      <w:pPr>
        <w:tabs>
          <w:tab w:val="left" w:pos="709"/>
        </w:tabs>
        <w:spacing w:after="0" w:line="276" w:lineRule="auto"/>
        <w:rPr>
          <w:rFonts w:ascii="Arial" w:eastAsia="Times New Roman" w:hAnsi="Arial" w:cs="Arial"/>
          <w:kern w:val="0"/>
          <w:sz w:val="24"/>
          <w:szCs w:val="24"/>
          <w:lang w:eastAsia="en-GB"/>
          <w14:ligatures w14:val="none"/>
        </w:rPr>
      </w:pPr>
    </w:p>
    <w:p w14:paraId="0D75F826" w14:textId="77777777" w:rsidR="007D1424" w:rsidRPr="007D1424" w:rsidRDefault="007D1424" w:rsidP="007D1424">
      <w:pPr>
        <w:numPr>
          <w:ilvl w:val="0"/>
          <w:numId w:val="3"/>
        </w:numPr>
        <w:tabs>
          <w:tab w:val="left" w:pos="709"/>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Excellent IT skills including practical knowledge of internet and Microsoft Office package (E)</w:t>
      </w:r>
    </w:p>
    <w:p w14:paraId="01BD90FE" w14:textId="77777777" w:rsidR="007D1424" w:rsidRPr="007D1424" w:rsidRDefault="007D1424" w:rsidP="007D1424">
      <w:pPr>
        <w:tabs>
          <w:tab w:val="left" w:pos="709"/>
        </w:tabs>
        <w:spacing w:after="0" w:line="276" w:lineRule="auto"/>
        <w:rPr>
          <w:rFonts w:ascii="Arial" w:eastAsia="Times New Roman" w:hAnsi="Arial" w:cs="Arial"/>
          <w:kern w:val="0"/>
          <w:sz w:val="24"/>
          <w:szCs w:val="24"/>
          <w:lang w:eastAsia="en-GB"/>
          <w14:ligatures w14:val="none"/>
        </w:rPr>
      </w:pPr>
    </w:p>
    <w:p w14:paraId="607002D0" w14:textId="77777777" w:rsidR="007D1424" w:rsidRPr="007D1424" w:rsidRDefault="007D1424" w:rsidP="007D1424">
      <w:pPr>
        <w:numPr>
          <w:ilvl w:val="0"/>
          <w:numId w:val="3"/>
        </w:numPr>
        <w:tabs>
          <w:tab w:val="left" w:pos="720"/>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An understanding of client confidentiality and data protection (E)</w:t>
      </w:r>
    </w:p>
    <w:p w14:paraId="4428DBA7"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6E7F6A56" w14:textId="77777777" w:rsidR="007D1424" w:rsidRPr="007D1424" w:rsidRDefault="007D1424" w:rsidP="007D1424">
      <w:pPr>
        <w:numPr>
          <w:ilvl w:val="0"/>
          <w:numId w:val="3"/>
        </w:numPr>
        <w:tabs>
          <w:tab w:val="left" w:pos="720"/>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A flexible approach including ability to attend meetings on an extended or alternative day by arrangement when necessary (E)</w:t>
      </w:r>
    </w:p>
    <w:p w14:paraId="291F48D3"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30398991" w14:textId="77777777" w:rsidR="007D1424" w:rsidRPr="007D1424" w:rsidRDefault="007D1424" w:rsidP="007D1424">
      <w:pPr>
        <w:numPr>
          <w:ilvl w:val="0"/>
          <w:numId w:val="3"/>
        </w:numPr>
        <w:tabs>
          <w:tab w:val="left" w:pos="720"/>
        </w:tabs>
        <w:spacing w:after="0" w:line="276" w:lineRule="auto"/>
        <w:rPr>
          <w:rFonts w:ascii="Arial" w:eastAsia="Times New Roman" w:hAnsi="Arial" w:cs="Arial"/>
          <w:kern w:val="0"/>
          <w:sz w:val="24"/>
          <w:szCs w:val="24"/>
          <w:lang w:eastAsia="en-GB"/>
          <w14:ligatures w14:val="none"/>
        </w:rPr>
      </w:pPr>
      <w:r w:rsidRPr="007D1424">
        <w:rPr>
          <w:rFonts w:ascii="Arial" w:eastAsia="Times New Roman" w:hAnsi="Arial" w:cs="Arial"/>
          <w:kern w:val="0"/>
          <w:sz w:val="24"/>
          <w:szCs w:val="24"/>
          <w:lang w:eastAsia="en-GB"/>
          <w14:ligatures w14:val="none"/>
        </w:rPr>
        <w:t xml:space="preserve">A valid </w:t>
      </w:r>
      <w:proofErr w:type="spellStart"/>
      <w:r w:rsidRPr="007D1424">
        <w:rPr>
          <w:rFonts w:ascii="Arial" w:eastAsia="Times New Roman" w:hAnsi="Arial" w:cs="Arial"/>
          <w:kern w:val="0"/>
          <w:sz w:val="24"/>
          <w:szCs w:val="24"/>
          <w:lang w:eastAsia="en-GB"/>
          <w14:ligatures w14:val="none"/>
        </w:rPr>
        <w:t>drivers</w:t>
      </w:r>
      <w:proofErr w:type="spellEnd"/>
      <w:r w:rsidRPr="007D1424">
        <w:rPr>
          <w:rFonts w:ascii="Arial" w:eastAsia="Times New Roman" w:hAnsi="Arial" w:cs="Arial"/>
          <w:kern w:val="0"/>
          <w:sz w:val="24"/>
          <w:szCs w:val="24"/>
          <w:lang w:eastAsia="en-GB"/>
          <w14:ligatures w14:val="none"/>
        </w:rPr>
        <w:t xml:space="preserve"> license and access to a car (D)</w:t>
      </w:r>
    </w:p>
    <w:p w14:paraId="2A5F3B05" w14:textId="77777777" w:rsidR="007D1424" w:rsidRPr="007D1424" w:rsidRDefault="007D1424" w:rsidP="007D1424">
      <w:pPr>
        <w:spacing w:after="0" w:line="240" w:lineRule="auto"/>
        <w:ind w:left="720"/>
        <w:rPr>
          <w:rFonts w:ascii="Arial" w:eastAsia="Times New Roman" w:hAnsi="Arial" w:cs="Arial"/>
          <w:kern w:val="0"/>
          <w:sz w:val="24"/>
          <w:szCs w:val="24"/>
          <w:lang w:eastAsia="en-GB"/>
          <w14:ligatures w14:val="none"/>
        </w:rPr>
      </w:pPr>
    </w:p>
    <w:p w14:paraId="22680343" w14:textId="1FC066AE" w:rsidR="007D1424" w:rsidRPr="007D1424" w:rsidRDefault="007D1424" w:rsidP="007D1424">
      <w:pPr>
        <w:numPr>
          <w:ilvl w:val="0"/>
          <w:numId w:val="3"/>
        </w:numPr>
        <w:tabs>
          <w:tab w:val="left" w:pos="720"/>
        </w:tabs>
        <w:spacing w:after="0" w:line="276" w:lineRule="auto"/>
        <w:rPr>
          <w:rFonts w:ascii="Arial" w:eastAsia="Times New Roman" w:hAnsi="Arial" w:cs="Arial"/>
          <w:kern w:val="0"/>
          <w:sz w:val="24"/>
          <w:szCs w:val="24"/>
          <w:u w:val="single"/>
          <w:lang w:eastAsia="en-GB"/>
          <w14:ligatures w14:val="none"/>
        </w:rPr>
      </w:pPr>
      <w:r w:rsidRPr="007D1424">
        <w:rPr>
          <w:rFonts w:ascii="Arial" w:eastAsia="Times New Roman" w:hAnsi="Arial" w:cs="Arial"/>
          <w:b/>
          <w:bCs/>
          <w:i/>
          <w:iCs/>
          <w:kern w:val="0"/>
          <w:sz w:val="24"/>
          <w:szCs w:val="24"/>
          <w:u w:val="single"/>
          <w:lang w:eastAsia="en-GB"/>
          <w14:ligatures w14:val="none"/>
        </w:rPr>
        <w:t xml:space="preserve">Post open to women only under the Equality Act 2010 pursuant to Schedule 9, Part </w:t>
      </w:r>
      <w:r w:rsidRPr="007D1424">
        <w:rPr>
          <w:rFonts w:ascii="Arial" w:eastAsia="Times New Roman" w:hAnsi="Arial" w:cs="Arial"/>
          <w:b/>
          <w:bCs/>
          <w:i/>
          <w:iCs/>
          <w:kern w:val="0"/>
          <w:sz w:val="24"/>
          <w:szCs w:val="24"/>
          <w:u w:val="single"/>
          <w:lang w:eastAsia="en-GB"/>
          <w14:ligatures w14:val="none"/>
        </w:rPr>
        <w:t>1</w:t>
      </w:r>
      <w:r w:rsidR="00D54884">
        <w:rPr>
          <w:rStyle w:val="FootnoteReference"/>
          <w:rFonts w:ascii="Arial" w:eastAsia="Times New Roman" w:hAnsi="Arial" w:cs="Arial"/>
          <w:b/>
          <w:bCs/>
          <w:i/>
          <w:iCs/>
          <w:kern w:val="0"/>
          <w:sz w:val="24"/>
          <w:szCs w:val="24"/>
          <w:u w:val="single"/>
          <w:lang w:eastAsia="en-GB"/>
          <w14:ligatures w14:val="none"/>
        </w:rPr>
        <w:footnoteReference w:id="1"/>
      </w:r>
    </w:p>
    <w:p w14:paraId="0B51F005" w14:textId="77777777" w:rsidR="007D1424" w:rsidRPr="007D1424" w:rsidRDefault="007D1424" w:rsidP="007D1424">
      <w:pPr>
        <w:spacing w:after="0" w:line="240" w:lineRule="auto"/>
        <w:rPr>
          <w:rFonts w:ascii="Arial" w:eastAsia="Times New Roman" w:hAnsi="Arial" w:cs="Times New Roman"/>
          <w:kern w:val="0"/>
          <w:sz w:val="24"/>
          <w:szCs w:val="24"/>
          <w:lang w:eastAsia="en-GB"/>
          <w14:ligatures w14:val="none"/>
        </w:rPr>
      </w:pPr>
    </w:p>
    <w:p w14:paraId="617198A7" w14:textId="77777777" w:rsidR="007D1424" w:rsidRPr="007D1424" w:rsidRDefault="007D1424" w:rsidP="007D1424">
      <w:pPr>
        <w:spacing w:after="0" w:line="240" w:lineRule="auto"/>
        <w:ind w:left="360"/>
        <w:rPr>
          <w:rFonts w:ascii="Arial" w:eastAsia="Times New Roman" w:hAnsi="Arial" w:cs="Arial"/>
          <w:kern w:val="0"/>
          <w:sz w:val="24"/>
          <w:szCs w:val="24"/>
          <w:lang w:eastAsia="en-GB"/>
          <w14:ligatures w14:val="none"/>
        </w:rPr>
      </w:pPr>
    </w:p>
    <w:p w14:paraId="7812EF59" w14:textId="77777777" w:rsidR="00F63D5B" w:rsidRDefault="00F63D5B"/>
    <w:sectPr w:rsidR="00F63D5B" w:rsidSect="007D142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15E0B" w14:textId="77777777" w:rsidR="00D54884" w:rsidRDefault="00D54884" w:rsidP="00D54884">
      <w:pPr>
        <w:spacing w:after="0" w:line="240" w:lineRule="auto"/>
      </w:pPr>
      <w:r>
        <w:separator/>
      </w:r>
    </w:p>
  </w:endnote>
  <w:endnote w:type="continuationSeparator" w:id="0">
    <w:p w14:paraId="2A4C53C0" w14:textId="77777777" w:rsidR="00D54884" w:rsidRDefault="00D54884" w:rsidP="00D5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Gothic LT">
    <w:altName w:val="Cor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11662" w14:textId="77777777" w:rsidR="00D54884" w:rsidRDefault="00D54884" w:rsidP="00D54884">
      <w:pPr>
        <w:spacing w:after="0" w:line="240" w:lineRule="auto"/>
      </w:pPr>
      <w:r>
        <w:separator/>
      </w:r>
    </w:p>
  </w:footnote>
  <w:footnote w:type="continuationSeparator" w:id="0">
    <w:p w14:paraId="6B79E656" w14:textId="77777777" w:rsidR="00D54884" w:rsidRDefault="00D54884" w:rsidP="00D54884">
      <w:pPr>
        <w:spacing w:after="0" w:line="240" w:lineRule="auto"/>
      </w:pPr>
      <w:r>
        <w:continuationSeparator/>
      </w:r>
    </w:p>
  </w:footnote>
  <w:footnote w:id="1">
    <w:p w14:paraId="332FEEB0" w14:textId="646C01A0" w:rsidR="00D54884" w:rsidRDefault="00D54884">
      <w:pPr>
        <w:pStyle w:val="FootnoteText"/>
      </w:pPr>
      <w:r>
        <w:rPr>
          <w:rStyle w:val="FootnoteReference"/>
        </w:rPr>
        <w:footnoteRef/>
      </w:r>
      <w:r>
        <w:t xml:space="preserve"> </w:t>
      </w:r>
      <w:r w:rsidR="000059E1">
        <w:t>Govanhill is a diverse community</w:t>
      </w:r>
      <w:r w:rsidR="000504BF">
        <w:t xml:space="preserve"> with many ethnicities and religious beliefs. Our engagement work in the community has indicated a need for a </w:t>
      </w:r>
      <w:r w:rsidR="00DA3C67">
        <w:t>female support worker</w:t>
      </w:r>
      <w:r w:rsidR="002F5494">
        <w:t>.</w:t>
      </w:r>
      <w:r w:rsidR="00BB66CE">
        <w:t xml:space="preserve"> </w:t>
      </w:r>
      <w:r w:rsidR="002F5494">
        <w:t>Clinic</w:t>
      </w:r>
      <w:r w:rsidR="00BB66CE">
        <w:t xml:space="preserve"> users will be primarily women from ethnic minority backgrounds</w:t>
      </w:r>
      <w:r w:rsidR="00FC211F">
        <w:t xml:space="preserve"> whose feedback is that they would not be comfortable engaging with a male support worker. </w:t>
      </w:r>
      <w:proofErr w:type="gramStart"/>
      <w:r w:rsidR="00422B25">
        <w:t>In order for</w:t>
      </w:r>
      <w:proofErr w:type="gramEnd"/>
      <w:r w:rsidR="00422B25">
        <w:t xml:space="preserve"> the clinic to help as many people as possible, it is therefore necessary for this post to be open to </w:t>
      </w:r>
      <w:r w:rsidR="00105F99">
        <w:t>women only.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2069"/>
    <w:multiLevelType w:val="hybridMultilevel"/>
    <w:tmpl w:val="A34C2524"/>
    <w:lvl w:ilvl="0" w:tplc="9A0413C6">
      <w:start w:val="1"/>
      <w:numFmt w:val="bullet"/>
      <w:lvlText w:val=""/>
      <w:lvlJc w:val="left"/>
      <w:pPr>
        <w:tabs>
          <w:tab w:val="num" w:pos="947"/>
        </w:tabs>
        <w:ind w:left="947" w:hanging="227"/>
      </w:pPr>
      <w:rPr>
        <w:rFonts w:ascii="Symbol" w:hAnsi="Symbol" w:hint="default"/>
        <w:b/>
        <w:i w:val="0"/>
        <w:sz w:val="20"/>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653E2F"/>
    <w:multiLevelType w:val="hybridMultilevel"/>
    <w:tmpl w:val="B3CE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A3339"/>
    <w:multiLevelType w:val="hybridMultilevel"/>
    <w:tmpl w:val="A93CF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86542"/>
    <w:multiLevelType w:val="hybridMultilevel"/>
    <w:tmpl w:val="974CD4DA"/>
    <w:lvl w:ilvl="0" w:tplc="9A0413C6">
      <w:start w:val="1"/>
      <w:numFmt w:val="bullet"/>
      <w:lvlText w:val=""/>
      <w:lvlJc w:val="left"/>
      <w:pPr>
        <w:tabs>
          <w:tab w:val="num" w:pos="947"/>
        </w:tabs>
        <w:ind w:left="947" w:hanging="227"/>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EB690E"/>
    <w:multiLevelType w:val="hybridMultilevel"/>
    <w:tmpl w:val="DEC02E1C"/>
    <w:lvl w:ilvl="0" w:tplc="FFFFFFFF">
      <w:start w:val="1"/>
      <w:numFmt w:val="bullet"/>
      <w:lvlText w:val=""/>
      <w:lvlJc w:val="left"/>
      <w:pPr>
        <w:tabs>
          <w:tab w:val="num" w:pos="947"/>
        </w:tabs>
        <w:ind w:left="947" w:hanging="227"/>
      </w:pPr>
      <w:rPr>
        <w:rFonts w:ascii="Symbol" w:hAnsi="Symbol" w:hint="default"/>
        <w:b/>
        <w:i w:val="0"/>
        <w:sz w:val="20"/>
        <w:szCs w:val="20"/>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73D032EA"/>
    <w:multiLevelType w:val="hybridMultilevel"/>
    <w:tmpl w:val="B6161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393173">
    <w:abstractNumId w:val="0"/>
  </w:num>
  <w:num w:numId="2" w16cid:durableId="650596668">
    <w:abstractNumId w:val="3"/>
  </w:num>
  <w:num w:numId="3" w16cid:durableId="1506094249">
    <w:abstractNumId w:val="2"/>
  </w:num>
  <w:num w:numId="4" w16cid:durableId="133178205">
    <w:abstractNumId w:val="4"/>
  </w:num>
  <w:num w:numId="5" w16cid:durableId="51075885">
    <w:abstractNumId w:val="1"/>
  </w:num>
  <w:num w:numId="6" w16cid:durableId="1424297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24"/>
    <w:rsid w:val="00002526"/>
    <w:rsid w:val="000059E1"/>
    <w:rsid w:val="000504BF"/>
    <w:rsid w:val="00095C8B"/>
    <w:rsid w:val="000B6058"/>
    <w:rsid w:val="00105F99"/>
    <w:rsid w:val="001250BA"/>
    <w:rsid w:val="001F39F3"/>
    <w:rsid w:val="002303E3"/>
    <w:rsid w:val="0023743B"/>
    <w:rsid w:val="002967A5"/>
    <w:rsid w:val="002B3862"/>
    <w:rsid w:val="002E7398"/>
    <w:rsid w:val="002F5494"/>
    <w:rsid w:val="00365764"/>
    <w:rsid w:val="003F2321"/>
    <w:rsid w:val="00422B25"/>
    <w:rsid w:val="00475C99"/>
    <w:rsid w:val="005077FC"/>
    <w:rsid w:val="005B1A6F"/>
    <w:rsid w:val="005C51DE"/>
    <w:rsid w:val="00620094"/>
    <w:rsid w:val="00650136"/>
    <w:rsid w:val="00686E4C"/>
    <w:rsid w:val="006C5F7D"/>
    <w:rsid w:val="0078670F"/>
    <w:rsid w:val="007D1424"/>
    <w:rsid w:val="00865520"/>
    <w:rsid w:val="008B3037"/>
    <w:rsid w:val="008B4D13"/>
    <w:rsid w:val="00914DA8"/>
    <w:rsid w:val="00924128"/>
    <w:rsid w:val="009345AD"/>
    <w:rsid w:val="009A6C30"/>
    <w:rsid w:val="00B533FA"/>
    <w:rsid w:val="00BA2914"/>
    <w:rsid w:val="00BB66CE"/>
    <w:rsid w:val="00C27413"/>
    <w:rsid w:val="00C348DB"/>
    <w:rsid w:val="00C908AC"/>
    <w:rsid w:val="00CA10D3"/>
    <w:rsid w:val="00CD7D36"/>
    <w:rsid w:val="00D1473D"/>
    <w:rsid w:val="00D54884"/>
    <w:rsid w:val="00DA3C67"/>
    <w:rsid w:val="00DA6F6D"/>
    <w:rsid w:val="00DC1C7D"/>
    <w:rsid w:val="00E2740C"/>
    <w:rsid w:val="00E276A7"/>
    <w:rsid w:val="00E8476B"/>
    <w:rsid w:val="00E935CF"/>
    <w:rsid w:val="00ED24D7"/>
    <w:rsid w:val="00F15652"/>
    <w:rsid w:val="00F63D5B"/>
    <w:rsid w:val="00FC211F"/>
    <w:rsid w:val="00FD4A0D"/>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B799"/>
  <w15:chartTrackingRefBased/>
  <w15:docId w15:val="{EF5D7953-3513-41D4-B83B-2AFBC57F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4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4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24"/>
    <w:rPr>
      <w:rFonts w:eastAsiaTheme="majorEastAsia" w:cstheme="majorBidi"/>
      <w:color w:val="272727" w:themeColor="text1" w:themeTint="D8"/>
    </w:rPr>
  </w:style>
  <w:style w:type="paragraph" w:styleId="Title">
    <w:name w:val="Title"/>
    <w:basedOn w:val="Normal"/>
    <w:next w:val="Normal"/>
    <w:link w:val="TitleChar"/>
    <w:uiPriority w:val="10"/>
    <w:qFormat/>
    <w:rsid w:val="007D14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24"/>
    <w:pPr>
      <w:spacing w:before="160"/>
      <w:jc w:val="center"/>
    </w:pPr>
    <w:rPr>
      <w:i/>
      <w:iCs/>
      <w:color w:val="404040" w:themeColor="text1" w:themeTint="BF"/>
    </w:rPr>
  </w:style>
  <w:style w:type="character" w:customStyle="1" w:styleId="QuoteChar">
    <w:name w:val="Quote Char"/>
    <w:basedOn w:val="DefaultParagraphFont"/>
    <w:link w:val="Quote"/>
    <w:uiPriority w:val="29"/>
    <w:rsid w:val="007D1424"/>
    <w:rPr>
      <w:i/>
      <w:iCs/>
      <w:color w:val="404040" w:themeColor="text1" w:themeTint="BF"/>
    </w:rPr>
  </w:style>
  <w:style w:type="paragraph" w:styleId="ListParagraph">
    <w:name w:val="List Paragraph"/>
    <w:basedOn w:val="Normal"/>
    <w:uiPriority w:val="34"/>
    <w:qFormat/>
    <w:rsid w:val="007D1424"/>
    <w:pPr>
      <w:ind w:left="720"/>
      <w:contextualSpacing/>
    </w:pPr>
  </w:style>
  <w:style w:type="character" w:styleId="IntenseEmphasis">
    <w:name w:val="Intense Emphasis"/>
    <w:basedOn w:val="DefaultParagraphFont"/>
    <w:uiPriority w:val="21"/>
    <w:qFormat/>
    <w:rsid w:val="007D1424"/>
    <w:rPr>
      <w:i/>
      <w:iCs/>
      <w:color w:val="0F4761" w:themeColor="accent1" w:themeShade="BF"/>
    </w:rPr>
  </w:style>
  <w:style w:type="paragraph" w:styleId="IntenseQuote">
    <w:name w:val="Intense Quote"/>
    <w:basedOn w:val="Normal"/>
    <w:next w:val="Normal"/>
    <w:link w:val="IntenseQuoteChar"/>
    <w:uiPriority w:val="30"/>
    <w:qFormat/>
    <w:rsid w:val="007D1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24"/>
    <w:rPr>
      <w:i/>
      <w:iCs/>
      <w:color w:val="0F4761" w:themeColor="accent1" w:themeShade="BF"/>
    </w:rPr>
  </w:style>
  <w:style w:type="character" w:styleId="IntenseReference">
    <w:name w:val="Intense Reference"/>
    <w:basedOn w:val="DefaultParagraphFont"/>
    <w:uiPriority w:val="32"/>
    <w:qFormat/>
    <w:rsid w:val="007D1424"/>
    <w:rPr>
      <w:b/>
      <w:bCs/>
      <w:smallCaps/>
      <w:color w:val="0F4761" w:themeColor="accent1" w:themeShade="BF"/>
      <w:spacing w:val="5"/>
    </w:rPr>
  </w:style>
  <w:style w:type="paragraph" w:styleId="Revision">
    <w:name w:val="Revision"/>
    <w:hidden/>
    <w:uiPriority w:val="99"/>
    <w:semiHidden/>
    <w:rsid w:val="00924128"/>
    <w:pPr>
      <w:spacing w:after="0" w:line="240" w:lineRule="auto"/>
    </w:pPr>
  </w:style>
  <w:style w:type="character" w:styleId="CommentReference">
    <w:name w:val="annotation reference"/>
    <w:basedOn w:val="DefaultParagraphFont"/>
    <w:uiPriority w:val="99"/>
    <w:semiHidden/>
    <w:unhideWhenUsed/>
    <w:rsid w:val="009345AD"/>
    <w:rPr>
      <w:sz w:val="16"/>
      <w:szCs w:val="16"/>
    </w:rPr>
  </w:style>
  <w:style w:type="paragraph" w:styleId="CommentText">
    <w:name w:val="annotation text"/>
    <w:basedOn w:val="Normal"/>
    <w:link w:val="CommentTextChar"/>
    <w:uiPriority w:val="99"/>
    <w:unhideWhenUsed/>
    <w:rsid w:val="009345AD"/>
    <w:pPr>
      <w:spacing w:line="240" w:lineRule="auto"/>
    </w:pPr>
    <w:rPr>
      <w:sz w:val="20"/>
      <w:szCs w:val="20"/>
    </w:rPr>
  </w:style>
  <w:style w:type="character" w:customStyle="1" w:styleId="CommentTextChar">
    <w:name w:val="Comment Text Char"/>
    <w:basedOn w:val="DefaultParagraphFont"/>
    <w:link w:val="CommentText"/>
    <w:uiPriority w:val="99"/>
    <w:rsid w:val="009345AD"/>
    <w:rPr>
      <w:sz w:val="20"/>
      <w:szCs w:val="20"/>
    </w:rPr>
  </w:style>
  <w:style w:type="paragraph" w:styleId="CommentSubject">
    <w:name w:val="annotation subject"/>
    <w:basedOn w:val="CommentText"/>
    <w:next w:val="CommentText"/>
    <w:link w:val="CommentSubjectChar"/>
    <w:uiPriority w:val="99"/>
    <w:semiHidden/>
    <w:unhideWhenUsed/>
    <w:rsid w:val="009345AD"/>
    <w:rPr>
      <w:b/>
      <w:bCs/>
    </w:rPr>
  </w:style>
  <w:style w:type="character" w:customStyle="1" w:styleId="CommentSubjectChar">
    <w:name w:val="Comment Subject Char"/>
    <w:basedOn w:val="CommentTextChar"/>
    <w:link w:val="CommentSubject"/>
    <w:uiPriority w:val="99"/>
    <w:semiHidden/>
    <w:rsid w:val="009345AD"/>
    <w:rPr>
      <w:b/>
      <w:bCs/>
      <w:sz w:val="20"/>
      <w:szCs w:val="20"/>
    </w:rPr>
  </w:style>
  <w:style w:type="paragraph" w:styleId="FootnoteText">
    <w:name w:val="footnote text"/>
    <w:basedOn w:val="Normal"/>
    <w:link w:val="FootnoteTextChar"/>
    <w:uiPriority w:val="99"/>
    <w:semiHidden/>
    <w:unhideWhenUsed/>
    <w:rsid w:val="00D548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884"/>
    <w:rPr>
      <w:sz w:val="20"/>
      <w:szCs w:val="20"/>
    </w:rPr>
  </w:style>
  <w:style w:type="character" w:styleId="FootnoteReference">
    <w:name w:val="footnote reference"/>
    <w:basedOn w:val="DefaultParagraphFont"/>
    <w:uiPriority w:val="99"/>
    <w:semiHidden/>
    <w:unhideWhenUsed/>
    <w:rsid w:val="00D54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9ce2a-02d6-49c9-b0f1-40584043d549" xsi:nil="true"/>
    <lcf76f155ced4ddcb4097134ff3c332f xmlns="0d313ad8-cc26-4e0c-a0e2-c232378921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13383749126A42A91D39938463D149" ma:contentTypeVersion="18" ma:contentTypeDescription="Create a new document." ma:contentTypeScope="" ma:versionID="feb2f7a5016e5bbe40e7713aac15282a">
  <xsd:schema xmlns:xsd="http://www.w3.org/2001/XMLSchema" xmlns:xs="http://www.w3.org/2001/XMLSchema" xmlns:p="http://schemas.microsoft.com/office/2006/metadata/properties" xmlns:ns2="0d313ad8-cc26-4e0c-a0e2-c2323789219f" xmlns:ns3="9ae9ce2a-02d6-49c9-b0f1-40584043d549" targetNamespace="http://schemas.microsoft.com/office/2006/metadata/properties" ma:root="true" ma:fieldsID="6fc1a2a2e3cb6352c09c544aa0155dff" ns2:_="" ns3:_="">
    <xsd:import namespace="0d313ad8-cc26-4e0c-a0e2-c2323789219f"/>
    <xsd:import namespace="9ae9ce2a-02d6-49c9-b0f1-40584043d5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13ad8-cc26-4e0c-a0e2-c2323789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bd5e88-6371-4897-bb95-539503fd36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e9ce2a-02d6-49c9-b0f1-40584043d54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3130c8c-f07a-40df-90d0-a946dcf2828e}" ma:internalName="TaxCatchAll" ma:showField="CatchAllData" ma:web="9ae9ce2a-02d6-49c9-b0f1-40584043d5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D0461-B483-43FD-87AB-1B1B1362BA40}">
  <ds:schemaRefs>
    <ds:schemaRef ds:uri="http://schemas.microsoft.com/office/2006/metadata/properties"/>
    <ds:schemaRef ds:uri="http://schemas.microsoft.com/office/infopath/2007/PartnerControls"/>
    <ds:schemaRef ds:uri="9ae9ce2a-02d6-49c9-b0f1-40584043d549"/>
    <ds:schemaRef ds:uri="0d313ad8-cc26-4e0c-a0e2-c2323789219f"/>
  </ds:schemaRefs>
</ds:datastoreItem>
</file>

<file path=customXml/itemProps2.xml><?xml version="1.0" encoding="utf-8"?>
<ds:datastoreItem xmlns:ds="http://schemas.openxmlformats.org/officeDocument/2006/customXml" ds:itemID="{359605B6-CE0B-4ED9-A274-0B544914F11C}">
  <ds:schemaRefs>
    <ds:schemaRef ds:uri="http://schemas.microsoft.com/sharepoint/v3/contenttype/forms"/>
  </ds:schemaRefs>
</ds:datastoreItem>
</file>

<file path=customXml/itemProps3.xml><?xml version="1.0" encoding="utf-8"?>
<ds:datastoreItem xmlns:ds="http://schemas.openxmlformats.org/officeDocument/2006/customXml" ds:itemID="{8DC20627-1009-4E09-A1CF-09CB6064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13ad8-cc26-4e0c-a0e2-c2323789219f"/>
    <ds:schemaRef ds:uri="9ae9ce2a-02d6-49c9-b0f1-40584043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83F24-AC2B-4C58-9FBD-CEF3638E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Speirs</dc:creator>
  <cp:keywords/>
  <dc:description/>
  <cp:lastModifiedBy>Jamie Speirs</cp:lastModifiedBy>
  <cp:revision>3</cp:revision>
  <dcterms:created xsi:type="dcterms:W3CDTF">2025-04-23T14:47:00Z</dcterms:created>
  <dcterms:modified xsi:type="dcterms:W3CDTF">2025-04-30T10:57:00Z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0x0101007413383749126A42A91D39938463D149</vt:lpwstr>
  </property>
</Properties>
</file>