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ADF6F" w14:textId="24CA0EE4" w:rsidR="00C566B2" w:rsidRDefault="03C0CAB7" w:rsidP="00A60A40">
      <w:pPr>
        <w:spacing w:after="0"/>
        <w:ind w:left="6264"/>
        <w:jc w:val="right"/>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AMIS (Abused Men in Scotland)</w:t>
      </w:r>
      <w:bookmarkStart w:id="0" w:name="_GoBack"/>
      <w:bookmarkEnd w:id="0"/>
    </w:p>
    <w:p w14:paraId="7763716D" w14:textId="39473DA7" w:rsidR="00C566B2" w:rsidRDefault="00C566B2" w:rsidP="52704D03">
      <w:pPr>
        <w:spacing w:after="0"/>
        <w:ind w:left="6264"/>
        <w:jc w:val="right"/>
        <w:rPr>
          <w:rFonts w:asciiTheme="majorHAnsi" w:eastAsia="Calibri Light" w:hAnsiTheme="majorHAnsi" w:cstheme="majorHAnsi"/>
          <w:color w:val="1F3864" w:themeColor="accent1" w:themeShade="80"/>
        </w:rPr>
      </w:pPr>
      <w:r>
        <w:rPr>
          <w:rFonts w:asciiTheme="majorHAnsi" w:eastAsia="Calibri Light" w:hAnsiTheme="majorHAnsi" w:cstheme="majorHAnsi"/>
          <w:color w:val="1F3864" w:themeColor="accent1" w:themeShade="80"/>
        </w:rPr>
        <w:t>222 Leith Walk</w:t>
      </w:r>
    </w:p>
    <w:p w14:paraId="7D14FA4B" w14:textId="1FA44A96" w:rsidR="00C566B2" w:rsidRDefault="00C566B2" w:rsidP="52704D03">
      <w:pPr>
        <w:spacing w:after="0"/>
        <w:ind w:left="6264"/>
        <w:jc w:val="right"/>
        <w:rPr>
          <w:rFonts w:asciiTheme="majorHAnsi" w:eastAsia="Calibri Light" w:hAnsiTheme="majorHAnsi" w:cstheme="majorHAnsi"/>
          <w:color w:val="1F3864" w:themeColor="accent1" w:themeShade="80"/>
        </w:rPr>
      </w:pPr>
      <w:proofErr w:type="spellStart"/>
      <w:r>
        <w:rPr>
          <w:rFonts w:asciiTheme="majorHAnsi" w:eastAsia="Calibri Light" w:hAnsiTheme="majorHAnsi" w:cstheme="majorHAnsi"/>
          <w:color w:val="1F3864" w:themeColor="accent1" w:themeShade="80"/>
        </w:rPr>
        <w:t>Ediinburgh</w:t>
      </w:r>
      <w:proofErr w:type="spellEnd"/>
    </w:p>
    <w:p w14:paraId="152AEFE5" w14:textId="7AF1D66D" w:rsidR="0099607C" w:rsidRPr="003C7FF3" w:rsidRDefault="00C566B2" w:rsidP="00C566B2">
      <w:pPr>
        <w:spacing w:after="0"/>
        <w:ind w:left="6264"/>
        <w:jc w:val="right"/>
        <w:rPr>
          <w:rFonts w:asciiTheme="majorHAnsi" w:eastAsia="Calibri Light" w:hAnsiTheme="majorHAnsi" w:cstheme="majorHAnsi"/>
          <w:color w:val="1F3864" w:themeColor="accent1" w:themeShade="80"/>
        </w:rPr>
      </w:pPr>
      <w:r>
        <w:rPr>
          <w:rFonts w:asciiTheme="majorHAnsi" w:eastAsia="Calibri Light" w:hAnsiTheme="majorHAnsi" w:cstheme="majorHAnsi"/>
          <w:color w:val="1F3864" w:themeColor="accent1" w:themeShade="80"/>
        </w:rPr>
        <w:t>EH6 5EQ</w:t>
      </w:r>
    </w:p>
    <w:p w14:paraId="751E26CE" w14:textId="15B8D261" w:rsidR="0099607C" w:rsidRPr="003C7FF3" w:rsidRDefault="0099607C" w:rsidP="03C0CAB7">
      <w:pPr>
        <w:spacing w:before="4" w:after="0" w:line="240" w:lineRule="auto"/>
        <w:rPr>
          <w:rFonts w:asciiTheme="majorHAnsi" w:eastAsia="Calibri" w:hAnsiTheme="majorHAnsi" w:cstheme="majorHAnsi"/>
          <w:color w:val="000000" w:themeColor="text1"/>
          <w:sz w:val="16"/>
          <w:szCs w:val="16"/>
        </w:rPr>
      </w:pPr>
    </w:p>
    <w:p w14:paraId="1F38BF73" w14:textId="269E26FB" w:rsidR="0099607C" w:rsidRPr="003C7FF3" w:rsidRDefault="03C0CAB7" w:rsidP="52704D03">
      <w:pPr>
        <w:tabs>
          <w:tab w:val="left" w:pos="7130"/>
        </w:tabs>
        <w:ind w:left="222"/>
        <w:jc w:val="right"/>
        <w:rPr>
          <w:rFonts w:asciiTheme="majorHAnsi" w:eastAsia="Calibri Light" w:hAnsiTheme="majorHAnsi" w:cstheme="majorHAnsi"/>
          <w:color w:val="0000FF"/>
        </w:rPr>
      </w:pPr>
      <w:r w:rsidRPr="003C7FF3">
        <w:rPr>
          <w:rFonts w:asciiTheme="majorHAnsi" w:eastAsia="Calibri Light" w:hAnsiTheme="majorHAnsi" w:cstheme="majorHAnsi"/>
          <w:color w:val="1F3864" w:themeColor="accent1" w:themeShade="80"/>
        </w:rPr>
        <w:t>Email:</w:t>
      </w:r>
      <w:r w:rsidRPr="003C7FF3">
        <w:rPr>
          <w:rFonts w:asciiTheme="majorHAnsi" w:eastAsia="Calibri Light" w:hAnsiTheme="majorHAnsi" w:cstheme="majorHAnsi"/>
          <w:color w:val="000000" w:themeColor="text1"/>
        </w:rPr>
        <w:t xml:space="preserve"> </w:t>
      </w:r>
      <w:hyperlink r:id="rId6">
        <w:r w:rsidRPr="003C7FF3">
          <w:rPr>
            <w:rStyle w:val="Hyperlink"/>
            <w:rFonts w:asciiTheme="majorHAnsi" w:eastAsia="Calibri Light" w:hAnsiTheme="majorHAnsi" w:cstheme="majorHAnsi"/>
          </w:rPr>
          <w:t>recruitment@amis.org.uk</w:t>
        </w:r>
      </w:hyperlink>
      <w:r w:rsidRPr="003C7FF3">
        <w:rPr>
          <w:rFonts w:asciiTheme="majorHAnsi" w:eastAsia="Calibri Light" w:hAnsiTheme="majorHAnsi" w:cstheme="majorHAnsi"/>
          <w:color w:val="0000FF"/>
          <w:u w:val="single"/>
        </w:rPr>
        <w:t xml:space="preserve">  </w:t>
      </w:r>
    </w:p>
    <w:p w14:paraId="3D620D1B" w14:textId="3F40150D" w:rsidR="0099607C" w:rsidRPr="003C7FF3" w:rsidRDefault="03C0CAB7" w:rsidP="001B5793">
      <w:pPr>
        <w:tabs>
          <w:tab w:val="left" w:pos="7130"/>
        </w:tabs>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Thank you for your interest in joining the team at AMIS as</w:t>
      </w:r>
      <w:r w:rsidR="004F19D1" w:rsidRPr="003C7FF3">
        <w:rPr>
          <w:rFonts w:asciiTheme="majorHAnsi" w:eastAsia="Calibri Light" w:hAnsiTheme="majorHAnsi" w:cstheme="majorHAnsi"/>
          <w:color w:val="1F3864" w:themeColor="accent1" w:themeShade="80"/>
        </w:rPr>
        <w:t xml:space="preserve"> </w:t>
      </w:r>
      <w:r w:rsidR="004F19D1" w:rsidRPr="003C7FF3">
        <w:rPr>
          <w:rFonts w:asciiTheme="majorHAnsi" w:eastAsia="Calibri Light" w:hAnsiTheme="majorHAnsi" w:cstheme="majorHAnsi"/>
          <w:b/>
          <w:color w:val="1F3864" w:themeColor="accent1" w:themeShade="80"/>
        </w:rPr>
        <w:t>Head of Services</w:t>
      </w:r>
      <w:r w:rsidRPr="003C7FF3">
        <w:rPr>
          <w:rFonts w:asciiTheme="majorHAnsi" w:eastAsia="Calibri Light" w:hAnsiTheme="majorHAnsi" w:cstheme="majorHAnsi"/>
          <w:b/>
          <w:bCs/>
          <w:color w:val="1F3864" w:themeColor="accent1" w:themeShade="80"/>
        </w:rPr>
        <w:t>.</w:t>
      </w:r>
      <w:r w:rsidRPr="003C7FF3">
        <w:rPr>
          <w:rFonts w:asciiTheme="majorHAnsi" w:eastAsia="Calibri Light" w:hAnsiTheme="majorHAnsi" w:cstheme="majorHAnsi"/>
          <w:color w:val="1F3864" w:themeColor="accent1" w:themeShade="80"/>
        </w:rPr>
        <w:t xml:space="preserve"> </w:t>
      </w:r>
    </w:p>
    <w:p w14:paraId="2BFB32BB" w14:textId="310D13D7" w:rsidR="0099607C" w:rsidRPr="003C7FF3" w:rsidRDefault="03C0CAB7" w:rsidP="001B5793">
      <w:pPr>
        <w:tabs>
          <w:tab w:val="left" w:pos="7130"/>
        </w:tabs>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 xml:space="preserve">This application pack contains </w:t>
      </w:r>
    </w:p>
    <w:p w14:paraId="5D0EF6E8" w14:textId="71BBFB1E" w:rsidR="0099607C" w:rsidRPr="003C7FF3" w:rsidRDefault="03C0CAB7" w:rsidP="4243889B">
      <w:pPr>
        <w:pStyle w:val="ListParagraph"/>
        <w:numPr>
          <w:ilvl w:val="0"/>
          <w:numId w:val="9"/>
        </w:numPr>
        <w:tabs>
          <w:tab w:val="left" w:pos="7130"/>
        </w:tabs>
        <w:rPr>
          <w:rFonts w:asciiTheme="majorHAnsi" w:eastAsiaTheme="minorEastAsia"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Job Description</w:t>
      </w:r>
    </w:p>
    <w:p w14:paraId="5D2734D8" w14:textId="660FDBD4" w:rsidR="0099607C" w:rsidRPr="003C7FF3" w:rsidRDefault="03C0CAB7" w:rsidP="4243889B">
      <w:pPr>
        <w:pStyle w:val="ListParagraph"/>
        <w:numPr>
          <w:ilvl w:val="0"/>
          <w:numId w:val="9"/>
        </w:numPr>
        <w:tabs>
          <w:tab w:val="left" w:pos="7130"/>
        </w:tabs>
        <w:rPr>
          <w:rFonts w:asciiTheme="majorHAnsi" w:eastAsiaTheme="minorEastAsia"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Person Specification</w:t>
      </w:r>
    </w:p>
    <w:p w14:paraId="4BBAB8B0" w14:textId="18F8A9AB" w:rsidR="0099607C" w:rsidRPr="003C7FF3" w:rsidRDefault="03C0CAB7" w:rsidP="4243889B">
      <w:pPr>
        <w:pStyle w:val="ListParagraph"/>
        <w:numPr>
          <w:ilvl w:val="0"/>
          <w:numId w:val="9"/>
        </w:numPr>
        <w:tabs>
          <w:tab w:val="left" w:pos="7130"/>
        </w:tabs>
        <w:rPr>
          <w:rFonts w:asciiTheme="majorHAnsi" w:eastAsiaTheme="minorEastAsia"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Application Form</w:t>
      </w:r>
    </w:p>
    <w:p w14:paraId="31112850" w14:textId="13BE6527" w:rsidR="0099607C" w:rsidRPr="003C7FF3" w:rsidRDefault="03C0CAB7" w:rsidP="0060275F">
      <w:pPr>
        <w:pStyle w:val="ListParagraph"/>
        <w:tabs>
          <w:tab w:val="left" w:pos="7130"/>
        </w:tabs>
        <w:ind w:left="942"/>
        <w:rPr>
          <w:rFonts w:asciiTheme="majorHAnsi" w:eastAsiaTheme="minorEastAsia"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 xml:space="preserve">    </w:t>
      </w:r>
    </w:p>
    <w:p w14:paraId="20574595" w14:textId="1CB6F51B" w:rsidR="0099607C" w:rsidRPr="003C7FF3" w:rsidRDefault="03C0CAB7" w:rsidP="001B5793">
      <w:pPr>
        <w:tabs>
          <w:tab w:val="left" w:pos="7130"/>
        </w:tabs>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b/>
          <w:bCs/>
          <w:color w:val="1F3864" w:themeColor="accent1" w:themeShade="80"/>
        </w:rPr>
        <w:t>The clos</w:t>
      </w:r>
      <w:r w:rsidR="001B5793" w:rsidRPr="003C7FF3">
        <w:rPr>
          <w:rFonts w:asciiTheme="majorHAnsi" w:eastAsia="Calibri Light" w:hAnsiTheme="majorHAnsi" w:cstheme="majorHAnsi"/>
          <w:b/>
          <w:bCs/>
          <w:color w:val="1F3864" w:themeColor="accent1" w:themeShade="80"/>
        </w:rPr>
        <w:t xml:space="preserve">ing date for applications is </w:t>
      </w:r>
      <w:r w:rsidR="008E7781">
        <w:rPr>
          <w:rFonts w:asciiTheme="majorHAnsi" w:eastAsia="Calibri Light" w:hAnsiTheme="majorHAnsi" w:cstheme="majorHAnsi"/>
          <w:b/>
          <w:bCs/>
          <w:color w:val="1F3864" w:themeColor="accent1" w:themeShade="80"/>
        </w:rPr>
        <w:t>Fri May 30</w:t>
      </w:r>
      <w:r w:rsidR="00AC1410" w:rsidRPr="003C7FF3">
        <w:rPr>
          <w:rFonts w:asciiTheme="majorHAnsi" w:eastAsia="Calibri Light" w:hAnsiTheme="majorHAnsi" w:cstheme="majorHAnsi"/>
          <w:b/>
          <w:bCs/>
          <w:color w:val="1F3864" w:themeColor="accent1" w:themeShade="80"/>
        </w:rPr>
        <w:t xml:space="preserve"> </w:t>
      </w:r>
      <w:r w:rsidRPr="003C7FF3">
        <w:rPr>
          <w:rFonts w:asciiTheme="majorHAnsi" w:eastAsia="Calibri Light" w:hAnsiTheme="majorHAnsi" w:cstheme="majorHAnsi"/>
          <w:b/>
          <w:bCs/>
          <w:color w:val="1F3864" w:themeColor="accent1" w:themeShade="80"/>
        </w:rPr>
        <w:t>at 12:00 noon</w:t>
      </w:r>
      <w:r w:rsidRPr="003C7FF3">
        <w:rPr>
          <w:rFonts w:asciiTheme="majorHAnsi" w:eastAsia="Calibri Light" w:hAnsiTheme="majorHAnsi" w:cstheme="majorHAnsi"/>
          <w:i/>
          <w:iCs/>
          <w:color w:val="1F3864" w:themeColor="accent1" w:themeShade="80"/>
        </w:rPr>
        <w:t>.</w:t>
      </w:r>
      <w:r w:rsidRPr="003C7FF3">
        <w:rPr>
          <w:rFonts w:asciiTheme="majorHAnsi" w:eastAsia="Calibri Light" w:hAnsiTheme="majorHAnsi" w:cstheme="majorHAnsi"/>
          <w:color w:val="1F3864" w:themeColor="accent1" w:themeShade="80"/>
        </w:rPr>
        <w:t xml:space="preserve">  P</w:t>
      </w:r>
      <w:r w:rsidR="001B5793" w:rsidRPr="003C7FF3">
        <w:rPr>
          <w:rFonts w:asciiTheme="majorHAnsi" w:eastAsia="Calibri Light" w:hAnsiTheme="majorHAnsi" w:cstheme="majorHAnsi"/>
          <w:color w:val="1F3864" w:themeColor="accent1" w:themeShade="80"/>
        </w:rPr>
        <w:t xml:space="preserve">lease email your application to </w:t>
      </w:r>
      <w:hyperlink r:id="rId7">
        <w:r w:rsidRPr="003C7FF3">
          <w:rPr>
            <w:rStyle w:val="Hyperlink"/>
            <w:rFonts w:asciiTheme="majorHAnsi" w:eastAsia="Calibri Light" w:hAnsiTheme="majorHAnsi" w:cstheme="majorHAnsi"/>
          </w:rPr>
          <w:t>recruitment@amis.org.uk</w:t>
        </w:r>
      </w:hyperlink>
      <w:r w:rsidRPr="003C7FF3">
        <w:rPr>
          <w:rFonts w:asciiTheme="majorHAnsi" w:eastAsia="Calibri Light" w:hAnsiTheme="majorHAnsi" w:cstheme="majorHAnsi"/>
          <w:color w:val="1F3864" w:themeColor="accent1" w:themeShade="80"/>
        </w:rPr>
        <w:t xml:space="preserve"> with the job title of the post you are applying for in the subject line.</w:t>
      </w:r>
    </w:p>
    <w:p w14:paraId="2F8334DC" w14:textId="3311C151" w:rsidR="0099607C" w:rsidRPr="003C7FF3" w:rsidRDefault="03C0CAB7" w:rsidP="001B5793">
      <w:pPr>
        <w:tabs>
          <w:tab w:val="left" w:pos="7130"/>
        </w:tabs>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The provision</w:t>
      </w:r>
      <w:r w:rsidR="001B5793" w:rsidRPr="003C7FF3">
        <w:rPr>
          <w:rFonts w:asciiTheme="majorHAnsi" w:eastAsia="Calibri Light" w:hAnsiTheme="majorHAnsi" w:cstheme="majorHAnsi"/>
          <w:color w:val="1F3864" w:themeColor="accent1" w:themeShade="80"/>
        </w:rPr>
        <w:t>al date for interviews is</w:t>
      </w:r>
      <w:r w:rsidR="008E7781">
        <w:rPr>
          <w:rFonts w:asciiTheme="majorHAnsi" w:eastAsia="Calibri Light" w:hAnsiTheme="majorHAnsi" w:cstheme="majorHAnsi"/>
          <w:color w:val="1F3864" w:themeColor="accent1" w:themeShade="80"/>
        </w:rPr>
        <w:t xml:space="preserve"> Mon June 16. </w:t>
      </w:r>
    </w:p>
    <w:p w14:paraId="2FC65249" w14:textId="1BA46262" w:rsidR="0099607C" w:rsidRPr="003C7FF3" w:rsidRDefault="03C0CAB7" w:rsidP="001B5793">
      <w:pPr>
        <w:tabs>
          <w:tab w:val="left" w:pos="7130"/>
        </w:tabs>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 xml:space="preserve">Interviews will be held in </w:t>
      </w:r>
      <w:r w:rsidR="002066D4" w:rsidRPr="003C7FF3">
        <w:rPr>
          <w:rFonts w:asciiTheme="majorHAnsi" w:eastAsia="Calibri Light" w:hAnsiTheme="majorHAnsi" w:cstheme="majorHAnsi"/>
          <w:color w:val="1F3864" w:themeColor="accent1" w:themeShade="80"/>
        </w:rPr>
        <w:t>Edinburgh or via Zoom.</w:t>
      </w:r>
    </w:p>
    <w:p w14:paraId="520ECB26" w14:textId="20D6CFC3" w:rsidR="0099607C" w:rsidRPr="003C7FF3" w:rsidRDefault="03C0CAB7" w:rsidP="03C0CAB7">
      <w:pPr>
        <w:tabs>
          <w:tab w:val="left" w:pos="7130"/>
        </w:tabs>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 xml:space="preserve">We will acknowledge receipt of your application by email.  If you do not hear again from us within 14 days of the closing date, please assume that your application has been unsuccessful on this occasion.  Please note that we can only provide feedback to shortlisted candidates.  </w:t>
      </w:r>
    </w:p>
    <w:p w14:paraId="1642E17A" w14:textId="2B283C87" w:rsidR="0099607C" w:rsidRPr="003C7FF3" w:rsidRDefault="03C0CAB7" w:rsidP="4243889B">
      <w:pPr>
        <w:tabs>
          <w:tab w:val="left" w:pos="7130"/>
        </w:tabs>
        <w:spacing w:before="2" w:after="0"/>
        <w:rPr>
          <w:rFonts w:asciiTheme="majorHAnsi" w:eastAsia="Calibri Light" w:hAnsiTheme="majorHAnsi" w:cstheme="majorHAnsi"/>
          <w:color w:val="1F3864" w:themeColor="accent1" w:themeShade="80"/>
          <w:highlight w:val="cyan"/>
        </w:rPr>
      </w:pPr>
      <w:r w:rsidRPr="003C7FF3">
        <w:rPr>
          <w:rFonts w:asciiTheme="majorHAnsi" w:eastAsia="Calibri Light" w:hAnsiTheme="majorHAnsi" w:cstheme="majorHAnsi"/>
          <w:color w:val="1F3864" w:themeColor="accent1" w:themeShade="80"/>
        </w:rPr>
        <w:t>Thank you again for your interest in joining the team at AMIS.</w:t>
      </w:r>
    </w:p>
    <w:p w14:paraId="0C3EA436" w14:textId="32DB9F32" w:rsidR="4243889B" w:rsidRPr="003C7FF3" w:rsidRDefault="4243889B" w:rsidP="4243889B">
      <w:pPr>
        <w:tabs>
          <w:tab w:val="left" w:pos="7130"/>
        </w:tabs>
        <w:spacing w:before="2" w:after="0"/>
        <w:rPr>
          <w:rFonts w:asciiTheme="majorHAnsi" w:eastAsia="Calibri Light" w:hAnsiTheme="majorHAnsi" w:cstheme="majorHAnsi"/>
          <w:color w:val="1F3864" w:themeColor="accent1" w:themeShade="80"/>
        </w:rPr>
      </w:pPr>
    </w:p>
    <w:p w14:paraId="5FF32A66" w14:textId="4D5A2B1C" w:rsidR="001B5793" w:rsidRPr="00B40AE4" w:rsidRDefault="00B40AE4" w:rsidP="001B5793">
      <w:pPr>
        <w:spacing w:before="2" w:after="0"/>
        <w:rPr>
          <w:rFonts w:asciiTheme="majorHAnsi" w:eastAsia="Calibri Light" w:hAnsiTheme="majorHAnsi" w:cstheme="majorHAnsi"/>
          <w:b/>
          <w:color w:val="1F3864" w:themeColor="accent1" w:themeShade="80"/>
          <w:sz w:val="24"/>
          <w:szCs w:val="24"/>
        </w:rPr>
      </w:pPr>
      <w:r w:rsidRPr="00B40AE4">
        <w:rPr>
          <w:rFonts w:asciiTheme="majorHAnsi" w:eastAsia="Calibri Light" w:hAnsiTheme="majorHAnsi" w:cstheme="majorHAnsi"/>
          <w:b/>
          <w:color w:val="1F3864" w:themeColor="accent1" w:themeShade="80"/>
          <w:sz w:val="24"/>
          <w:szCs w:val="24"/>
        </w:rPr>
        <w:t xml:space="preserve">Job context </w:t>
      </w:r>
    </w:p>
    <w:p w14:paraId="1734AC23" w14:textId="77777777" w:rsidR="00B40AE4" w:rsidRPr="00B40AE4" w:rsidRDefault="00B40AE4" w:rsidP="001B5793">
      <w:pPr>
        <w:spacing w:before="2" w:after="0"/>
        <w:rPr>
          <w:rFonts w:asciiTheme="majorHAnsi" w:eastAsia="Calibri Light" w:hAnsiTheme="majorHAnsi" w:cstheme="majorHAnsi"/>
          <w:color w:val="1F3864" w:themeColor="accent1" w:themeShade="80"/>
          <w:sz w:val="24"/>
          <w:szCs w:val="24"/>
        </w:rPr>
      </w:pPr>
    </w:p>
    <w:p w14:paraId="1F0DF95E" w14:textId="5F8DDCFD" w:rsidR="0099607C" w:rsidRPr="003C7FF3" w:rsidRDefault="03C0CAB7" w:rsidP="001B5793">
      <w:pPr>
        <w:spacing w:after="0" w:line="276" w:lineRule="auto"/>
        <w:ind w:right="99"/>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 xml:space="preserve">AMIS (Abused Men In Scotland) is a Scottish Charitable Incorporated Organisation (SCIO) raising awareness of men’s experience of domestic abuse and the need for greater recognition and support for men (and their children) affected by it.  AMIS </w:t>
      </w:r>
      <w:r w:rsidR="008E6E43">
        <w:rPr>
          <w:rFonts w:asciiTheme="majorHAnsi" w:eastAsia="Calibri Light" w:hAnsiTheme="majorHAnsi" w:cstheme="majorHAnsi"/>
          <w:color w:val="1F3864" w:themeColor="accent1" w:themeShade="80"/>
        </w:rPr>
        <w:t>provides S</w:t>
      </w:r>
      <w:r w:rsidRPr="003C7FF3">
        <w:rPr>
          <w:rFonts w:asciiTheme="majorHAnsi" w:eastAsia="Calibri Light" w:hAnsiTheme="majorHAnsi" w:cstheme="majorHAnsi"/>
          <w:color w:val="1F3864" w:themeColor="accent1" w:themeShade="80"/>
        </w:rPr>
        <w:t>cotland’s only national helpline service specifically for men in this situation</w:t>
      </w:r>
      <w:r w:rsidR="00687043">
        <w:rPr>
          <w:rFonts w:asciiTheme="majorHAnsi" w:eastAsia="Calibri Light" w:hAnsiTheme="majorHAnsi" w:cstheme="majorHAnsi"/>
          <w:color w:val="1F3864" w:themeColor="accent1" w:themeShade="80"/>
        </w:rPr>
        <w:t>; and is fast becoming influential and considered a mainstream service</w:t>
      </w:r>
      <w:r w:rsidRPr="003C7FF3">
        <w:rPr>
          <w:rFonts w:asciiTheme="majorHAnsi" w:eastAsia="Calibri Light" w:hAnsiTheme="majorHAnsi" w:cstheme="majorHAnsi"/>
          <w:color w:val="1F3864" w:themeColor="accent1" w:themeShade="80"/>
        </w:rPr>
        <w:t xml:space="preserve">.   </w:t>
      </w:r>
      <w:r w:rsidR="00687043">
        <w:rPr>
          <w:rFonts w:asciiTheme="majorHAnsi" w:eastAsia="Calibri Light" w:hAnsiTheme="majorHAnsi" w:cstheme="majorHAnsi"/>
          <w:color w:val="1F3864" w:themeColor="accent1" w:themeShade="80"/>
        </w:rPr>
        <w:t>We are hoping to secure finance to enable us to grow our service over the next 3/5 years.</w:t>
      </w:r>
    </w:p>
    <w:p w14:paraId="46DC7EE1" w14:textId="7290CD2E" w:rsidR="00687043" w:rsidRPr="003C7FF3" w:rsidRDefault="52704D03" w:rsidP="001B5793">
      <w:pPr>
        <w:spacing w:before="193" w:after="0" w:line="276" w:lineRule="auto"/>
        <w:ind w:right="99"/>
        <w:jc w:val="both"/>
        <w:rPr>
          <w:rFonts w:asciiTheme="majorHAnsi" w:eastAsia="Calibri"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Since 2010 AMIS has offered confidential support, information and signposting to men experiencing domestic abuse. We support any man aged 1</w:t>
      </w:r>
      <w:r w:rsidR="00220B9D">
        <w:rPr>
          <w:rFonts w:asciiTheme="majorHAnsi" w:eastAsia="Calibri Light" w:hAnsiTheme="majorHAnsi" w:cstheme="majorHAnsi"/>
          <w:color w:val="1F3864" w:themeColor="accent1" w:themeShade="80"/>
        </w:rPr>
        <w:t>8</w:t>
      </w:r>
      <w:r w:rsidRPr="003C7FF3">
        <w:rPr>
          <w:rFonts w:asciiTheme="majorHAnsi" w:eastAsia="Calibri Light" w:hAnsiTheme="majorHAnsi" w:cstheme="majorHAnsi"/>
          <w:color w:val="1F3864" w:themeColor="accent1" w:themeShade="80"/>
        </w:rPr>
        <w:t xml:space="preserve">+, including individuals who identify as men, regardless of ethnic origin, dis/ability, age, sexual orientation, or any other attribute. </w:t>
      </w:r>
      <w:r w:rsidRPr="003C7FF3">
        <w:rPr>
          <w:rFonts w:asciiTheme="majorHAnsi" w:eastAsia="Calibri" w:hAnsiTheme="majorHAnsi" w:cstheme="majorHAnsi"/>
          <w:color w:val="1F3864" w:themeColor="accent1" w:themeShade="80"/>
        </w:rPr>
        <w:t>AMIS also advocates for male victims through training, education, media, and engages with policy makers through meetings, fora and consultations.</w:t>
      </w:r>
      <w:r w:rsidR="00687043">
        <w:rPr>
          <w:rFonts w:asciiTheme="majorHAnsi" w:eastAsia="Calibri" w:hAnsiTheme="majorHAnsi" w:cstheme="majorHAnsi"/>
          <w:color w:val="1F3864" w:themeColor="accent1" w:themeShade="80"/>
        </w:rPr>
        <w:t xml:space="preserve">  The Head of Services manages 5/6 other members of staff who assist with all of the above as well as providing the key service of manning the helpline.  Staff members also provide support to volunteers and manage HR functions, finance, etc.</w:t>
      </w:r>
    </w:p>
    <w:p w14:paraId="0AC8BC00" w14:textId="2878BF8F" w:rsidR="0099607C" w:rsidRPr="003C7FF3" w:rsidRDefault="03C0CAB7" w:rsidP="001B5793">
      <w:pPr>
        <w:spacing w:before="193" w:after="0" w:line="276" w:lineRule="auto"/>
        <w:ind w:right="99"/>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 xml:space="preserve">Support is offered by telephone, email and virtual one to one </w:t>
      </w:r>
      <w:bookmarkStart w:id="1" w:name="_Int_PounkesT"/>
      <w:r w:rsidRPr="003C7FF3">
        <w:rPr>
          <w:rFonts w:asciiTheme="majorHAnsi" w:eastAsia="Calibri Light" w:hAnsiTheme="majorHAnsi" w:cstheme="majorHAnsi"/>
          <w:color w:val="1F3864" w:themeColor="accent1" w:themeShade="80"/>
        </w:rPr>
        <w:t>meetings</w:t>
      </w:r>
      <w:bookmarkEnd w:id="1"/>
      <w:r w:rsidRPr="003C7FF3">
        <w:rPr>
          <w:rFonts w:asciiTheme="majorHAnsi" w:eastAsia="Calibri Light" w:hAnsiTheme="majorHAnsi" w:cstheme="majorHAnsi"/>
          <w:color w:val="1F3864" w:themeColor="accent1" w:themeShade="80"/>
        </w:rPr>
        <w:t>.  The service is being developed to include     online chat and may later include other platforms.</w:t>
      </w:r>
    </w:p>
    <w:p w14:paraId="092C3D17" w14:textId="3935687F" w:rsidR="003C7FF3" w:rsidRPr="003C7FF3" w:rsidRDefault="001B72B3" w:rsidP="003C7FF3">
      <w:pPr>
        <w:spacing w:before="196" w:after="0" w:line="276" w:lineRule="auto"/>
        <w:ind w:right="102"/>
        <w:rPr>
          <w:rFonts w:asciiTheme="majorHAnsi" w:eastAsia="Calibri Light" w:hAnsiTheme="majorHAnsi" w:cstheme="majorHAnsi"/>
          <w:color w:val="1F3864" w:themeColor="accent1" w:themeShade="80"/>
        </w:rPr>
      </w:pPr>
      <w:r>
        <w:rPr>
          <w:rFonts w:asciiTheme="majorHAnsi" w:eastAsia="Calibri Light" w:hAnsiTheme="majorHAnsi" w:cstheme="majorHAnsi"/>
          <w:color w:val="1F3864" w:themeColor="accent1" w:themeShade="80"/>
        </w:rPr>
        <w:t xml:space="preserve">A full </w:t>
      </w:r>
      <w:r w:rsidR="03C0CAB7" w:rsidRPr="003C7FF3">
        <w:rPr>
          <w:rFonts w:asciiTheme="majorHAnsi" w:eastAsia="Calibri Light" w:hAnsiTheme="majorHAnsi" w:cstheme="majorHAnsi"/>
          <w:color w:val="1F3864" w:themeColor="accent1" w:themeShade="80"/>
        </w:rPr>
        <w:t xml:space="preserve">Protection of Vulnerable Groups (PVG) </w:t>
      </w:r>
      <w:r w:rsidR="005A4EDE">
        <w:rPr>
          <w:rFonts w:asciiTheme="majorHAnsi" w:eastAsia="Calibri Light" w:hAnsiTheme="majorHAnsi" w:cstheme="majorHAnsi"/>
          <w:color w:val="1F3864" w:themeColor="accent1" w:themeShade="80"/>
        </w:rPr>
        <w:t>check</w:t>
      </w:r>
      <w:r w:rsidR="03C0CAB7" w:rsidRPr="003C7FF3">
        <w:rPr>
          <w:rFonts w:asciiTheme="majorHAnsi" w:eastAsia="Calibri Light" w:hAnsiTheme="majorHAnsi" w:cstheme="majorHAnsi"/>
          <w:color w:val="1F3864" w:themeColor="accent1" w:themeShade="80"/>
        </w:rPr>
        <w:t xml:space="preserve"> will be required for the successful candidate</w:t>
      </w:r>
      <w:r>
        <w:rPr>
          <w:rFonts w:asciiTheme="majorHAnsi" w:eastAsia="Calibri Light" w:hAnsiTheme="majorHAnsi" w:cstheme="majorHAnsi"/>
          <w:color w:val="1F3864" w:themeColor="accent1" w:themeShade="80"/>
        </w:rPr>
        <w:t xml:space="preserve"> before we can make a f</w:t>
      </w:r>
      <w:r w:rsidR="00FC3AC3">
        <w:rPr>
          <w:rFonts w:asciiTheme="majorHAnsi" w:eastAsia="Calibri Light" w:hAnsiTheme="majorHAnsi" w:cstheme="majorHAnsi"/>
          <w:color w:val="1F3864" w:themeColor="accent1" w:themeShade="80"/>
        </w:rPr>
        <w:t>ormal</w:t>
      </w:r>
      <w:r>
        <w:rPr>
          <w:rFonts w:asciiTheme="majorHAnsi" w:eastAsia="Calibri Light" w:hAnsiTheme="majorHAnsi" w:cstheme="majorHAnsi"/>
          <w:color w:val="1F3864" w:themeColor="accent1" w:themeShade="80"/>
        </w:rPr>
        <w:t xml:space="preserve"> offer</w:t>
      </w:r>
      <w:r w:rsidR="008E6E43">
        <w:rPr>
          <w:rFonts w:asciiTheme="majorHAnsi" w:eastAsia="Calibri Light" w:hAnsiTheme="majorHAnsi" w:cstheme="majorHAnsi"/>
          <w:color w:val="1F3864" w:themeColor="accent1" w:themeShade="80"/>
        </w:rPr>
        <w:t>.</w:t>
      </w:r>
      <w:r w:rsidR="008E6E43" w:rsidRPr="003C7FF3">
        <w:rPr>
          <w:rFonts w:asciiTheme="majorHAnsi" w:eastAsia="Calibri Light" w:hAnsiTheme="majorHAnsi" w:cstheme="majorHAnsi"/>
          <w:color w:val="1F3864" w:themeColor="accent1" w:themeShade="80"/>
        </w:rPr>
        <w:t xml:space="preserve"> </w:t>
      </w:r>
    </w:p>
    <w:p w14:paraId="593FEBCD" w14:textId="6E8C351E" w:rsidR="003C7FF3" w:rsidRPr="003C7FF3" w:rsidRDefault="003C7FF3" w:rsidP="003C7FF3">
      <w:pPr>
        <w:spacing w:before="196" w:after="0" w:line="276" w:lineRule="auto"/>
        <w:ind w:right="102"/>
        <w:rPr>
          <w:rFonts w:asciiTheme="majorHAnsi" w:eastAsia="Calibri Light" w:hAnsiTheme="majorHAnsi" w:cstheme="majorHAnsi"/>
          <w:color w:val="1F3864" w:themeColor="accent1" w:themeShade="80"/>
        </w:rPr>
      </w:pPr>
      <w:r w:rsidRPr="003C7FF3">
        <w:rPr>
          <w:rFonts w:asciiTheme="majorHAnsi" w:hAnsiTheme="majorHAnsi" w:cstheme="majorHAnsi"/>
          <w:color w:val="1F3864" w:themeColor="accent1" w:themeShade="80"/>
        </w:rPr>
        <w:t xml:space="preserve">This role is funded by the Scottish Government </w:t>
      </w:r>
      <w:r w:rsidR="00687043">
        <w:rPr>
          <w:rFonts w:asciiTheme="majorHAnsi" w:hAnsiTheme="majorHAnsi" w:cstheme="majorHAnsi"/>
          <w:color w:val="1F3864" w:themeColor="accent1" w:themeShade="80"/>
        </w:rPr>
        <w:t xml:space="preserve">Victim Centred Approach </w:t>
      </w:r>
      <w:r w:rsidRPr="003C7FF3">
        <w:rPr>
          <w:rFonts w:asciiTheme="majorHAnsi" w:hAnsiTheme="majorHAnsi" w:cstheme="majorHAnsi"/>
          <w:color w:val="1F3864" w:themeColor="accent1" w:themeShade="80"/>
        </w:rPr>
        <w:t>Fund, until 31 March 202</w:t>
      </w:r>
      <w:r w:rsidR="00687043">
        <w:rPr>
          <w:rFonts w:asciiTheme="majorHAnsi" w:hAnsiTheme="majorHAnsi" w:cstheme="majorHAnsi"/>
          <w:color w:val="1F3864" w:themeColor="accent1" w:themeShade="80"/>
        </w:rPr>
        <w:t>7</w:t>
      </w:r>
      <w:r w:rsidRPr="003C7FF3">
        <w:rPr>
          <w:rFonts w:asciiTheme="majorHAnsi" w:hAnsiTheme="majorHAnsi" w:cstheme="majorHAnsi"/>
          <w:color w:val="1F3864" w:themeColor="accent1" w:themeShade="80"/>
        </w:rPr>
        <w:t xml:space="preserve">. </w:t>
      </w:r>
    </w:p>
    <w:p w14:paraId="08826EC0" w14:textId="0EDF662A" w:rsidR="001B5793" w:rsidRPr="003C7FF3" w:rsidRDefault="001B5793" w:rsidP="001B5793">
      <w:pPr>
        <w:spacing w:after="0" w:line="240" w:lineRule="auto"/>
        <w:rPr>
          <w:rFonts w:asciiTheme="majorHAnsi" w:eastAsia="Calibri Light" w:hAnsiTheme="majorHAnsi" w:cstheme="majorHAnsi"/>
          <w:color w:val="1F3864" w:themeColor="accent1" w:themeShade="80"/>
        </w:rPr>
      </w:pPr>
    </w:p>
    <w:p w14:paraId="3D0D0ACD" w14:textId="77777777" w:rsidR="00B40AE4" w:rsidRPr="00B40AE4" w:rsidRDefault="00B40AE4" w:rsidP="003C7FF3">
      <w:pPr>
        <w:pStyle w:val="NormalWeb"/>
        <w:rPr>
          <w:rFonts w:asciiTheme="minorHAnsi" w:hAnsiTheme="minorHAnsi" w:cstheme="minorHAnsi"/>
          <w:b/>
          <w:color w:val="1F3864" w:themeColor="accent1" w:themeShade="80"/>
        </w:rPr>
      </w:pPr>
      <w:r w:rsidRPr="00B40AE4">
        <w:rPr>
          <w:rFonts w:asciiTheme="minorHAnsi" w:hAnsiTheme="minorHAnsi" w:cstheme="minorHAnsi"/>
          <w:b/>
          <w:color w:val="1F3864" w:themeColor="accent1" w:themeShade="80"/>
        </w:rPr>
        <w:t>Main areas of responsibility</w:t>
      </w:r>
    </w:p>
    <w:p w14:paraId="116F86FC" w14:textId="6ECB6743" w:rsidR="00B40AE4" w:rsidRPr="003C7FF3" w:rsidRDefault="00B40AE4" w:rsidP="00B40AE4">
      <w:pPr>
        <w:pStyle w:val="NormalWeb"/>
        <w:rPr>
          <w:rFonts w:asciiTheme="majorHAnsi" w:hAnsiTheme="majorHAnsi" w:cstheme="majorHAnsi"/>
          <w:b/>
          <w:color w:val="1F3864" w:themeColor="accent1" w:themeShade="80"/>
          <w:u w:val="single"/>
        </w:rPr>
      </w:pPr>
      <w:r>
        <w:rPr>
          <w:rFonts w:asciiTheme="majorHAnsi" w:hAnsiTheme="majorHAnsi" w:cstheme="majorHAnsi"/>
          <w:b/>
          <w:color w:val="1F3864" w:themeColor="accent1" w:themeShade="80"/>
          <w:u w:val="single"/>
        </w:rPr>
        <w:t>Leadership and Strategy</w:t>
      </w:r>
    </w:p>
    <w:p w14:paraId="431A5C1E" w14:textId="5A2A8751"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lastRenderedPageBreak/>
        <w:t xml:space="preserve">· Play a leading role </w:t>
      </w:r>
      <w:r w:rsidR="008E6E43">
        <w:rPr>
          <w:rFonts w:asciiTheme="majorHAnsi" w:hAnsiTheme="majorHAnsi" w:cstheme="majorHAnsi"/>
          <w:color w:val="1F3864" w:themeColor="accent1" w:themeShade="80"/>
          <w:sz w:val="22"/>
          <w:szCs w:val="22"/>
        </w:rPr>
        <w:t>under the direction of t</w:t>
      </w:r>
      <w:r w:rsidRPr="00B40AE4">
        <w:rPr>
          <w:rFonts w:asciiTheme="majorHAnsi" w:hAnsiTheme="majorHAnsi" w:cstheme="majorHAnsi"/>
          <w:color w:val="1F3864" w:themeColor="accent1" w:themeShade="80"/>
          <w:sz w:val="22"/>
          <w:szCs w:val="22"/>
        </w:rPr>
        <w:t xml:space="preserve">he Board of Trustees, to develop and implement the strategic vision for the charity. </w:t>
      </w:r>
    </w:p>
    <w:p w14:paraId="654CBA78" w14:textId="179EF0DB"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Ensure the organisation operates at the highest standards. Play a leading role on work towards achieving charters, quality standards or accreditations that are relevant to improving service delivery. </w:t>
      </w:r>
    </w:p>
    <w:p w14:paraId="4B9A8A0D"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Represent the organisation publicly, as a passionate advocate for AMIS’s clients and AMIS’s work on their behalf. </w:t>
      </w:r>
    </w:p>
    <w:p w14:paraId="02AEE340" w14:textId="4B6E274B"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w:t>
      </w:r>
      <w:r w:rsidR="00837F4A">
        <w:rPr>
          <w:rFonts w:asciiTheme="majorHAnsi" w:hAnsiTheme="majorHAnsi" w:cstheme="majorHAnsi"/>
          <w:color w:val="1F3864" w:themeColor="accent1" w:themeShade="80"/>
          <w:sz w:val="22"/>
          <w:szCs w:val="22"/>
        </w:rPr>
        <w:t>work with trustees to r</w:t>
      </w:r>
      <w:r w:rsidRPr="00B40AE4">
        <w:rPr>
          <w:rFonts w:asciiTheme="majorHAnsi" w:hAnsiTheme="majorHAnsi" w:cstheme="majorHAnsi"/>
          <w:color w:val="1F3864" w:themeColor="accent1" w:themeShade="80"/>
          <w:sz w:val="22"/>
          <w:szCs w:val="22"/>
        </w:rPr>
        <w:t>aise the profile and reputation of the organisation by building and sustaining positive working relationships with partners in both the statutory and voluntary sect</w:t>
      </w:r>
      <w:r w:rsidR="00837F4A">
        <w:rPr>
          <w:rFonts w:asciiTheme="majorHAnsi" w:hAnsiTheme="majorHAnsi" w:cstheme="majorHAnsi"/>
          <w:color w:val="1F3864" w:themeColor="accent1" w:themeShade="80"/>
          <w:sz w:val="22"/>
          <w:szCs w:val="22"/>
        </w:rPr>
        <w:t xml:space="preserve">or </w:t>
      </w:r>
      <w:r w:rsidRPr="00B40AE4">
        <w:rPr>
          <w:rFonts w:asciiTheme="majorHAnsi" w:hAnsiTheme="majorHAnsi" w:cstheme="majorHAnsi"/>
          <w:color w:val="1F3864" w:themeColor="accent1" w:themeShade="80"/>
          <w:sz w:val="22"/>
          <w:szCs w:val="22"/>
        </w:rPr>
        <w:t xml:space="preserve">. </w:t>
      </w:r>
    </w:p>
    <w:p w14:paraId="0A50CF84"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Support staff to achieve their full potential within the organisation. </w:t>
      </w:r>
    </w:p>
    <w:p w14:paraId="5935B673" w14:textId="77777777" w:rsidR="003C7FF3" w:rsidRPr="003C7FF3" w:rsidRDefault="003C7FF3" w:rsidP="003C7FF3">
      <w:pPr>
        <w:pStyle w:val="NormalWeb"/>
        <w:rPr>
          <w:rFonts w:asciiTheme="majorHAnsi" w:hAnsiTheme="majorHAnsi" w:cstheme="majorHAnsi"/>
          <w:b/>
          <w:color w:val="1F3864" w:themeColor="accent1" w:themeShade="80"/>
          <w:u w:val="single"/>
        </w:rPr>
      </w:pPr>
      <w:r w:rsidRPr="003C7FF3">
        <w:rPr>
          <w:rFonts w:asciiTheme="majorHAnsi" w:hAnsiTheme="majorHAnsi" w:cstheme="majorHAnsi"/>
          <w:b/>
          <w:color w:val="1F3864" w:themeColor="accent1" w:themeShade="80"/>
          <w:u w:val="single"/>
        </w:rPr>
        <w:t xml:space="preserve">Operational Management </w:t>
      </w:r>
    </w:p>
    <w:p w14:paraId="7CA52CC9" w14:textId="49025131"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w:t>
      </w:r>
      <w:r w:rsidR="00B40AE4" w:rsidRPr="00B40AE4">
        <w:rPr>
          <w:rFonts w:asciiTheme="majorHAnsi" w:hAnsiTheme="majorHAnsi" w:cstheme="majorHAnsi"/>
          <w:color w:val="1F3864" w:themeColor="accent1" w:themeShade="80"/>
          <w:sz w:val="22"/>
          <w:szCs w:val="22"/>
        </w:rPr>
        <w:t>L</w:t>
      </w:r>
      <w:r w:rsidRPr="00B40AE4">
        <w:rPr>
          <w:rFonts w:asciiTheme="majorHAnsi" w:hAnsiTheme="majorHAnsi" w:cstheme="majorHAnsi"/>
          <w:color w:val="1F3864" w:themeColor="accent1" w:themeShade="80"/>
          <w:sz w:val="22"/>
          <w:szCs w:val="22"/>
        </w:rPr>
        <w:t xml:space="preserve">ead on </w:t>
      </w:r>
      <w:r w:rsidR="00B40AE4" w:rsidRPr="00B40AE4">
        <w:rPr>
          <w:rFonts w:asciiTheme="majorHAnsi" w:hAnsiTheme="majorHAnsi" w:cstheme="majorHAnsi"/>
          <w:color w:val="1F3864" w:themeColor="accent1" w:themeShade="80"/>
          <w:sz w:val="22"/>
          <w:szCs w:val="22"/>
        </w:rPr>
        <w:t xml:space="preserve">and manage the delivery of </w:t>
      </w:r>
      <w:r w:rsidRPr="00B40AE4">
        <w:rPr>
          <w:rFonts w:asciiTheme="majorHAnsi" w:hAnsiTheme="majorHAnsi" w:cstheme="majorHAnsi"/>
          <w:color w:val="1F3864" w:themeColor="accent1" w:themeShade="80"/>
          <w:sz w:val="22"/>
          <w:szCs w:val="22"/>
        </w:rPr>
        <w:t xml:space="preserve">the development and continuous improvement of AMIS’s support services, conducting regular reviews to monitor overall performance in line with funding targets and outcomes. </w:t>
      </w:r>
    </w:p>
    <w:p w14:paraId="67B415D3"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Provide line management and support to all staff. </w:t>
      </w:r>
    </w:p>
    <w:p w14:paraId="02B634C5" w14:textId="77777777" w:rsidR="003C7FF3" w:rsidRPr="0065687D" w:rsidRDefault="003C7FF3" w:rsidP="003C7FF3">
      <w:pPr>
        <w:pStyle w:val="NormalWeb"/>
        <w:rPr>
          <w:rFonts w:asciiTheme="majorHAnsi" w:hAnsiTheme="majorHAnsi" w:cstheme="majorHAnsi"/>
          <w:color w:val="1F3864" w:themeColor="accent1" w:themeShade="80"/>
          <w:sz w:val="22"/>
          <w:szCs w:val="22"/>
        </w:rPr>
      </w:pPr>
      <w:r w:rsidRPr="0065687D">
        <w:rPr>
          <w:rFonts w:asciiTheme="majorHAnsi" w:hAnsiTheme="majorHAnsi" w:cstheme="majorHAnsi"/>
          <w:color w:val="1F3864" w:themeColor="accent1" w:themeShade="80"/>
          <w:sz w:val="22"/>
          <w:szCs w:val="22"/>
        </w:rPr>
        <w:t xml:space="preserve">· Manage operational health and safety matters. </w:t>
      </w:r>
    </w:p>
    <w:p w14:paraId="5A9BE4F9" w14:textId="6E32B4A1" w:rsidR="0065687D" w:rsidRPr="0065687D" w:rsidRDefault="003C7FF3" w:rsidP="0065687D">
      <w:pPr>
        <w:pStyle w:val="NormalWeb"/>
        <w:rPr>
          <w:rFonts w:asciiTheme="majorHAnsi" w:hAnsiTheme="majorHAnsi" w:cstheme="majorHAnsi"/>
          <w:color w:val="1F3864" w:themeColor="accent1" w:themeShade="80"/>
          <w:sz w:val="22"/>
          <w:szCs w:val="22"/>
        </w:rPr>
      </w:pPr>
      <w:r w:rsidRPr="0065687D">
        <w:rPr>
          <w:rFonts w:asciiTheme="majorHAnsi" w:hAnsiTheme="majorHAnsi" w:cstheme="majorHAnsi"/>
          <w:color w:val="1F3864" w:themeColor="accent1" w:themeShade="80"/>
          <w:sz w:val="22"/>
          <w:szCs w:val="22"/>
        </w:rPr>
        <w:t xml:space="preserve">· </w:t>
      </w:r>
      <w:r w:rsidR="0065687D" w:rsidRPr="0065687D">
        <w:rPr>
          <w:rFonts w:asciiTheme="majorHAnsi" w:hAnsiTheme="majorHAnsi" w:cstheme="majorHAnsi"/>
          <w:color w:val="1F3864" w:themeColor="accent1" w:themeShade="80"/>
          <w:sz w:val="22"/>
          <w:szCs w:val="22"/>
        </w:rPr>
        <w:t xml:space="preserve">Take overall responsibility for initial staff training and continuing development, ensuring all staff are fully equipped for their roles. </w:t>
      </w:r>
    </w:p>
    <w:p w14:paraId="2313195F" w14:textId="0D2D54D8" w:rsidR="003C7FF3" w:rsidRPr="0065687D" w:rsidRDefault="0065687D" w:rsidP="003C7FF3">
      <w:pPr>
        <w:pStyle w:val="NormalWeb"/>
        <w:rPr>
          <w:rFonts w:asciiTheme="majorHAnsi" w:hAnsiTheme="majorHAnsi" w:cstheme="majorHAnsi"/>
          <w:color w:val="1F3864" w:themeColor="accent1" w:themeShade="80"/>
          <w:sz w:val="22"/>
          <w:szCs w:val="22"/>
        </w:rPr>
      </w:pPr>
      <w:r w:rsidRPr="0065687D">
        <w:rPr>
          <w:rFonts w:asciiTheme="majorHAnsi" w:hAnsiTheme="majorHAnsi" w:cstheme="majorHAnsi"/>
          <w:color w:val="1F3864" w:themeColor="accent1" w:themeShade="80"/>
          <w:sz w:val="22"/>
          <w:szCs w:val="22"/>
        </w:rPr>
        <w:t>·  Provide direction and support to helpline staff in casework review, and provide whatever support is needed in difficult cases.</w:t>
      </w:r>
    </w:p>
    <w:p w14:paraId="2EC12702" w14:textId="26EA4454" w:rsidR="003C7FF3" w:rsidRPr="00B40AE4" w:rsidRDefault="003C7FF3" w:rsidP="003C7FF3">
      <w:pPr>
        <w:pStyle w:val="NormalWeb"/>
        <w:rPr>
          <w:rFonts w:asciiTheme="majorHAnsi" w:hAnsiTheme="majorHAnsi" w:cstheme="majorHAnsi"/>
          <w:color w:val="1F3864" w:themeColor="accent1" w:themeShade="80"/>
          <w:sz w:val="22"/>
          <w:szCs w:val="22"/>
        </w:rPr>
      </w:pPr>
      <w:r w:rsidRPr="0065687D">
        <w:rPr>
          <w:rFonts w:asciiTheme="majorHAnsi" w:hAnsiTheme="majorHAnsi" w:cstheme="majorHAnsi"/>
          <w:color w:val="1F3864" w:themeColor="accent1" w:themeShade="80"/>
          <w:sz w:val="22"/>
          <w:szCs w:val="22"/>
        </w:rPr>
        <w:t>· Provide direction and support to the Volunteer Coordinator and take overall responsibility for recruitment, training</w:t>
      </w:r>
      <w:r w:rsidRPr="00B40AE4">
        <w:rPr>
          <w:rFonts w:asciiTheme="majorHAnsi" w:hAnsiTheme="majorHAnsi" w:cstheme="majorHAnsi"/>
          <w:color w:val="1F3864" w:themeColor="accent1" w:themeShade="80"/>
          <w:sz w:val="22"/>
          <w:szCs w:val="22"/>
        </w:rPr>
        <w:t xml:space="preserve"> and supervision of volunteers. </w:t>
      </w:r>
    </w:p>
    <w:p w14:paraId="43024BDF"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Provide direction and support to the Training Officer in the design and delivery of internal and external training and workshops. </w:t>
      </w:r>
    </w:p>
    <w:p w14:paraId="4A25832D"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Direct and oversee the raising of public awareness of male victims of domestic abuse and the work of AMIS through various events and media channels including social media, press releases, information and promotional materials, and our website. </w:t>
      </w:r>
    </w:p>
    <w:p w14:paraId="1C263509"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Ensure that all relevant information and documentation (both internal and external) is up to date and accurate e.g. internal operating guidelines, policies, training materials, web content, leaflets. </w:t>
      </w:r>
    </w:p>
    <w:p w14:paraId="00CD4C07"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Ensure that all policies and procedures are adhered to and followed by staff and volunteers. </w:t>
      </w:r>
    </w:p>
    <w:p w14:paraId="5EEA4D08"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Ensure that services are delivered in a way that is risk-led. </w:t>
      </w:r>
    </w:p>
    <w:p w14:paraId="5D9A175A"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Prepare regular reports for the Board of Trustees and funders. </w:t>
      </w:r>
    </w:p>
    <w:p w14:paraId="7B7ECF21"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Ensure compliance with current Data Protection legislation. </w:t>
      </w:r>
    </w:p>
    <w:p w14:paraId="4ADD135B"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Engage with external agencies to build cyber security. </w:t>
      </w:r>
    </w:p>
    <w:p w14:paraId="1E3C7954" w14:textId="05C39B7C"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Ensure </w:t>
      </w:r>
      <w:r w:rsidR="00B40AE4" w:rsidRPr="00B40AE4">
        <w:rPr>
          <w:rFonts w:asciiTheme="majorHAnsi" w:hAnsiTheme="majorHAnsi" w:cstheme="majorHAnsi"/>
          <w:color w:val="1F3864" w:themeColor="accent1" w:themeShade="80"/>
          <w:sz w:val="22"/>
          <w:szCs w:val="22"/>
        </w:rPr>
        <w:t>t</w:t>
      </w:r>
      <w:r w:rsidRPr="00B40AE4">
        <w:rPr>
          <w:rFonts w:asciiTheme="majorHAnsi" w:hAnsiTheme="majorHAnsi" w:cstheme="majorHAnsi"/>
          <w:color w:val="1F3864" w:themeColor="accent1" w:themeShade="80"/>
          <w:sz w:val="22"/>
          <w:szCs w:val="22"/>
        </w:rPr>
        <w:t xml:space="preserve">elephone and other systems are efficient and value for money. </w:t>
      </w:r>
    </w:p>
    <w:p w14:paraId="11075B3E"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Undertake any other relevant tasks that may arise, under the direction of the Board. </w:t>
      </w:r>
    </w:p>
    <w:p w14:paraId="62441730" w14:textId="77777777" w:rsidR="003C7FF3" w:rsidRPr="003C7FF3" w:rsidRDefault="003C7FF3" w:rsidP="003C7FF3">
      <w:pPr>
        <w:pStyle w:val="NormalWeb"/>
        <w:rPr>
          <w:rFonts w:asciiTheme="majorHAnsi" w:hAnsiTheme="majorHAnsi" w:cstheme="majorHAnsi"/>
          <w:b/>
          <w:color w:val="1F3864" w:themeColor="accent1" w:themeShade="80"/>
          <w:u w:val="single"/>
        </w:rPr>
      </w:pPr>
      <w:r w:rsidRPr="003C7FF3">
        <w:rPr>
          <w:rFonts w:asciiTheme="majorHAnsi" w:hAnsiTheme="majorHAnsi" w:cstheme="majorHAnsi"/>
          <w:b/>
          <w:color w:val="1F3864" w:themeColor="accent1" w:themeShade="80"/>
          <w:u w:val="single"/>
        </w:rPr>
        <w:t xml:space="preserve">Financial Management </w:t>
      </w:r>
    </w:p>
    <w:p w14:paraId="693A7915"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lastRenderedPageBreak/>
        <w:t xml:space="preserve">· Ensure effective pursuit and management of funding, including grants, donations, corporate sponsorships, and take a lead in the preparation of large fundraising bids. </w:t>
      </w:r>
    </w:p>
    <w:p w14:paraId="03440302"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Oversee the day-to-day financial management of relevant budgets, employing sound fiscal management and oversight. </w:t>
      </w:r>
    </w:p>
    <w:p w14:paraId="6334182D"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Take the lead in preparing reports to funders. </w:t>
      </w:r>
    </w:p>
    <w:p w14:paraId="609055E2"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Support and oversee fundraising events. </w:t>
      </w:r>
    </w:p>
    <w:p w14:paraId="1C3BA049" w14:textId="77777777" w:rsidR="003C7FF3" w:rsidRPr="00B40AE4" w:rsidRDefault="003C7FF3" w:rsidP="003C7FF3">
      <w:pPr>
        <w:pStyle w:val="NormalWeb"/>
        <w:rPr>
          <w:rFonts w:asciiTheme="majorHAnsi" w:hAnsiTheme="majorHAnsi" w:cstheme="majorHAnsi"/>
          <w:b/>
          <w:color w:val="1F3864" w:themeColor="accent1" w:themeShade="80"/>
          <w:u w:val="single"/>
        </w:rPr>
      </w:pPr>
      <w:r w:rsidRPr="00B40AE4">
        <w:rPr>
          <w:rFonts w:asciiTheme="majorHAnsi" w:hAnsiTheme="majorHAnsi" w:cstheme="majorHAnsi"/>
          <w:b/>
          <w:color w:val="1F3864" w:themeColor="accent1" w:themeShade="80"/>
          <w:u w:val="single"/>
        </w:rPr>
        <w:t xml:space="preserve">Stakeholder Engagement </w:t>
      </w:r>
    </w:p>
    <w:p w14:paraId="3680DA8D" w14:textId="1DFB0901"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Build and maintain strong relationships with stakeholders, including clients, staff, funders</w:t>
      </w:r>
      <w:r w:rsidR="003C347C">
        <w:rPr>
          <w:rFonts w:asciiTheme="majorHAnsi" w:hAnsiTheme="majorHAnsi" w:cstheme="majorHAnsi"/>
          <w:color w:val="1F3864" w:themeColor="accent1" w:themeShade="80"/>
          <w:sz w:val="22"/>
          <w:szCs w:val="22"/>
        </w:rPr>
        <w:t>, volunteers</w:t>
      </w:r>
      <w:r w:rsidRPr="00B40AE4">
        <w:rPr>
          <w:rFonts w:asciiTheme="majorHAnsi" w:hAnsiTheme="majorHAnsi" w:cstheme="majorHAnsi"/>
          <w:color w:val="1F3864" w:themeColor="accent1" w:themeShade="80"/>
          <w:sz w:val="22"/>
          <w:szCs w:val="22"/>
        </w:rPr>
        <w:t xml:space="preserve"> and community partners</w:t>
      </w:r>
      <w:r w:rsidR="003C347C">
        <w:rPr>
          <w:rFonts w:asciiTheme="majorHAnsi" w:hAnsiTheme="majorHAnsi" w:cstheme="majorHAnsi"/>
          <w:color w:val="1F3864" w:themeColor="accent1" w:themeShade="80"/>
          <w:sz w:val="22"/>
          <w:szCs w:val="22"/>
        </w:rPr>
        <w:t xml:space="preserve"> (</w:t>
      </w:r>
      <w:proofErr w:type="spellStart"/>
      <w:r w:rsidR="003C347C">
        <w:rPr>
          <w:rFonts w:asciiTheme="majorHAnsi" w:hAnsiTheme="majorHAnsi" w:cstheme="majorHAnsi"/>
          <w:color w:val="1F3864" w:themeColor="accent1" w:themeShade="80"/>
          <w:sz w:val="22"/>
          <w:szCs w:val="22"/>
        </w:rPr>
        <w:t>eg</w:t>
      </w:r>
      <w:proofErr w:type="spellEnd"/>
      <w:r w:rsidR="003C347C">
        <w:rPr>
          <w:rFonts w:asciiTheme="majorHAnsi" w:hAnsiTheme="majorHAnsi" w:cstheme="majorHAnsi"/>
          <w:color w:val="1F3864" w:themeColor="accent1" w:themeShade="80"/>
          <w:sz w:val="22"/>
          <w:szCs w:val="22"/>
        </w:rPr>
        <w:t xml:space="preserve"> social work, medical professionals, the judiciary, the police)</w:t>
      </w:r>
      <w:r w:rsidRPr="00B40AE4">
        <w:rPr>
          <w:rFonts w:asciiTheme="majorHAnsi" w:hAnsiTheme="majorHAnsi" w:cstheme="majorHAnsi"/>
          <w:color w:val="1F3864" w:themeColor="accent1" w:themeShade="80"/>
          <w:sz w:val="22"/>
          <w:szCs w:val="22"/>
        </w:rPr>
        <w:t xml:space="preserve">. </w:t>
      </w:r>
    </w:p>
    <w:p w14:paraId="084D1863"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Ensure clients are invited to provide feedback and involved in various forums, panels, and focus groups, to help inform service development and improvement. </w:t>
      </w:r>
    </w:p>
    <w:p w14:paraId="10AD342E" w14:textId="77777777" w:rsidR="003C7FF3" w:rsidRPr="00B40AE4" w:rsidRDefault="003C7FF3" w:rsidP="003C7FF3">
      <w:pPr>
        <w:pStyle w:val="NormalWeb"/>
        <w:rPr>
          <w:rFonts w:asciiTheme="majorHAnsi" w:hAnsiTheme="majorHAnsi" w:cstheme="majorHAnsi"/>
          <w:b/>
          <w:color w:val="1F3864" w:themeColor="accent1" w:themeShade="80"/>
          <w:u w:val="single"/>
        </w:rPr>
      </w:pPr>
      <w:r w:rsidRPr="00B40AE4">
        <w:rPr>
          <w:rFonts w:asciiTheme="majorHAnsi" w:hAnsiTheme="majorHAnsi" w:cstheme="majorHAnsi"/>
          <w:b/>
          <w:color w:val="1F3864" w:themeColor="accent1" w:themeShade="80"/>
          <w:u w:val="single"/>
        </w:rPr>
        <w:t xml:space="preserve">Team Management </w:t>
      </w:r>
    </w:p>
    <w:p w14:paraId="5FB7949D" w14:textId="1A6806F3" w:rsidR="003C7FF3" w:rsidRPr="00B40AE4" w:rsidRDefault="003C7FF3" w:rsidP="008F373B">
      <w:pPr>
        <w:pStyle w:val="NormalWeb"/>
        <w:tabs>
          <w:tab w:val="left" w:pos="8900"/>
        </w:tabs>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 Oversee the work of the staff team and provide supervision, guidance and line management. </w:t>
      </w:r>
      <w:r w:rsidR="008F373B">
        <w:rPr>
          <w:rFonts w:asciiTheme="majorHAnsi" w:hAnsiTheme="majorHAnsi" w:cstheme="majorHAnsi"/>
          <w:color w:val="1F3864" w:themeColor="accent1" w:themeShade="80"/>
          <w:sz w:val="22"/>
          <w:szCs w:val="22"/>
        </w:rPr>
        <w:tab/>
      </w:r>
    </w:p>
    <w:p w14:paraId="20CD24F4" w14:textId="27C48118" w:rsidR="003C7FF3"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Lead, mentor and develop the staff team, fostering a positive and inclusive environment</w:t>
      </w:r>
      <w:r w:rsidR="005E7094">
        <w:rPr>
          <w:rFonts w:asciiTheme="majorHAnsi" w:hAnsiTheme="majorHAnsi" w:cstheme="majorHAnsi"/>
          <w:color w:val="1F3864" w:themeColor="accent1" w:themeShade="80"/>
          <w:sz w:val="22"/>
          <w:szCs w:val="22"/>
        </w:rPr>
        <w:t xml:space="preserve"> and encouraging CPD for all staff and volunteers.</w:t>
      </w:r>
    </w:p>
    <w:p w14:paraId="5B45FAA9" w14:textId="0A3A7C5B" w:rsidR="00B40AE4" w:rsidRPr="00B40AE4" w:rsidRDefault="00B40AE4" w:rsidP="003C7FF3">
      <w:pPr>
        <w:pStyle w:val="NormalWeb"/>
        <w:rPr>
          <w:rFonts w:asciiTheme="majorHAnsi" w:hAnsiTheme="majorHAnsi" w:cstheme="majorHAnsi"/>
          <w:b/>
          <w:color w:val="1F3864" w:themeColor="accent1" w:themeShade="80"/>
          <w:u w:val="single"/>
        </w:rPr>
      </w:pPr>
      <w:r w:rsidRPr="00B40AE4">
        <w:rPr>
          <w:rFonts w:asciiTheme="majorHAnsi" w:hAnsiTheme="majorHAnsi" w:cstheme="majorHAnsi"/>
          <w:b/>
          <w:color w:val="1F3864" w:themeColor="accent1" w:themeShade="80"/>
          <w:u w:val="single"/>
        </w:rPr>
        <w:t>Other information</w:t>
      </w:r>
    </w:p>
    <w:p w14:paraId="192E5E46" w14:textId="745590E0" w:rsidR="0099607C" w:rsidRPr="003C7FF3" w:rsidRDefault="03C0CAB7" w:rsidP="03C0CAB7">
      <w:pPr>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b/>
          <w:bCs/>
          <w:color w:val="1F3864" w:themeColor="accent1" w:themeShade="80"/>
        </w:rPr>
        <w:t>Responsible to</w:t>
      </w:r>
      <w:r w:rsidRPr="003C7FF3">
        <w:rPr>
          <w:rFonts w:asciiTheme="majorHAnsi" w:eastAsia="Calibri Light" w:hAnsiTheme="majorHAnsi" w:cstheme="majorHAnsi"/>
          <w:color w:val="1F3864" w:themeColor="accent1" w:themeShade="80"/>
        </w:rPr>
        <w:t xml:space="preserve">: </w:t>
      </w:r>
      <w:r w:rsidR="004F19D1" w:rsidRPr="003C7FF3">
        <w:rPr>
          <w:rFonts w:asciiTheme="majorHAnsi" w:eastAsia="Calibri Light" w:hAnsiTheme="majorHAnsi" w:cstheme="majorHAnsi"/>
          <w:color w:val="1F3864" w:themeColor="accent1" w:themeShade="80"/>
        </w:rPr>
        <w:t>Board of Trustees</w:t>
      </w:r>
    </w:p>
    <w:p w14:paraId="6CF3AE47" w14:textId="7ADB92D1" w:rsidR="0099607C" w:rsidRPr="003C7FF3" w:rsidRDefault="03C0CAB7" w:rsidP="004F19D1">
      <w:pPr>
        <w:pStyle w:val="NormalWeb"/>
        <w:rPr>
          <w:rFonts w:asciiTheme="majorHAnsi" w:hAnsiTheme="majorHAnsi" w:cstheme="majorHAnsi"/>
          <w:color w:val="1F3864" w:themeColor="accent1" w:themeShade="80"/>
          <w:sz w:val="22"/>
          <w:szCs w:val="22"/>
        </w:rPr>
      </w:pPr>
      <w:r w:rsidRPr="003C7FF3">
        <w:rPr>
          <w:rFonts w:asciiTheme="majorHAnsi" w:eastAsia="Calibri Light" w:hAnsiTheme="majorHAnsi" w:cstheme="majorHAnsi"/>
          <w:b/>
          <w:bCs/>
          <w:color w:val="1F3864" w:themeColor="accent1" w:themeShade="80"/>
          <w:sz w:val="22"/>
          <w:szCs w:val="22"/>
        </w:rPr>
        <w:t>Place of work</w:t>
      </w:r>
      <w:r w:rsidRPr="003C7FF3">
        <w:rPr>
          <w:rFonts w:asciiTheme="majorHAnsi" w:eastAsia="Calibri Light" w:hAnsiTheme="majorHAnsi" w:cstheme="majorHAnsi"/>
          <w:color w:val="1F3864" w:themeColor="accent1" w:themeShade="80"/>
          <w:sz w:val="22"/>
          <w:szCs w:val="22"/>
        </w:rPr>
        <w:t xml:space="preserve">: </w:t>
      </w:r>
      <w:r w:rsidR="004F19D1" w:rsidRPr="003C7FF3">
        <w:rPr>
          <w:rFonts w:asciiTheme="majorHAnsi" w:hAnsiTheme="majorHAnsi" w:cstheme="majorHAnsi"/>
          <w:color w:val="1F3864" w:themeColor="accent1" w:themeShade="80"/>
          <w:sz w:val="22"/>
          <w:szCs w:val="22"/>
        </w:rPr>
        <w:t xml:space="preserve">Much of the work will be home-based, with face-to-face meetings and training sessions as required, generally in Edinburgh, but locations may vary. </w:t>
      </w:r>
    </w:p>
    <w:p w14:paraId="3856F401" w14:textId="77777777" w:rsidR="004F19D1" w:rsidRPr="003C7FF3" w:rsidRDefault="03C0CAB7" w:rsidP="004F19D1">
      <w:pPr>
        <w:pStyle w:val="NormalWeb"/>
        <w:rPr>
          <w:rFonts w:asciiTheme="majorHAnsi" w:hAnsiTheme="majorHAnsi" w:cstheme="majorHAnsi"/>
          <w:color w:val="1F3864" w:themeColor="accent1" w:themeShade="80"/>
        </w:rPr>
      </w:pPr>
      <w:r w:rsidRPr="003C7FF3">
        <w:rPr>
          <w:rFonts w:asciiTheme="majorHAnsi" w:eastAsia="Calibri Light" w:hAnsiTheme="majorHAnsi" w:cstheme="majorHAnsi"/>
          <w:b/>
          <w:bCs/>
          <w:color w:val="1F3864" w:themeColor="accent1" w:themeShade="80"/>
        </w:rPr>
        <w:t>Salary</w:t>
      </w:r>
      <w:r w:rsidRPr="003C7FF3">
        <w:rPr>
          <w:rFonts w:asciiTheme="majorHAnsi" w:eastAsia="Calibri Light" w:hAnsiTheme="majorHAnsi" w:cstheme="majorHAnsi"/>
          <w:color w:val="1F3864" w:themeColor="accent1" w:themeShade="80"/>
        </w:rPr>
        <w:t xml:space="preserve">: </w:t>
      </w:r>
      <w:r w:rsidR="004F19D1" w:rsidRPr="003C7FF3">
        <w:rPr>
          <w:rFonts w:asciiTheme="majorHAnsi" w:hAnsiTheme="majorHAnsi" w:cstheme="majorHAnsi"/>
          <w:color w:val="1F3864" w:themeColor="accent1" w:themeShade="80"/>
          <w:sz w:val="22"/>
          <w:szCs w:val="22"/>
        </w:rPr>
        <w:t>£34,000 - £36,000 dependent on experience</w:t>
      </w:r>
    </w:p>
    <w:p w14:paraId="72F4C239" w14:textId="09E61891" w:rsidR="004F19D1" w:rsidRPr="00B40AE4" w:rsidRDefault="03C0CAB7" w:rsidP="004F19D1">
      <w:pPr>
        <w:pStyle w:val="NormalWeb"/>
        <w:rPr>
          <w:rFonts w:asciiTheme="majorHAnsi" w:hAnsiTheme="majorHAnsi" w:cstheme="majorHAnsi"/>
          <w:color w:val="1F3864" w:themeColor="accent1" w:themeShade="80"/>
          <w:sz w:val="22"/>
          <w:szCs w:val="22"/>
        </w:rPr>
      </w:pPr>
      <w:r w:rsidRPr="00B40AE4">
        <w:rPr>
          <w:rFonts w:asciiTheme="majorHAnsi" w:eastAsia="Calibri Light" w:hAnsiTheme="majorHAnsi" w:cstheme="majorHAnsi"/>
          <w:b/>
          <w:bCs/>
          <w:color w:val="1F3864" w:themeColor="accent1" w:themeShade="80"/>
          <w:sz w:val="22"/>
          <w:szCs w:val="22"/>
        </w:rPr>
        <w:t>Contract:</w:t>
      </w:r>
      <w:r w:rsidRPr="00B40AE4">
        <w:rPr>
          <w:rFonts w:asciiTheme="majorHAnsi" w:eastAsia="Calibri Light" w:hAnsiTheme="majorHAnsi" w:cstheme="majorHAnsi"/>
          <w:color w:val="1F3864" w:themeColor="accent1" w:themeShade="80"/>
          <w:sz w:val="22"/>
          <w:szCs w:val="22"/>
        </w:rPr>
        <w:t xml:space="preserve"> </w:t>
      </w:r>
      <w:r w:rsidR="004F19D1" w:rsidRPr="00B40AE4">
        <w:rPr>
          <w:rFonts w:asciiTheme="majorHAnsi" w:hAnsiTheme="majorHAnsi" w:cstheme="majorHAnsi"/>
          <w:color w:val="1F3864" w:themeColor="accent1" w:themeShade="80"/>
          <w:sz w:val="22"/>
          <w:szCs w:val="22"/>
        </w:rPr>
        <w:t>Fixed Term contract until March 31st 2026. The term is likely to be extended, subject to funding</w:t>
      </w:r>
      <w:r w:rsidR="003C7FF3" w:rsidRPr="00B40AE4">
        <w:rPr>
          <w:rFonts w:asciiTheme="majorHAnsi" w:hAnsiTheme="majorHAnsi" w:cstheme="majorHAnsi"/>
          <w:color w:val="1F3864" w:themeColor="accent1" w:themeShade="80"/>
          <w:sz w:val="22"/>
          <w:szCs w:val="22"/>
        </w:rPr>
        <w:t>.</w:t>
      </w:r>
    </w:p>
    <w:p w14:paraId="48C62857" w14:textId="77777777" w:rsidR="004F19D1" w:rsidRPr="00B40AE4" w:rsidRDefault="03C0CAB7" w:rsidP="004F19D1">
      <w:pPr>
        <w:pStyle w:val="NormalWeb"/>
        <w:rPr>
          <w:rFonts w:asciiTheme="majorHAnsi" w:hAnsiTheme="majorHAnsi" w:cstheme="majorHAnsi"/>
          <w:color w:val="1F3864" w:themeColor="accent1" w:themeShade="80"/>
          <w:sz w:val="22"/>
          <w:szCs w:val="22"/>
        </w:rPr>
      </w:pPr>
      <w:r w:rsidRPr="00B40AE4">
        <w:rPr>
          <w:rFonts w:asciiTheme="majorHAnsi" w:eastAsia="Calibri Light" w:hAnsiTheme="majorHAnsi" w:cstheme="majorHAnsi"/>
          <w:b/>
          <w:bCs/>
          <w:color w:val="1F3864" w:themeColor="accent1" w:themeShade="80"/>
          <w:sz w:val="22"/>
          <w:szCs w:val="22"/>
        </w:rPr>
        <w:t>Working hours</w:t>
      </w:r>
      <w:r w:rsidRPr="00B40AE4">
        <w:rPr>
          <w:rFonts w:asciiTheme="majorHAnsi" w:eastAsia="Calibri Light" w:hAnsiTheme="majorHAnsi" w:cstheme="majorHAnsi"/>
          <w:color w:val="1F3864" w:themeColor="accent1" w:themeShade="80"/>
          <w:sz w:val="22"/>
          <w:szCs w:val="22"/>
        </w:rPr>
        <w:t xml:space="preserve">: </w:t>
      </w:r>
      <w:r w:rsidR="004F19D1" w:rsidRPr="00B40AE4">
        <w:rPr>
          <w:rFonts w:asciiTheme="majorHAnsi" w:hAnsiTheme="majorHAnsi" w:cstheme="majorHAnsi"/>
          <w:color w:val="1F3864" w:themeColor="accent1" w:themeShade="80"/>
          <w:sz w:val="22"/>
          <w:szCs w:val="22"/>
        </w:rPr>
        <w:t xml:space="preserve">35 hours per week. Primarily office hours, but some flexibility around evening and weekend working will be required. </w:t>
      </w:r>
    </w:p>
    <w:p w14:paraId="6197A925" w14:textId="57887425" w:rsidR="0099607C" w:rsidRPr="00B40AE4" w:rsidRDefault="03C0CAB7" w:rsidP="52704D03">
      <w:pPr>
        <w:rPr>
          <w:rFonts w:asciiTheme="majorHAnsi" w:eastAsia="Calibri Light" w:hAnsiTheme="majorHAnsi" w:cstheme="majorHAnsi"/>
          <w:color w:val="1F3864" w:themeColor="accent1" w:themeShade="80"/>
        </w:rPr>
      </w:pPr>
      <w:r w:rsidRPr="00B40AE4">
        <w:rPr>
          <w:rFonts w:asciiTheme="majorHAnsi" w:eastAsia="Calibri Light" w:hAnsiTheme="majorHAnsi" w:cstheme="majorHAnsi"/>
          <w:b/>
          <w:bCs/>
          <w:color w:val="1F3864" w:themeColor="accent1" w:themeShade="80"/>
        </w:rPr>
        <w:t>Annual Leave</w:t>
      </w:r>
      <w:r w:rsidRPr="00B40AE4">
        <w:rPr>
          <w:rFonts w:asciiTheme="majorHAnsi" w:eastAsia="Calibri Light" w:hAnsiTheme="majorHAnsi" w:cstheme="majorHAnsi"/>
          <w:color w:val="1F3864" w:themeColor="accent1" w:themeShade="80"/>
        </w:rPr>
        <w:t>: 24 days plus 12 statutory days (</w:t>
      </w:r>
      <w:r w:rsidRPr="00B40AE4">
        <w:rPr>
          <w:rFonts w:asciiTheme="majorHAnsi" w:eastAsia="Calibri Light" w:hAnsiTheme="majorHAnsi" w:cstheme="majorHAnsi"/>
          <w:i/>
          <w:iCs/>
          <w:color w:val="1F3864" w:themeColor="accent1" w:themeShade="80"/>
        </w:rPr>
        <w:t>pro rata</w:t>
      </w:r>
      <w:r w:rsidRPr="00B40AE4">
        <w:rPr>
          <w:rFonts w:asciiTheme="majorHAnsi" w:eastAsia="Calibri Light" w:hAnsiTheme="majorHAnsi" w:cstheme="majorHAnsi"/>
          <w:color w:val="1F3864" w:themeColor="accent1" w:themeShade="80"/>
        </w:rPr>
        <w:t>).</w:t>
      </w:r>
    </w:p>
    <w:p w14:paraId="28DF6954" w14:textId="77777777" w:rsidR="00B40AE4" w:rsidRPr="00B40AE4" w:rsidRDefault="03C0CAB7" w:rsidP="00B40AE4">
      <w:pPr>
        <w:spacing w:after="0" w:line="278" w:lineRule="auto"/>
        <w:ind w:right="538"/>
        <w:rPr>
          <w:rFonts w:asciiTheme="majorHAnsi" w:eastAsia="Calibri Light" w:hAnsiTheme="majorHAnsi" w:cstheme="majorHAnsi"/>
          <w:color w:val="1F3864" w:themeColor="accent1" w:themeShade="80"/>
        </w:rPr>
      </w:pPr>
      <w:r w:rsidRPr="00B40AE4">
        <w:rPr>
          <w:rFonts w:asciiTheme="majorHAnsi" w:eastAsia="Calibri Light" w:hAnsiTheme="majorHAnsi" w:cstheme="majorHAnsi"/>
          <w:b/>
          <w:bCs/>
          <w:color w:val="1F3864" w:themeColor="accent1" w:themeShade="80"/>
        </w:rPr>
        <w:t xml:space="preserve">Travel: </w:t>
      </w:r>
      <w:r w:rsidRPr="00B40AE4">
        <w:rPr>
          <w:rFonts w:asciiTheme="majorHAnsi" w:eastAsia="Calibri Light" w:hAnsiTheme="majorHAnsi" w:cstheme="majorHAnsi"/>
          <w:color w:val="1F3864" w:themeColor="accent1" w:themeShade="80"/>
        </w:rPr>
        <w:t>All reasonable travel, subsistence and other necessary expenses on AMIS business will be reimbursed.</w:t>
      </w:r>
    </w:p>
    <w:p w14:paraId="22885DFA" w14:textId="77777777" w:rsidR="009C4DA0" w:rsidRDefault="009C4DA0" w:rsidP="00B40AE4">
      <w:pPr>
        <w:spacing w:after="0" w:line="278" w:lineRule="auto"/>
        <w:ind w:right="538"/>
        <w:rPr>
          <w:rFonts w:asciiTheme="majorHAnsi" w:eastAsia="Calibri Light" w:hAnsiTheme="majorHAnsi" w:cstheme="majorHAnsi"/>
          <w:b/>
          <w:bCs/>
          <w:color w:val="1F3864" w:themeColor="accent1" w:themeShade="80"/>
        </w:rPr>
      </w:pPr>
    </w:p>
    <w:p w14:paraId="6524D099" w14:textId="5B493523" w:rsidR="003C7FF3" w:rsidRPr="00B40AE4" w:rsidRDefault="03C0CAB7" w:rsidP="00B40AE4">
      <w:pPr>
        <w:spacing w:after="0" w:line="278" w:lineRule="auto"/>
        <w:ind w:right="538"/>
        <w:rPr>
          <w:rFonts w:asciiTheme="majorHAnsi" w:eastAsia="Calibri Light" w:hAnsiTheme="majorHAnsi" w:cstheme="majorHAnsi"/>
          <w:color w:val="1F3864" w:themeColor="accent1" w:themeShade="80"/>
        </w:rPr>
      </w:pPr>
      <w:r w:rsidRPr="00B40AE4">
        <w:rPr>
          <w:rFonts w:asciiTheme="majorHAnsi" w:eastAsia="Calibri Light" w:hAnsiTheme="majorHAnsi" w:cstheme="majorHAnsi"/>
          <w:b/>
          <w:bCs/>
          <w:color w:val="1F3864" w:themeColor="accent1" w:themeShade="80"/>
        </w:rPr>
        <w:t xml:space="preserve">Pension scheme: </w:t>
      </w:r>
      <w:r w:rsidR="003C7FF3" w:rsidRPr="00B40AE4">
        <w:rPr>
          <w:rFonts w:asciiTheme="majorHAnsi" w:hAnsiTheme="majorHAnsi" w:cstheme="majorHAnsi"/>
          <w:color w:val="1F3864" w:themeColor="accent1" w:themeShade="80"/>
        </w:rPr>
        <w:t xml:space="preserve">New staff are enrolled with Now Pensions. AMIS will match employee contributions up to 6%. </w:t>
      </w:r>
    </w:p>
    <w:p w14:paraId="1AE992F1"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Equal Opportunities: AMIS is committed to equality of opportunity and non-discrimination on the grounds of sex, gender identity, gender reassignment, sexual orientation, race, religion, ethnicity, age, marital status, disability or any other attribute. </w:t>
      </w:r>
    </w:p>
    <w:p w14:paraId="0DB6D7F5" w14:textId="77777777" w:rsidR="003C7FF3" w:rsidRPr="00B40AE4" w:rsidRDefault="003C7FF3" w:rsidP="003C7FF3">
      <w:pPr>
        <w:pStyle w:val="NormalWeb"/>
        <w:rPr>
          <w:rFonts w:asciiTheme="majorHAnsi" w:hAnsiTheme="majorHAnsi" w:cstheme="majorHAnsi"/>
          <w:color w:val="1F3864" w:themeColor="accent1" w:themeShade="80"/>
          <w:sz w:val="22"/>
          <w:szCs w:val="22"/>
        </w:rPr>
      </w:pPr>
      <w:r w:rsidRPr="00B40AE4">
        <w:rPr>
          <w:rFonts w:asciiTheme="majorHAnsi" w:hAnsiTheme="majorHAnsi" w:cstheme="majorHAnsi"/>
          <w:color w:val="1F3864" w:themeColor="accent1" w:themeShade="80"/>
          <w:sz w:val="22"/>
          <w:szCs w:val="22"/>
        </w:rPr>
        <w:t xml:space="preserve">Conditions: Eligibility to work in the UK, successful membership to the PVG scheme and two satisfactory references all to be verified before formal offer of employment </w:t>
      </w:r>
    </w:p>
    <w:p w14:paraId="7DB1670E" w14:textId="09415342" w:rsidR="0099607C" w:rsidRPr="00B40AE4" w:rsidRDefault="03C0CAB7" w:rsidP="03C0CAB7">
      <w:pPr>
        <w:spacing w:before="195"/>
        <w:rPr>
          <w:rFonts w:asciiTheme="majorHAnsi" w:eastAsia="Calibri Light" w:hAnsiTheme="majorHAnsi" w:cstheme="majorHAnsi"/>
          <w:b/>
          <w:color w:val="1F3864" w:themeColor="accent1" w:themeShade="80"/>
          <w:sz w:val="24"/>
          <w:szCs w:val="24"/>
          <w:u w:val="single"/>
        </w:rPr>
      </w:pPr>
      <w:r w:rsidRPr="00B40AE4">
        <w:rPr>
          <w:rFonts w:asciiTheme="majorHAnsi" w:eastAsia="Calibri Light" w:hAnsiTheme="majorHAnsi" w:cstheme="majorHAnsi"/>
          <w:b/>
          <w:bCs/>
          <w:color w:val="1F3864" w:themeColor="accent1" w:themeShade="80"/>
          <w:sz w:val="24"/>
          <w:szCs w:val="24"/>
          <w:u w:val="single"/>
        </w:rPr>
        <w:t>To Apply:</w:t>
      </w:r>
    </w:p>
    <w:p w14:paraId="5C16E390" w14:textId="2E478C82" w:rsidR="0099607C" w:rsidRPr="003C7FF3" w:rsidRDefault="03C0CAB7" w:rsidP="03C0CAB7">
      <w:pPr>
        <w:spacing w:before="1" w:after="0" w:line="240" w:lineRule="auto"/>
        <w:ind w:right="533"/>
        <w:rPr>
          <w:rFonts w:asciiTheme="majorHAnsi" w:eastAsia="Calibri Light" w:hAnsiTheme="majorHAnsi" w:cstheme="majorHAnsi"/>
          <w:b/>
          <w:bCs/>
          <w:color w:val="1F3864" w:themeColor="accent1" w:themeShade="80"/>
        </w:rPr>
      </w:pPr>
      <w:r w:rsidRPr="003C7FF3">
        <w:rPr>
          <w:rFonts w:asciiTheme="majorHAnsi" w:eastAsia="Calibri Light" w:hAnsiTheme="majorHAnsi" w:cstheme="majorHAnsi"/>
          <w:b/>
          <w:bCs/>
          <w:color w:val="1F3864" w:themeColor="accent1" w:themeShade="80"/>
        </w:rPr>
        <w:t>Please complete the attached application form</w:t>
      </w:r>
      <w:r w:rsidR="00F31DF7">
        <w:rPr>
          <w:rFonts w:asciiTheme="majorHAnsi" w:eastAsia="Calibri Light" w:hAnsiTheme="majorHAnsi" w:cstheme="majorHAnsi"/>
          <w:b/>
          <w:bCs/>
          <w:color w:val="1F3864" w:themeColor="accent1" w:themeShade="80"/>
        </w:rPr>
        <w:t>.  This</w:t>
      </w:r>
      <w:r w:rsidRPr="003C7FF3">
        <w:rPr>
          <w:rFonts w:asciiTheme="majorHAnsi" w:eastAsia="Calibri Light" w:hAnsiTheme="majorHAnsi" w:cstheme="majorHAnsi"/>
          <w:b/>
          <w:bCs/>
          <w:color w:val="1F3864" w:themeColor="accent1" w:themeShade="80"/>
        </w:rPr>
        <w:t xml:space="preserve"> should be attached to an email to: </w:t>
      </w:r>
      <w:hyperlink r:id="rId8">
        <w:r w:rsidRPr="003C7FF3">
          <w:rPr>
            <w:rStyle w:val="Hyperlink"/>
            <w:rFonts w:asciiTheme="majorHAnsi" w:eastAsia="Calibri Light" w:hAnsiTheme="majorHAnsi" w:cstheme="majorHAnsi"/>
            <w:b/>
            <w:bCs/>
            <w:color w:val="1F3864" w:themeColor="accent1" w:themeShade="80"/>
          </w:rPr>
          <w:t>recruitment@amis.org.uk</w:t>
        </w:r>
      </w:hyperlink>
      <w:r w:rsidRPr="003C7FF3">
        <w:rPr>
          <w:rFonts w:asciiTheme="majorHAnsi" w:eastAsia="Calibri Light" w:hAnsiTheme="majorHAnsi" w:cstheme="majorHAnsi"/>
          <w:b/>
          <w:bCs/>
          <w:color w:val="1F3864" w:themeColor="accent1" w:themeShade="80"/>
        </w:rPr>
        <w:t xml:space="preserve"> with </w:t>
      </w:r>
      <w:r w:rsidR="003C7FF3" w:rsidRPr="003C7FF3">
        <w:rPr>
          <w:rFonts w:asciiTheme="majorHAnsi" w:eastAsia="Calibri Light" w:hAnsiTheme="majorHAnsi" w:cstheme="majorHAnsi"/>
          <w:b/>
          <w:bCs/>
          <w:i/>
          <w:color w:val="1F3864" w:themeColor="accent1" w:themeShade="80"/>
        </w:rPr>
        <w:t xml:space="preserve">Head of Services </w:t>
      </w:r>
      <w:r w:rsidRPr="003C7FF3">
        <w:rPr>
          <w:rFonts w:asciiTheme="majorHAnsi" w:eastAsia="Calibri Light" w:hAnsiTheme="majorHAnsi" w:cstheme="majorHAnsi"/>
          <w:b/>
          <w:bCs/>
          <w:color w:val="1F3864" w:themeColor="accent1" w:themeShade="80"/>
        </w:rPr>
        <w:t>in the subject line.</w:t>
      </w:r>
      <w:r w:rsidR="00F31DF7">
        <w:rPr>
          <w:rFonts w:asciiTheme="majorHAnsi" w:eastAsia="Calibri Light" w:hAnsiTheme="majorHAnsi" w:cstheme="majorHAnsi"/>
          <w:b/>
          <w:bCs/>
          <w:color w:val="1F3864" w:themeColor="accent1" w:themeShade="80"/>
        </w:rPr>
        <w:t xml:space="preserve">  </w:t>
      </w:r>
    </w:p>
    <w:p w14:paraId="44366820" w14:textId="3D91D382" w:rsidR="0099607C" w:rsidRPr="003C7FF3" w:rsidRDefault="0099607C" w:rsidP="03C0CAB7">
      <w:pPr>
        <w:spacing w:before="10" w:after="0" w:line="240" w:lineRule="auto"/>
        <w:rPr>
          <w:rFonts w:asciiTheme="majorHAnsi" w:eastAsia="Calibri Light" w:hAnsiTheme="majorHAnsi" w:cstheme="majorHAnsi"/>
          <w:color w:val="1F3864" w:themeColor="accent1" w:themeShade="80"/>
          <w:sz w:val="21"/>
          <w:szCs w:val="21"/>
        </w:rPr>
      </w:pPr>
    </w:p>
    <w:p w14:paraId="4D9DDBEE" w14:textId="44CC19B5" w:rsidR="0099607C" w:rsidRPr="003C7FF3" w:rsidRDefault="03C0CAB7" w:rsidP="03C0CAB7">
      <w:pPr>
        <w:spacing w:after="0" w:line="240" w:lineRule="auto"/>
        <w:ind w:right="533"/>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b/>
          <w:bCs/>
          <w:color w:val="1F3864" w:themeColor="accent1" w:themeShade="80"/>
        </w:rPr>
        <w:t xml:space="preserve">References: </w:t>
      </w:r>
      <w:r w:rsidRPr="003C7FF3">
        <w:rPr>
          <w:rFonts w:asciiTheme="majorHAnsi" w:eastAsia="Calibri Light" w:hAnsiTheme="majorHAnsi" w:cstheme="majorHAnsi"/>
          <w:color w:val="1F3864" w:themeColor="accent1" w:themeShade="80"/>
        </w:rPr>
        <w:t>Referees should be current or recent line managers, or equivalent. Appointment to the post will be conditional until satisfactory references are received.</w:t>
      </w:r>
    </w:p>
    <w:p w14:paraId="73782CF9" w14:textId="2D27CE3B" w:rsidR="0099607C" w:rsidRPr="003C7FF3" w:rsidRDefault="0099607C" w:rsidP="03C0CAB7">
      <w:pPr>
        <w:spacing w:before="1" w:after="0" w:line="240" w:lineRule="auto"/>
        <w:rPr>
          <w:rFonts w:asciiTheme="majorHAnsi" w:eastAsia="Calibri Light" w:hAnsiTheme="majorHAnsi" w:cstheme="majorHAnsi"/>
          <w:color w:val="1F3864" w:themeColor="accent1" w:themeShade="80"/>
        </w:rPr>
      </w:pPr>
    </w:p>
    <w:p w14:paraId="48AD7839" w14:textId="333F7B71" w:rsidR="0099607C" w:rsidRPr="003C7FF3" w:rsidRDefault="03C0CAB7" w:rsidP="4243889B">
      <w:pPr>
        <w:spacing w:before="1" w:after="0" w:line="240" w:lineRule="auto"/>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Cl</w:t>
      </w:r>
      <w:r w:rsidR="001B5793" w:rsidRPr="003C7FF3">
        <w:rPr>
          <w:rFonts w:asciiTheme="majorHAnsi" w:eastAsia="Calibri Light" w:hAnsiTheme="majorHAnsi" w:cstheme="majorHAnsi"/>
          <w:color w:val="1F3864" w:themeColor="accent1" w:themeShade="80"/>
        </w:rPr>
        <w:t xml:space="preserve">osing Date for applications: </w:t>
      </w:r>
      <w:r w:rsidR="665D61C7" w:rsidRPr="003C7FF3">
        <w:rPr>
          <w:rFonts w:asciiTheme="majorHAnsi" w:eastAsia="Calibri Light" w:hAnsiTheme="majorHAnsi" w:cstheme="majorHAnsi"/>
          <w:b/>
          <w:bCs/>
          <w:color w:val="1F3864" w:themeColor="accent1" w:themeShade="80"/>
        </w:rPr>
        <w:t>Midday</w:t>
      </w:r>
      <w:r w:rsidR="665D61C7" w:rsidRPr="003C7FF3">
        <w:rPr>
          <w:rFonts w:asciiTheme="majorHAnsi" w:eastAsia="Calibri Light" w:hAnsiTheme="majorHAnsi" w:cstheme="majorHAnsi"/>
          <w:color w:val="1F3864" w:themeColor="accent1" w:themeShade="80"/>
        </w:rPr>
        <w:t xml:space="preserve"> on </w:t>
      </w:r>
      <w:r w:rsidR="008E6E43">
        <w:rPr>
          <w:rFonts w:asciiTheme="majorHAnsi" w:eastAsia="Calibri Light" w:hAnsiTheme="majorHAnsi" w:cstheme="majorHAnsi"/>
          <w:color w:val="1F3864" w:themeColor="accent1" w:themeShade="80"/>
        </w:rPr>
        <w:t>Friday 30 May</w:t>
      </w:r>
    </w:p>
    <w:p w14:paraId="55FB0421" w14:textId="283A2494" w:rsidR="03C0CAB7" w:rsidRPr="003C7FF3" w:rsidRDefault="03C0CAB7" w:rsidP="4243889B">
      <w:pPr>
        <w:spacing w:after="0" w:line="240" w:lineRule="auto"/>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Prov</w:t>
      </w:r>
      <w:r w:rsidR="001B5793" w:rsidRPr="003C7FF3">
        <w:rPr>
          <w:rFonts w:asciiTheme="majorHAnsi" w:eastAsia="Calibri Light" w:hAnsiTheme="majorHAnsi" w:cstheme="majorHAnsi"/>
          <w:color w:val="1F3864" w:themeColor="accent1" w:themeShade="80"/>
        </w:rPr>
        <w:t xml:space="preserve">isional date for interviews: </w:t>
      </w:r>
      <w:r w:rsidR="008E6E43">
        <w:rPr>
          <w:rFonts w:asciiTheme="majorHAnsi" w:eastAsia="Calibri Light" w:hAnsiTheme="majorHAnsi" w:cstheme="majorHAnsi"/>
          <w:color w:val="1F3864" w:themeColor="accent1" w:themeShade="80"/>
        </w:rPr>
        <w:t>Monday 16 June</w:t>
      </w:r>
    </w:p>
    <w:p w14:paraId="43CEC758" w14:textId="111711D0" w:rsidR="4243889B" w:rsidRPr="003C7FF3" w:rsidRDefault="4243889B" w:rsidP="4243889B">
      <w:pPr>
        <w:spacing w:after="0" w:line="240" w:lineRule="auto"/>
        <w:rPr>
          <w:rFonts w:asciiTheme="majorHAnsi" w:eastAsia="Calibri Light" w:hAnsiTheme="majorHAnsi" w:cstheme="majorHAnsi"/>
          <w:color w:val="1F3864" w:themeColor="accent1" w:themeShade="80"/>
        </w:rPr>
      </w:pPr>
    </w:p>
    <w:p w14:paraId="28239F63" w14:textId="5DEE09F4" w:rsidR="0099607C" w:rsidRPr="003C7FF3" w:rsidRDefault="03C0CAB7" w:rsidP="4243889B">
      <w:pPr>
        <w:spacing w:after="0" w:line="240" w:lineRule="auto"/>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Interviews will be held at a</w:t>
      </w:r>
      <w:r w:rsidR="00DE4EC1" w:rsidRPr="003C7FF3">
        <w:rPr>
          <w:rFonts w:asciiTheme="majorHAnsi" w:eastAsia="Calibri Light" w:hAnsiTheme="majorHAnsi" w:cstheme="majorHAnsi"/>
          <w:color w:val="1F3864" w:themeColor="accent1" w:themeShade="80"/>
        </w:rPr>
        <w:t>n</w:t>
      </w:r>
      <w:r w:rsidRPr="003C7FF3">
        <w:rPr>
          <w:rFonts w:asciiTheme="majorHAnsi" w:eastAsia="Calibri Light" w:hAnsiTheme="majorHAnsi" w:cstheme="majorHAnsi"/>
          <w:color w:val="1F3864" w:themeColor="accent1" w:themeShade="80"/>
        </w:rPr>
        <w:t xml:space="preserve"> Edinburgh location</w:t>
      </w:r>
      <w:r w:rsidR="002066D4" w:rsidRPr="003C7FF3">
        <w:rPr>
          <w:rFonts w:asciiTheme="majorHAnsi" w:eastAsia="Calibri Light" w:hAnsiTheme="majorHAnsi" w:cstheme="majorHAnsi"/>
          <w:color w:val="1F3864" w:themeColor="accent1" w:themeShade="80"/>
        </w:rPr>
        <w:t xml:space="preserve"> or on Zoom</w:t>
      </w:r>
      <w:r w:rsidR="00C10EFE" w:rsidRPr="003C7FF3">
        <w:rPr>
          <w:rFonts w:asciiTheme="majorHAnsi" w:eastAsia="Calibri Light" w:hAnsiTheme="majorHAnsi" w:cstheme="majorHAnsi"/>
          <w:color w:val="1F3864" w:themeColor="accent1" w:themeShade="80"/>
        </w:rPr>
        <w:t>;</w:t>
      </w:r>
      <w:r w:rsidRPr="003C7FF3">
        <w:rPr>
          <w:rFonts w:asciiTheme="majorHAnsi" w:eastAsia="Calibri Light" w:hAnsiTheme="majorHAnsi" w:cstheme="majorHAnsi"/>
          <w:color w:val="1F3864" w:themeColor="accent1" w:themeShade="80"/>
        </w:rPr>
        <w:t xml:space="preserve"> to be confirmed.</w:t>
      </w:r>
    </w:p>
    <w:p w14:paraId="6A6416AD" w14:textId="495FB888" w:rsidR="0099607C" w:rsidRPr="003C7FF3" w:rsidRDefault="0099607C" w:rsidP="03C0CAB7">
      <w:pPr>
        <w:spacing w:after="0" w:line="240" w:lineRule="auto"/>
        <w:rPr>
          <w:rFonts w:asciiTheme="majorHAnsi" w:eastAsia="Calibri Light" w:hAnsiTheme="majorHAnsi" w:cstheme="majorHAnsi"/>
          <w:color w:val="1F3864" w:themeColor="accent1" w:themeShade="80"/>
        </w:rPr>
      </w:pPr>
    </w:p>
    <w:p w14:paraId="55EB0D48" w14:textId="53FA16FD" w:rsidR="0099607C" w:rsidRPr="003C7FF3" w:rsidRDefault="03C0CAB7" w:rsidP="001B5793">
      <w:pPr>
        <w:tabs>
          <w:tab w:val="left" w:pos="7130"/>
        </w:tabs>
        <w:spacing w:before="1" w:line="276" w:lineRule="auto"/>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We will acknowledge receipt of your application by email.  If you do not hear again from us within 14 days of the closing date, please assume that your application has been unsuccessful on this occasion.  Please note that we can only provide feedb</w:t>
      </w:r>
      <w:r w:rsidR="001B5793" w:rsidRPr="003C7FF3">
        <w:rPr>
          <w:rFonts w:asciiTheme="majorHAnsi" w:eastAsia="Calibri Light" w:hAnsiTheme="majorHAnsi" w:cstheme="majorHAnsi"/>
          <w:color w:val="1F3864" w:themeColor="accent1" w:themeShade="80"/>
        </w:rPr>
        <w:t>ack to shortlisted candidates.</w:t>
      </w:r>
    </w:p>
    <w:p w14:paraId="02810B4B" w14:textId="34196252" w:rsidR="0099607C" w:rsidRPr="003C7FF3" w:rsidRDefault="0099607C" w:rsidP="03C0CAB7">
      <w:pPr>
        <w:spacing w:after="0" w:line="240" w:lineRule="auto"/>
        <w:rPr>
          <w:rFonts w:asciiTheme="majorHAnsi" w:eastAsia="Calibri Light" w:hAnsiTheme="majorHAnsi" w:cstheme="majorHAnsi"/>
          <w:color w:val="1F3864" w:themeColor="accent1" w:themeShade="80"/>
        </w:rPr>
      </w:pPr>
    </w:p>
    <w:p w14:paraId="6CFED9C9" w14:textId="3B8B3E03" w:rsidR="0099607C" w:rsidRPr="003C7FF3" w:rsidRDefault="03C0CAB7" w:rsidP="001B4B4E">
      <w:pPr>
        <w:spacing w:before="45"/>
        <w:rPr>
          <w:rFonts w:asciiTheme="majorHAnsi" w:eastAsia="Calibri Light" w:hAnsiTheme="majorHAnsi" w:cstheme="majorHAnsi"/>
          <w:color w:val="1F3864" w:themeColor="accent1" w:themeShade="80"/>
          <w:sz w:val="28"/>
          <w:szCs w:val="28"/>
        </w:rPr>
      </w:pPr>
      <w:r w:rsidRPr="003C7FF3">
        <w:rPr>
          <w:rFonts w:asciiTheme="majorHAnsi" w:eastAsia="Calibri Light" w:hAnsiTheme="majorHAnsi" w:cstheme="majorHAnsi"/>
          <w:b/>
          <w:bCs/>
          <w:color w:val="1F3864" w:themeColor="accent1" w:themeShade="80"/>
          <w:sz w:val="28"/>
          <w:szCs w:val="28"/>
        </w:rPr>
        <w:t>Person Specification</w:t>
      </w:r>
    </w:p>
    <w:p w14:paraId="1B23CAC7" w14:textId="4BE8349C" w:rsidR="0099607C" w:rsidRPr="003C7FF3" w:rsidRDefault="0099607C" w:rsidP="03C0CAB7">
      <w:pPr>
        <w:spacing w:after="0" w:line="240" w:lineRule="auto"/>
        <w:rPr>
          <w:rFonts w:asciiTheme="majorHAnsi" w:eastAsia="Calibri" w:hAnsiTheme="majorHAnsi" w:cstheme="majorHAnsi"/>
          <w:color w:val="1F3864" w:themeColor="accent1" w:themeShade="80"/>
          <w:sz w:val="20"/>
          <w:szCs w:val="20"/>
        </w:rPr>
      </w:pPr>
    </w:p>
    <w:p w14:paraId="70FBA4D6" w14:textId="6C19145C" w:rsidR="0099607C" w:rsidRPr="003C7FF3" w:rsidRDefault="0099607C" w:rsidP="03C0CAB7">
      <w:pPr>
        <w:spacing w:before="2" w:after="0" w:line="240" w:lineRule="auto"/>
        <w:rPr>
          <w:rFonts w:asciiTheme="majorHAnsi" w:eastAsia="Calibri" w:hAnsiTheme="majorHAnsi" w:cstheme="majorHAnsi"/>
          <w:color w:val="1F3864" w:themeColor="accent1" w:themeShade="80"/>
          <w:sz w:val="24"/>
          <w:szCs w:val="24"/>
        </w:rPr>
      </w:pPr>
    </w:p>
    <w:tbl>
      <w:tblPr>
        <w:tblW w:w="10455" w:type="dxa"/>
        <w:tblLayout w:type="fixed"/>
        <w:tblLook w:val="04A0" w:firstRow="1" w:lastRow="0" w:firstColumn="1" w:lastColumn="0" w:noHBand="0" w:noVBand="1"/>
      </w:tblPr>
      <w:tblGrid>
        <w:gridCol w:w="2077"/>
        <w:gridCol w:w="5003"/>
        <w:gridCol w:w="3375"/>
      </w:tblGrid>
      <w:tr w:rsidR="003C7FF3" w:rsidRPr="003C7FF3" w14:paraId="6106F46C" w14:textId="77777777" w:rsidTr="001B5793">
        <w:tc>
          <w:tcPr>
            <w:tcW w:w="2077" w:type="dxa"/>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270CED95" w14:textId="794212A6" w:rsidR="03C0CAB7" w:rsidRPr="003C7FF3" w:rsidRDefault="03C0CAB7" w:rsidP="03C0CAB7">
            <w:pPr>
              <w:spacing w:after="0" w:line="240" w:lineRule="auto"/>
              <w:ind w:left="360"/>
              <w:rPr>
                <w:rFonts w:asciiTheme="majorHAnsi" w:eastAsia="Calibri Light" w:hAnsiTheme="majorHAnsi" w:cstheme="majorHAnsi"/>
                <w:color w:val="1F3864" w:themeColor="accent1" w:themeShade="80"/>
                <w:sz w:val="28"/>
                <w:szCs w:val="28"/>
              </w:rPr>
            </w:pPr>
            <w:r w:rsidRPr="003C7FF3">
              <w:rPr>
                <w:rFonts w:asciiTheme="majorHAnsi" w:eastAsia="Calibri Light" w:hAnsiTheme="majorHAnsi" w:cstheme="majorHAnsi"/>
                <w:b/>
                <w:bCs/>
                <w:color w:val="1F3864" w:themeColor="accent1" w:themeShade="80"/>
                <w:sz w:val="28"/>
                <w:szCs w:val="28"/>
              </w:rPr>
              <w:t>Criteria</w:t>
            </w:r>
          </w:p>
        </w:tc>
        <w:tc>
          <w:tcPr>
            <w:tcW w:w="5003" w:type="dxa"/>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07E1CB21" w14:textId="6DB1DE88" w:rsidR="03C0CAB7" w:rsidRPr="003C7FF3" w:rsidRDefault="03C0CAB7" w:rsidP="03C0CAB7">
            <w:pPr>
              <w:spacing w:after="0" w:line="240" w:lineRule="auto"/>
              <w:ind w:left="360"/>
              <w:rPr>
                <w:rFonts w:asciiTheme="majorHAnsi" w:eastAsia="Calibri Light" w:hAnsiTheme="majorHAnsi" w:cstheme="majorHAnsi"/>
                <w:color w:val="1F3864" w:themeColor="accent1" w:themeShade="80"/>
                <w:sz w:val="28"/>
                <w:szCs w:val="28"/>
              </w:rPr>
            </w:pPr>
            <w:r w:rsidRPr="003C7FF3">
              <w:rPr>
                <w:rFonts w:asciiTheme="majorHAnsi" w:eastAsia="Calibri Light" w:hAnsiTheme="majorHAnsi" w:cstheme="majorHAnsi"/>
                <w:b/>
                <w:bCs/>
                <w:color w:val="1F3864" w:themeColor="accent1" w:themeShade="80"/>
                <w:sz w:val="28"/>
                <w:szCs w:val="28"/>
              </w:rPr>
              <w:t>Essential</w:t>
            </w:r>
          </w:p>
        </w:tc>
        <w:tc>
          <w:tcPr>
            <w:tcW w:w="3375" w:type="dxa"/>
            <w:tcBorders>
              <w:top w:val="single" w:sz="6" w:space="0" w:color="auto"/>
              <w:left w:val="single" w:sz="6" w:space="0" w:color="auto"/>
              <w:bottom w:val="single" w:sz="6" w:space="0" w:color="auto"/>
              <w:right w:val="single" w:sz="6" w:space="0" w:color="auto"/>
            </w:tcBorders>
            <w:shd w:val="clear" w:color="auto" w:fill="1F3864" w:themeFill="accent1" w:themeFillShade="80"/>
          </w:tcPr>
          <w:p w14:paraId="790FA54C" w14:textId="09904691" w:rsidR="03C0CAB7" w:rsidRPr="003C7FF3" w:rsidRDefault="03C0CAB7" w:rsidP="03C0CAB7">
            <w:pPr>
              <w:spacing w:after="0" w:line="240" w:lineRule="auto"/>
              <w:rPr>
                <w:rFonts w:asciiTheme="majorHAnsi" w:eastAsia="Calibri Light" w:hAnsiTheme="majorHAnsi" w:cstheme="majorHAnsi"/>
                <w:color w:val="1F3864" w:themeColor="accent1" w:themeShade="80"/>
                <w:sz w:val="28"/>
                <w:szCs w:val="28"/>
              </w:rPr>
            </w:pPr>
            <w:r w:rsidRPr="003C7FF3">
              <w:rPr>
                <w:rFonts w:asciiTheme="majorHAnsi" w:eastAsia="Calibri Light" w:hAnsiTheme="majorHAnsi" w:cstheme="majorHAnsi"/>
                <w:b/>
                <w:bCs/>
                <w:color w:val="1F3864" w:themeColor="accent1" w:themeShade="80"/>
                <w:sz w:val="28"/>
                <w:szCs w:val="28"/>
              </w:rPr>
              <w:t>Desirable</w:t>
            </w:r>
          </w:p>
        </w:tc>
      </w:tr>
      <w:tr w:rsidR="003C7FF3" w:rsidRPr="003C7FF3" w14:paraId="41A93B2E" w14:textId="77777777" w:rsidTr="001B5793">
        <w:tc>
          <w:tcPr>
            <w:tcW w:w="2077" w:type="dxa"/>
            <w:tcBorders>
              <w:top w:val="single" w:sz="6" w:space="0" w:color="auto"/>
              <w:left w:val="single" w:sz="6" w:space="0" w:color="auto"/>
              <w:bottom w:val="single" w:sz="6" w:space="0" w:color="auto"/>
              <w:right w:val="single" w:sz="6" w:space="0" w:color="auto"/>
            </w:tcBorders>
          </w:tcPr>
          <w:p w14:paraId="3A7E84EC" w14:textId="77777777" w:rsidR="00DE4EC1" w:rsidRPr="003C7FF3" w:rsidRDefault="00DE4EC1" w:rsidP="4243889B">
            <w:pPr>
              <w:spacing w:after="0" w:line="240" w:lineRule="auto"/>
              <w:rPr>
                <w:rFonts w:asciiTheme="majorHAnsi" w:eastAsia="Calibri Light" w:hAnsiTheme="majorHAnsi" w:cstheme="majorHAnsi"/>
                <w:b/>
                <w:bCs/>
                <w:color w:val="1F3864" w:themeColor="accent1" w:themeShade="80"/>
                <w:sz w:val="28"/>
                <w:szCs w:val="28"/>
              </w:rPr>
            </w:pPr>
          </w:p>
        </w:tc>
        <w:tc>
          <w:tcPr>
            <w:tcW w:w="5003" w:type="dxa"/>
            <w:tcBorders>
              <w:top w:val="single" w:sz="6" w:space="0" w:color="auto"/>
              <w:left w:val="single" w:sz="6" w:space="0" w:color="auto"/>
              <w:bottom w:val="single" w:sz="6" w:space="0" w:color="auto"/>
              <w:right w:val="single" w:sz="6" w:space="0" w:color="auto"/>
            </w:tcBorders>
          </w:tcPr>
          <w:p w14:paraId="22BE26DB" w14:textId="604E1D16" w:rsidR="00DE4EC1" w:rsidRPr="003C7FF3" w:rsidRDefault="00DE4EC1" w:rsidP="00DE4EC1">
            <w:pPr>
              <w:spacing w:after="0" w:line="240" w:lineRule="auto"/>
              <w:jc w:val="center"/>
              <w:rPr>
                <w:rFonts w:asciiTheme="majorHAnsi" w:eastAsia="Calibri Light" w:hAnsiTheme="majorHAnsi" w:cstheme="majorHAnsi"/>
                <w:b/>
                <w:color w:val="1F3864" w:themeColor="accent1" w:themeShade="80"/>
                <w:sz w:val="28"/>
                <w:szCs w:val="28"/>
              </w:rPr>
            </w:pPr>
            <w:r w:rsidRPr="003C7FF3">
              <w:rPr>
                <w:rFonts w:asciiTheme="majorHAnsi" w:eastAsia="Calibri Light" w:hAnsiTheme="majorHAnsi" w:cstheme="majorHAnsi"/>
                <w:b/>
                <w:color w:val="1F3864" w:themeColor="accent1" w:themeShade="80"/>
                <w:sz w:val="28"/>
                <w:szCs w:val="28"/>
              </w:rPr>
              <w:t>Essential</w:t>
            </w:r>
          </w:p>
        </w:tc>
        <w:tc>
          <w:tcPr>
            <w:tcW w:w="3375" w:type="dxa"/>
            <w:tcBorders>
              <w:top w:val="single" w:sz="6" w:space="0" w:color="auto"/>
              <w:left w:val="single" w:sz="6" w:space="0" w:color="auto"/>
              <w:bottom w:val="single" w:sz="6" w:space="0" w:color="auto"/>
              <w:right w:val="single" w:sz="6" w:space="0" w:color="auto"/>
            </w:tcBorders>
          </w:tcPr>
          <w:p w14:paraId="73E56038" w14:textId="22A31E1F" w:rsidR="00DE4EC1" w:rsidRPr="003C7FF3" w:rsidRDefault="00DE4EC1" w:rsidP="00DE4EC1">
            <w:pPr>
              <w:pStyle w:val="ListParagraph"/>
              <w:spacing w:after="0" w:line="240" w:lineRule="auto"/>
              <w:jc w:val="both"/>
              <w:rPr>
                <w:rFonts w:asciiTheme="majorHAnsi" w:eastAsia="Calibri Light" w:hAnsiTheme="majorHAnsi" w:cstheme="majorHAnsi"/>
                <w:b/>
                <w:color w:val="1F3864" w:themeColor="accent1" w:themeShade="80"/>
                <w:sz w:val="28"/>
                <w:szCs w:val="28"/>
              </w:rPr>
            </w:pPr>
            <w:r w:rsidRPr="003C7FF3">
              <w:rPr>
                <w:rFonts w:asciiTheme="majorHAnsi" w:eastAsia="Calibri Light" w:hAnsiTheme="majorHAnsi" w:cstheme="majorHAnsi"/>
                <w:b/>
                <w:color w:val="1F3864" w:themeColor="accent1" w:themeShade="80"/>
                <w:sz w:val="28"/>
                <w:szCs w:val="28"/>
              </w:rPr>
              <w:t>Desirable</w:t>
            </w:r>
          </w:p>
        </w:tc>
      </w:tr>
      <w:tr w:rsidR="003C7FF3" w:rsidRPr="003C7FF3" w14:paraId="70DB39FB" w14:textId="77777777" w:rsidTr="001B5793">
        <w:tc>
          <w:tcPr>
            <w:tcW w:w="2077" w:type="dxa"/>
            <w:tcBorders>
              <w:top w:val="single" w:sz="6" w:space="0" w:color="auto"/>
              <w:left w:val="single" w:sz="6" w:space="0" w:color="auto"/>
              <w:bottom w:val="single" w:sz="6" w:space="0" w:color="auto"/>
              <w:right w:val="single" w:sz="6" w:space="0" w:color="auto"/>
            </w:tcBorders>
          </w:tcPr>
          <w:p w14:paraId="2083D1BE" w14:textId="20F71FEA" w:rsidR="03C0CAB7" w:rsidRPr="003C7FF3" w:rsidRDefault="03C0CAB7" w:rsidP="4243889B">
            <w:pPr>
              <w:spacing w:after="0" w:line="240" w:lineRule="auto"/>
              <w:rPr>
                <w:rFonts w:asciiTheme="majorHAnsi" w:eastAsia="Calibri Light" w:hAnsiTheme="majorHAnsi" w:cstheme="majorHAnsi"/>
                <w:color w:val="1F3864" w:themeColor="accent1" w:themeShade="80"/>
                <w:sz w:val="28"/>
                <w:szCs w:val="28"/>
              </w:rPr>
            </w:pPr>
            <w:r w:rsidRPr="003C7FF3">
              <w:rPr>
                <w:rFonts w:asciiTheme="majorHAnsi" w:eastAsia="Calibri Light" w:hAnsiTheme="majorHAnsi" w:cstheme="majorHAnsi"/>
                <w:b/>
                <w:bCs/>
                <w:color w:val="1F3864" w:themeColor="accent1" w:themeShade="80"/>
                <w:sz w:val="28"/>
                <w:szCs w:val="28"/>
              </w:rPr>
              <w:t>General</w:t>
            </w:r>
          </w:p>
        </w:tc>
        <w:tc>
          <w:tcPr>
            <w:tcW w:w="5003" w:type="dxa"/>
            <w:tcBorders>
              <w:top w:val="single" w:sz="6" w:space="0" w:color="auto"/>
              <w:left w:val="single" w:sz="6" w:space="0" w:color="auto"/>
              <w:bottom w:val="single" w:sz="6" w:space="0" w:color="auto"/>
              <w:right w:val="single" w:sz="6" w:space="0" w:color="auto"/>
            </w:tcBorders>
          </w:tcPr>
          <w:p w14:paraId="62B8D5DA" w14:textId="626D46B7" w:rsidR="00DE2F29" w:rsidRDefault="03C0CAB7" w:rsidP="001B5793">
            <w:pPr>
              <w:spacing w:after="0" w:line="240" w:lineRule="auto"/>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 xml:space="preserve">Commitment to and ability to represent </w:t>
            </w:r>
            <w:r w:rsidR="00DE2F29">
              <w:rPr>
                <w:rFonts w:asciiTheme="majorHAnsi" w:eastAsia="Calibri Light" w:hAnsiTheme="majorHAnsi" w:cstheme="majorHAnsi"/>
                <w:color w:val="1F3864" w:themeColor="accent1" w:themeShade="80"/>
              </w:rPr>
              <w:t>A</w:t>
            </w:r>
            <w:r w:rsidRPr="003C7FF3">
              <w:rPr>
                <w:rFonts w:asciiTheme="majorHAnsi" w:eastAsia="Calibri Light" w:hAnsiTheme="majorHAnsi" w:cstheme="majorHAnsi"/>
                <w:color w:val="1F3864" w:themeColor="accent1" w:themeShade="80"/>
              </w:rPr>
              <w:t>MIS’s aims and values</w:t>
            </w:r>
            <w:r w:rsidR="005C323D">
              <w:rPr>
                <w:rFonts w:asciiTheme="majorHAnsi" w:eastAsia="Calibri Light" w:hAnsiTheme="majorHAnsi" w:cstheme="majorHAnsi"/>
                <w:color w:val="1F3864" w:themeColor="accent1" w:themeShade="80"/>
              </w:rPr>
              <w:t xml:space="preserve"> </w:t>
            </w:r>
            <w:r w:rsidR="00507A0B">
              <w:rPr>
                <w:rFonts w:asciiTheme="majorHAnsi" w:eastAsia="Calibri Light" w:hAnsiTheme="majorHAnsi" w:cstheme="majorHAnsi"/>
                <w:color w:val="1F3864" w:themeColor="accent1" w:themeShade="80"/>
              </w:rPr>
              <w:t xml:space="preserve">clearly and </w:t>
            </w:r>
            <w:r w:rsidR="00DE2F29">
              <w:rPr>
                <w:rFonts w:asciiTheme="majorHAnsi" w:eastAsia="Calibri Light" w:hAnsiTheme="majorHAnsi" w:cstheme="majorHAnsi"/>
                <w:color w:val="1F3864" w:themeColor="accent1" w:themeShade="80"/>
              </w:rPr>
              <w:t>respectfully</w:t>
            </w:r>
          </w:p>
          <w:p w14:paraId="2164E58B" w14:textId="77777777" w:rsidR="00DE2F29" w:rsidRDefault="00DE2F29" w:rsidP="001B5793">
            <w:pPr>
              <w:spacing w:after="0" w:line="240" w:lineRule="auto"/>
              <w:rPr>
                <w:rFonts w:asciiTheme="majorHAnsi" w:eastAsia="Calibri Light" w:hAnsiTheme="majorHAnsi" w:cstheme="majorHAnsi"/>
                <w:color w:val="1F3864" w:themeColor="accent1" w:themeShade="80"/>
              </w:rPr>
            </w:pPr>
          </w:p>
          <w:p w14:paraId="1412187C" w14:textId="309D6F76" w:rsidR="03C0CAB7" w:rsidRPr="003C7FF3" w:rsidRDefault="00DE2F29" w:rsidP="001B5793">
            <w:pPr>
              <w:spacing w:after="0" w:line="240" w:lineRule="auto"/>
              <w:rPr>
                <w:rFonts w:asciiTheme="majorHAnsi" w:eastAsia="Calibri Light" w:hAnsiTheme="majorHAnsi" w:cstheme="majorHAnsi"/>
                <w:color w:val="1F3864" w:themeColor="accent1" w:themeShade="80"/>
              </w:rPr>
            </w:pPr>
            <w:r>
              <w:rPr>
                <w:rFonts w:asciiTheme="majorHAnsi" w:eastAsia="Calibri Light" w:hAnsiTheme="majorHAnsi" w:cstheme="majorHAnsi"/>
                <w:color w:val="1F3864" w:themeColor="accent1" w:themeShade="80"/>
              </w:rPr>
              <w:t xml:space="preserve">An ability to inform, </w:t>
            </w:r>
            <w:r w:rsidR="004F7F02">
              <w:rPr>
                <w:rFonts w:asciiTheme="majorHAnsi" w:eastAsia="Calibri Light" w:hAnsiTheme="majorHAnsi" w:cstheme="majorHAnsi"/>
                <w:color w:val="1F3864" w:themeColor="accent1" w:themeShade="80"/>
              </w:rPr>
              <w:t>influence</w:t>
            </w:r>
            <w:r w:rsidR="00083364">
              <w:rPr>
                <w:rFonts w:asciiTheme="majorHAnsi" w:eastAsia="Calibri Light" w:hAnsiTheme="majorHAnsi" w:cstheme="majorHAnsi"/>
                <w:color w:val="1F3864" w:themeColor="accent1" w:themeShade="80"/>
              </w:rPr>
              <w:t>, motivate</w:t>
            </w:r>
            <w:r w:rsidR="004F7F02">
              <w:rPr>
                <w:rFonts w:asciiTheme="majorHAnsi" w:eastAsia="Calibri Light" w:hAnsiTheme="majorHAnsi" w:cstheme="majorHAnsi"/>
                <w:color w:val="1F3864" w:themeColor="accent1" w:themeShade="80"/>
              </w:rPr>
              <w:t xml:space="preserve"> </w:t>
            </w:r>
            <w:r>
              <w:rPr>
                <w:rFonts w:asciiTheme="majorHAnsi" w:eastAsia="Calibri Light" w:hAnsiTheme="majorHAnsi" w:cstheme="majorHAnsi"/>
                <w:color w:val="1F3864" w:themeColor="accent1" w:themeShade="80"/>
              </w:rPr>
              <w:t>and support others leading to positive</w:t>
            </w:r>
            <w:r w:rsidR="00083364">
              <w:rPr>
                <w:rFonts w:asciiTheme="majorHAnsi" w:eastAsia="Calibri Light" w:hAnsiTheme="majorHAnsi" w:cstheme="majorHAnsi"/>
                <w:color w:val="1F3864" w:themeColor="accent1" w:themeShade="80"/>
              </w:rPr>
              <w:t xml:space="preserve"> development</w:t>
            </w:r>
          </w:p>
          <w:p w14:paraId="1180F8D0" w14:textId="77777777" w:rsidR="001B5793" w:rsidRPr="003C7FF3" w:rsidRDefault="001B5793" w:rsidP="001B5793">
            <w:pPr>
              <w:spacing w:after="0" w:line="240" w:lineRule="auto"/>
              <w:rPr>
                <w:rFonts w:asciiTheme="majorHAnsi" w:eastAsiaTheme="minorEastAsia" w:hAnsiTheme="majorHAnsi" w:cstheme="majorHAnsi"/>
                <w:color w:val="1F3864" w:themeColor="accent1" w:themeShade="80"/>
                <w:sz w:val="16"/>
                <w:szCs w:val="16"/>
              </w:rPr>
            </w:pPr>
          </w:p>
          <w:p w14:paraId="7E0AE2EB" w14:textId="105EBC08" w:rsidR="001B5793" w:rsidRDefault="007B4C2A" w:rsidP="001B5793">
            <w:pPr>
              <w:spacing w:after="0" w:line="240" w:lineRule="auto"/>
              <w:rPr>
                <w:rFonts w:asciiTheme="majorHAnsi" w:eastAsia="Calibri Light" w:hAnsiTheme="majorHAnsi" w:cstheme="majorHAnsi"/>
                <w:color w:val="1F3864" w:themeColor="accent1" w:themeShade="80"/>
              </w:rPr>
            </w:pPr>
            <w:r>
              <w:rPr>
                <w:rFonts w:asciiTheme="majorHAnsi" w:eastAsia="Calibri Light" w:hAnsiTheme="majorHAnsi" w:cstheme="majorHAnsi"/>
                <w:color w:val="1F3864" w:themeColor="accent1" w:themeShade="80"/>
              </w:rPr>
              <w:t xml:space="preserve">Strong planning, </w:t>
            </w:r>
            <w:r w:rsidR="005C323D">
              <w:rPr>
                <w:rFonts w:asciiTheme="majorHAnsi" w:eastAsia="Calibri Light" w:hAnsiTheme="majorHAnsi" w:cstheme="majorHAnsi"/>
                <w:color w:val="1F3864" w:themeColor="accent1" w:themeShade="80"/>
              </w:rPr>
              <w:t>people management,</w:t>
            </w:r>
            <w:r>
              <w:rPr>
                <w:rFonts w:asciiTheme="majorHAnsi" w:eastAsia="Calibri Light" w:hAnsiTheme="majorHAnsi" w:cstheme="majorHAnsi"/>
                <w:color w:val="1F3864" w:themeColor="accent1" w:themeShade="80"/>
              </w:rPr>
              <w:t xml:space="preserve"> </w:t>
            </w:r>
            <w:r w:rsidR="005C323D">
              <w:rPr>
                <w:rFonts w:asciiTheme="majorHAnsi" w:eastAsia="Calibri Light" w:hAnsiTheme="majorHAnsi" w:cstheme="majorHAnsi"/>
                <w:color w:val="1F3864" w:themeColor="accent1" w:themeShade="80"/>
              </w:rPr>
              <w:t xml:space="preserve">organisational, </w:t>
            </w:r>
            <w:r>
              <w:rPr>
                <w:rFonts w:asciiTheme="majorHAnsi" w:eastAsia="Calibri Light" w:hAnsiTheme="majorHAnsi" w:cstheme="majorHAnsi"/>
                <w:color w:val="1F3864" w:themeColor="accent1" w:themeShade="80"/>
              </w:rPr>
              <w:t>and prioritising skills, including working to deadlines and taking initiative.</w:t>
            </w:r>
          </w:p>
          <w:p w14:paraId="5127A587" w14:textId="77777777" w:rsidR="007B4C2A" w:rsidRPr="003C7FF3" w:rsidRDefault="007B4C2A" w:rsidP="001B5793">
            <w:pPr>
              <w:spacing w:after="0" w:line="240" w:lineRule="auto"/>
              <w:rPr>
                <w:rFonts w:asciiTheme="majorHAnsi" w:eastAsiaTheme="minorEastAsia" w:hAnsiTheme="majorHAnsi" w:cstheme="majorHAnsi"/>
                <w:color w:val="1F3864" w:themeColor="accent1" w:themeShade="80"/>
                <w:sz w:val="16"/>
                <w:szCs w:val="16"/>
              </w:rPr>
            </w:pPr>
          </w:p>
          <w:p w14:paraId="435FFBAC" w14:textId="4D945396" w:rsidR="03C0CAB7" w:rsidRDefault="03C0CAB7" w:rsidP="001B5793">
            <w:pPr>
              <w:spacing w:after="0" w:line="240" w:lineRule="auto"/>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Flexibility regarding working outside office hours</w:t>
            </w:r>
          </w:p>
          <w:p w14:paraId="585D807F" w14:textId="77777777" w:rsidR="00DE2F29" w:rsidRDefault="00DE2F29" w:rsidP="001B5793">
            <w:pPr>
              <w:spacing w:after="0" w:line="240" w:lineRule="auto"/>
              <w:rPr>
                <w:rFonts w:asciiTheme="majorHAnsi" w:eastAsia="Calibri Light" w:hAnsiTheme="majorHAnsi" w:cstheme="majorHAnsi"/>
                <w:color w:val="1F3864" w:themeColor="accent1" w:themeShade="80"/>
              </w:rPr>
            </w:pPr>
          </w:p>
          <w:p w14:paraId="1C0AAEFE" w14:textId="3CD5A97B" w:rsidR="00DE2F29" w:rsidRPr="003C7FF3" w:rsidRDefault="00DE2F29" w:rsidP="001B5793">
            <w:pPr>
              <w:spacing w:after="0" w:line="240" w:lineRule="auto"/>
              <w:rPr>
                <w:rFonts w:asciiTheme="majorHAnsi" w:eastAsiaTheme="minorEastAsia" w:hAnsiTheme="majorHAnsi" w:cstheme="majorHAnsi"/>
                <w:color w:val="1F3864" w:themeColor="accent1" w:themeShade="80"/>
              </w:rPr>
            </w:pPr>
            <w:r>
              <w:rPr>
                <w:rFonts w:asciiTheme="majorHAnsi" w:eastAsia="Calibri Light" w:hAnsiTheme="majorHAnsi" w:cstheme="majorHAnsi"/>
                <w:color w:val="1F3864" w:themeColor="accent1" w:themeShade="80"/>
              </w:rPr>
              <w:t xml:space="preserve">A supportive and enabling </w:t>
            </w:r>
            <w:r w:rsidR="00083364">
              <w:rPr>
                <w:rFonts w:asciiTheme="majorHAnsi" w:eastAsia="Calibri Light" w:hAnsiTheme="majorHAnsi" w:cstheme="majorHAnsi"/>
                <w:color w:val="1F3864" w:themeColor="accent1" w:themeShade="80"/>
              </w:rPr>
              <w:t>approach to staff, volunteers and clients</w:t>
            </w:r>
          </w:p>
          <w:p w14:paraId="4D836B80" w14:textId="07C13618" w:rsidR="4243889B" w:rsidRPr="003C7FF3" w:rsidRDefault="4243889B" w:rsidP="4243889B">
            <w:pPr>
              <w:spacing w:after="0" w:line="240" w:lineRule="auto"/>
              <w:ind w:left="360"/>
              <w:rPr>
                <w:rFonts w:asciiTheme="majorHAnsi" w:eastAsia="Calibri Light" w:hAnsiTheme="majorHAnsi" w:cstheme="majorHAnsi"/>
                <w:color w:val="1F3864" w:themeColor="accent1" w:themeShade="80"/>
              </w:rPr>
            </w:pPr>
          </w:p>
        </w:tc>
        <w:tc>
          <w:tcPr>
            <w:tcW w:w="3375" w:type="dxa"/>
            <w:tcBorders>
              <w:top w:val="single" w:sz="6" w:space="0" w:color="auto"/>
              <w:left w:val="single" w:sz="6" w:space="0" w:color="auto"/>
              <w:bottom w:val="single" w:sz="6" w:space="0" w:color="auto"/>
              <w:right w:val="single" w:sz="6" w:space="0" w:color="auto"/>
            </w:tcBorders>
          </w:tcPr>
          <w:p w14:paraId="4227144F" w14:textId="2627547F" w:rsidR="4243889B" w:rsidRPr="003C7FF3" w:rsidRDefault="4243889B" w:rsidP="4243889B">
            <w:pPr>
              <w:pStyle w:val="ListParagraph"/>
              <w:spacing w:after="0" w:line="240" w:lineRule="auto"/>
              <w:rPr>
                <w:rFonts w:asciiTheme="majorHAnsi" w:eastAsia="Calibri Light" w:hAnsiTheme="majorHAnsi" w:cstheme="majorHAnsi"/>
                <w:color w:val="1F3864" w:themeColor="accent1" w:themeShade="80"/>
              </w:rPr>
            </w:pPr>
          </w:p>
        </w:tc>
      </w:tr>
      <w:tr w:rsidR="003C7FF3" w:rsidRPr="003C7FF3" w14:paraId="1E94E3EB" w14:textId="77777777" w:rsidTr="001B5793">
        <w:tc>
          <w:tcPr>
            <w:tcW w:w="2077" w:type="dxa"/>
            <w:tcBorders>
              <w:top w:val="single" w:sz="6" w:space="0" w:color="auto"/>
              <w:left w:val="single" w:sz="6" w:space="0" w:color="auto"/>
              <w:bottom w:val="single" w:sz="6" w:space="0" w:color="auto"/>
              <w:right w:val="single" w:sz="6" w:space="0" w:color="auto"/>
            </w:tcBorders>
          </w:tcPr>
          <w:p w14:paraId="4453959C" w14:textId="3D4705B9" w:rsidR="03C0CAB7" w:rsidRPr="003C7FF3" w:rsidRDefault="03C0CAB7" w:rsidP="03C0CAB7">
            <w:pPr>
              <w:spacing w:after="0" w:line="240" w:lineRule="auto"/>
              <w:rPr>
                <w:rFonts w:asciiTheme="majorHAnsi" w:eastAsia="Calibri Light" w:hAnsiTheme="majorHAnsi" w:cstheme="majorHAnsi"/>
                <w:color w:val="1F3864" w:themeColor="accent1" w:themeShade="80"/>
                <w:sz w:val="28"/>
                <w:szCs w:val="28"/>
              </w:rPr>
            </w:pPr>
            <w:r w:rsidRPr="003C7FF3">
              <w:rPr>
                <w:rFonts w:asciiTheme="majorHAnsi" w:eastAsia="Calibri Light" w:hAnsiTheme="majorHAnsi" w:cstheme="majorHAnsi"/>
                <w:b/>
                <w:bCs/>
                <w:color w:val="1F3864" w:themeColor="accent1" w:themeShade="80"/>
                <w:sz w:val="28"/>
                <w:szCs w:val="28"/>
              </w:rPr>
              <w:t>Education/Qualifications</w:t>
            </w:r>
          </w:p>
        </w:tc>
        <w:tc>
          <w:tcPr>
            <w:tcW w:w="5003" w:type="dxa"/>
            <w:tcBorders>
              <w:top w:val="single" w:sz="6" w:space="0" w:color="auto"/>
              <w:left w:val="single" w:sz="6" w:space="0" w:color="auto"/>
              <w:bottom w:val="single" w:sz="6" w:space="0" w:color="auto"/>
              <w:right w:val="single" w:sz="6" w:space="0" w:color="auto"/>
            </w:tcBorders>
          </w:tcPr>
          <w:p w14:paraId="43827BC2" w14:textId="77777777" w:rsidR="03C0CAB7" w:rsidRDefault="001B005C" w:rsidP="001B5793">
            <w:pPr>
              <w:spacing w:after="0" w:line="240" w:lineRule="auto"/>
              <w:rPr>
                <w:rFonts w:asciiTheme="majorHAnsi" w:eastAsia="Calibri Light" w:hAnsiTheme="majorHAnsi" w:cstheme="majorHAnsi"/>
                <w:color w:val="1F3864" w:themeColor="accent1" w:themeShade="80"/>
              </w:rPr>
            </w:pPr>
            <w:r>
              <w:rPr>
                <w:rFonts w:asciiTheme="majorHAnsi" w:eastAsia="Calibri Light" w:hAnsiTheme="majorHAnsi" w:cstheme="majorHAnsi"/>
                <w:color w:val="1F3864" w:themeColor="accent1" w:themeShade="80"/>
              </w:rPr>
              <w:t>A degree or equivalent qualification</w:t>
            </w:r>
          </w:p>
          <w:p w14:paraId="4B306008" w14:textId="77777777" w:rsidR="00903845" w:rsidRDefault="00903845" w:rsidP="001B5793">
            <w:pPr>
              <w:spacing w:after="0" w:line="240" w:lineRule="auto"/>
              <w:rPr>
                <w:rFonts w:asciiTheme="majorHAnsi" w:eastAsiaTheme="minorEastAsia" w:hAnsiTheme="majorHAnsi" w:cstheme="majorHAnsi"/>
                <w:color w:val="1F3864" w:themeColor="accent1" w:themeShade="80"/>
              </w:rPr>
            </w:pPr>
          </w:p>
          <w:p w14:paraId="4DE15180" w14:textId="7A9D0234" w:rsidR="00903845" w:rsidRPr="003C7FF3" w:rsidRDefault="00903845" w:rsidP="001B5793">
            <w:pPr>
              <w:spacing w:after="0" w:line="240" w:lineRule="auto"/>
              <w:rPr>
                <w:rFonts w:asciiTheme="majorHAnsi" w:eastAsiaTheme="minorEastAsia" w:hAnsiTheme="majorHAnsi" w:cstheme="majorHAnsi"/>
                <w:color w:val="1F3864" w:themeColor="accent1" w:themeShade="80"/>
              </w:rPr>
            </w:pPr>
            <w:r>
              <w:rPr>
                <w:rFonts w:asciiTheme="majorHAnsi" w:eastAsiaTheme="minorEastAsia" w:hAnsiTheme="majorHAnsi" w:cstheme="majorHAnsi"/>
                <w:color w:val="1F3864" w:themeColor="accent1" w:themeShade="80"/>
              </w:rPr>
              <w:t xml:space="preserve">A willingness to complete the </w:t>
            </w:r>
            <w:proofErr w:type="spellStart"/>
            <w:r>
              <w:rPr>
                <w:rFonts w:asciiTheme="majorHAnsi" w:eastAsiaTheme="minorEastAsia" w:hAnsiTheme="majorHAnsi" w:cstheme="majorHAnsi"/>
                <w:color w:val="1F3864" w:themeColor="accent1" w:themeShade="80"/>
              </w:rPr>
              <w:t>Safelives</w:t>
            </w:r>
            <w:proofErr w:type="spellEnd"/>
            <w:r>
              <w:rPr>
                <w:rFonts w:asciiTheme="majorHAnsi" w:eastAsiaTheme="minorEastAsia" w:hAnsiTheme="majorHAnsi" w:cstheme="majorHAnsi"/>
                <w:color w:val="1F3864" w:themeColor="accent1" w:themeShade="80"/>
              </w:rPr>
              <w:t xml:space="preserve"> Service Manager course, if not already completed</w:t>
            </w:r>
          </w:p>
        </w:tc>
        <w:tc>
          <w:tcPr>
            <w:tcW w:w="3375" w:type="dxa"/>
            <w:tcBorders>
              <w:top w:val="single" w:sz="6" w:space="0" w:color="auto"/>
              <w:left w:val="single" w:sz="6" w:space="0" w:color="auto"/>
              <w:bottom w:val="single" w:sz="6" w:space="0" w:color="auto"/>
              <w:right w:val="single" w:sz="6" w:space="0" w:color="auto"/>
            </w:tcBorders>
          </w:tcPr>
          <w:p w14:paraId="4E22C2AB" w14:textId="76745654" w:rsidR="03C0CAB7" w:rsidRPr="003C7FF3" w:rsidRDefault="001B005C" w:rsidP="001B5793">
            <w:pPr>
              <w:spacing w:after="0" w:line="240" w:lineRule="auto"/>
              <w:rPr>
                <w:rFonts w:asciiTheme="majorHAnsi" w:eastAsiaTheme="minorEastAsia" w:hAnsiTheme="majorHAnsi" w:cstheme="majorHAnsi"/>
                <w:color w:val="1F3864" w:themeColor="accent1" w:themeShade="80"/>
              </w:rPr>
            </w:pPr>
            <w:r>
              <w:rPr>
                <w:rFonts w:asciiTheme="majorHAnsi" w:eastAsia="Calibri Light" w:hAnsiTheme="majorHAnsi" w:cstheme="majorHAnsi"/>
                <w:color w:val="1F3864" w:themeColor="accent1" w:themeShade="80"/>
              </w:rPr>
              <w:t>A relevant degree</w:t>
            </w:r>
            <w:r w:rsidR="008E7781">
              <w:rPr>
                <w:rFonts w:asciiTheme="majorHAnsi" w:eastAsia="Calibri Light" w:hAnsiTheme="majorHAnsi" w:cstheme="majorHAnsi"/>
                <w:color w:val="1F3864" w:themeColor="accent1" w:themeShade="80"/>
              </w:rPr>
              <w:t xml:space="preserve"> (law, social work, </w:t>
            </w:r>
            <w:r w:rsidR="00DE2F29">
              <w:rPr>
                <w:rFonts w:asciiTheme="majorHAnsi" w:eastAsia="Calibri Light" w:hAnsiTheme="majorHAnsi" w:cstheme="majorHAnsi"/>
                <w:color w:val="1F3864" w:themeColor="accent1" w:themeShade="80"/>
              </w:rPr>
              <w:t xml:space="preserve">counselling, coaching, </w:t>
            </w:r>
            <w:r w:rsidR="008E7781">
              <w:rPr>
                <w:rFonts w:asciiTheme="majorHAnsi" w:eastAsia="Calibri Light" w:hAnsiTheme="majorHAnsi" w:cstheme="majorHAnsi"/>
                <w:color w:val="1F3864" w:themeColor="accent1" w:themeShade="80"/>
              </w:rPr>
              <w:t>etc)</w:t>
            </w:r>
            <w:r>
              <w:rPr>
                <w:rFonts w:asciiTheme="majorHAnsi" w:eastAsia="Calibri Light" w:hAnsiTheme="majorHAnsi" w:cstheme="majorHAnsi"/>
                <w:color w:val="1F3864" w:themeColor="accent1" w:themeShade="80"/>
              </w:rPr>
              <w:t xml:space="preserve"> or other training</w:t>
            </w:r>
          </w:p>
        </w:tc>
      </w:tr>
      <w:tr w:rsidR="003C7FF3" w:rsidRPr="003C7FF3" w14:paraId="79A4876A" w14:textId="77777777" w:rsidTr="001B5793">
        <w:tc>
          <w:tcPr>
            <w:tcW w:w="2077" w:type="dxa"/>
            <w:tcBorders>
              <w:top w:val="single" w:sz="6" w:space="0" w:color="auto"/>
              <w:left w:val="single" w:sz="6" w:space="0" w:color="auto"/>
              <w:bottom w:val="single" w:sz="6" w:space="0" w:color="auto"/>
              <w:right w:val="single" w:sz="6" w:space="0" w:color="auto"/>
            </w:tcBorders>
          </w:tcPr>
          <w:p w14:paraId="748C2F69" w14:textId="4B311D98" w:rsidR="52704D03" w:rsidRPr="003C7FF3" w:rsidRDefault="52704D03" w:rsidP="52704D03">
            <w:pPr>
              <w:spacing w:line="240" w:lineRule="auto"/>
              <w:rPr>
                <w:rFonts w:asciiTheme="majorHAnsi" w:eastAsia="Calibri Light" w:hAnsiTheme="majorHAnsi" w:cstheme="majorHAnsi"/>
                <w:b/>
                <w:bCs/>
                <w:color w:val="1F3864" w:themeColor="accent1" w:themeShade="80"/>
                <w:sz w:val="28"/>
                <w:szCs w:val="28"/>
              </w:rPr>
            </w:pPr>
            <w:r w:rsidRPr="003C7FF3">
              <w:rPr>
                <w:rFonts w:asciiTheme="majorHAnsi" w:eastAsia="Calibri Light" w:hAnsiTheme="majorHAnsi" w:cstheme="majorHAnsi"/>
                <w:b/>
                <w:bCs/>
                <w:color w:val="1F3864" w:themeColor="accent1" w:themeShade="80"/>
                <w:sz w:val="28"/>
                <w:szCs w:val="28"/>
              </w:rPr>
              <w:t>Personal Qualities</w:t>
            </w:r>
          </w:p>
        </w:tc>
        <w:tc>
          <w:tcPr>
            <w:tcW w:w="5003" w:type="dxa"/>
            <w:tcBorders>
              <w:top w:val="single" w:sz="6" w:space="0" w:color="auto"/>
              <w:left w:val="single" w:sz="6" w:space="0" w:color="auto"/>
              <w:bottom w:val="single" w:sz="6" w:space="0" w:color="auto"/>
              <w:right w:val="single" w:sz="6" w:space="0" w:color="auto"/>
            </w:tcBorders>
          </w:tcPr>
          <w:p w14:paraId="6D3B7740" w14:textId="34A8444E" w:rsidR="00083364" w:rsidRPr="003C7FF3" w:rsidRDefault="001B4B4E" w:rsidP="00020D99">
            <w:pPr>
              <w:spacing w:line="240" w:lineRule="auto"/>
              <w:rPr>
                <w:rFonts w:asciiTheme="majorHAnsi" w:hAnsiTheme="majorHAnsi" w:cstheme="majorHAnsi"/>
                <w:color w:val="1F3864" w:themeColor="accent1" w:themeShade="80"/>
              </w:rPr>
            </w:pPr>
            <w:r>
              <w:rPr>
                <w:rFonts w:asciiTheme="majorHAnsi" w:hAnsiTheme="majorHAnsi" w:cstheme="majorHAnsi"/>
                <w:color w:val="1F3864" w:themeColor="accent1" w:themeShade="80"/>
              </w:rPr>
              <w:t>The ability to advocate for AMIS with colleagues in the third and other sectors</w:t>
            </w:r>
            <w:r w:rsidR="00507A0B">
              <w:rPr>
                <w:rFonts w:asciiTheme="majorHAnsi" w:hAnsiTheme="majorHAnsi" w:cstheme="majorHAnsi"/>
                <w:color w:val="1F3864" w:themeColor="accent1" w:themeShade="80"/>
              </w:rPr>
              <w:t>,</w:t>
            </w:r>
            <w:r w:rsidR="004F7F02">
              <w:rPr>
                <w:rFonts w:asciiTheme="majorHAnsi" w:hAnsiTheme="majorHAnsi" w:cstheme="majorHAnsi"/>
                <w:color w:val="1F3864" w:themeColor="accent1" w:themeShade="80"/>
              </w:rPr>
              <w:t xml:space="preserve"> </w:t>
            </w:r>
            <w:r w:rsidR="00507A0B">
              <w:rPr>
                <w:rFonts w:asciiTheme="majorHAnsi" w:hAnsiTheme="majorHAnsi" w:cstheme="majorHAnsi"/>
                <w:color w:val="1F3864" w:themeColor="accent1" w:themeShade="80"/>
              </w:rPr>
              <w:t>form</w:t>
            </w:r>
            <w:r w:rsidR="004F7F02">
              <w:rPr>
                <w:rFonts w:asciiTheme="majorHAnsi" w:hAnsiTheme="majorHAnsi" w:cstheme="majorHAnsi"/>
                <w:color w:val="1F3864" w:themeColor="accent1" w:themeShade="80"/>
              </w:rPr>
              <w:t>ing</w:t>
            </w:r>
            <w:r w:rsidR="00507A0B">
              <w:rPr>
                <w:rFonts w:asciiTheme="majorHAnsi" w:hAnsiTheme="majorHAnsi" w:cstheme="majorHAnsi"/>
                <w:color w:val="1F3864" w:themeColor="accent1" w:themeShade="80"/>
              </w:rPr>
              <w:t xml:space="preserve"> good collaborative relationships</w:t>
            </w:r>
          </w:p>
        </w:tc>
        <w:tc>
          <w:tcPr>
            <w:tcW w:w="3375" w:type="dxa"/>
            <w:tcBorders>
              <w:top w:val="single" w:sz="6" w:space="0" w:color="auto"/>
              <w:left w:val="single" w:sz="6" w:space="0" w:color="auto"/>
              <w:bottom w:val="single" w:sz="6" w:space="0" w:color="auto"/>
              <w:right w:val="single" w:sz="6" w:space="0" w:color="auto"/>
            </w:tcBorders>
          </w:tcPr>
          <w:p w14:paraId="12EE512A" w14:textId="30D23619" w:rsidR="52704D03" w:rsidRPr="003C7FF3" w:rsidRDefault="52704D03" w:rsidP="001B5793">
            <w:pPr>
              <w:spacing w:line="240" w:lineRule="auto"/>
              <w:ind w:left="360"/>
              <w:rPr>
                <w:rFonts w:asciiTheme="majorHAnsi" w:eastAsiaTheme="minorEastAsia" w:hAnsiTheme="majorHAnsi" w:cstheme="majorHAnsi"/>
                <w:color w:val="1F3864" w:themeColor="accent1" w:themeShade="80"/>
              </w:rPr>
            </w:pPr>
          </w:p>
        </w:tc>
      </w:tr>
      <w:tr w:rsidR="003C7FF3" w:rsidRPr="003C7FF3" w14:paraId="4CA3C466" w14:textId="77777777" w:rsidTr="001B5793">
        <w:tc>
          <w:tcPr>
            <w:tcW w:w="2077" w:type="dxa"/>
            <w:tcBorders>
              <w:top w:val="single" w:sz="6" w:space="0" w:color="auto"/>
              <w:left w:val="single" w:sz="6" w:space="0" w:color="auto"/>
              <w:bottom w:val="single" w:sz="6" w:space="0" w:color="auto"/>
              <w:right w:val="single" w:sz="6" w:space="0" w:color="auto"/>
            </w:tcBorders>
          </w:tcPr>
          <w:p w14:paraId="51356039" w14:textId="7DD4561D" w:rsidR="03C0CAB7" w:rsidRPr="003C7FF3" w:rsidRDefault="03C0CAB7" w:rsidP="03C0CAB7">
            <w:pPr>
              <w:spacing w:after="0" w:line="240" w:lineRule="auto"/>
              <w:rPr>
                <w:rFonts w:asciiTheme="majorHAnsi" w:eastAsia="Calibri Light" w:hAnsiTheme="majorHAnsi" w:cstheme="majorHAnsi"/>
                <w:color w:val="1F3864" w:themeColor="accent1" w:themeShade="80"/>
                <w:sz w:val="28"/>
                <w:szCs w:val="28"/>
              </w:rPr>
            </w:pPr>
            <w:r w:rsidRPr="003C7FF3">
              <w:rPr>
                <w:rFonts w:asciiTheme="majorHAnsi" w:eastAsia="Calibri Light" w:hAnsiTheme="majorHAnsi" w:cstheme="majorHAnsi"/>
                <w:b/>
                <w:bCs/>
                <w:color w:val="1F3864" w:themeColor="accent1" w:themeShade="80"/>
                <w:sz w:val="28"/>
                <w:szCs w:val="28"/>
              </w:rPr>
              <w:t>Experience</w:t>
            </w:r>
          </w:p>
        </w:tc>
        <w:tc>
          <w:tcPr>
            <w:tcW w:w="5003" w:type="dxa"/>
            <w:tcBorders>
              <w:top w:val="single" w:sz="6" w:space="0" w:color="auto"/>
              <w:left w:val="single" w:sz="6" w:space="0" w:color="auto"/>
              <w:bottom w:val="single" w:sz="6" w:space="0" w:color="auto"/>
              <w:right w:val="single" w:sz="6" w:space="0" w:color="auto"/>
            </w:tcBorders>
          </w:tcPr>
          <w:p w14:paraId="28E2B5ED" w14:textId="77777777" w:rsidR="03C0CAB7" w:rsidRDefault="007B4C2A" w:rsidP="007B4C2A">
            <w:pPr>
              <w:spacing w:after="0" w:line="240" w:lineRule="auto"/>
              <w:rPr>
                <w:rFonts w:asciiTheme="majorHAnsi" w:eastAsia="Calibri Light" w:hAnsiTheme="majorHAnsi" w:cstheme="majorHAnsi"/>
                <w:color w:val="1F3864" w:themeColor="accent1" w:themeShade="80"/>
              </w:rPr>
            </w:pPr>
            <w:r>
              <w:rPr>
                <w:rFonts w:asciiTheme="majorHAnsi" w:eastAsia="Calibri Light" w:hAnsiTheme="majorHAnsi" w:cstheme="majorHAnsi"/>
                <w:color w:val="1F3864" w:themeColor="accent1" w:themeShade="80"/>
              </w:rPr>
              <w:t>Leadership and/or management experience</w:t>
            </w:r>
          </w:p>
          <w:p w14:paraId="11CC5638" w14:textId="77777777" w:rsidR="007B4C2A" w:rsidRDefault="007B4C2A" w:rsidP="007B4C2A">
            <w:pPr>
              <w:spacing w:after="0" w:line="240" w:lineRule="auto"/>
              <w:rPr>
                <w:rFonts w:asciiTheme="majorHAnsi" w:eastAsia="Calibri Light" w:hAnsiTheme="majorHAnsi" w:cstheme="majorHAnsi"/>
                <w:color w:val="1F3864" w:themeColor="accent1" w:themeShade="80"/>
              </w:rPr>
            </w:pPr>
            <w:r>
              <w:rPr>
                <w:rFonts w:asciiTheme="majorHAnsi" w:eastAsia="Calibri Light" w:hAnsiTheme="majorHAnsi" w:cstheme="majorHAnsi"/>
                <w:color w:val="1F3864" w:themeColor="accent1" w:themeShade="80"/>
              </w:rPr>
              <w:t>Experience writing reports</w:t>
            </w:r>
          </w:p>
          <w:p w14:paraId="21117117" w14:textId="77777777" w:rsidR="007B4C2A" w:rsidRDefault="007B4C2A" w:rsidP="007B4C2A">
            <w:pPr>
              <w:spacing w:after="0" w:line="240" w:lineRule="auto"/>
              <w:rPr>
                <w:rFonts w:asciiTheme="majorHAnsi" w:eastAsia="Calibri Light" w:hAnsiTheme="majorHAnsi" w:cstheme="majorHAnsi"/>
                <w:color w:val="1F3864" w:themeColor="accent1" w:themeShade="80"/>
              </w:rPr>
            </w:pPr>
            <w:r>
              <w:rPr>
                <w:rFonts w:asciiTheme="majorHAnsi" w:eastAsia="Calibri Light" w:hAnsiTheme="majorHAnsi" w:cstheme="majorHAnsi"/>
                <w:color w:val="1F3864" w:themeColor="accent1" w:themeShade="80"/>
              </w:rPr>
              <w:t>Experience of partnership working</w:t>
            </w:r>
          </w:p>
          <w:p w14:paraId="6E25568A" w14:textId="77777777" w:rsidR="001B4B4E" w:rsidRDefault="001B4B4E" w:rsidP="007B4C2A">
            <w:pPr>
              <w:spacing w:after="0" w:line="240" w:lineRule="auto"/>
              <w:rPr>
                <w:rFonts w:asciiTheme="majorHAnsi" w:eastAsia="Calibri Light" w:hAnsiTheme="majorHAnsi" w:cstheme="majorHAnsi"/>
                <w:color w:val="1F3864" w:themeColor="accent1" w:themeShade="80"/>
              </w:rPr>
            </w:pPr>
            <w:r>
              <w:rPr>
                <w:rFonts w:asciiTheme="majorHAnsi" w:eastAsia="Calibri Light" w:hAnsiTheme="majorHAnsi" w:cstheme="majorHAnsi"/>
                <w:color w:val="1F3864" w:themeColor="accent1" w:themeShade="80"/>
              </w:rPr>
              <w:t xml:space="preserve">Experience managing a budget </w:t>
            </w:r>
          </w:p>
          <w:p w14:paraId="2975EFDC" w14:textId="641DABFE" w:rsidR="00083364" w:rsidRDefault="00083364" w:rsidP="00083364">
            <w:pPr>
              <w:spacing w:after="0" w:line="240" w:lineRule="auto"/>
              <w:rPr>
                <w:rFonts w:asciiTheme="majorHAnsi" w:eastAsia="Calibri Light" w:hAnsiTheme="majorHAnsi" w:cstheme="majorHAnsi"/>
                <w:color w:val="1F3864" w:themeColor="accent1" w:themeShade="80"/>
              </w:rPr>
            </w:pPr>
            <w:r>
              <w:rPr>
                <w:rFonts w:asciiTheme="majorHAnsi" w:eastAsia="Calibri Light" w:hAnsiTheme="majorHAnsi" w:cstheme="majorHAnsi"/>
                <w:color w:val="1F3864" w:themeColor="accent1" w:themeShade="80"/>
              </w:rPr>
              <w:t>Experience of writing successful funding applications or securing other forms of funding</w:t>
            </w:r>
          </w:p>
          <w:p w14:paraId="7DC9DD98" w14:textId="655D2D0B" w:rsidR="00083364" w:rsidRPr="003C7FF3" w:rsidRDefault="00083364" w:rsidP="007B4C2A">
            <w:pPr>
              <w:spacing w:after="0" w:line="240" w:lineRule="auto"/>
              <w:rPr>
                <w:rFonts w:asciiTheme="majorHAnsi" w:eastAsia="Calibri Light" w:hAnsiTheme="majorHAnsi" w:cstheme="majorHAnsi"/>
                <w:color w:val="1F3864" w:themeColor="accent1" w:themeShade="80"/>
              </w:rPr>
            </w:pPr>
          </w:p>
        </w:tc>
        <w:tc>
          <w:tcPr>
            <w:tcW w:w="3375" w:type="dxa"/>
            <w:tcBorders>
              <w:top w:val="single" w:sz="6" w:space="0" w:color="auto"/>
              <w:left w:val="single" w:sz="6" w:space="0" w:color="auto"/>
              <w:bottom w:val="single" w:sz="6" w:space="0" w:color="auto"/>
              <w:right w:val="single" w:sz="6" w:space="0" w:color="auto"/>
            </w:tcBorders>
          </w:tcPr>
          <w:p w14:paraId="54079C53" w14:textId="52D9E492" w:rsidR="03C0CAB7" w:rsidRPr="003C7FF3" w:rsidRDefault="03C0CAB7" w:rsidP="00020D99">
            <w:pPr>
              <w:spacing w:after="0" w:line="240" w:lineRule="auto"/>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Experience o</w:t>
            </w:r>
            <w:r w:rsidR="00020D99" w:rsidRPr="003C7FF3">
              <w:rPr>
                <w:rFonts w:asciiTheme="majorHAnsi" w:eastAsia="Calibri Light" w:hAnsiTheme="majorHAnsi" w:cstheme="majorHAnsi"/>
                <w:color w:val="1F3864" w:themeColor="accent1" w:themeShade="80"/>
              </w:rPr>
              <w:t xml:space="preserve">f dealing with </w:t>
            </w:r>
            <w:r w:rsidR="00462C1D">
              <w:rPr>
                <w:rFonts w:asciiTheme="majorHAnsi" w:eastAsia="Calibri Light" w:hAnsiTheme="majorHAnsi" w:cstheme="majorHAnsi"/>
                <w:color w:val="1F3864" w:themeColor="accent1" w:themeShade="80"/>
              </w:rPr>
              <w:t xml:space="preserve">people in crisis, </w:t>
            </w:r>
            <w:r w:rsidR="00020D99" w:rsidRPr="003C7FF3">
              <w:rPr>
                <w:rFonts w:asciiTheme="majorHAnsi" w:eastAsia="Calibri Light" w:hAnsiTheme="majorHAnsi" w:cstheme="majorHAnsi"/>
                <w:color w:val="1F3864" w:themeColor="accent1" w:themeShade="80"/>
              </w:rPr>
              <w:t>difficult situati</w:t>
            </w:r>
            <w:r w:rsidRPr="003C7FF3">
              <w:rPr>
                <w:rFonts w:asciiTheme="majorHAnsi" w:eastAsia="Calibri Light" w:hAnsiTheme="majorHAnsi" w:cstheme="majorHAnsi"/>
                <w:color w:val="1F3864" w:themeColor="accent1" w:themeShade="80"/>
              </w:rPr>
              <w:t>ons and emergencies</w:t>
            </w:r>
          </w:p>
          <w:p w14:paraId="6F136CF9" w14:textId="77777777" w:rsidR="00020D99" w:rsidRPr="003C7FF3" w:rsidRDefault="00020D99" w:rsidP="00020D99">
            <w:pPr>
              <w:spacing w:after="0" w:line="240" w:lineRule="auto"/>
              <w:rPr>
                <w:rFonts w:asciiTheme="majorHAnsi" w:eastAsiaTheme="minorEastAsia" w:hAnsiTheme="majorHAnsi" w:cstheme="majorHAnsi"/>
                <w:color w:val="1F3864" w:themeColor="accent1" w:themeShade="80"/>
              </w:rPr>
            </w:pPr>
          </w:p>
          <w:p w14:paraId="7FFAF805" w14:textId="0B41FB2E" w:rsidR="03C0CAB7" w:rsidRPr="003C7FF3" w:rsidRDefault="03C0CAB7" w:rsidP="00020D99">
            <w:pPr>
              <w:spacing w:after="0" w:line="240" w:lineRule="auto"/>
              <w:rPr>
                <w:rFonts w:asciiTheme="majorHAnsi" w:eastAsiaTheme="minorEastAsia"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Experience of providing direct support to men and their children</w:t>
            </w:r>
          </w:p>
          <w:p w14:paraId="2D7AA9EC" w14:textId="558D94C8" w:rsidR="03C0CAB7" w:rsidRPr="003C7FF3" w:rsidRDefault="03C0CAB7" w:rsidP="03C0CAB7">
            <w:pPr>
              <w:spacing w:after="0" w:line="240" w:lineRule="auto"/>
              <w:ind w:left="360"/>
              <w:rPr>
                <w:rFonts w:asciiTheme="majorHAnsi" w:eastAsia="Calibri Light" w:hAnsiTheme="majorHAnsi" w:cstheme="majorHAnsi"/>
                <w:color w:val="1F3864" w:themeColor="accent1" w:themeShade="80"/>
              </w:rPr>
            </w:pPr>
          </w:p>
        </w:tc>
      </w:tr>
      <w:tr w:rsidR="00DE4C62" w:rsidRPr="003C7FF3" w14:paraId="2611D5E9" w14:textId="77777777" w:rsidTr="001B5793">
        <w:tc>
          <w:tcPr>
            <w:tcW w:w="2077" w:type="dxa"/>
            <w:tcBorders>
              <w:top w:val="single" w:sz="6" w:space="0" w:color="auto"/>
              <w:left w:val="single" w:sz="6" w:space="0" w:color="auto"/>
              <w:bottom w:val="single" w:sz="6" w:space="0" w:color="auto"/>
              <w:right w:val="single" w:sz="6" w:space="0" w:color="auto"/>
            </w:tcBorders>
          </w:tcPr>
          <w:p w14:paraId="6488DE6C" w14:textId="654649CB" w:rsidR="03C0CAB7" w:rsidRPr="003C7FF3" w:rsidRDefault="00020D99" w:rsidP="03C0CAB7">
            <w:pPr>
              <w:spacing w:after="0" w:line="240" w:lineRule="auto"/>
              <w:rPr>
                <w:rFonts w:asciiTheme="majorHAnsi" w:eastAsia="Calibri Light" w:hAnsiTheme="majorHAnsi" w:cstheme="majorHAnsi"/>
                <w:color w:val="1F3864" w:themeColor="accent1" w:themeShade="80"/>
                <w:sz w:val="28"/>
                <w:szCs w:val="28"/>
              </w:rPr>
            </w:pPr>
            <w:r w:rsidRPr="003C7FF3">
              <w:rPr>
                <w:rFonts w:asciiTheme="majorHAnsi" w:eastAsia="Calibri Light" w:hAnsiTheme="majorHAnsi" w:cstheme="majorHAnsi"/>
                <w:b/>
                <w:bCs/>
                <w:color w:val="1F3864" w:themeColor="accent1" w:themeShade="80"/>
                <w:sz w:val="28"/>
                <w:szCs w:val="28"/>
              </w:rPr>
              <w:t xml:space="preserve">Abilities, Skills &amp; </w:t>
            </w:r>
            <w:r w:rsidR="03C0CAB7" w:rsidRPr="003C7FF3">
              <w:rPr>
                <w:rFonts w:asciiTheme="majorHAnsi" w:eastAsia="Calibri Light" w:hAnsiTheme="majorHAnsi" w:cstheme="majorHAnsi"/>
                <w:b/>
                <w:bCs/>
                <w:color w:val="1F3864" w:themeColor="accent1" w:themeShade="80"/>
                <w:sz w:val="28"/>
                <w:szCs w:val="28"/>
              </w:rPr>
              <w:t>Knowledge</w:t>
            </w:r>
          </w:p>
        </w:tc>
        <w:tc>
          <w:tcPr>
            <w:tcW w:w="5003" w:type="dxa"/>
            <w:tcBorders>
              <w:top w:val="single" w:sz="6" w:space="0" w:color="auto"/>
              <w:left w:val="single" w:sz="6" w:space="0" w:color="auto"/>
              <w:bottom w:val="single" w:sz="6" w:space="0" w:color="auto"/>
              <w:right w:val="single" w:sz="6" w:space="0" w:color="auto"/>
            </w:tcBorders>
          </w:tcPr>
          <w:p w14:paraId="47154A69" w14:textId="212FFAB9" w:rsidR="03C0CAB7" w:rsidRDefault="03C0CAB7" w:rsidP="00020D99">
            <w:pPr>
              <w:spacing w:after="0" w:line="240" w:lineRule="auto"/>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An understanding and commitment to equality, diversity and inclusion</w:t>
            </w:r>
          </w:p>
          <w:p w14:paraId="48B23F5B" w14:textId="79357014" w:rsidR="00FA4116" w:rsidRDefault="00FA4116" w:rsidP="00020D99">
            <w:pPr>
              <w:spacing w:after="0" w:line="240" w:lineRule="auto"/>
              <w:rPr>
                <w:rFonts w:asciiTheme="majorHAnsi" w:eastAsia="Calibri Light" w:hAnsiTheme="majorHAnsi" w:cstheme="majorHAnsi"/>
                <w:color w:val="1F3864" w:themeColor="accent1" w:themeShade="80"/>
              </w:rPr>
            </w:pPr>
          </w:p>
          <w:p w14:paraId="1219B04C" w14:textId="539F623E" w:rsidR="00FA4116" w:rsidRPr="003C7FF3" w:rsidRDefault="00FA4116" w:rsidP="00020D99">
            <w:pPr>
              <w:spacing w:after="0" w:line="240" w:lineRule="auto"/>
              <w:rPr>
                <w:rFonts w:asciiTheme="majorHAnsi" w:eastAsia="Calibri Light" w:hAnsiTheme="majorHAnsi" w:cstheme="majorHAnsi"/>
                <w:color w:val="1F3864" w:themeColor="accent1" w:themeShade="80"/>
              </w:rPr>
            </w:pPr>
            <w:r>
              <w:rPr>
                <w:rFonts w:asciiTheme="majorHAnsi" w:eastAsia="Calibri Light" w:hAnsiTheme="majorHAnsi" w:cstheme="majorHAnsi"/>
                <w:color w:val="1F3864" w:themeColor="accent1" w:themeShade="80"/>
              </w:rPr>
              <w:t>Knowledge of health and safety, GDPR, safeguarding and employment legislation</w:t>
            </w:r>
          </w:p>
          <w:p w14:paraId="318EA78A" w14:textId="77777777" w:rsidR="00020D99" w:rsidRPr="003C7FF3" w:rsidRDefault="00020D99" w:rsidP="00020D99">
            <w:pPr>
              <w:spacing w:after="0" w:line="240" w:lineRule="auto"/>
              <w:rPr>
                <w:rFonts w:asciiTheme="majorHAnsi" w:eastAsiaTheme="minorEastAsia" w:hAnsiTheme="majorHAnsi" w:cstheme="majorHAnsi"/>
                <w:color w:val="1F3864" w:themeColor="accent1" w:themeShade="80"/>
                <w:sz w:val="16"/>
                <w:szCs w:val="16"/>
              </w:rPr>
            </w:pPr>
          </w:p>
          <w:p w14:paraId="3B8D6CE0" w14:textId="2488C303" w:rsidR="03C0CAB7" w:rsidRDefault="03C0CAB7" w:rsidP="00020D99">
            <w:pPr>
              <w:spacing w:after="0" w:line="240" w:lineRule="auto"/>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lastRenderedPageBreak/>
              <w:t>Knowledge and awareness of domestic abuse – different types of abuse, risk factors, prevalence, effects and barriers to seeking help, and how these may be affected by sex or gender.</w:t>
            </w:r>
          </w:p>
          <w:p w14:paraId="5680FAE3" w14:textId="77777777" w:rsidR="00020D99" w:rsidRPr="003C7FF3" w:rsidRDefault="00020D99" w:rsidP="00020D99">
            <w:pPr>
              <w:spacing w:after="0" w:line="240" w:lineRule="auto"/>
              <w:rPr>
                <w:rFonts w:asciiTheme="majorHAnsi" w:eastAsiaTheme="minorEastAsia" w:hAnsiTheme="majorHAnsi" w:cstheme="majorHAnsi"/>
                <w:color w:val="1F3864" w:themeColor="accent1" w:themeShade="80"/>
                <w:sz w:val="16"/>
                <w:szCs w:val="16"/>
              </w:rPr>
            </w:pPr>
          </w:p>
          <w:p w14:paraId="7A115A3C" w14:textId="2D25CC41" w:rsidR="03C0CAB7" w:rsidRPr="003C7FF3" w:rsidRDefault="03C0CAB7" w:rsidP="00020D99">
            <w:pPr>
              <w:spacing w:after="0" w:line="240" w:lineRule="auto"/>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An understanding of the importance of providing a confidential and non-judgemental service, and safe working practice</w:t>
            </w:r>
          </w:p>
          <w:p w14:paraId="1E19A1C6" w14:textId="77777777" w:rsidR="00020D99" w:rsidRPr="003C7FF3" w:rsidRDefault="00020D99" w:rsidP="00020D99">
            <w:pPr>
              <w:spacing w:after="0" w:line="240" w:lineRule="auto"/>
              <w:rPr>
                <w:rFonts w:asciiTheme="majorHAnsi" w:eastAsiaTheme="minorEastAsia" w:hAnsiTheme="majorHAnsi" w:cstheme="majorHAnsi"/>
                <w:color w:val="1F3864" w:themeColor="accent1" w:themeShade="80"/>
                <w:sz w:val="16"/>
                <w:szCs w:val="16"/>
              </w:rPr>
            </w:pPr>
          </w:p>
          <w:p w14:paraId="7BC87D4D" w14:textId="3246AA46" w:rsidR="03C0CAB7" w:rsidRPr="003C7FF3" w:rsidRDefault="03C0CAB7" w:rsidP="00020D99">
            <w:pPr>
              <w:spacing w:after="0" w:line="240" w:lineRule="auto"/>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An understanding of the diverse needs of men and children experiencing domestic abuse and particular difficulties they may face</w:t>
            </w:r>
          </w:p>
          <w:p w14:paraId="5BFF07CF" w14:textId="77777777" w:rsidR="00020D99" w:rsidRPr="003C7FF3" w:rsidRDefault="00020D99" w:rsidP="00020D99">
            <w:pPr>
              <w:spacing w:after="0" w:line="240" w:lineRule="auto"/>
              <w:rPr>
                <w:rFonts w:asciiTheme="majorHAnsi" w:eastAsiaTheme="minorEastAsia" w:hAnsiTheme="majorHAnsi" w:cstheme="majorHAnsi"/>
                <w:color w:val="1F3864" w:themeColor="accent1" w:themeShade="80"/>
                <w:sz w:val="16"/>
                <w:szCs w:val="16"/>
              </w:rPr>
            </w:pPr>
          </w:p>
          <w:p w14:paraId="1ED30812" w14:textId="4D4330AC" w:rsidR="00020D99" w:rsidRPr="007B4C2A" w:rsidRDefault="03C0CAB7" w:rsidP="00020D99">
            <w:pPr>
              <w:spacing w:after="0" w:line="240" w:lineRule="auto"/>
              <w:rPr>
                <w:rFonts w:asciiTheme="majorHAnsi" w:eastAsia="Calibri Light" w:hAnsiTheme="majorHAnsi" w:cstheme="majorHAnsi"/>
                <w:color w:val="1F3864" w:themeColor="accent1" w:themeShade="80"/>
              </w:rPr>
            </w:pPr>
            <w:r w:rsidRPr="003C7FF3">
              <w:rPr>
                <w:rFonts w:asciiTheme="majorHAnsi" w:eastAsia="Calibri Light" w:hAnsiTheme="majorHAnsi" w:cstheme="majorHAnsi"/>
                <w:color w:val="1F3864" w:themeColor="accent1" w:themeShade="80"/>
              </w:rPr>
              <w:t>Excellent communication</w:t>
            </w:r>
            <w:r w:rsidR="001B005C">
              <w:rPr>
                <w:rFonts w:asciiTheme="majorHAnsi" w:eastAsia="Calibri Light" w:hAnsiTheme="majorHAnsi" w:cstheme="majorHAnsi"/>
                <w:color w:val="1F3864" w:themeColor="accent1" w:themeShade="80"/>
              </w:rPr>
              <w:t>, numeracy, organisational and IT skills</w:t>
            </w:r>
          </w:p>
          <w:p w14:paraId="5223184D" w14:textId="0DE5C741" w:rsidR="03C0CAB7" w:rsidRPr="003C7FF3" w:rsidRDefault="03C0CAB7" w:rsidP="00DE4C62">
            <w:pPr>
              <w:spacing w:after="0" w:line="240" w:lineRule="auto"/>
              <w:rPr>
                <w:rFonts w:asciiTheme="majorHAnsi" w:eastAsiaTheme="minorEastAsia" w:hAnsiTheme="majorHAnsi" w:cstheme="majorHAnsi"/>
                <w:color w:val="1F3864" w:themeColor="accent1" w:themeShade="80"/>
              </w:rPr>
            </w:pPr>
          </w:p>
        </w:tc>
        <w:tc>
          <w:tcPr>
            <w:tcW w:w="3375" w:type="dxa"/>
            <w:tcBorders>
              <w:top w:val="single" w:sz="6" w:space="0" w:color="auto"/>
              <w:left w:val="single" w:sz="6" w:space="0" w:color="auto"/>
              <w:bottom w:val="single" w:sz="6" w:space="0" w:color="auto"/>
              <w:right w:val="single" w:sz="6" w:space="0" w:color="auto"/>
            </w:tcBorders>
          </w:tcPr>
          <w:p w14:paraId="6145019B" w14:textId="20BCD7F4" w:rsidR="004F7F02" w:rsidRPr="003C7FF3" w:rsidRDefault="00DE2F29" w:rsidP="00083364">
            <w:pPr>
              <w:spacing w:after="0" w:line="240" w:lineRule="auto"/>
              <w:rPr>
                <w:rFonts w:asciiTheme="majorHAnsi" w:eastAsia="Calibri Light" w:hAnsiTheme="majorHAnsi" w:cstheme="majorHAnsi"/>
                <w:color w:val="1F3864" w:themeColor="accent1" w:themeShade="80"/>
              </w:rPr>
            </w:pPr>
            <w:r>
              <w:rPr>
                <w:rFonts w:asciiTheme="majorHAnsi" w:eastAsia="Calibri Light" w:hAnsiTheme="majorHAnsi" w:cstheme="majorHAnsi"/>
                <w:color w:val="1F3864" w:themeColor="accent1" w:themeShade="80"/>
              </w:rPr>
              <w:lastRenderedPageBreak/>
              <w:t>K</w:t>
            </w:r>
            <w:r w:rsidR="004F7F02">
              <w:rPr>
                <w:rFonts w:asciiTheme="majorHAnsi" w:eastAsia="Calibri Light" w:hAnsiTheme="majorHAnsi" w:cstheme="majorHAnsi"/>
                <w:color w:val="1F3864" w:themeColor="accent1" w:themeShade="80"/>
              </w:rPr>
              <w:t xml:space="preserve">nowledge </w:t>
            </w:r>
            <w:r w:rsidR="00083364">
              <w:rPr>
                <w:rFonts w:asciiTheme="majorHAnsi" w:eastAsia="Calibri Light" w:hAnsiTheme="majorHAnsi" w:cstheme="majorHAnsi"/>
                <w:color w:val="1F3864" w:themeColor="accent1" w:themeShade="80"/>
              </w:rPr>
              <w:t>of</w:t>
            </w:r>
            <w:r w:rsidR="004F7F02">
              <w:rPr>
                <w:rFonts w:asciiTheme="majorHAnsi" w:eastAsia="Calibri Light" w:hAnsiTheme="majorHAnsi" w:cstheme="majorHAnsi"/>
                <w:color w:val="1F3864" w:themeColor="accent1" w:themeShade="80"/>
              </w:rPr>
              <w:t xml:space="preserve"> family and/or criminal law</w:t>
            </w:r>
            <w:r w:rsidR="00F132FB">
              <w:rPr>
                <w:rFonts w:asciiTheme="majorHAnsi" w:eastAsia="Calibri Light" w:hAnsiTheme="majorHAnsi" w:cstheme="majorHAnsi"/>
                <w:color w:val="1F3864" w:themeColor="accent1" w:themeShade="80"/>
              </w:rPr>
              <w:t xml:space="preserve"> in Scotland</w:t>
            </w:r>
          </w:p>
        </w:tc>
      </w:tr>
    </w:tbl>
    <w:p w14:paraId="5E5787A5" w14:textId="45D5D5B1" w:rsidR="0099607C" w:rsidRPr="003C7FF3" w:rsidRDefault="0099607C" w:rsidP="03C0CAB7">
      <w:pPr>
        <w:rPr>
          <w:rFonts w:asciiTheme="majorHAnsi" w:hAnsiTheme="majorHAnsi" w:cstheme="majorHAnsi"/>
          <w:color w:val="1F3864" w:themeColor="accent1" w:themeShade="80"/>
        </w:rPr>
      </w:pPr>
    </w:p>
    <w:sectPr w:rsidR="0099607C" w:rsidRPr="003C7FF3">
      <w:pgSz w:w="11906" w:h="16838"/>
      <w:pgMar w:top="720" w:right="720" w:bottom="720" w:left="72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B89D5C" w16cex:dateUtc="2025-04-19T20:10:00Z"/>
  <w16cex:commentExtensible w16cex:durableId="75857259" w16cex:dateUtc="2025-04-19T20:12:00Z"/>
  <w16cex:commentExtensible w16cex:durableId="47290BF1" w16cex:dateUtc="2025-04-19T20:1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PounkesT" int2:invalidationBookmarkName="" int2:hashCode="J8RHDbJaOasTfR" int2:id="1UzLlHX8">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2BF62"/>
    <w:multiLevelType w:val="hybridMultilevel"/>
    <w:tmpl w:val="FFB6A158"/>
    <w:lvl w:ilvl="0" w:tplc="2A2656E0">
      <w:start w:val="1"/>
      <w:numFmt w:val="bullet"/>
      <w:lvlText w:val=""/>
      <w:lvlJc w:val="left"/>
      <w:pPr>
        <w:ind w:left="720" w:hanging="360"/>
      </w:pPr>
      <w:rPr>
        <w:rFonts w:ascii="Symbol" w:hAnsi="Symbol" w:hint="default"/>
      </w:rPr>
    </w:lvl>
    <w:lvl w:ilvl="1" w:tplc="3EB28546">
      <w:start w:val="1"/>
      <w:numFmt w:val="bullet"/>
      <w:lvlText w:val="o"/>
      <w:lvlJc w:val="left"/>
      <w:pPr>
        <w:ind w:left="1440" w:hanging="360"/>
      </w:pPr>
      <w:rPr>
        <w:rFonts w:ascii="Courier New" w:hAnsi="Courier New" w:hint="default"/>
      </w:rPr>
    </w:lvl>
    <w:lvl w:ilvl="2" w:tplc="40822976">
      <w:start w:val="1"/>
      <w:numFmt w:val="bullet"/>
      <w:lvlText w:val=""/>
      <w:lvlJc w:val="left"/>
      <w:pPr>
        <w:ind w:left="2160" w:hanging="360"/>
      </w:pPr>
      <w:rPr>
        <w:rFonts w:ascii="Wingdings" w:hAnsi="Wingdings" w:hint="default"/>
      </w:rPr>
    </w:lvl>
    <w:lvl w:ilvl="3" w:tplc="FA9A9820">
      <w:start w:val="1"/>
      <w:numFmt w:val="bullet"/>
      <w:lvlText w:val=""/>
      <w:lvlJc w:val="left"/>
      <w:pPr>
        <w:ind w:left="2880" w:hanging="360"/>
      </w:pPr>
      <w:rPr>
        <w:rFonts w:ascii="Symbol" w:hAnsi="Symbol" w:hint="default"/>
      </w:rPr>
    </w:lvl>
    <w:lvl w:ilvl="4" w:tplc="86804C6C">
      <w:start w:val="1"/>
      <w:numFmt w:val="bullet"/>
      <w:lvlText w:val="o"/>
      <w:lvlJc w:val="left"/>
      <w:pPr>
        <w:ind w:left="3600" w:hanging="360"/>
      </w:pPr>
      <w:rPr>
        <w:rFonts w:ascii="Courier New" w:hAnsi="Courier New" w:hint="default"/>
      </w:rPr>
    </w:lvl>
    <w:lvl w:ilvl="5" w:tplc="4AB09E1E">
      <w:start w:val="1"/>
      <w:numFmt w:val="bullet"/>
      <w:lvlText w:val=""/>
      <w:lvlJc w:val="left"/>
      <w:pPr>
        <w:ind w:left="4320" w:hanging="360"/>
      </w:pPr>
      <w:rPr>
        <w:rFonts w:ascii="Wingdings" w:hAnsi="Wingdings" w:hint="default"/>
      </w:rPr>
    </w:lvl>
    <w:lvl w:ilvl="6" w:tplc="722A13B4">
      <w:start w:val="1"/>
      <w:numFmt w:val="bullet"/>
      <w:lvlText w:val=""/>
      <w:lvlJc w:val="left"/>
      <w:pPr>
        <w:ind w:left="5040" w:hanging="360"/>
      </w:pPr>
      <w:rPr>
        <w:rFonts w:ascii="Symbol" w:hAnsi="Symbol" w:hint="default"/>
      </w:rPr>
    </w:lvl>
    <w:lvl w:ilvl="7" w:tplc="2BA22D04">
      <w:start w:val="1"/>
      <w:numFmt w:val="bullet"/>
      <w:lvlText w:val="o"/>
      <w:lvlJc w:val="left"/>
      <w:pPr>
        <w:ind w:left="5760" w:hanging="360"/>
      </w:pPr>
      <w:rPr>
        <w:rFonts w:ascii="Courier New" w:hAnsi="Courier New" w:hint="default"/>
      </w:rPr>
    </w:lvl>
    <w:lvl w:ilvl="8" w:tplc="7054E04C">
      <w:start w:val="1"/>
      <w:numFmt w:val="bullet"/>
      <w:lvlText w:val=""/>
      <w:lvlJc w:val="left"/>
      <w:pPr>
        <w:ind w:left="6480" w:hanging="360"/>
      </w:pPr>
      <w:rPr>
        <w:rFonts w:ascii="Wingdings" w:hAnsi="Wingdings" w:hint="default"/>
      </w:rPr>
    </w:lvl>
  </w:abstractNum>
  <w:abstractNum w:abstractNumId="1" w15:restartNumberingAfterBreak="0">
    <w:nsid w:val="0C7609A2"/>
    <w:multiLevelType w:val="hybridMultilevel"/>
    <w:tmpl w:val="CDEC6632"/>
    <w:lvl w:ilvl="0" w:tplc="2BFCD608">
      <w:start w:val="1"/>
      <w:numFmt w:val="bullet"/>
      <w:lvlText w:val=""/>
      <w:lvlJc w:val="left"/>
      <w:pPr>
        <w:ind w:left="720" w:hanging="360"/>
      </w:pPr>
      <w:rPr>
        <w:rFonts w:ascii="Symbol" w:hAnsi="Symbol" w:hint="default"/>
      </w:rPr>
    </w:lvl>
    <w:lvl w:ilvl="1" w:tplc="822C3B3E">
      <w:start w:val="1"/>
      <w:numFmt w:val="bullet"/>
      <w:lvlText w:val=""/>
      <w:lvlJc w:val="left"/>
      <w:pPr>
        <w:ind w:left="1440" w:hanging="360"/>
      </w:pPr>
      <w:rPr>
        <w:rFonts w:ascii="Symbol" w:hAnsi="Symbol" w:hint="default"/>
      </w:rPr>
    </w:lvl>
    <w:lvl w:ilvl="2" w:tplc="25268646">
      <w:start w:val="1"/>
      <w:numFmt w:val="bullet"/>
      <w:lvlText w:val=""/>
      <w:lvlJc w:val="left"/>
      <w:pPr>
        <w:ind w:left="2160" w:hanging="360"/>
      </w:pPr>
      <w:rPr>
        <w:rFonts w:ascii="Wingdings" w:hAnsi="Wingdings" w:hint="default"/>
      </w:rPr>
    </w:lvl>
    <w:lvl w:ilvl="3" w:tplc="CEB8EFA0">
      <w:start w:val="1"/>
      <w:numFmt w:val="bullet"/>
      <w:lvlText w:val=""/>
      <w:lvlJc w:val="left"/>
      <w:pPr>
        <w:ind w:left="2880" w:hanging="360"/>
      </w:pPr>
      <w:rPr>
        <w:rFonts w:ascii="Symbol" w:hAnsi="Symbol" w:hint="default"/>
      </w:rPr>
    </w:lvl>
    <w:lvl w:ilvl="4" w:tplc="82C07A2A">
      <w:start w:val="1"/>
      <w:numFmt w:val="bullet"/>
      <w:lvlText w:val="o"/>
      <w:lvlJc w:val="left"/>
      <w:pPr>
        <w:ind w:left="3600" w:hanging="360"/>
      </w:pPr>
      <w:rPr>
        <w:rFonts w:ascii="Courier New" w:hAnsi="Courier New" w:hint="default"/>
      </w:rPr>
    </w:lvl>
    <w:lvl w:ilvl="5" w:tplc="0F36CD40">
      <w:start w:val="1"/>
      <w:numFmt w:val="bullet"/>
      <w:lvlText w:val=""/>
      <w:lvlJc w:val="left"/>
      <w:pPr>
        <w:ind w:left="4320" w:hanging="360"/>
      </w:pPr>
      <w:rPr>
        <w:rFonts w:ascii="Wingdings" w:hAnsi="Wingdings" w:hint="default"/>
      </w:rPr>
    </w:lvl>
    <w:lvl w:ilvl="6" w:tplc="9B2EB34E">
      <w:start w:val="1"/>
      <w:numFmt w:val="bullet"/>
      <w:lvlText w:val=""/>
      <w:lvlJc w:val="left"/>
      <w:pPr>
        <w:ind w:left="5040" w:hanging="360"/>
      </w:pPr>
      <w:rPr>
        <w:rFonts w:ascii="Symbol" w:hAnsi="Symbol" w:hint="default"/>
      </w:rPr>
    </w:lvl>
    <w:lvl w:ilvl="7" w:tplc="5EC65E5C">
      <w:start w:val="1"/>
      <w:numFmt w:val="bullet"/>
      <w:lvlText w:val="o"/>
      <w:lvlJc w:val="left"/>
      <w:pPr>
        <w:ind w:left="5760" w:hanging="360"/>
      </w:pPr>
      <w:rPr>
        <w:rFonts w:ascii="Courier New" w:hAnsi="Courier New" w:hint="default"/>
      </w:rPr>
    </w:lvl>
    <w:lvl w:ilvl="8" w:tplc="617EB5F4">
      <w:start w:val="1"/>
      <w:numFmt w:val="bullet"/>
      <w:lvlText w:val=""/>
      <w:lvlJc w:val="left"/>
      <w:pPr>
        <w:ind w:left="6480" w:hanging="360"/>
      </w:pPr>
      <w:rPr>
        <w:rFonts w:ascii="Wingdings" w:hAnsi="Wingdings" w:hint="default"/>
      </w:rPr>
    </w:lvl>
  </w:abstractNum>
  <w:abstractNum w:abstractNumId="2" w15:restartNumberingAfterBreak="0">
    <w:nsid w:val="0DA15955"/>
    <w:multiLevelType w:val="hybridMultilevel"/>
    <w:tmpl w:val="6E6215E8"/>
    <w:lvl w:ilvl="0" w:tplc="D556DBB0">
      <w:start w:val="1"/>
      <w:numFmt w:val="bullet"/>
      <w:lvlText w:val=""/>
      <w:lvlJc w:val="left"/>
      <w:pPr>
        <w:ind w:left="720" w:hanging="360"/>
      </w:pPr>
      <w:rPr>
        <w:rFonts w:ascii="Symbol" w:hAnsi="Symbol" w:hint="default"/>
      </w:rPr>
    </w:lvl>
    <w:lvl w:ilvl="1" w:tplc="AA8079C0">
      <w:start w:val="1"/>
      <w:numFmt w:val="bullet"/>
      <w:lvlText w:val="o"/>
      <w:lvlJc w:val="left"/>
      <w:pPr>
        <w:ind w:left="1440" w:hanging="360"/>
      </w:pPr>
      <w:rPr>
        <w:rFonts w:ascii="Courier New" w:hAnsi="Courier New" w:hint="default"/>
      </w:rPr>
    </w:lvl>
    <w:lvl w:ilvl="2" w:tplc="42869210">
      <w:start w:val="1"/>
      <w:numFmt w:val="bullet"/>
      <w:lvlText w:val=""/>
      <w:lvlJc w:val="left"/>
      <w:pPr>
        <w:ind w:left="2160" w:hanging="360"/>
      </w:pPr>
      <w:rPr>
        <w:rFonts w:ascii="Wingdings" w:hAnsi="Wingdings" w:hint="default"/>
      </w:rPr>
    </w:lvl>
    <w:lvl w:ilvl="3" w:tplc="EE5A83E6">
      <w:start w:val="1"/>
      <w:numFmt w:val="bullet"/>
      <w:lvlText w:val=""/>
      <w:lvlJc w:val="left"/>
      <w:pPr>
        <w:ind w:left="2880" w:hanging="360"/>
      </w:pPr>
      <w:rPr>
        <w:rFonts w:ascii="Symbol" w:hAnsi="Symbol" w:hint="default"/>
      </w:rPr>
    </w:lvl>
    <w:lvl w:ilvl="4" w:tplc="B87AD702">
      <w:start w:val="1"/>
      <w:numFmt w:val="bullet"/>
      <w:lvlText w:val="o"/>
      <w:lvlJc w:val="left"/>
      <w:pPr>
        <w:ind w:left="3600" w:hanging="360"/>
      </w:pPr>
      <w:rPr>
        <w:rFonts w:ascii="Courier New" w:hAnsi="Courier New" w:hint="default"/>
      </w:rPr>
    </w:lvl>
    <w:lvl w:ilvl="5" w:tplc="2AF44E44">
      <w:start w:val="1"/>
      <w:numFmt w:val="bullet"/>
      <w:lvlText w:val=""/>
      <w:lvlJc w:val="left"/>
      <w:pPr>
        <w:ind w:left="4320" w:hanging="360"/>
      </w:pPr>
      <w:rPr>
        <w:rFonts w:ascii="Wingdings" w:hAnsi="Wingdings" w:hint="default"/>
      </w:rPr>
    </w:lvl>
    <w:lvl w:ilvl="6" w:tplc="DD00F2A6">
      <w:start w:val="1"/>
      <w:numFmt w:val="bullet"/>
      <w:lvlText w:val=""/>
      <w:lvlJc w:val="left"/>
      <w:pPr>
        <w:ind w:left="5040" w:hanging="360"/>
      </w:pPr>
      <w:rPr>
        <w:rFonts w:ascii="Symbol" w:hAnsi="Symbol" w:hint="default"/>
      </w:rPr>
    </w:lvl>
    <w:lvl w:ilvl="7" w:tplc="51DCFF84">
      <w:start w:val="1"/>
      <w:numFmt w:val="bullet"/>
      <w:lvlText w:val="o"/>
      <w:lvlJc w:val="left"/>
      <w:pPr>
        <w:ind w:left="5760" w:hanging="360"/>
      </w:pPr>
      <w:rPr>
        <w:rFonts w:ascii="Courier New" w:hAnsi="Courier New" w:hint="default"/>
      </w:rPr>
    </w:lvl>
    <w:lvl w:ilvl="8" w:tplc="1DBE5174">
      <w:start w:val="1"/>
      <w:numFmt w:val="bullet"/>
      <w:lvlText w:val=""/>
      <w:lvlJc w:val="left"/>
      <w:pPr>
        <w:ind w:left="6480" w:hanging="360"/>
      </w:pPr>
      <w:rPr>
        <w:rFonts w:ascii="Wingdings" w:hAnsi="Wingdings" w:hint="default"/>
      </w:rPr>
    </w:lvl>
  </w:abstractNum>
  <w:abstractNum w:abstractNumId="3" w15:restartNumberingAfterBreak="0">
    <w:nsid w:val="242C8166"/>
    <w:multiLevelType w:val="hybridMultilevel"/>
    <w:tmpl w:val="6552650C"/>
    <w:lvl w:ilvl="0" w:tplc="FF144EAA">
      <w:start w:val="1"/>
      <w:numFmt w:val="bullet"/>
      <w:lvlText w:val=""/>
      <w:lvlJc w:val="left"/>
      <w:pPr>
        <w:ind w:left="720" w:hanging="360"/>
      </w:pPr>
      <w:rPr>
        <w:rFonts w:ascii="Symbol" w:hAnsi="Symbol" w:hint="default"/>
      </w:rPr>
    </w:lvl>
    <w:lvl w:ilvl="1" w:tplc="2F844CE8">
      <w:start w:val="1"/>
      <w:numFmt w:val="bullet"/>
      <w:lvlText w:val="o"/>
      <w:lvlJc w:val="left"/>
      <w:pPr>
        <w:ind w:left="1440" w:hanging="360"/>
      </w:pPr>
      <w:rPr>
        <w:rFonts w:ascii="Courier New" w:hAnsi="Courier New" w:hint="default"/>
      </w:rPr>
    </w:lvl>
    <w:lvl w:ilvl="2" w:tplc="F6FE018A">
      <w:start w:val="1"/>
      <w:numFmt w:val="bullet"/>
      <w:lvlText w:val=""/>
      <w:lvlJc w:val="left"/>
      <w:pPr>
        <w:ind w:left="2160" w:hanging="360"/>
      </w:pPr>
      <w:rPr>
        <w:rFonts w:ascii="Wingdings" w:hAnsi="Wingdings" w:hint="default"/>
      </w:rPr>
    </w:lvl>
    <w:lvl w:ilvl="3" w:tplc="6FF43BB4">
      <w:start w:val="1"/>
      <w:numFmt w:val="bullet"/>
      <w:lvlText w:val=""/>
      <w:lvlJc w:val="left"/>
      <w:pPr>
        <w:ind w:left="2880" w:hanging="360"/>
      </w:pPr>
      <w:rPr>
        <w:rFonts w:ascii="Symbol" w:hAnsi="Symbol" w:hint="default"/>
      </w:rPr>
    </w:lvl>
    <w:lvl w:ilvl="4" w:tplc="E34A2A46">
      <w:start w:val="1"/>
      <w:numFmt w:val="bullet"/>
      <w:lvlText w:val="o"/>
      <w:lvlJc w:val="left"/>
      <w:pPr>
        <w:ind w:left="3600" w:hanging="360"/>
      </w:pPr>
      <w:rPr>
        <w:rFonts w:ascii="Courier New" w:hAnsi="Courier New" w:hint="default"/>
      </w:rPr>
    </w:lvl>
    <w:lvl w:ilvl="5" w:tplc="0E3C8B28">
      <w:start w:val="1"/>
      <w:numFmt w:val="bullet"/>
      <w:lvlText w:val=""/>
      <w:lvlJc w:val="left"/>
      <w:pPr>
        <w:ind w:left="4320" w:hanging="360"/>
      </w:pPr>
      <w:rPr>
        <w:rFonts w:ascii="Wingdings" w:hAnsi="Wingdings" w:hint="default"/>
      </w:rPr>
    </w:lvl>
    <w:lvl w:ilvl="6" w:tplc="172E9CE6">
      <w:start w:val="1"/>
      <w:numFmt w:val="bullet"/>
      <w:lvlText w:val=""/>
      <w:lvlJc w:val="left"/>
      <w:pPr>
        <w:ind w:left="5040" w:hanging="360"/>
      </w:pPr>
      <w:rPr>
        <w:rFonts w:ascii="Symbol" w:hAnsi="Symbol" w:hint="default"/>
      </w:rPr>
    </w:lvl>
    <w:lvl w:ilvl="7" w:tplc="D47C5AC8">
      <w:start w:val="1"/>
      <w:numFmt w:val="bullet"/>
      <w:lvlText w:val="o"/>
      <w:lvlJc w:val="left"/>
      <w:pPr>
        <w:ind w:left="5760" w:hanging="360"/>
      </w:pPr>
      <w:rPr>
        <w:rFonts w:ascii="Courier New" w:hAnsi="Courier New" w:hint="default"/>
      </w:rPr>
    </w:lvl>
    <w:lvl w:ilvl="8" w:tplc="10946966">
      <w:start w:val="1"/>
      <w:numFmt w:val="bullet"/>
      <w:lvlText w:val=""/>
      <w:lvlJc w:val="left"/>
      <w:pPr>
        <w:ind w:left="6480" w:hanging="360"/>
      </w:pPr>
      <w:rPr>
        <w:rFonts w:ascii="Wingdings" w:hAnsi="Wingdings" w:hint="default"/>
      </w:rPr>
    </w:lvl>
  </w:abstractNum>
  <w:abstractNum w:abstractNumId="4" w15:restartNumberingAfterBreak="0">
    <w:nsid w:val="35B36EEB"/>
    <w:multiLevelType w:val="hybridMultilevel"/>
    <w:tmpl w:val="FA482720"/>
    <w:lvl w:ilvl="0" w:tplc="66483E4E">
      <w:start w:val="1"/>
      <w:numFmt w:val="bullet"/>
      <w:lvlText w:val=""/>
      <w:lvlJc w:val="left"/>
      <w:pPr>
        <w:ind w:left="720" w:hanging="360"/>
      </w:pPr>
      <w:rPr>
        <w:rFonts w:ascii="Symbol" w:hAnsi="Symbol" w:hint="default"/>
      </w:rPr>
    </w:lvl>
    <w:lvl w:ilvl="1" w:tplc="C2B2CA2C">
      <w:start w:val="1"/>
      <w:numFmt w:val="bullet"/>
      <w:lvlText w:val="o"/>
      <w:lvlJc w:val="left"/>
      <w:pPr>
        <w:ind w:left="1440" w:hanging="360"/>
      </w:pPr>
      <w:rPr>
        <w:rFonts w:ascii="Courier New" w:hAnsi="Courier New" w:hint="default"/>
      </w:rPr>
    </w:lvl>
    <w:lvl w:ilvl="2" w:tplc="8B2CA180">
      <w:start w:val="1"/>
      <w:numFmt w:val="bullet"/>
      <w:lvlText w:val=""/>
      <w:lvlJc w:val="left"/>
      <w:pPr>
        <w:ind w:left="2160" w:hanging="360"/>
      </w:pPr>
      <w:rPr>
        <w:rFonts w:ascii="Wingdings" w:hAnsi="Wingdings" w:hint="default"/>
      </w:rPr>
    </w:lvl>
    <w:lvl w:ilvl="3" w:tplc="219E26F4">
      <w:start w:val="1"/>
      <w:numFmt w:val="bullet"/>
      <w:lvlText w:val=""/>
      <w:lvlJc w:val="left"/>
      <w:pPr>
        <w:ind w:left="2880" w:hanging="360"/>
      </w:pPr>
      <w:rPr>
        <w:rFonts w:ascii="Symbol" w:hAnsi="Symbol" w:hint="default"/>
      </w:rPr>
    </w:lvl>
    <w:lvl w:ilvl="4" w:tplc="B8F8B68C">
      <w:start w:val="1"/>
      <w:numFmt w:val="bullet"/>
      <w:lvlText w:val="o"/>
      <w:lvlJc w:val="left"/>
      <w:pPr>
        <w:ind w:left="3600" w:hanging="360"/>
      </w:pPr>
      <w:rPr>
        <w:rFonts w:ascii="Courier New" w:hAnsi="Courier New" w:hint="default"/>
      </w:rPr>
    </w:lvl>
    <w:lvl w:ilvl="5" w:tplc="B500640C">
      <w:start w:val="1"/>
      <w:numFmt w:val="bullet"/>
      <w:lvlText w:val=""/>
      <w:lvlJc w:val="left"/>
      <w:pPr>
        <w:ind w:left="4320" w:hanging="360"/>
      </w:pPr>
      <w:rPr>
        <w:rFonts w:ascii="Wingdings" w:hAnsi="Wingdings" w:hint="default"/>
      </w:rPr>
    </w:lvl>
    <w:lvl w:ilvl="6" w:tplc="8B2ED6F6">
      <w:start w:val="1"/>
      <w:numFmt w:val="bullet"/>
      <w:lvlText w:val=""/>
      <w:lvlJc w:val="left"/>
      <w:pPr>
        <w:ind w:left="5040" w:hanging="360"/>
      </w:pPr>
      <w:rPr>
        <w:rFonts w:ascii="Symbol" w:hAnsi="Symbol" w:hint="default"/>
      </w:rPr>
    </w:lvl>
    <w:lvl w:ilvl="7" w:tplc="557CCB0A">
      <w:start w:val="1"/>
      <w:numFmt w:val="bullet"/>
      <w:lvlText w:val="o"/>
      <w:lvlJc w:val="left"/>
      <w:pPr>
        <w:ind w:left="5760" w:hanging="360"/>
      </w:pPr>
      <w:rPr>
        <w:rFonts w:ascii="Courier New" w:hAnsi="Courier New" w:hint="default"/>
      </w:rPr>
    </w:lvl>
    <w:lvl w:ilvl="8" w:tplc="D868B9A6">
      <w:start w:val="1"/>
      <w:numFmt w:val="bullet"/>
      <w:lvlText w:val=""/>
      <w:lvlJc w:val="left"/>
      <w:pPr>
        <w:ind w:left="6480" w:hanging="360"/>
      </w:pPr>
      <w:rPr>
        <w:rFonts w:ascii="Wingdings" w:hAnsi="Wingdings" w:hint="default"/>
      </w:rPr>
    </w:lvl>
  </w:abstractNum>
  <w:abstractNum w:abstractNumId="5" w15:restartNumberingAfterBreak="0">
    <w:nsid w:val="39F07EC5"/>
    <w:multiLevelType w:val="hybridMultilevel"/>
    <w:tmpl w:val="20A47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B03B020"/>
    <w:multiLevelType w:val="hybridMultilevel"/>
    <w:tmpl w:val="7866839A"/>
    <w:lvl w:ilvl="0" w:tplc="3BD81900">
      <w:start w:val="1"/>
      <w:numFmt w:val="bullet"/>
      <w:lvlText w:val=""/>
      <w:lvlJc w:val="left"/>
      <w:pPr>
        <w:ind w:left="720" w:hanging="360"/>
      </w:pPr>
      <w:rPr>
        <w:rFonts w:ascii="Symbol" w:hAnsi="Symbol" w:hint="default"/>
      </w:rPr>
    </w:lvl>
    <w:lvl w:ilvl="1" w:tplc="708C49B2">
      <w:start w:val="1"/>
      <w:numFmt w:val="bullet"/>
      <w:lvlText w:val="o"/>
      <w:lvlJc w:val="left"/>
      <w:pPr>
        <w:ind w:left="1440" w:hanging="360"/>
      </w:pPr>
      <w:rPr>
        <w:rFonts w:ascii="Courier New" w:hAnsi="Courier New" w:hint="default"/>
      </w:rPr>
    </w:lvl>
    <w:lvl w:ilvl="2" w:tplc="C2C23F10">
      <w:start w:val="1"/>
      <w:numFmt w:val="bullet"/>
      <w:lvlText w:val=""/>
      <w:lvlJc w:val="left"/>
      <w:pPr>
        <w:ind w:left="2160" w:hanging="360"/>
      </w:pPr>
      <w:rPr>
        <w:rFonts w:ascii="Wingdings" w:hAnsi="Wingdings" w:hint="default"/>
      </w:rPr>
    </w:lvl>
    <w:lvl w:ilvl="3" w:tplc="A6CEBF74">
      <w:start w:val="1"/>
      <w:numFmt w:val="bullet"/>
      <w:lvlText w:val=""/>
      <w:lvlJc w:val="left"/>
      <w:pPr>
        <w:ind w:left="2880" w:hanging="360"/>
      </w:pPr>
      <w:rPr>
        <w:rFonts w:ascii="Symbol" w:hAnsi="Symbol" w:hint="default"/>
      </w:rPr>
    </w:lvl>
    <w:lvl w:ilvl="4" w:tplc="7F8A391E">
      <w:start w:val="1"/>
      <w:numFmt w:val="bullet"/>
      <w:lvlText w:val="o"/>
      <w:lvlJc w:val="left"/>
      <w:pPr>
        <w:ind w:left="3600" w:hanging="360"/>
      </w:pPr>
      <w:rPr>
        <w:rFonts w:ascii="Courier New" w:hAnsi="Courier New" w:hint="default"/>
      </w:rPr>
    </w:lvl>
    <w:lvl w:ilvl="5" w:tplc="85B05ADE">
      <w:start w:val="1"/>
      <w:numFmt w:val="bullet"/>
      <w:lvlText w:val=""/>
      <w:lvlJc w:val="left"/>
      <w:pPr>
        <w:ind w:left="4320" w:hanging="360"/>
      </w:pPr>
      <w:rPr>
        <w:rFonts w:ascii="Wingdings" w:hAnsi="Wingdings" w:hint="default"/>
      </w:rPr>
    </w:lvl>
    <w:lvl w:ilvl="6" w:tplc="62D271CE">
      <w:start w:val="1"/>
      <w:numFmt w:val="bullet"/>
      <w:lvlText w:val=""/>
      <w:lvlJc w:val="left"/>
      <w:pPr>
        <w:ind w:left="5040" w:hanging="360"/>
      </w:pPr>
      <w:rPr>
        <w:rFonts w:ascii="Symbol" w:hAnsi="Symbol" w:hint="default"/>
      </w:rPr>
    </w:lvl>
    <w:lvl w:ilvl="7" w:tplc="909AF022">
      <w:start w:val="1"/>
      <w:numFmt w:val="bullet"/>
      <w:lvlText w:val="o"/>
      <w:lvlJc w:val="left"/>
      <w:pPr>
        <w:ind w:left="5760" w:hanging="360"/>
      </w:pPr>
      <w:rPr>
        <w:rFonts w:ascii="Courier New" w:hAnsi="Courier New" w:hint="default"/>
      </w:rPr>
    </w:lvl>
    <w:lvl w:ilvl="8" w:tplc="D11E02BA">
      <w:start w:val="1"/>
      <w:numFmt w:val="bullet"/>
      <w:lvlText w:val=""/>
      <w:lvlJc w:val="left"/>
      <w:pPr>
        <w:ind w:left="6480" w:hanging="360"/>
      </w:pPr>
      <w:rPr>
        <w:rFonts w:ascii="Wingdings" w:hAnsi="Wingdings" w:hint="default"/>
      </w:rPr>
    </w:lvl>
  </w:abstractNum>
  <w:abstractNum w:abstractNumId="7" w15:restartNumberingAfterBreak="0">
    <w:nsid w:val="5F8B2988"/>
    <w:multiLevelType w:val="hybridMultilevel"/>
    <w:tmpl w:val="FD52B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0FCDF8"/>
    <w:multiLevelType w:val="hybridMultilevel"/>
    <w:tmpl w:val="9F0C3E88"/>
    <w:lvl w:ilvl="0" w:tplc="3AECE540">
      <w:start w:val="1"/>
      <w:numFmt w:val="bullet"/>
      <w:lvlText w:val=""/>
      <w:lvlJc w:val="left"/>
      <w:pPr>
        <w:ind w:left="720" w:hanging="360"/>
      </w:pPr>
      <w:rPr>
        <w:rFonts w:ascii="Symbol" w:hAnsi="Symbol" w:hint="default"/>
      </w:rPr>
    </w:lvl>
    <w:lvl w:ilvl="1" w:tplc="7652C824">
      <w:start w:val="1"/>
      <w:numFmt w:val="bullet"/>
      <w:lvlText w:val="o"/>
      <w:lvlJc w:val="left"/>
      <w:pPr>
        <w:ind w:left="1440" w:hanging="360"/>
      </w:pPr>
      <w:rPr>
        <w:rFonts w:ascii="Courier New" w:hAnsi="Courier New" w:hint="default"/>
      </w:rPr>
    </w:lvl>
    <w:lvl w:ilvl="2" w:tplc="A9E400B2">
      <w:start w:val="1"/>
      <w:numFmt w:val="bullet"/>
      <w:lvlText w:val=""/>
      <w:lvlJc w:val="left"/>
      <w:pPr>
        <w:ind w:left="2160" w:hanging="360"/>
      </w:pPr>
      <w:rPr>
        <w:rFonts w:ascii="Wingdings" w:hAnsi="Wingdings" w:hint="default"/>
      </w:rPr>
    </w:lvl>
    <w:lvl w:ilvl="3" w:tplc="F65CA91A">
      <w:start w:val="1"/>
      <w:numFmt w:val="bullet"/>
      <w:lvlText w:val=""/>
      <w:lvlJc w:val="left"/>
      <w:pPr>
        <w:ind w:left="2880" w:hanging="360"/>
      </w:pPr>
      <w:rPr>
        <w:rFonts w:ascii="Symbol" w:hAnsi="Symbol" w:hint="default"/>
      </w:rPr>
    </w:lvl>
    <w:lvl w:ilvl="4" w:tplc="F2F415C6">
      <w:start w:val="1"/>
      <w:numFmt w:val="bullet"/>
      <w:lvlText w:val="o"/>
      <w:lvlJc w:val="left"/>
      <w:pPr>
        <w:ind w:left="3600" w:hanging="360"/>
      </w:pPr>
      <w:rPr>
        <w:rFonts w:ascii="Courier New" w:hAnsi="Courier New" w:hint="default"/>
      </w:rPr>
    </w:lvl>
    <w:lvl w:ilvl="5" w:tplc="C55CEAA6">
      <w:start w:val="1"/>
      <w:numFmt w:val="bullet"/>
      <w:lvlText w:val=""/>
      <w:lvlJc w:val="left"/>
      <w:pPr>
        <w:ind w:left="4320" w:hanging="360"/>
      </w:pPr>
      <w:rPr>
        <w:rFonts w:ascii="Wingdings" w:hAnsi="Wingdings" w:hint="default"/>
      </w:rPr>
    </w:lvl>
    <w:lvl w:ilvl="6" w:tplc="82AA4AF2">
      <w:start w:val="1"/>
      <w:numFmt w:val="bullet"/>
      <w:lvlText w:val=""/>
      <w:lvlJc w:val="left"/>
      <w:pPr>
        <w:ind w:left="5040" w:hanging="360"/>
      </w:pPr>
      <w:rPr>
        <w:rFonts w:ascii="Symbol" w:hAnsi="Symbol" w:hint="default"/>
      </w:rPr>
    </w:lvl>
    <w:lvl w:ilvl="7" w:tplc="7BFE2B0E">
      <w:start w:val="1"/>
      <w:numFmt w:val="bullet"/>
      <w:lvlText w:val="o"/>
      <w:lvlJc w:val="left"/>
      <w:pPr>
        <w:ind w:left="5760" w:hanging="360"/>
      </w:pPr>
      <w:rPr>
        <w:rFonts w:ascii="Courier New" w:hAnsi="Courier New" w:hint="default"/>
      </w:rPr>
    </w:lvl>
    <w:lvl w:ilvl="8" w:tplc="03C85DCA">
      <w:start w:val="1"/>
      <w:numFmt w:val="bullet"/>
      <w:lvlText w:val=""/>
      <w:lvlJc w:val="left"/>
      <w:pPr>
        <w:ind w:left="6480" w:hanging="360"/>
      </w:pPr>
      <w:rPr>
        <w:rFonts w:ascii="Wingdings" w:hAnsi="Wingdings" w:hint="default"/>
      </w:rPr>
    </w:lvl>
  </w:abstractNum>
  <w:abstractNum w:abstractNumId="9" w15:restartNumberingAfterBreak="0">
    <w:nsid w:val="6DA3EE74"/>
    <w:multiLevelType w:val="hybridMultilevel"/>
    <w:tmpl w:val="41560984"/>
    <w:lvl w:ilvl="0" w:tplc="6A3E5208">
      <w:start w:val="1"/>
      <w:numFmt w:val="bullet"/>
      <w:lvlText w:val=""/>
      <w:lvlJc w:val="left"/>
      <w:pPr>
        <w:ind w:left="720" w:hanging="360"/>
      </w:pPr>
      <w:rPr>
        <w:rFonts w:ascii="Symbol" w:hAnsi="Symbol" w:hint="default"/>
      </w:rPr>
    </w:lvl>
    <w:lvl w:ilvl="1" w:tplc="88161E74">
      <w:start w:val="1"/>
      <w:numFmt w:val="bullet"/>
      <w:lvlText w:val="o"/>
      <w:lvlJc w:val="left"/>
      <w:pPr>
        <w:ind w:left="1440" w:hanging="360"/>
      </w:pPr>
      <w:rPr>
        <w:rFonts w:ascii="Courier New" w:hAnsi="Courier New" w:hint="default"/>
      </w:rPr>
    </w:lvl>
    <w:lvl w:ilvl="2" w:tplc="C8BA0F80">
      <w:start w:val="1"/>
      <w:numFmt w:val="bullet"/>
      <w:lvlText w:val=""/>
      <w:lvlJc w:val="left"/>
      <w:pPr>
        <w:ind w:left="2160" w:hanging="360"/>
      </w:pPr>
      <w:rPr>
        <w:rFonts w:ascii="Wingdings" w:hAnsi="Wingdings" w:hint="default"/>
      </w:rPr>
    </w:lvl>
    <w:lvl w:ilvl="3" w:tplc="FE8CD014">
      <w:start w:val="1"/>
      <w:numFmt w:val="bullet"/>
      <w:lvlText w:val=""/>
      <w:lvlJc w:val="left"/>
      <w:pPr>
        <w:ind w:left="2880" w:hanging="360"/>
      </w:pPr>
      <w:rPr>
        <w:rFonts w:ascii="Symbol" w:hAnsi="Symbol" w:hint="default"/>
      </w:rPr>
    </w:lvl>
    <w:lvl w:ilvl="4" w:tplc="43AC8118">
      <w:start w:val="1"/>
      <w:numFmt w:val="bullet"/>
      <w:lvlText w:val="o"/>
      <w:lvlJc w:val="left"/>
      <w:pPr>
        <w:ind w:left="3600" w:hanging="360"/>
      </w:pPr>
      <w:rPr>
        <w:rFonts w:ascii="Courier New" w:hAnsi="Courier New" w:hint="default"/>
      </w:rPr>
    </w:lvl>
    <w:lvl w:ilvl="5" w:tplc="05CC9C5C">
      <w:start w:val="1"/>
      <w:numFmt w:val="bullet"/>
      <w:lvlText w:val=""/>
      <w:lvlJc w:val="left"/>
      <w:pPr>
        <w:ind w:left="4320" w:hanging="360"/>
      </w:pPr>
      <w:rPr>
        <w:rFonts w:ascii="Wingdings" w:hAnsi="Wingdings" w:hint="default"/>
      </w:rPr>
    </w:lvl>
    <w:lvl w:ilvl="6" w:tplc="E55A728C">
      <w:start w:val="1"/>
      <w:numFmt w:val="bullet"/>
      <w:lvlText w:val=""/>
      <w:lvlJc w:val="left"/>
      <w:pPr>
        <w:ind w:left="5040" w:hanging="360"/>
      </w:pPr>
      <w:rPr>
        <w:rFonts w:ascii="Symbol" w:hAnsi="Symbol" w:hint="default"/>
      </w:rPr>
    </w:lvl>
    <w:lvl w:ilvl="7" w:tplc="E1DAF522">
      <w:start w:val="1"/>
      <w:numFmt w:val="bullet"/>
      <w:lvlText w:val="o"/>
      <w:lvlJc w:val="left"/>
      <w:pPr>
        <w:ind w:left="5760" w:hanging="360"/>
      </w:pPr>
      <w:rPr>
        <w:rFonts w:ascii="Courier New" w:hAnsi="Courier New" w:hint="default"/>
      </w:rPr>
    </w:lvl>
    <w:lvl w:ilvl="8" w:tplc="9A787912">
      <w:start w:val="1"/>
      <w:numFmt w:val="bullet"/>
      <w:lvlText w:val=""/>
      <w:lvlJc w:val="left"/>
      <w:pPr>
        <w:ind w:left="6480" w:hanging="360"/>
      </w:pPr>
      <w:rPr>
        <w:rFonts w:ascii="Wingdings" w:hAnsi="Wingdings" w:hint="default"/>
      </w:rPr>
    </w:lvl>
  </w:abstractNum>
  <w:abstractNum w:abstractNumId="10" w15:restartNumberingAfterBreak="0">
    <w:nsid w:val="6DD02649"/>
    <w:multiLevelType w:val="hybridMultilevel"/>
    <w:tmpl w:val="FA982CC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1" w15:restartNumberingAfterBreak="0">
    <w:nsid w:val="784FA198"/>
    <w:multiLevelType w:val="hybridMultilevel"/>
    <w:tmpl w:val="38964CE2"/>
    <w:lvl w:ilvl="0" w:tplc="CE205F1A">
      <w:start w:val="1"/>
      <w:numFmt w:val="bullet"/>
      <w:lvlText w:val=""/>
      <w:lvlJc w:val="left"/>
      <w:pPr>
        <w:ind w:left="942" w:hanging="360"/>
      </w:pPr>
      <w:rPr>
        <w:rFonts w:ascii="Symbol" w:hAnsi="Symbol" w:hint="default"/>
      </w:rPr>
    </w:lvl>
    <w:lvl w:ilvl="1" w:tplc="BBBA70CE">
      <w:start w:val="1"/>
      <w:numFmt w:val="bullet"/>
      <w:lvlText w:val="o"/>
      <w:lvlJc w:val="left"/>
      <w:pPr>
        <w:ind w:left="1440" w:hanging="360"/>
      </w:pPr>
      <w:rPr>
        <w:rFonts w:ascii="Courier New" w:hAnsi="Courier New" w:hint="default"/>
      </w:rPr>
    </w:lvl>
    <w:lvl w:ilvl="2" w:tplc="FB9E694E">
      <w:start w:val="1"/>
      <w:numFmt w:val="bullet"/>
      <w:lvlText w:val=""/>
      <w:lvlJc w:val="left"/>
      <w:pPr>
        <w:ind w:left="2160" w:hanging="360"/>
      </w:pPr>
      <w:rPr>
        <w:rFonts w:ascii="Wingdings" w:hAnsi="Wingdings" w:hint="default"/>
      </w:rPr>
    </w:lvl>
    <w:lvl w:ilvl="3" w:tplc="6EB219B0">
      <w:start w:val="1"/>
      <w:numFmt w:val="bullet"/>
      <w:lvlText w:val=""/>
      <w:lvlJc w:val="left"/>
      <w:pPr>
        <w:ind w:left="2880" w:hanging="360"/>
      </w:pPr>
      <w:rPr>
        <w:rFonts w:ascii="Symbol" w:hAnsi="Symbol" w:hint="default"/>
      </w:rPr>
    </w:lvl>
    <w:lvl w:ilvl="4" w:tplc="EEB067B6">
      <w:start w:val="1"/>
      <w:numFmt w:val="bullet"/>
      <w:lvlText w:val="o"/>
      <w:lvlJc w:val="left"/>
      <w:pPr>
        <w:ind w:left="3600" w:hanging="360"/>
      </w:pPr>
      <w:rPr>
        <w:rFonts w:ascii="Courier New" w:hAnsi="Courier New" w:hint="default"/>
      </w:rPr>
    </w:lvl>
    <w:lvl w:ilvl="5" w:tplc="06740F98">
      <w:start w:val="1"/>
      <w:numFmt w:val="bullet"/>
      <w:lvlText w:val=""/>
      <w:lvlJc w:val="left"/>
      <w:pPr>
        <w:ind w:left="4320" w:hanging="360"/>
      </w:pPr>
      <w:rPr>
        <w:rFonts w:ascii="Wingdings" w:hAnsi="Wingdings" w:hint="default"/>
      </w:rPr>
    </w:lvl>
    <w:lvl w:ilvl="6" w:tplc="91921A0C">
      <w:start w:val="1"/>
      <w:numFmt w:val="bullet"/>
      <w:lvlText w:val=""/>
      <w:lvlJc w:val="left"/>
      <w:pPr>
        <w:ind w:left="5040" w:hanging="360"/>
      </w:pPr>
      <w:rPr>
        <w:rFonts w:ascii="Symbol" w:hAnsi="Symbol" w:hint="default"/>
      </w:rPr>
    </w:lvl>
    <w:lvl w:ilvl="7" w:tplc="A8F0842C">
      <w:start w:val="1"/>
      <w:numFmt w:val="bullet"/>
      <w:lvlText w:val="o"/>
      <w:lvlJc w:val="left"/>
      <w:pPr>
        <w:ind w:left="5760" w:hanging="360"/>
      </w:pPr>
      <w:rPr>
        <w:rFonts w:ascii="Courier New" w:hAnsi="Courier New" w:hint="default"/>
      </w:rPr>
    </w:lvl>
    <w:lvl w:ilvl="8" w:tplc="3188AFC4">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4"/>
  </w:num>
  <w:num w:numId="6">
    <w:abstractNumId w:val="8"/>
  </w:num>
  <w:num w:numId="7">
    <w:abstractNumId w:val="2"/>
  </w:num>
  <w:num w:numId="8">
    <w:abstractNumId w:val="9"/>
  </w:num>
  <w:num w:numId="9">
    <w:abstractNumId w:val="11"/>
  </w:num>
  <w:num w:numId="10">
    <w:abstractNumId w:val="5"/>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0F92D4"/>
    <w:rsid w:val="00020D99"/>
    <w:rsid w:val="00026ED8"/>
    <w:rsid w:val="00083364"/>
    <w:rsid w:val="000C3300"/>
    <w:rsid w:val="001B005C"/>
    <w:rsid w:val="001B4B4E"/>
    <w:rsid w:val="001B5793"/>
    <w:rsid w:val="001B72B3"/>
    <w:rsid w:val="002066D4"/>
    <w:rsid w:val="00220B9D"/>
    <w:rsid w:val="002E3C79"/>
    <w:rsid w:val="00315B8B"/>
    <w:rsid w:val="00367B0C"/>
    <w:rsid w:val="003B1755"/>
    <w:rsid w:val="003C347C"/>
    <w:rsid w:val="003C7FF3"/>
    <w:rsid w:val="003F26F2"/>
    <w:rsid w:val="00410ACD"/>
    <w:rsid w:val="00462C1D"/>
    <w:rsid w:val="004F19D1"/>
    <w:rsid w:val="004F7F02"/>
    <w:rsid w:val="00507A0B"/>
    <w:rsid w:val="00523397"/>
    <w:rsid w:val="0053375D"/>
    <w:rsid w:val="00552F63"/>
    <w:rsid w:val="005628B7"/>
    <w:rsid w:val="005833D6"/>
    <w:rsid w:val="005A4EDE"/>
    <w:rsid w:val="005C323D"/>
    <w:rsid w:val="005E7094"/>
    <w:rsid w:val="0060275F"/>
    <w:rsid w:val="0065687D"/>
    <w:rsid w:val="00687043"/>
    <w:rsid w:val="007B4C2A"/>
    <w:rsid w:val="00837F4A"/>
    <w:rsid w:val="008E6E43"/>
    <w:rsid w:val="008E7781"/>
    <w:rsid w:val="008F373B"/>
    <w:rsid w:val="00903845"/>
    <w:rsid w:val="00944C20"/>
    <w:rsid w:val="0098617E"/>
    <w:rsid w:val="0099607C"/>
    <w:rsid w:val="009C4DA0"/>
    <w:rsid w:val="00A60A40"/>
    <w:rsid w:val="00AC1410"/>
    <w:rsid w:val="00B40AE4"/>
    <w:rsid w:val="00C10EFE"/>
    <w:rsid w:val="00C566B2"/>
    <w:rsid w:val="00C97EA3"/>
    <w:rsid w:val="00D712FC"/>
    <w:rsid w:val="00DA5E34"/>
    <w:rsid w:val="00DE2F29"/>
    <w:rsid w:val="00DE4C62"/>
    <w:rsid w:val="00DE4EC1"/>
    <w:rsid w:val="00F132FB"/>
    <w:rsid w:val="00F31DF7"/>
    <w:rsid w:val="00FA4116"/>
    <w:rsid w:val="00FC3AC3"/>
    <w:rsid w:val="01A50E5C"/>
    <w:rsid w:val="01FC7FA3"/>
    <w:rsid w:val="0216B2E6"/>
    <w:rsid w:val="03580DE1"/>
    <w:rsid w:val="03C0CAB7"/>
    <w:rsid w:val="03EE3873"/>
    <w:rsid w:val="050AA8BF"/>
    <w:rsid w:val="056C5C49"/>
    <w:rsid w:val="058D856E"/>
    <w:rsid w:val="084F8944"/>
    <w:rsid w:val="089AB7AE"/>
    <w:rsid w:val="0923CAE6"/>
    <w:rsid w:val="0969291D"/>
    <w:rsid w:val="0A9F524E"/>
    <w:rsid w:val="0B4ADC2F"/>
    <w:rsid w:val="0BD8039A"/>
    <w:rsid w:val="0CD2E8CF"/>
    <w:rsid w:val="0D4C9DEA"/>
    <w:rsid w:val="0EA0A448"/>
    <w:rsid w:val="0F0FA45C"/>
    <w:rsid w:val="100B8E46"/>
    <w:rsid w:val="10274F4B"/>
    <w:rsid w:val="112C5FB5"/>
    <w:rsid w:val="11B17293"/>
    <w:rsid w:val="124E1E69"/>
    <w:rsid w:val="12665635"/>
    <w:rsid w:val="12883FFE"/>
    <w:rsid w:val="1398620E"/>
    <w:rsid w:val="139BDC60"/>
    <w:rsid w:val="14022696"/>
    <w:rsid w:val="140C49C3"/>
    <w:rsid w:val="1424105F"/>
    <w:rsid w:val="1528BA0F"/>
    <w:rsid w:val="159ABF93"/>
    <w:rsid w:val="15A81A24"/>
    <w:rsid w:val="16C48A70"/>
    <w:rsid w:val="170C1BAD"/>
    <w:rsid w:val="18605AD1"/>
    <w:rsid w:val="186E7EC9"/>
    <w:rsid w:val="1A0F92D4"/>
    <w:rsid w:val="1A7E5866"/>
    <w:rsid w:val="1B4D3C38"/>
    <w:rsid w:val="1B97FB93"/>
    <w:rsid w:val="1B9E2882"/>
    <w:rsid w:val="1C2F2244"/>
    <w:rsid w:val="1CF0FA1F"/>
    <w:rsid w:val="1D00FB6E"/>
    <w:rsid w:val="1D33CBF4"/>
    <w:rsid w:val="1E0D379A"/>
    <w:rsid w:val="1FAF8928"/>
    <w:rsid w:val="203564CC"/>
    <w:rsid w:val="21656724"/>
    <w:rsid w:val="21BC7DBC"/>
    <w:rsid w:val="225A4A76"/>
    <w:rsid w:val="22813021"/>
    <w:rsid w:val="23584E1D"/>
    <w:rsid w:val="23B9C09D"/>
    <w:rsid w:val="241D0082"/>
    <w:rsid w:val="246BD6E7"/>
    <w:rsid w:val="24F3D587"/>
    <w:rsid w:val="2550BB1F"/>
    <w:rsid w:val="273A0613"/>
    <w:rsid w:val="2760DD72"/>
    <w:rsid w:val="29075CE5"/>
    <w:rsid w:val="293844EE"/>
    <w:rsid w:val="295750AC"/>
    <w:rsid w:val="2957FF05"/>
    <w:rsid w:val="29CF7D27"/>
    <w:rsid w:val="2B869FF9"/>
    <w:rsid w:val="2C5722F5"/>
    <w:rsid w:val="2C905792"/>
    <w:rsid w:val="2D071DE9"/>
    <w:rsid w:val="2DAF011C"/>
    <w:rsid w:val="2DE5ED54"/>
    <w:rsid w:val="2E2C27F3"/>
    <w:rsid w:val="2EA2EE4A"/>
    <w:rsid w:val="2F18A161"/>
    <w:rsid w:val="2FA37B28"/>
    <w:rsid w:val="2FA99038"/>
    <w:rsid w:val="30D54897"/>
    <w:rsid w:val="3101989A"/>
    <w:rsid w:val="31992E8A"/>
    <w:rsid w:val="335AA2B7"/>
    <w:rsid w:val="336D385F"/>
    <w:rsid w:val="3511CA2C"/>
    <w:rsid w:val="35122FCE"/>
    <w:rsid w:val="35A0CBE8"/>
    <w:rsid w:val="35E87A3B"/>
    <w:rsid w:val="365158F6"/>
    <w:rsid w:val="366C9FAD"/>
    <w:rsid w:val="373BDEFB"/>
    <w:rsid w:val="37889AC5"/>
    <w:rsid w:val="37CB6C9A"/>
    <w:rsid w:val="39E5A0F1"/>
    <w:rsid w:val="3AC1403C"/>
    <w:rsid w:val="3B7674A1"/>
    <w:rsid w:val="3BFC5FF5"/>
    <w:rsid w:val="3CAFE5DF"/>
    <w:rsid w:val="3D5093F3"/>
    <w:rsid w:val="3E027794"/>
    <w:rsid w:val="3E4BA597"/>
    <w:rsid w:val="3F078925"/>
    <w:rsid w:val="3F1B802F"/>
    <w:rsid w:val="3FB09E45"/>
    <w:rsid w:val="419B5BE6"/>
    <w:rsid w:val="4243889B"/>
    <w:rsid w:val="425BDC28"/>
    <w:rsid w:val="42DB4EBB"/>
    <w:rsid w:val="43031BE5"/>
    <w:rsid w:val="438B49AF"/>
    <w:rsid w:val="46BBB992"/>
    <w:rsid w:val="46F6B121"/>
    <w:rsid w:val="470A061B"/>
    <w:rsid w:val="47ABD930"/>
    <w:rsid w:val="47CF2B40"/>
    <w:rsid w:val="495F5192"/>
    <w:rsid w:val="4ABD36F4"/>
    <w:rsid w:val="4AD65F51"/>
    <w:rsid w:val="4C17BFD1"/>
    <w:rsid w:val="4C75CD0F"/>
    <w:rsid w:val="4CB3F3E0"/>
    <w:rsid w:val="4D1C2623"/>
    <w:rsid w:val="4DF2435D"/>
    <w:rsid w:val="4E4FC441"/>
    <w:rsid w:val="4EF0D373"/>
    <w:rsid w:val="4FFEF39D"/>
    <w:rsid w:val="500B5951"/>
    <w:rsid w:val="501C839B"/>
    <w:rsid w:val="52704D03"/>
    <w:rsid w:val="540B5390"/>
    <w:rsid w:val="54C0160D"/>
    <w:rsid w:val="55CA97EA"/>
    <w:rsid w:val="560E1547"/>
    <w:rsid w:val="56F08B55"/>
    <w:rsid w:val="571A61A9"/>
    <w:rsid w:val="576B934A"/>
    <w:rsid w:val="57B0716D"/>
    <w:rsid w:val="57E9C1CE"/>
    <w:rsid w:val="58E92EFC"/>
    <w:rsid w:val="5AC47234"/>
    <w:rsid w:val="5AD311C7"/>
    <w:rsid w:val="5C493556"/>
    <w:rsid w:val="5C781D5A"/>
    <w:rsid w:val="5D382435"/>
    <w:rsid w:val="5E22EA55"/>
    <w:rsid w:val="5F025BD0"/>
    <w:rsid w:val="5F327729"/>
    <w:rsid w:val="5F44E0CF"/>
    <w:rsid w:val="5FC77C22"/>
    <w:rsid w:val="600D107E"/>
    <w:rsid w:val="6297C84A"/>
    <w:rsid w:val="62BE2204"/>
    <w:rsid w:val="63034BC4"/>
    <w:rsid w:val="632A2228"/>
    <w:rsid w:val="63B672E0"/>
    <w:rsid w:val="64011ABE"/>
    <w:rsid w:val="64847834"/>
    <w:rsid w:val="649F1C25"/>
    <w:rsid w:val="64B415A2"/>
    <w:rsid w:val="658B5C2E"/>
    <w:rsid w:val="659CEB1F"/>
    <w:rsid w:val="662C2697"/>
    <w:rsid w:val="665D61C7"/>
    <w:rsid w:val="6674CCBF"/>
    <w:rsid w:val="66FAE7CE"/>
    <w:rsid w:val="670D6DB5"/>
    <w:rsid w:val="67419ED1"/>
    <w:rsid w:val="67C7F6F8"/>
    <w:rsid w:val="6997C986"/>
    <w:rsid w:val="69DD0170"/>
    <w:rsid w:val="6A9F965B"/>
    <w:rsid w:val="6B0A2EC9"/>
    <w:rsid w:val="6B5DF54A"/>
    <w:rsid w:val="6B6D0286"/>
    <w:rsid w:val="6C3B66BC"/>
    <w:rsid w:val="6C9B681B"/>
    <w:rsid w:val="6DD7371D"/>
    <w:rsid w:val="6E9AF5AE"/>
    <w:rsid w:val="70C152C2"/>
    <w:rsid w:val="7144C047"/>
    <w:rsid w:val="718C9F2A"/>
    <w:rsid w:val="71E639BF"/>
    <w:rsid w:val="72547085"/>
    <w:rsid w:val="72F80D07"/>
    <w:rsid w:val="7304C48D"/>
    <w:rsid w:val="733F5269"/>
    <w:rsid w:val="73C14829"/>
    <w:rsid w:val="73D3A3BC"/>
    <w:rsid w:val="74945245"/>
    <w:rsid w:val="74F9D731"/>
    <w:rsid w:val="75CE18D3"/>
    <w:rsid w:val="770EB94B"/>
    <w:rsid w:val="7728DDC7"/>
    <w:rsid w:val="788192D1"/>
    <w:rsid w:val="7888F8FC"/>
    <w:rsid w:val="78AB8E61"/>
    <w:rsid w:val="78BA8AFB"/>
    <w:rsid w:val="78FB8082"/>
    <w:rsid w:val="7999FC76"/>
    <w:rsid w:val="79CE2D92"/>
    <w:rsid w:val="79D6E8C9"/>
    <w:rsid w:val="7A465A0D"/>
    <w:rsid w:val="7A475EC2"/>
    <w:rsid w:val="7A5F1CC8"/>
    <w:rsid w:val="7AD02DA2"/>
    <w:rsid w:val="7AD0881F"/>
    <w:rsid w:val="7B3B83BB"/>
    <w:rsid w:val="7BE32F23"/>
    <w:rsid w:val="7C738FFA"/>
    <w:rsid w:val="7CF2C27D"/>
    <w:rsid w:val="7D32B382"/>
    <w:rsid w:val="7DE520A9"/>
    <w:rsid w:val="7E1AAC83"/>
    <w:rsid w:val="7F1C18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F92D4"/>
  <w15:chartTrackingRefBased/>
  <w15:docId w15:val="{EFC41943-FF80-4C1F-BA16-B4135A6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3C0CAB7"/>
    <w:pPr>
      <w:widowControl w:val="0"/>
      <w:spacing w:after="0"/>
      <w:ind w:left="107"/>
    </w:pPr>
    <w:rPr>
      <w:rFonts w:ascii="Calibri" w:eastAsia="Calibri" w:hAnsi="Calibri" w:cs="Calibri"/>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4F19D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10ACD"/>
    <w:rPr>
      <w:sz w:val="16"/>
      <w:szCs w:val="16"/>
    </w:rPr>
  </w:style>
  <w:style w:type="paragraph" w:styleId="CommentText">
    <w:name w:val="annotation text"/>
    <w:basedOn w:val="Normal"/>
    <w:link w:val="CommentTextChar"/>
    <w:uiPriority w:val="99"/>
    <w:semiHidden/>
    <w:unhideWhenUsed/>
    <w:rsid w:val="00410ACD"/>
    <w:pPr>
      <w:spacing w:line="240" w:lineRule="auto"/>
    </w:pPr>
    <w:rPr>
      <w:sz w:val="20"/>
      <w:szCs w:val="20"/>
    </w:rPr>
  </w:style>
  <w:style w:type="character" w:customStyle="1" w:styleId="CommentTextChar">
    <w:name w:val="Comment Text Char"/>
    <w:basedOn w:val="DefaultParagraphFont"/>
    <w:link w:val="CommentText"/>
    <w:uiPriority w:val="99"/>
    <w:semiHidden/>
    <w:rsid w:val="00410ACD"/>
    <w:rPr>
      <w:sz w:val="20"/>
      <w:szCs w:val="20"/>
    </w:rPr>
  </w:style>
  <w:style w:type="paragraph" w:styleId="CommentSubject">
    <w:name w:val="annotation subject"/>
    <w:basedOn w:val="CommentText"/>
    <w:next w:val="CommentText"/>
    <w:link w:val="CommentSubjectChar"/>
    <w:uiPriority w:val="99"/>
    <w:semiHidden/>
    <w:unhideWhenUsed/>
    <w:rsid w:val="00410ACD"/>
    <w:rPr>
      <w:b/>
      <w:bCs/>
    </w:rPr>
  </w:style>
  <w:style w:type="character" w:customStyle="1" w:styleId="CommentSubjectChar">
    <w:name w:val="Comment Subject Char"/>
    <w:basedOn w:val="CommentTextChar"/>
    <w:link w:val="CommentSubject"/>
    <w:uiPriority w:val="99"/>
    <w:semiHidden/>
    <w:rsid w:val="00410ACD"/>
    <w:rPr>
      <w:b/>
      <w:bCs/>
      <w:sz w:val="20"/>
      <w:szCs w:val="20"/>
    </w:rPr>
  </w:style>
  <w:style w:type="paragraph" w:styleId="BalloonText">
    <w:name w:val="Balloon Text"/>
    <w:basedOn w:val="Normal"/>
    <w:link w:val="BalloonTextChar"/>
    <w:uiPriority w:val="99"/>
    <w:semiHidden/>
    <w:unhideWhenUsed/>
    <w:rsid w:val="008E6E4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6E4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48885">
      <w:bodyDiv w:val="1"/>
      <w:marLeft w:val="0"/>
      <w:marRight w:val="0"/>
      <w:marTop w:val="0"/>
      <w:marBottom w:val="0"/>
      <w:divBdr>
        <w:top w:val="none" w:sz="0" w:space="0" w:color="auto"/>
        <w:left w:val="none" w:sz="0" w:space="0" w:color="auto"/>
        <w:bottom w:val="none" w:sz="0" w:space="0" w:color="auto"/>
        <w:right w:val="none" w:sz="0" w:space="0" w:color="auto"/>
      </w:divBdr>
    </w:div>
    <w:div w:id="546071080">
      <w:bodyDiv w:val="1"/>
      <w:marLeft w:val="0"/>
      <w:marRight w:val="0"/>
      <w:marTop w:val="0"/>
      <w:marBottom w:val="0"/>
      <w:divBdr>
        <w:top w:val="none" w:sz="0" w:space="0" w:color="auto"/>
        <w:left w:val="none" w:sz="0" w:space="0" w:color="auto"/>
        <w:bottom w:val="none" w:sz="0" w:space="0" w:color="auto"/>
        <w:right w:val="none" w:sz="0" w:space="0" w:color="auto"/>
      </w:divBdr>
    </w:div>
    <w:div w:id="767194781">
      <w:bodyDiv w:val="1"/>
      <w:marLeft w:val="0"/>
      <w:marRight w:val="0"/>
      <w:marTop w:val="0"/>
      <w:marBottom w:val="0"/>
      <w:divBdr>
        <w:top w:val="none" w:sz="0" w:space="0" w:color="auto"/>
        <w:left w:val="none" w:sz="0" w:space="0" w:color="auto"/>
        <w:bottom w:val="none" w:sz="0" w:space="0" w:color="auto"/>
        <w:right w:val="none" w:sz="0" w:space="0" w:color="auto"/>
      </w:divBdr>
    </w:div>
    <w:div w:id="831141288">
      <w:bodyDiv w:val="1"/>
      <w:marLeft w:val="0"/>
      <w:marRight w:val="0"/>
      <w:marTop w:val="0"/>
      <w:marBottom w:val="0"/>
      <w:divBdr>
        <w:top w:val="none" w:sz="0" w:space="0" w:color="auto"/>
        <w:left w:val="none" w:sz="0" w:space="0" w:color="auto"/>
        <w:bottom w:val="none" w:sz="0" w:space="0" w:color="auto"/>
        <w:right w:val="none" w:sz="0" w:space="0" w:color="auto"/>
      </w:divBdr>
    </w:div>
    <w:div w:id="1106534486">
      <w:bodyDiv w:val="1"/>
      <w:marLeft w:val="0"/>
      <w:marRight w:val="0"/>
      <w:marTop w:val="0"/>
      <w:marBottom w:val="0"/>
      <w:divBdr>
        <w:top w:val="none" w:sz="0" w:space="0" w:color="auto"/>
        <w:left w:val="none" w:sz="0" w:space="0" w:color="auto"/>
        <w:bottom w:val="none" w:sz="0" w:space="0" w:color="auto"/>
        <w:right w:val="none" w:sz="0" w:space="0" w:color="auto"/>
      </w:divBdr>
    </w:div>
    <w:div w:id="1126703683">
      <w:bodyDiv w:val="1"/>
      <w:marLeft w:val="0"/>
      <w:marRight w:val="0"/>
      <w:marTop w:val="0"/>
      <w:marBottom w:val="0"/>
      <w:divBdr>
        <w:top w:val="none" w:sz="0" w:space="0" w:color="auto"/>
        <w:left w:val="none" w:sz="0" w:space="0" w:color="auto"/>
        <w:bottom w:val="none" w:sz="0" w:space="0" w:color="auto"/>
        <w:right w:val="none" w:sz="0" w:space="0" w:color="auto"/>
      </w:divBdr>
    </w:div>
    <w:div w:id="1301031473">
      <w:bodyDiv w:val="1"/>
      <w:marLeft w:val="0"/>
      <w:marRight w:val="0"/>
      <w:marTop w:val="0"/>
      <w:marBottom w:val="0"/>
      <w:divBdr>
        <w:top w:val="none" w:sz="0" w:space="0" w:color="auto"/>
        <w:left w:val="none" w:sz="0" w:space="0" w:color="auto"/>
        <w:bottom w:val="none" w:sz="0" w:space="0" w:color="auto"/>
        <w:right w:val="none" w:sz="0" w:space="0" w:color="auto"/>
      </w:divBdr>
    </w:div>
    <w:div w:id="1724711053">
      <w:bodyDiv w:val="1"/>
      <w:marLeft w:val="0"/>
      <w:marRight w:val="0"/>
      <w:marTop w:val="0"/>
      <w:marBottom w:val="0"/>
      <w:divBdr>
        <w:top w:val="none" w:sz="0" w:space="0" w:color="auto"/>
        <w:left w:val="none" w:sz="0" w:space="0" w:color="auto"/>
        <w:bottom w:val="none" w:sz="0" w:space="0" w:color="auto"/>
        <w:right w:val="none" w:sz="0" w:space="0" w:color="auto"/>
      </w:divBdr>
    </w:div>
    <w:div w:id="1775977868">
      <w:bodyDiv w:val="1"/>
      <w:marLeft w:val="0"/>
      <w:marRight w:val="0"/>
      <w:marTop w:val="0"/>
      <w:marBottom w:val="0"/>
      <w:divBdr>
        <w:top w:val="none" w:sz="0" w:space="0" w:color="auto"/>
        <w:left w:val="none" w:sz="0" w:space="0" w:color="auto"/>
        <w:bottom w:val="none" w:sz="0" w:space="0" w:color="auto"/>
        <w:right w:val="none" w:sz="0" w:space="0" w:color="auto"/>
      </w:divBdr>
    </w:div>
    <w:div w:id="191623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amis.org.uk" TargetMode="External"/><Relationship Id="rId3" Type="http://schemas.openxmlformats.org/officeDocument/2006/relationships/styles" Target="styles.xml"/><Relationship Id="rId7" Type="http://schemas.openxmlformats.org/officeDocument/2006/relationships/hyperlink" Target="mailto:recruitment@amis.org.uk" TargetMode="Externa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hyperlink" Target="mailto:recruitment@amis.org.uk" TargetMode="External"/><Relationship Id="rId11" Type="http://schemas.microsoft.com/office/2018/08/relationships/commentsExtensible" Target="commentsExtensib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040C7E-DC16-5F41-9CBB-696DADE7E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1603</Words>
  <Characters>8705</Characters>
  <Application>Microsoft Office Word</Application>
  <DocSecurity>0</DocSecurity>
  <Lines>217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Iris Quar</dc:creator>
  <cp:keywords/>
  <dc:description/>
  <cp:lastModifiedBy>Hilary Saunders</cp:lastModifiedBy>
  <cp:revision>22</cp:revision>
  <cp:lastPrinted>2025-04-21T16:49:00Z</cp:lastPrinted>
  <dcterms:created xsi:type="dcterms:W3CDTF">2025-04-20T07:40:00Z</dcterms:created>
  <dcterms:modified xsi:type="dcterms:W3CDTF">2025-05-02T10:18:00Z</dcterms:modified>
</cp:coreProperties>
</file>