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2A18" w14:textId="77777777" w:rsidR="00235B93" w:rsidRDefault="00235B93">
      <w:pPr>
        <w:pStyle w:val="BodyText"/>
        <w:rPr>
          <w:rFonts w:ascii="Times New Roman"/>
          <w:b w:val="0"/>
          <w:sz w:val="28"/>
        </w:rPr>
      </w:pPr>
    </w:p>
    <w:p w14:paraId="17C9C199" w14:textId="77777777" w:rsidR="00235B93" w:rsidRDefault="00235B93">
      <w:pPr>
        <w:pStyle w:val="BodyText"/>
        <w:rPr>
          <w:rFonts w:ascii="Times New Roman"/>
          <w:b w:val="0"/>
          <w:sz w:val="28"/>
        </w:rPr>
      </w:pPr>
    </w:p>
    <w:p w14:paraId="3214CD1F" w14:textId="77777777" w:rsidR="00235B93" w:rsidRDefault="00235B93">
      <w:pPr>
        <w:pStyle w:val="BodyText"/>
        <w:rPr>
          <w:rFonts w:ascii="Times New Roman"/>
          <w:b w:val="0"/>
          <w:sz w:val="28"/>
        </w:rPr>
      </w:pPr>
    </w:p>
    <w:p w14:paraId="630DDD20" w14:textId="77777777" w:rsidR="00235B93" w:rsidRDefault="00235B93">
      <w:pPr>
        <w:pStyle w:val="BodyText"/>
        <w:rPr>
          <w:rFonts w:ascii="Times New Roman"/>
          <w:b w:val="0"/>
          <w:sz w:val="28"/>
        </w:rPr>
      </w:pPr>
    </w:p>
    <w:p w14:paraId="25E8FDAD" w14:textId="77777777" w:rsidR="00235B93" w:rsidRDefault="00235B93">
      <w:pPr>
        <w:pStyle w:val="BodyText"/>
        <w:spacing w:before="79"/>
        <w:rPr>
          <w:rFonts w:ascii="Times New Roman"/>
          <w:b w:val="0"/>
          <w:sz w:val="28"/>
        </w:rPr>
      </w:pPr>
    </w:p>
    <w:p w14:paraId="7658A2A5" w14:textId="77777777" w:rsidR="00235B93" w:rsidRDefault="00316259">
      <w:pPr>
        <w:ind w:left="115"/>
        <w:rPr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1CCC114" wp14:editId="1717E3C0">
            <wp:simplePos x="0" y="0"/>
            <wp:positionH relativeFrom="page">
              <wp:posOffset>5086350</wp:posOffset>
            </wp:positionH>
            <wp:positionV relativeFrom="paragraph">
              <wp:posOffset>-1069126</wp:posOffset>
            </wp:positionV>
            <wp:extent cx="962025" cy="1134020"/>
            <wp:effectExtent l="0" t="0" r="0" b="0"/>
            <wp:wrapNone/>
            <wp:docPr id="5" name="Image 5" descr="A close 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3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Job </w:t>
      </w:r>
      <w:r>
        <w:rPr>
          <w:spacing w:val="-2"/>
          <w:sz w:val="28"/>
        </w:rPr>
        <w:t>Description</w:t>
      </w:r>
    </w:p>
    <w:p w14:paraId="41649B1D" w14:textId="77777777" w:rsidR="00235B93" w:rsidRDefault="00235B93">
      <w:pPr>
        <w:spacing w:before="46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729A6138" w14:textId="77777777">
        <w:trPr>
          <w:trHeight w:val="685"/>
        </w:trPr>
        <w:tc>
          <w:tcPr>
            <w:tcW w:w="1981" w:type="dxa"/>
            <w:tcBorders>
              <w:right w:val="dashSmallGap" w:sz="4" w:space="0" w:color="BEBEBE"/>
            </w:tcBorders>
          </w:tcPr>
          <w:p w14:paraId="4B9F7516" w14:textId="77777777" w:rsidR="00235B93" w:rsidRDefault="00316259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653" w:type="dxa"/>
            <w:tcBorders>
              <w:left w:val="dashSmallGap" w:sz="4" w:space="0" w:color="BEBEBE"/>
            </w:tcBorders>
          </w:tcPr>
          <w:p w14:paraId="3F5BA6C2" w14:textId="77777777" w:rsidR="00235B93" w:rsidRDefault="00316259">
            <w:pPr>
              <w:pStyle w:val="TableParagraph"/>
              <w:spacing w:line="340" w:lineRule="exact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Support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Worker</w:t>
            </w:r>
          </w:p>
          <w:p w14:paraId="3A192B2E" w14:textId="77777777" w:rsidR="00235B93" w:rsidRDefault="00316259">
            <w:pPr>
              <w:pStyle w:val="TableParagraph"/>
              <w:spacing w:before="3" w:line="32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Housing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services</w:t>
            </w:r>
          </w:p>
        </w:tc>
      </w:tr>
    </w:tbl>
    <w:p w14:paraId="2790958F" w14:textId="77777777" w:rsidR="00235B93" w:rsidRDefault="00235B93">
      <w:pPr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4AD5CFF2" w14:textId="77777777">
        <w:trPr>
          <w:trHeight w:val="3515"/>
        </w:trPr>
        <w:tc>
          <w:tcPr>
            <w:tcW w:w="1981" w:type="dxa"/>
            <w:tcBorders>
              <w:right w:val="dashSmallGap" w:sz="4" w:space="0" w:color="BEBEBE"/>
            </w:tcBorders>
          </w:tcPr>
          <w:p w14:paraId="70C65E4C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051C712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F2E0CEF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14B2FAE7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31502DBC" w14:textId="77777777" w:rsidR="00235B93" w:rsidRDefault="00235B93">
            <w:pPr>
              <w:pStyle w:val="TableParagraph"/>
              <w:spacing w:before="4"/>
              <w:rPr>
                <w:sz w:val="24"/>
              </w:rPr>
            </w:pPr>
          </w:p>
          <w:p w14:paraId="6BF75984" w14:textId="77777777" w:rsidR="00235B93" w:rsidRDefault="00316259">
            <w:pPr>
              <w:pStyle w:val="TableParagraph"/>
              <w:spacing w:line="237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Purpose of Job</w:t>
            </w:r>
          </w:p>
        </w:tc>
        <w:tc>
          <w:tcPr>
            <w:tcW w:w="7653" w:type="dxa"/>
            <w:tcBorders>
              <w:left w:val="dashSmallGap" w:sz="4" w:space="0" w:color="BEBEBE"/>
            </w:tcBorders>
          </w:tcPr>
          <w:p w14:paraId="0B31FD17" w14:textId="77777777" w:rsidR="00235B93" w:rsidRDefault="00316259">
            <w:pPr>
              <w:pStyle w:val="TableParagraph"/>
              <w:spacing w:before="291"/>
              <w:ind w:left="105" w:right="131"/>
              <w:rPr>
                <w:sz w:val="24"/>
              </w:rPr>
            </w:pPr>
            <w:r>
              <w:rPr>
                <w:sz w:val="24"/>
              </w:rPr>
              <w:t>The Support Worker will provide positive, practical, and emotional support to the residents of our service that promotes choice and encourages personal responsibility. To be an effective Team Player in a challenging environment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relationships with a range of external services.</w:t>
            </w:r>
          </w:p>
          <w:p w14:paraId="17C710A2" w14:textId="77777777" w:rsidR="00235B93" w:rsidRDefault="00316259">
            <w:pPr>
              <w:pStyle w:val="TableParagraph"/>
              <w:spacing w:before="1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The Support Worker will also maintain the building protocols such as concierge, fire testing, void assessment, reporting repairs, checking and reporting on equipment, preparing for PAT, cleaning duties </w:t>
            </w:r>
            <w:proofErr w:type="spellStart"/>
            <w:r>
              <w:rPr>
                <w:sz w:val="24"/>
              </w:rPr>
              <w:t>where</w:t>
            </w:r>
            <w:proofErr w:type="spellEnd"/>
            <w:r>
              <w:rPr>
                <w:sz w:val="24"/>
              </w:rPr>
              <w:t xml:space="preserve"> instructed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issue </w:t>
            </w:r>
            <w:r>
              <w:rPr>
                <w:spacing w:val="-2"/>
                <w:sz w:val="24"/>
              </w:rPr>
              <w:t>arising.</w:t>
            </w:r>
          </w:p>
        </w:tc>
      </w:tr>
    </w:tbl>
    <w:p w14:paraId="0797607E" w14:textId="77777777" w:rsidR="00235B93" w:rsidRDefault="00235B93">
      <w:pPr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4BD615C7" w14:textId="77777777">
        <w:trPr>
          <w:trHeight w:val="1515"/>
        </w:trPr>
        <w:tc>
          <w:tcPr>
            <w:tcW w:w="1981" w:type="dxa"/>
            <w:tcBorders>
              <w:right w:val="dashSmallGap" w:sz="4" w:space="0" w:color="BEBEBE"/>
            </w:tcBorders>
          </w:tcPr>
          <w:p w14:paraId="555D72A0" w14:textId="77777777" w:rsidR="00235B93" w:rsidRDefault="00235B93">
            <w:pPr>
              <w:pStyle w:val="TableParagraph"/>
              <w:spacing w:before="175"/>
              <w:rPr>
                <w:sz w:val="24"/>
              </w:rPr>
            </w:pPr>
          </w:p>
          <w:p w14:paraId="7D034E72" w14:textId="77777777" w:rsidR="00235B93" w:rsidRDefault="00316259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Organisational</w:t>
            </w:r>
            <w:proofErr w:type="spellEnd"/>
            <w:r>
              <w:rPr>
                <w:spacing w:val="-2"/>
                <w:sz w:val="24"/>
              </w:rPr>
              <w:t xml:space="preserve"> Position</w:t>
            </w:r>
          </w:p>
        </w:tc>
        <w:tc>
          <w:tcPr>
            <w:tcW w:w="7653" w:type="dxa"/>
            <w:tcBorders>
              <w:left w:val="dashSmallGap" w:sz="4" w:space="0" w:color="BEBEBE"/>
            </w:tcBorders>
          </w:tcPr>
          <w:p w14:paraId="02E561F4" w14:textId="77777777" w:rsidR="00235B93" w:rsidRDefault="00235B93">
            <w:pPr>
              <w:pStyle w:val="TableParagraph"/>
              <w:spacing w:before="3"/>
              <w:rPr>
                <w:sz w:val="24"/>
              </w:rPr>
            </w:pPr>
          </w:p>
          <w:p w14:paraId="34EB8EE7" w14:textId="77777777" w:rsidR="00235B93" w:rsidRDefault="00316259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 of the Management Team, and as such sharing responsibility for the leadership of the organisation and the management of staff.</w:t>
            </w:r>
          </w:p>
        </w:tc>
      </w:tr>
    </w:tbl>
    <w:p w14:paraId="6F0E4650" w14:textId="77777777" w:rsidR="00235B93" w:rsidRDefault="00235B93">
      <w:pPr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dashSmallGap" w:sz="4" w:space="0" w:color="A5A5A5"/>
          <w:left w:val="dashSmallGap" w:sz="4" w:space="0" w:color="A5A5A5"/>
          <w:bottom w:val="dashSmallGap" w:sz="4" w:space="0" w:color="A5A5A5"/>
          <w:right w:val="dashSmallGap" w:sz="4" w:space="0" w:color="A5A5A5"/>
          <w:insideH w:val="dashSmallGap" w:sz="4" w:space="0" w:color="A5A5A5"/>
          <w:insideV w:val="dashSmallGap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1A579299" w14:textId="77777777">
        <w:trPr>
          <w:trHeight w:val="45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C4ECC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Outcomes</w:t>
            </w:r>
          </w:p>
        </w:tc>
      </w:tr>
      <w:tr w:rsidR="00235B93" w14:paraId="13CEB9E2" w14:textId="77777777">
        <w:trPr>
          <w:trHeight w:val="880"/>
        </w:trPr>
        <w:tc>
          <w:tcPr>
            <w:tcW w:w="1981" w:type="dxa"/>
            <w:tcBorders>
              <w:left w:val="single" w:sz="4" w:space="0" w:color="000000"/>
              <w:right w:val="dashSmallGap" w:sz="4" w:space="0" w:color="BEBEBE"/>
            </w:tcBorders>
          </w:tcPr>
          <w:p w14:paraId="2C9FAAAF" w14:textId="77777777" w:rsidR="00235B93" w:rsidRDefault="00316259">
            <w:pPr>
              <w:pStyle w:val="TableParagraph"/>
              <w:spacing w:before="29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3" w:type="dxa"/>
            <w:tcBorders>
              <w:left w:val="dashSmallGap" w:sz="4" w:space="0" w:color="BEBEBE"/>
              <w:right w:val="single" w:sz="4" w:space="0" w:color="000000"/>
            </w:tcBorders>
          </w:tcPr>
          <w:p w14:paraId="0463D0C6" w14:textId="77777777" w:rsidR="00235B93" w:rsidRDefault="00316259">
            <w:pPr>
              <w:pStyle w:val="TableParagraph"/>
              <w:spacing w:before="3" w:line="237" w:lineRule="auto"/>
              <w:ind w:left="105" w:right="60"/>
              <w:rPr>
                <w:sz w:val="24"/>
              </w:rPr>
            </w:pPr>
            <w:r>
              <w:rPr>
                <w:sz w:val="24"/>
              </w:rPr>
              <w:t>To provide a quality service to people through effective planning, monitoring,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044CDD34" w14:textId="77777777" w:rsidR="00235B93" w:rsidRDefault="00316259">
            <w:pPr>
              <w:pStyle w:val="TableParagraph"/>
              <w:spacing w:before="4"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them.</w:t>
            </w:r>
          </w:p>
        </w:tc>
      </w:tr>
      <w:tr w:rsidR="00235B93" w14:paraId="2DCA2C04" w14:textId="77777777">
        <w:trPr>
          <w:trHeight w:val="850"/>
        </w:trPr>
        <w:tc>
          <w:tcPr>
            <w:tcW w:w="1981" w:type="dxa"/>
            <w:tcBorders>
              <w:left w:val="single" w:sz="4" w:space="0" w:color="000000"/>
              <w:right w:val="dashSmallGap" w:sz="4" w:space="0" w:color="BEBEBE"/>
            </w:tcBorders>
          </w:tcPr>
          <w:p w14:paraId="7CBDCA18" w14:textId="77777777" w:rsidR="00235B93" w:rsidRDefault="00316259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3" w:type="dxa"/>
            <w:tcBorders>
              <w:left w:val="dashSmallGap" w:sz="4" w:space="0" w:color="BEBEBE"/>
              <w:right w:val="single" w:sz="4" w:space="0" w:color="000000"/>
            </w:tcBorders>
          </w:tcPr>
          <w:p w14:paraId="17FF075D" w14:textId="77777777" w:rsidR="00235B93" w:rsidRDefault="00316259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</w:p>
        </w:tc>
      </w:tr>
      <w:tr w:rsidR="00235B93" w14:paraId="118C14D4" w14:textId="77777777">
        <w:trPr>
          <w:trHeight w:val="850"/>
        </w:trPr>
        <w:tc>
          <w:tcPr>
            <w:tcW w:w="1981" w:type="dxa"/>
            <w:tcBorders>
              <w:left w:val="single" w:sz="4" w:space="0" w:color="000000"/>
              <w:right w:val="dashSmallGap" w:sz="4" w:space="0" w:color="BEBEBE"/>
            </w:tcBorders>
          </w:tcPr>
          <w:p w14:paraId="400755E4" w14:textId="77777777" w:rsidR="00235B93" w:rsidRDefault="00316259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3" w:type="dxa"/>
            <w:tcBorders>
              <w:left w:val="dashSmallGap" w:sz="4" w:space="0" w:color="BEBEBE"/>
              <w:right w:val="single" w:sz="4" w:space="0" w:color="000000"/>
            </w:tcBorders>
          </w:tcPr>
          <w:p w14:paraId="7476EDC2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systems.</w:t>
            </w:r>
          </w:p>
        </w:tc>
      </w:tr>
      <w:tr w:rsidR="00235B93" w14:paraId="170F029E" w14:textId="77777777">
        <w:trPr>
          <w:trHeight w:val="880"/>
        </w:trPr>
        <w:tc>
          <w:tcPr>
            <w:tcW w:w="1981" w:type="dxa"/>
            <w:tcBorders>
              <w:left w:val="single" w:sz="4" w:space="0" w:color="000000"/>
              <w:right w:val="dashSmallGap" w:sz="4" w:space="0" w:color="BEBEBE"/>
            </w:tcBorders>
          </w:tcPr>
          <w:p w14:paraId="4607CB7A" w14:textId="77777777" w:rsidR="00235B93" w:rsidRDefault="00316259">
            <w:pPr>
              <w:pStyle w:val="TableParagraph"/>
              <w:spacing w:before="29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3" w:type="dxa"/>
            <w:tcBorders>
              <w:left w:val="dashSmallGap" w:sz="4" w:space="0" w:color="BEBEBE"/>
              <w:right w:val="single" w:sz="4" w:space="0" w:color="000000"/>
            </w:tcBorders>
          </w:tcPr>
          <w:p w14:paraId="3415E595" w14:textId="77777777" w:rsidR="00235B93" w:rsidRDefault="00316259">
            <w:pPr>
              <w:pStyle w:val="TableParagraph"/>
              <w:spacing w:before="3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Scottish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 Council (SSSC) and meet the contractual and/or regulatory requirements of</w:t>
            </w:r>
          </w:p>
          <w:p w14:paraId="47154BF0" w14:textId="77777777" w:rsidR="00235B93" w:rsidRDefault="00316259">
            <w:pPr>
              <w:pStyle w:val="TableParagraph"/>
              <w:spacing w:before="3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stakeholders.</w:t>
            </w:r>
          </w:p>
        </w:tc>
      </w:tr>
      <w:tr w:rsidR="00235B93" w14:paraId="4966EF71" w14:textId="77777777">
        <w:trPr>
          <w:trHeight w:val="1145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dashSmallGap" w:sz="4" w:space="0" w:color="BEBEBE"/>
            </w:tcBorders>
          </w:tcPr>
          <w:p w14:paraId="35E4255D" w14:textId="77777777" w:rsidR="00235B93" w:rsidRDefault="00316259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3" w:type="dxa"/>
            <w:tcBorders>
              <w:left w:val="dashSmallGap" w:sz="4" w:space="0" w:color="BEBEBE"/>
              <w:bottom w:val="single" w:sz="4" w:space="0" w:color="000000"/>
              <w:right w:val="single" w:sz="4" w:space="0" w:color="000000"/>
            </w:tcBorders>
          </w:tcPr>
          <w:p w14:paraId="0C7A42F2" w14:textId="77777777" w:rsidR="00235B93" w:rsidRDefault="00316259">
            <w:pPr>
              <w:pStyle w:val="TableParagraph"/>
              <w:spacing w:before="3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activities of the service.</w:t>
            </w:r>
          </w:p>
        </w:tc>
      </w:tr>
    </w:tbl>
    <w:p w14:paraId="0CFC9E5E" w14:textId="77777777" w:rsidR="00235B93" w:rsidRDefault="00235B93">
      <w:pPr>
        <w:spacing w:line="237" w:lineRule="auto"/>
        <w:rPr>
          <w:sz w:val="24"/>
        </w:rPr>
        <w:sectPr w:rsidR="00235B93">
          <w:footerReference w:type="default" r:id="rId8"/>
          <w:type w:val="continuous"/>
          <w:pgSz w:w="11910" w:h="16840"/>
          <w:pgMar w:top="1240" w:right="1020" w:bottom="1640" w:left="1020" w:header="0" w:footer="1441" w:gutter="0"/>
          <w:pgBorders w:offsetFrom="page">
            <w:top w:val="single" w:sz="4" w:space="24" w:color="528135"/>
            <w:left w:val="single" w:sz="4" w:space="24" w:color="528135"/>
            <w:bottom w:val="single" w:sz="4" w:space="24" w:color="528135"/>
            <w:right w:val="single" w:sz="4" w:space="24" w:color="528135"/>
          </w:pgBorders>
          <w:pgNumType w:start="1"/>
          <w:cols w:space="720"/>
        </w:sectPr>
      </w:pPr>
    </w:p>
    <w:p w14:paraId="5254273B" w14:textId="77777777" w:rsidR="00235B93" w:rsidRDefault="00316259">
      <w:pPr>
        <w:ind w:left="82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88FB2B" wp14:editId="44185FDC">
            <wp:extent cx="951555" cy="11216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555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ED49" w14:textId="77777777" w:rsidR="00235B93" w:rsidRDefault="00235B93">
      <w:pPr>
        <w:spacing w:before="174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13DA6280" w14:textId="77777777">
        <w:trPr>
          <w:trHeight w:val="455"/>
        </w:trPr>
        <w:tc>
          <w:tcPr>
            <w:tcW w:w="1981" w:type="dxa"/>
            <w:tcBorders>
              <w:bottom w:val="dashSmallGap" w:sz="4" w:space="0" w:color="A5A5A5"/>
              <w:right w:val="dashSmallGap" w:sz="4" w:space="0" w:color="BEBEBE"/>
            </w:tcBorders>
          </w:tcPr>
          <w:p w14:paraId="0AA8BDC0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Accountability</w:t>
            </w:r>
          </w:p>
        </w:tc>
        <w:tc>
          <w:tcPr>
            <w:tcW w:w="7653" w:type="dxa"/>
            <w:tcBorders>
              <w:left w:val="dashSmallGap" w:sz="4" w:space="0" w:color="BEBEBE"/>
              <w:bottom w:val="dashSmallGap" w:sz="4" w:space="0" w:color="A5A5A5"/>
            </w:tcBorders>
          </w:tcPr>
          <w:p w14:paraId="06841305" w14:textId="77777777" w:rsidR="00235B93" w:rsidRDefault="00235B93">
            <w:pPr>
              <w:pStyle w:val="TableParagraph"/>
              <w:rPr>
                <w:rFonts w:ascii="Times New Roman"/>
              </w:rPr>
            </w:pPr>
          </w:p>
        </w:tc>
      </w:tr>
      <w:tr w:rsidR="00235B93" w14:paraId="63C15D10" w14:textId="77777777">
        <w:trPr>
          <w:trHeight w:val="2346"/>
        </w:trPr>
        <w:tc>
          <w:tcPr>
            <w:tcW w:w="1981" w:type="dxa"/>
            <w:tcBorders>
              <w:top w:val="dashSmallGap" w:sz="4" w:space="0" w:color="A5A5A5"/>
              <w:bottom w:val="dashSmallGap" w:sz="4" w:space="0" w:color="A5A5A5"/>
              <w:right w:val="dashSmallGap" w:sz="4" w:space="0" w:color="BEBEBE"/>
            </w:tcBorders>
          </w:tcPr>
          <w:p w14:paraId="3C0182C2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1021BC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68F0E54E" w14:textId="77777777" w:rsidR="00235B93" w:rsidRDefault="00235B93">
            <w:pPr>
              <w:pStyle w:val="TableParagraph"/>
              <w:spacing w:before="147"/>
              <w:rPr>
                <w:sz w:val="24"/>
              </w:rPr>
            </w:pPr>
          </w:p>
          <w:p w14:paraId="7C99C1C4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act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  <w:bottom w:val="dashSmallGap" w:sz="4" w:space="0" w:color="A5A5A5"/>
            </w:tcBorders>
          </w:tcPr>
          <w:p w14:paraId="31AB73A4" w14:textId="77777777" w:rsidR="00235B93" w:rsidRDefault="00316259">
            <w:pPr>
              <w:pStyle w:val="TableParagraph"/>
              <w:spacing w:before="292"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Alba’s structure, policies and procedures to achieve best practice with individuals using our services and those commissioning them.</w:t>
            </w:r>
          </w:p>
          <w:p w14:paraId="198022BD" w14:textId="77777777" w:rsidR="00235B93" w:rsidRDefault="00316259">
            <w:pPr>
              <w:pStyle w:val="TableParagraph"/>
              <w:spacing w:before="289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Identify development areas within your role and engage with the coaching opportunities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235B93" w14:paraId="160FF4BA" w14:textId="77777777">
        <w:trPr>
          <w:trHeight w:val="1760"/>
        </w:trPr>
        <w:tc>
          <w:tcPr>
            <w:tcW w:w="1981" w:type="dxa"/>
            <w:tcBorders>
              <w:top w:val="dashSmallGap" w:sz="4" w:space="0" w:color="A5A5A5"/>
              <w:bottom w:val="dashSmallGap" w:sz="4" w:space="0" w:color="A5A5A5"/>
              <w:right w:val="dashSmallGap" w:sz="4" w:space="0" w:color="BEBEBE"/>
            </w:tcBorders>
          </w:tcPr>
          <w:p w14:paraId="0C1C15B1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C78E9D7" w14:textId="77777777" w:rsidR="00235B93" w:rsidRDefault="00235B93">
            <w:pPr>
              <w:pStyle w:val="TableParagraph"/>
              <w:spacing w:before="145"/>
              <w:rPr>
                <w:sz w:val="24"/>
              </w:rPr>
            </w:pPr>
          </w:p>
          <w:p w14:paraId="35AF9BF9" w14:textId="77777777" w:rsidR="00235B93" w:rsidRDefault="003162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  <w:bottom w:val="dashSmallGap" w:sz="4" w:space="0" w:color="A5A5A5"/>
            </w:tcBorders>
          </w:tcPr>
          <w:p w14:paraId="2CFF6225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5C64F23E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7AE1555" w14:textId="77777777" w:rsidR="00235B93" w:rsidRDefault="00316259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Alba’s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5C752B6E" w14:textId="77777777" w:rsidR="00235B93" w:rsidRDefault="00316259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manager.</w:t>
            </w:r>
          </w:p>
        </w:tc>
      </w:tr>
      <w:tr w:rsidR="00235B93" w14:paraId="1A88CB8E" w14:textId="77777777">
        <w:trPr>
          <w:trHeight w:val="2340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7D2C4E45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7C3B0F1" w14:textId="77777777" w:rsidR="00235B93" w:rsidRDefault="00235B93">
            <w:pPr>
              <w:pStyle w:val="TableParagraph"/>
              <w:spacing w:before="147"/>
              <w:rPr>
                <w:sz w:val="24"/>
              </w:rPr>
            </w:pPr>
          </w:p>
          <w:p w14:paraId="1967DB67" w14:textId="77777777" w:rsidR="00235B93" w:rsidRDefault="00316259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Level of problem- solving required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4058CDB1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9D7DFE3" w14:textId="77777777" w:rsidR="00235B93" w:rsidRDefault="00316259">
            <w:pPr>
              <w:pStyle w:val="TableParagraph"/>
              <w:spacing w:before="1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challenging </w:t>
            </w:r>
            <w:proofErr w:type="spellStart"/>
            <w:r>
              <w:rPr>
                <w:spacing w:val="-2"/>
                <w:sz w:val="24"/>
              </w:rPr>
              <w:t>behaviours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9B4C01C" w14:textId="77777777" w:rsidR="00235B93" w:rsidRDefault="00235B93">
            <w:pPr>
              <w:pStyle w:val="TableParagraph"/>
              <w:spacing w:before="7"/>
              <w:rPr>
                <w:sz w:val="24"/>
              </w:rPr>
            </w:pPr>
          </w:p>
          <w:p w14:paraId="063AD84E" w14:textId="77777777" w:rsidR="00235B93" w:rsidRDefault="00316259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service.</w:t>
            </w:r>
          </w:p>
        </w:tc>
      </w:tr>
    </w:tbl>
    <w:p w14:paraId="0CF5C84D" w14:textId="77777777" w:rsidR="00235B93" w:rsidRDefault="00235B93">
      <w:pPr>
        <w:spacing w:line="237" w:lineRule="auto"/>
        <w:rPr>
          <w:sz w:val="24"/>
        </w:rPr>
        <w:sectPr w:rsidR="00235B93">
          <w:pgSz w:w="11910" w:h="16840"/>
          <w:pgMar w:top="1460" w:right="1020" w:bottom="1640" w:left="1020" w:header="0" w:footer="1441" w:gutter="0"/>
          <w:pgBorders w:offsetFrom="page">
            <w:top w:val="single" w:sz="4" w:space="24" w:color="528135"/>
            <w:left w:val="single" w:sz="4" w:space="24" w:color="528135"/>
            <w:bottom w:val="single" w:sz="4" w:space="24" w:color="528135"/>
            <w:right w:val="single" w:sz="4" w:space="24" w:color="528135"/>
          </w:pgBorders>
          <w:cols w:space="720"/>
        </w:sectPr>
      </w:pPr>
    </w:p>
    <w:p w14:paraId="4C11F0E9" w14:textId="77777777" w:rsidR="00235B93" w:rsidRDefault="00316259">
      <w:pPr>
        <w:ind w:left="82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6226072" wp14:editId="1FDAFA57">
            <wp:extent cx="949300" cy="11216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00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40AA9" w14:textId="77777777" w:rsidR="00235B93" w:rsidRDefault="00235B93">
      <w:pPr>
        <w:spacing w:before="184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482D7DDF" w14:textId="77777777">
        <w:trPr>
          <w:trHeight w:val="455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1E29E471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Communication</w:t>
            </w:r>
          </w:p>
        </w:tc>
      </w:tr>
      <w:tr w:rsidR="00235B93" w14:paraId="6BBEC1F1" w14:textId="77777777">
        <w:trPr>
          <w:trHeight w:val="2051"/>
        </w:trPr>
        <w:tc>
          <w:tcPr>
            <w:tcW w:w="1981" w:type="dxa"/>
            <w:tcBorders>
              <w:top w:val="dashSmallGap" w:sz="4" w:space="0" w:color="A5A5A5"/>
              <w:bottom w:val="dashSmallGap" w:sz="4" w:space="0" w:color="A5A5A5"/>
              <w:right w:val="dashSmallGap" w:sz="4" w:space="0" w:color="BEBEBE"/>
            </w:tcBorders>
          </w:tcPr>
          <w:p w14:paraId="14429E0B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5AB5D127" w14:textId="77777777" w:rsidR="00235B93" w:rsidRDefault="00235B93">
            <w:pPr>
              <w:pStyle w:val="TableParagraph"/>
              <w:spacing w:before="1"/>
              <w:rPr>
                <w:sz w:val="24"/>
              </w:rPr>
            </w:pPr>
          </w:p>
          <w:p w14:paraId="0C25B81D" w14:textId="77777777" w:rsidR="00235B93" w:rsidRDefault="00316259">
            <w:pPr>
              <w:pStyle w:val="TableParagraph"/>
              <w:ind w:left="105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Subject </w:t>
            </w:r>
            <w:r>
              <w:rPr>
                <w:sz w:val="24"/>
              </w:rPr>
              <w:t>complexity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expertise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  <w:bottom w:val="dashSmallGap" w:sz="4" w:space="0" w:color="A5A5A5"/>
            </w:tcBorders>
          </w:tcPr>
          <w:p w14:paraId="1E14D614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06570D2" w14:textId="77777777" w:rsidR="00235B93" w:rsidRDefault="00235B93">
            <w:pPr>
              <w:pStyle w:val="TableParagraph"/>
              <w:spacing w:before="1"/>
              <w:rPr>
                <w:sz w:val="24"/>
              </w:rPr>
            </w:pPr>
          </w:p>
          <w:p w14:paraId="6EA5DA90" w14:textId="77777777" w:rsidR="00235B93" w:rsidRDefault="00316259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We work with people who are alcohol dependent, have complex (often homelessness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related)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 and episodic poor physical and mental health.</w:t>
            </w:r>
          </w:p>
        </w:tc>
      </w:tr>
      <w:tr w:rsidR="00235B93" w14:paraId="51ACC137" w14:textId="77777777">
        <w:trPr>
          <w:trHeight w:val="2050"/>
        </w:trPr>
        <w:tc>
          <w:tcPr>
            <w:tcW w:w="1981" w:type="dxa"/>
            <w:tcBorders>
              <w:top w:val="dashSmallGap" w:sz="4" w:space="0" w:color="A5A5A5"/>
              <w:bottom w:val="dashSmallGap" w:sz="4" w:space="0" w:color="A5A5A5"/>
              <w:right w:val="dashSmallGap" w:sz="4" w:space="0" w:color="BEBEBE"/>
            </w:tcBorders>
          </w:tcPr>
          <w:p w14:paraId="10232FAB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30E86300" w14:textId="77777777" w:rsidR="00235B93" w:rsidRDefault="00235B93">
            <w:pPr>
              <w:pStyle w:val="TableParagraph"/>
              <w:spacing w:before="145"/>
              <w:rPr>
                <w:sz w:val="24"/>
              </w:rPr>
            </w:pPr>
          </w:p>
          <w:p w14:paraId="5E2AD376" w14:textId="77777777" w:rsidR="00235B93" w:rsidRDefault="00316259">
            <w:pPr>
              <w:pStyle w:val="TableParagraph"/>
              <w:spacing w:line="242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Contact inside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  <w:bottom w:val="dashSmallGap" w:sz="4" w:space="0" w:color="A5A5A5"/>
            </w:tcBorders>
          </w:tcPr>
          <w:p w14:paraId="2BFF3541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78AABAD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48CF3EE5" w14:textId="77777777" w:rsidR="00235B93" w:rsidRDefault="00316259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Giving and receiving objective feedback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staff, one to one, during team discussions and Support and Supervision.</w:t>
            </w:r>
          </w:p>
        </w:tc>
      </w:tr>
      <w:tr w:rsidR="00235B93" w14:paraId="7F96E9D1" w14:textId="77777777">
        <w:trPr>
          <w:trHeight w:val="2055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6B7D35A4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3D7FCC8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6AD69CA0" w14:textId="77777777" w:rsidR="00235B93" w:rsidRDefault="00316259">
            <w:pPr>
              <w:pStyle w:val="TableParagraph"/>
              <w:spacing w:line="242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Contact outside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4643A5CE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C3C9718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B7D4398" w14:textId="77777777" w:rsidR="00235B93" w:rsidRDefault="00316259">
            <w:pPr>
              <w:pStyle w:val="TableParagraph"/>
              <w:spacing w:line="242" w:lineRule="auto"/>
              <w:ind w:left="105" w:right="60"/>
              <w:rPr>
                <w:sz w:val="24"/>
              </w:rPr>
            </w:pPr>
            <w:r>
              <w:rPr>
                <w:sz w:val="24"/>
              </w:rPr>
              <w:t>Inter-agency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working,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Providers,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Care Direct, Social Workers, private support agencies.</w:t>
            </w:r>
          </w:p>
        </w:tc>
      </w:tr>
    </w:tbl>
    <w:p w14:paraId="5B9501B1" w14:textId="77777777" w:rsidR="00235B93" w:rsidRDefault="00235B93">
      <w:pPr>
        <w:spacing w:before="3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7BA5455D" w14:textId="77777777">
        <w:trPr>
          <w:trHeight w:val="450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7E6ECC6C" w14:textId="77777777" w:rsidR="00235B93" w:rsidRDefault="00316259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Competencies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</w:p>
        </w:tc>
      </w:tr>
      <w:tr w:rsidR="00235B93" w14:paraId="7441D368" w14:textId="77777777">
        <w:trPr>
          <w:trHeight w:val="3891"/>
        </w:trPr>
        <w:tc>
          <w:tcPr>
            <w:tcW w:w="1981" w:type="dxa"/>
            <w:tcBorders>
              <w:top w:val="dashSmallGap" w:sz="4" w:space="0" w:color="A5A5A5"/>
              <w:bottom w:val="nil"/>
              <w:right w:val="dashSmallGap" w:sz="4" w:space="0" w:color="BEBEBE"/>
            </w:tcBorders>
          </w:tcPr>
          <w:p w14:paraId="0E6303FD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079CB67D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2118805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159BDA8C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171BDF37" w14:textId="77777777" w:rsidR="00235B93" w:rsidRDefault="00235B93">
            <w:pPr>
              <w:pStyle w:val="TableParagraph"/>
              <w:spacing w:before="187"/>
              <w:rPr>
                <w:sz w:val="24"/>
              </w:rPr>
            </w:pPr>
          </w:p>
          <w:p w14:paraId="234EF6DB" w14:textId="77777777" w:rsidR="00235B93" w:rsidRDefault="00316259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Core </w:t>
            </w: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  <w:bottom w:val="nil"/>
            </w:tcBorders>
          </w:tcPr>
          <w:p w14:paraId="2760FA0A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344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choice,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well-being,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protection of service users from risk of danger, harm or abuse.</w:t>
            </w:r>
          </w:p>
          <w:p w14:paraId="4E651A3D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94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person-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support.</w:t>
            </w:r>
          </w:p>
          <w:p w14:paraId="17AC7060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1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improvement, their support and in all decisions relating to them or their tenancy.</w:t>
            </w:r>
          </w:p>
          <w:p w14:paraId="4D5FE106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responds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challenging behaviour.</w:t>
            </w:r>
          </w:p>
          <w:p w14:paraId="72488E53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42" w:lineRule="auto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encouraging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maximisation</w:t>
            </w:r>
            <w:proofErr w:type="spellEnd"/>
            <w:r>
              <w:rPr>
                <w:sz w:val="24"/>
              </w:rPr>
              <w:t xml:space="preserve"> of personal choice.</w:t>
            </w:r>
          </w:p>
          <w:p w14:paraId="6488FC9D" w14:textId="77777777" w:rsidR="00235B93" w:rsidRDefault="00316259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300" w:lineRule="exact"/>
              <w:ind w:left="824" w:hanging="35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advocate,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advocacy,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  <w:p w14:paraId="764FF39D" w14:textId="77777777" w:rsidR="00235B93" w:rsidRDefault="00316259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acting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service.</w:t>
            </w:r>
          </w:p>
        </w:tc>
      </w:tr>
    </w:tbl>
    <w:p w14:paraId="1C5822E9" w14:textId="77777777" w:rsidR="00235B93" w:rsidRDefault="00235B93">
      <w:pPr>
        <w:spacing w:line="274" w:lineRule="exact"/>
        <w:rPr>
          <w:sz w:val="24"/>
        </w:rPr>
        <w:sectPr w:rsidR="00235B93">
          <w:pgSz w:w="11910" w:h="16840"/>
          <w:pgMar w:top="1240" w:right="1020" w:bottom="1640" w:left="1020" w:header="0" w:footer="1441" w:gutter="0"/>
          <w:pgBorders w:offsetFrom="page">
            <w:top w:val="single" w:sz="4" w:space="24" w:color="528135"/>
            <w:left w:val="single" w:sz="4" w:space="24" w:color="528135"/>
            <w:bottom w:val="single" w:sz="4" w:space="24" w:color="528135"/>
            <w:right w:val="single" w:sz="4" w:space="24" w:color="528135"/>
          </w:pgBorders>
          <w:cols w:space="720"/>
        </w:sectPr>
      </w:pPr>
    </w:p>
    <w:p w14:paraId="7C400E4C" w14:textId="77777777" w:rsidR="00235B93" w:rsidRDefault="00235B93">
      <w:pPr>
        <w:spacing w:before="1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410666BC" w14:textId="77777777">
        <w:trPr>
          <w:trHeight w:val="3566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407168A7" w14:textId="77777777" w:rsidR="00235B93" w:rsidRDefault="00235B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59C8B000" w14:textId="77777777" w:rsidR="00235B93" w:rsidRDefault="0031625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partnership with a range of agencies to ensure the best possible outcomes for service users.</w:t>
            </w:r>
          </w:p>
          <w:p w14:paraId="0314C7F8" w14:textId="77777777" w:rsidR="00235B93" w:rsidRDefault="0031625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2" w:lineRule="auto"/>
              <w:ind w:right="5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operational guidelines and regulatory requirements.</w:t>
            </w:r>
          </w:p>
          <w:p w14:paraId="4F483203" w14:textId="77777777" w:rsidR="00235B93" w:rsidRDefault="0031625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promote,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 the working environment.</w:t>
            </w:r>
          </w:p>
          <w:p w14:paraId="1FB36A6C" w14:textId="77777777" w:rsidR="00235B93" w:rsidRDefault="00316259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2" w:lineRule="auto"/>
              <w:ind w:right="73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Rowan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(Accept, Support and Include) – service users lifestyle choices.</w:t>
            </w:r>
          </w:p>
        </w:tc>
      </w:tr>
    </w:tbl>
    <w:p w14:paraId="2DA0084C" w14:textId="77777777" w:rsidR="00235B93" w:rsidRDefault="00235B93">
      <w:pPr>
        <w:spacing w:line="242" w:lineRule="auto"/>
        <w:rPr>
          <w:sz w:val="24"/>
        </w:rPr>
        <w:sectPr w:rsidR="00235B93">
          <w:pgSz w:w="11910" w:h="16840"/>
          <w:pgMar w:top="1220" w:right="1020" w:bottom="1640" w:left="1020" w:header="0" w:footer="1441" w:gutter="0"/>
          <w:pgBorders w:offsetFrom="page">
            <w:top w:val="single" w:sz="4" w:space="24" w:color="528135"/>
            <w:left w:val="single" w:sz="4" w:space="24" w:color="528135"/>
            <w:bottom w:val="single" w:sz="4" w:space="24" w:color="528135"/>
            <w:right w:val="single" w:sz="4" w:space="24" w:color="528135"/>
          </w:pgBorders>
          <w:cols w:space="720"/>
        </w:sectPr>
      </w:pPr>
    </w:p>
    <w:p w14:paraId="6F6B28D1" w14:textId="77777777" w:rsidR="00235B93" w:rsidRDefault="00316259">
      <w:pPr>
        <w:ind w:left="69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C29813" wp14:editId="7A50DAC7">
            <wp:extent cx="943601" cy="110413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01" cy="1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D8A0" w14:textId="77777777" w:rsidR="00235B93" w:rsidRDefault="00316259">
      <w:pPr>
        <w:ind w:left="115"/>
        <w:rPr>
          <w:sz w:val="28"/>
        </w:rPr>
      </w:pPr>
      <w:r>
        <w:rPr>
          <w:sz w:val="28"/>
        </w:rPr>
        <w:t>Person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Specification</w:t>
      </w:r>
    </w:p>
    <w:p w14:paraId="7DC87851" w14:textId="77777777" w:rsidR="00235B93" w:rsidRDefault="00235B93">
      <w:pPr>
        <w:spacing w:before="9" w:after="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7B4E4C06" w14:textId="77777777">
        <w:trPr>
          <w:trHeight w:val="450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0EBCC7EB" w14:textId="77777777" w:rsidR="00235B93" w:rsidRDefault="00316259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</w:p>
        </w:tc>
      </w:tr>
      <w:tr w:rsidR="00235B93" w14:paraId="18ADEE5E" w14:textId="77777777">
        <w:trPr>
          <w:trHeight w:val="1810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05C7713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4F4F790A" w14:textId="77777777" w:rsidR="00235B93" w:rsidRDefault="00235B93">
            <w:pPr>
              <w:pStyle w:val="TableParagraph"/>
              <w:spacing w:before="176"/>
              <w:rPr>
                <w:sz w:val="24"/>
              </w:rPr>
            </w:pPr>
          </w:p>
          <w:p w14:paraId="36E34C99" w14:textId="77777777" w:rsidR="00235B93" w:rsidRDefault="003162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48FE6CDD" w14:textId="77777777" w:rsidR="00235B93" w:rsidRDefault="0031625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42" w:lineRule="auto"/>
              <w:ind w:right="1080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Job </w:t>
            </w:r>
            <w:r>
              <w:rPr>
                <w:spacing w:val="-2"/>
                <w:sz w:val="24"/>
              </w:rPr>
              <w:t>Description.</w:t>
            </w:r>
          </w:p>
          <w:p w14:paraId="63A3279C" w14:textId="77777777" w:rsidR="00235B93" w:rsidRDefault="0031625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participation</w:t>
            </w:r>
          </w:p>
          <w:p w14:paraId="053376E6" w14:textId="77777777" w:rsidR="00235B93" w:rsidRDefault="0031625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conflict</w:t>
            </w:r>
          </w:p>
          <w:p w14:paraId="22650643" w14:textId="77777777" w:rsidR="00235B93" w:rsidRDefault="0031625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supervision.</w:t>
            </w:r>
          </w:p>
        </w:tc>
      </w:tr>
      <w:tr w:rsidR="00235B93" w14:paraId="4CBF64E8" w14:textId="77777777">
        <w:trPr>
          <w:trHeight w:val="1200"/>
        </w:trPr>
        <w:tc>
          <w:tcPr>
            <w:tcW w:w="1981" w:type="dxa"/>
            <w:tcBorders>
              <w:right w:val="dashSmallGap" w:sz="4" w:space="0" w:color="BEBEBE"/>
            </w:tcBorders>
          </w:tcPr>
          <w:p w14:paraId="639E3E33" w14:textId="77777777" w:rsidR="00235B93" w:rsidRDefault="00235B93">
            <w:pPr>
              <w:pStyle w:val="TableParagraph"/>
              <w:spacing w:before="158"/>
              <w:rPr>
                <w:sz w:val="24"/>
              </w:rPr>
            </w:pPr>
          </w:p>
          <w:p w14:paraId="48C51141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Desirable</w:t>
            </w:r>
          </w:p>
        </w:tc>
        <w:tc>
          <w:tcPr>
            <w:tcW w:w="7653" w:type="dxa"/>
            <w:tcBorders>
              <w:left w:val="dashSmallGap" w:sz="4" w:space="0" w:color="BEBEBE"/>
            </w:tcBorders>
          </w:tcPr>
          <w:p w14:paraId="4B33C593" w14:textId="77777777" w:rsidR="00235B93" w:rsidRDefault="0031625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years’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</w:p>
          <w:p w14:paraId="1C2F85E0" w14:textId="77777777" w:rsidR="00235B93" w:rsidRDefault="00316259">
            <w:pPr>
              <w:pStyle w:val="TableParagraph"/>
              <w:spacing w:before="2" w:line="293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setting.</w:t>
            </w:r>
          </w:p>
          <w:p w14:paraId="662FA44F" w14:textId="77777777" w:rsidR="00235B93" w:rsidRDefault="0031625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homelessness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sleeping</w:t>
            </w:r>
          </w:p>
        </w:tc>
      </w:tr>
    </w:tbl>
    <w:p w14:paraId="658EFBEF" w14:textId="77777777" w:rsidR="00235B93" w:rsidRDefault="00235B93">
      <w:pPr>
        <w:spacing w:before="121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49FAB9E4" w14:textId="77777777">
        <w:trPr>
          <w:trHeight w:val="455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3963EFFE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understanding</w:t>
            </w:r>
          </w:p>
        </w:tc>
      </w:tr>
      <w:tr w:rsidR="00235B93" w14:paraId="2EC6925B" w14:textId="77777777">
        <w:trPr>
          <w:trHeight w:val="2065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32BA38C5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2D20A859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58E71C72" w14:textId="77777777" w:rsidR="00235B93" w:rsidRDefault="00235B93">
            <w:pPr>
              <w:pStyle w:val="TableParagraph"/>
              <w:spacing w:before="7"/>
              <w:rPr>
                <w:sz w:val="24"/>
              </w:rPr>
            </w:pPr>
          </w:p>
          <w:p w14:paraId="353B3182" w14:textId="77777777" w:rsidR="00235B93" w:rsidRDefault="003162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3AE717E0" w14:textId="77777777" w:rsidR="00235B93" w:rsidRDefault="0031625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68" w:line="305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4E8BC96F" w14:textId="77777777" w:rsidR="00235B93" w:rsidRDefault="0031625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631"/>
              <w:rPr>
                <w:sz w:val="24"/>
              </w:rPr>
            </w:pPr>
            <w:r>
              <w:rPr>
                <w:sz w:val="24"/>
              </w:rPr>
              <w:t>Understanding of regulatory requirements including Care Inspectorate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Scottish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(SSSC)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Practice.</w:t>
            </w:r>
          </w:p>
          <w:p w14:paraId="63BB9817" w14:textId="77777777" w:rsidR="00235B93" w:rsidRDefault="0031625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</w:tbl>
    <w:p w14:paraId="12E98B65" w14:textId="77777777" w:rsidR="00235B93" w:rsidRDefault="00235B93">
      <w:pPr>
        <w:spacing w:before="126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13E216E7" w14:textId="77777777">
        <w:trPr>
          <w:trHeight w:val="455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24956F78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Skills,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qualifications</w:t>
            </w:r>
          </w:p>
        </w:tc>
      </w:tr>
      <w:tr w:rsidR="00235B93" w14:paraId="3DBEAF47" w14:textId="77777777">
        <w:trPr>
          <w:trHeight w:val="2906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63955A42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73B4749C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6CEA6E52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78971E1F" w14:textId="77777777" w:rsidR="00235B93" w:rsidRDefault="00235B93">
            <w:pPr>
              <w:pStyle w:val="TableParagraph"/>
              <w:spacing w:before="135"/>
              <w:rPr>
                <w:sz w:val="24"/>
              </w:rPr>
            </w:pPr>
          </w:p>
          <w:p w14:paraId="586B7F79" w14:textId="77777777" w:rsidR="00235B93" w:rsidRDefault="003162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2F063AAC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04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1D0599AD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Numeracy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7AE5365E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2" w:lineRule="auto"/>
              <w:ind w:right="10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literate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equivalent</w:t>
            </w:r>
          </w:p>
          <w:p w14:paraId="4663C103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74" w:lineRule="exact"/>
              <w:rPr>
                <w:rFonts w:ascii="Symbol" w:hAnsi="Symbol"/>
              </w:rPr>
            </w:pP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pressure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results</w:t>
            </w:r>
          </w:p>
          <w:p w14:paraId="7BF07C82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91" w:lineRule="exact"/>
              <w:rPr>
                <w:rFonts w:ascii="Symbol" w:hAnsi="Symbol"/>
              </w:rPr>
            </w:pPr>
            <w:r>
              <w:rPr>
                <w:sz w:val="24"/>
              </w:rPr>
              <w:t>Flexible,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creative </w:t>
            </w:r>
            <w:r>
              <w:rPr>
                <w:spacing w:val="-2"/>
                <w:sz w:val="24"/>
              </w:rPr>
              <w:t>approach</w:t>
            </w:r>
          </w:p>
          <w:p w14:paraId="53E5810F" w14:textId="77777777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80" w:lineRule="exact"/>
              <w:rPr>
                <w:rFonts w:ascii="Symbol" w:hAnsi="Symbol"/>
              </w:rPr>
            </w:pPr>
            <w:r>
              <w:t>Organised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dependable</w:t>
            </w:r>
          </w:p>
          <w:p w14:paraId="269503C7" w14:textId="05F09C18" w:rsidR="00235B93" w:rsidRDefault="0031625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7" w:line="237" w:lineRule="auto"/>
              <w:ind w:right="553"/>
              <w:rPr>
                <w:rFonts w:ascii="Symbol" w:hAnsi="Symbol"/>
              </w:rPr>
            </w:pPr>
            <w:r>
              <w:t>Scottish</w:t>
            </w:r>
            <w:r>
              <w:rPr>
                <w:spacing w:val="-7"/>
              </w:rPr>
              <w:t xml:space="preserve"> </w:t>
            </w:r>
            <w:r>
              <w:t>Vocational</w:t>
            </w:r>
            <w:r>
              <w:rPr>
                <w:spacing w:val="-6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(SVQ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Adults)</w:t>
            </w:r>
            <w:r>
              <w:rPr>
                <w:spacing w:val="-7"/>
              </w:rPr>
              <w:t xml:space="preserve"> </w:t>
            </w:r>
            <w:r>
              <w:t>qualification</w:t>
            </w:r>
            <w:r>
              <w:rPr>
                <w:spacing w:val="-7"/>
              </w:rPr>
              <w:t xml:space="preserve"> </w:t>
            </w:r>
            <w:r>
              <w:t>or willing to work towards it.</w:t>
            </w:r>
          </w:p>
        </w:tc>
      </w:tr>
      <w:tr w:rsidR="00235B93" w14:paraId="16609589" w14:textId="77777777">
        <w:trPr>
          <w:trHeight w:val="850"/>
        </w:trPr>
        <w:tc>
          <w:tcPr>
            <w:tcW w:w="1981" w:type="dxa"/>
            <w:tcBorders>
              <w:right w:val="dashSmallGap" w:sz="4" w:space="0" w:color="BEBEBE"/>
            </w:tcBorders>
          </w:tcPr>
          <w:p w14:paraId="5757034B" w14:textId="77777777" w:rsidR="00235B93" w:rsidRDefault="00316259">
            <w:pPr>
              <w:pStyle w:val="TableParagraph"/>
              <w:spacing w:before="27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Desirable</w:t>
            </w:r>
          </w:p>
        </w:tc>
        <w:tc>
          <w:tcPr>
            <w:tcW w:w="7653" w:type="dxa"/>
            <w:tcBorders>
              <w:left w:val="dashSmallGap" w:sz="4" w:space="0" w:color="BEBEBE"/>
            </w:tcBorders>
          </w:tcPr>
          <w:p w14:paraId="40263F8B" w14:textId="77777777" w:rsidR="00235B93" w:rsidRDefault="0031625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91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</w:tr>
    </w:tbl>
    <w:p w14:paraId="12555AAD" w14:textId="77777777" w:rsidR="00235B93" w:rsidRDefault="00235B93">
      <w:pPr>
        <w:rPr>
          <w:sz w:val="24"/>
        </w:rPr>
        <w:sectPr w:rsidR="00235B93">
          <w:pgSz w:w="11910" w:h="16840"/>
          <w:pgMar w:top="1240" w:right="1020" w:bottom="1640" w:left="1020" w:header="0" w:footer="1441" w:gutter="0"/>
          <w:pgBorders w:offsetFrom="page">
            <w:top w:val="single" w:sz="4" w:space="24" w:color="528135"/>
            <w:left w:val="single" w:sz="4" w:space="24" w:color="528135"/>
            <w:bottom w:val="single" w:sz="4" w:space="24" w:color="528135"/>
            <w:right w:val="single" w:sz="4" w:space="24" w:color="528135"/>
          </w:pgBorders>
          <w:cols w:space="720"/>
        </w:sectPr>
      </w:pPr>
    </w:p>
    <w:p w14:paraId="6F845146" w14:textId="77777777" w:rsidR="00235B93" w:rsidRDefault="00235B93">
      <w:pPr>
        <w:spacing w:before="1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653"/>
      </w:tblGrid>
      <w:tr w:rsidR="00235B93" w14:paraId="1893AC93" w14:textId="77777777">
        <w:trPr>
          <w:trHeight w:val="455"/>
        </w:trPr>
        <w:tc>
          <w:tcPr>
            <w:tcW w:w="9634" w:type="dxa"/>
            <w:gridSpan w:val="2"/>
            <w:tcBorders>
              <w:bottom w:val="dashSmallGap" w:sz="4" w:space="0" w:color="A5A5A5"/>
            </w:tcBorders>
          </w:tcPr>
          <w:p w14:paraId="422ECDA3" w14:textId="77777777" w:rsidR="00235B93" w:rsidRDefault="003162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</w:p>
        </w:tc>
      </w:tr>
      <w:tr w:rsidR="00235B93" w14:paraId="7E07115C" w14:textId="77777777">
        <w:trPr>
          <w:trHeight w:val="3786"/>
        </w:trPr>
        <w:tc>
          <w:tcPr>
            <w:tcW w:w="1981" w:type="dxa"/>
            <w:tcBorders>
              <w:top w:val="dashSmallGap" w:sz="4" w:space="0" w:color="A5A5A5"/>
              <w:right w:val="dashSmallGap" w:sz="4" w:space="0" w:color="BEBEBE"/>
            </w:tcBorders>
          </w:tcPr>
          <w:p w14:paraId="74504C61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478F224B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5923773A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40A1E00F" w14:textId="77777777" w:rsidR="00235B93" w:rsidRDefault="00235B93">
            <w:pPr>
              <w:pStyle w:val="TableParagraph"/>
              <w:rPr>
                <w:sz w:val="24"/>
              </w:rPr>
            </w:pPr>
          </w:p>
          <w:p w14:paraId="1D1D802F" w14:textId="77777777" w:rsidR="00235B93" w:rsidRDefault="00235B93">
            <w:pPr>
              <w:pStyle w:val="TableParagraph"/>
              <w:spacing w:before="282"/>
              <w:rPr>
                <w:sz w:val="24"/>
              </w:rPr>
            </w:pPr>
          </w:p>
          <w:p w14:paraId="0FCB51A9" w14:textId="77777777" w:rsidR="00235B93" w:rsidRDefault="003162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Essential</w:t>
            </w:r>
          </w:p>
        </w:tc>
        <w:tc>
          <w:tcPr>
            <w:tcW w:w="7653" w:type="dxa"/>
            <w:tcBorders>
              <w:top w:val="dashSmallGap" w:sz="4" w:space="0" w:color="A5A5A5"/>
              <w:left w:val="dashSmallGap" w:sz="4" w:space="0" w:color="BEBEBE"/>
            </w:tcBorders>
          </w:tcPr>
          <w:p w14:paraId="060877EC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ind w:right="285"/>
              <w:rPr>
                <w:rFonts w:ascii="Symbol" w:hAnsi="Symbol"/>
              </w:rPr>
            </w:pPr>
            <w:r>
              <w:t>Work effectively with a team; promoting and contributing to effective communication; working effectively in partnership with other professionals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of effective and appropriate service administration.</w:t>
            </w:r>
          </w:p>
          <w:p w14:paraId="0DED3CB4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ind w:right="11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sustain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confidence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colleagues, tenants and the </w:t>
            </w:r>
            <w:proofErr w:type="gramStart"/>
            <w:r>
              <w:rPr>
                <w:sz w:val="24"/>
              </w:rPr>
              <w:t>general public</w:t>
            </w:r>
            <w:proofErr w:type="gramEnd"/>
            <w:r>
              <w:rPr>
                <w:sz w:val="24"/>
              </w:rPr>
              <w:t xml:space="preserve"> promoting and representing Rowan Alba positively and professionally at all levels.</w:t>
            </w:r>
          </w:p>
          <w:p w14:paraId="613E800F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line="242" w:lineRule="auto"/>
              <w:ind w:right="27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resilience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emotions,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distress and challenging behaviour.</w:t>
            </w:r>
          </w:p>
          <w:p w14:paraId="35C3A1E8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line="242" w:lineRule="auto"/>
              <w:ind w:right="869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Committed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compassion towards those we work with.</w:t>
            </w:r>
          </w:p>
          <w:p w14:paraId="2D270EAF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line="301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outlook,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self-motivated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flexible.</w:t>
            </w:r>
          </w:p>
          <w:p w14:paraId="4E6B1B67" w14:textId="77777777" w:rsidR="00235B93" w:rsidRDefault="0031625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line="286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Committed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disadvantage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stigma.</w:t>
            </w:r>
          </w:p>
        </w:tc>
      </w:tr>
    </w:tbl>
    <w:p w14:paraId="7031F98B" w14:textId="77777777" w:rsidR="00235B93" w:rsidRDefault="00235B93">
      <w:pPr>
        <w:rPr>
          <w:sz w:val="24"/>
        </w:rPr>
      </w:pPr>
    </w:p>
    <w:p w14:paraId="483F44E7" w14:textId="77777777" w:rsidR="00235B93" w:rsidRDefault="00235B93">
      <w:pPr>
        <w:rPr>
          <w:sz w:val="24"/>
        </w:rPr>
      </w:pPr>
    </w:p>
    <w:p w14:paraId="3E43320D" w14:textId="77777777" w:rsidR="00235B93" w:rsidRDefault="00235B93">
      <w:pPr>
        <w:spacing w:before="173"/>
        <w:rPr>
          <w:sz w:val="24"/>
        </w:rPr>
      </w:pPr>
    </w:p>
    <w:p w14:paraId="32E3F849" w14:textId="77777777" w:rsidR="00235B93" w:rsidRDefault="00316259">
      <w:pPr>
        <w:pStyle w:val="BodyText"/>
        <w:ind w:left="115"/>
      </w:pPr>
      <w:r>
        <w:t>This</w:t>
      </w:r>
      <w:r>
        <w:rPr>
          <w:spacing w:val="-5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 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meet the</w:t>
      </w:r>
      <w:r>
        <w:rPr>
          <w:spacing w:val="-3"/>
        </w:rPr>
        <w:t xml:space="preserve"> </w:t>
      </w:r>
      <w:r>
        <w:t xml:space="preserve">overall </w:t>
      </w:r>
      <w:r>
        <w:rPr>
          <w:spacing w:val="-2"/>
        </w:rPr>
        <w:t>post.</w:t>
      </w:r>
    </w:p>
    <w:p w14:paraId="6EB8E102" w14:textId="77777777" w:rsidR="00235B93" w:rsidRDefault="00235B93">
      <w:pPr>
        <w:spacing w:before="6"/>
        <w:rPr>
          <w:b/>
          <w:sz w:val="24"/>
        </w:rPr>
      </w:pPr>
    </w:p>
    <w:p w14:paraId="459CF76C" w14:textId="77777777" w:rsidR="00235B93" w:rsidRDefault="00316259">
      <w:pPr>
        <w:pStyle w:val="BodyText"/>
        <w:spacing w:line="237" w:lineRule="auto"/>
        <w:ind w:left="115"/>
      </w:pPr>
      <w:r>
        <w:t>The</w:t>
      </w:r>
      <w:r>
        <w:rPr>
          <w:spacing w:val="-2"/>
        </w:rPr>
        <w:t xml:space="preserve"> </w:t>
      </w:r>
      <w:r>
        <w:t>list of</w:t>
      </w:r>
      <w:r>
        <w:rPr>
          <w:spacing w:val="-7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an exclusive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varied from</w:t>
      </w:r>
      <w:r>
        <w:rPr>
          <w:spacing w:val="-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 time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 manager. This job description is subject to regular review.</w:t>
      </w:r>
    </w:p>
    <w:sectPr w:rsidR="00235B93">
      <w:pgSz w:w="11910" w:h="16840"/>
      <w:pgMar w:top="1220" w:right="1020" w:bottom="1640" w:left="1020" w:header="0" w:footer="1441" w:gutter="0"/>
      <w:pgBorders w:offsetFrom="page">
        <w:top w:val="single" w:sz="4" w:space="24" w:color="528135"/>
        <w:left w:val="single" w:sz="4" w:space="24" w:color="528135"/>
        <w:bottom w:val="single" w:sz="4" w:space="24" w:color="528135"/>
        <w:right w:val="single" w:sz="4" w:space="24" w:color="52813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4B6B" w14:textId="77777777" w:rsidR="00316259" w:rsidRDefault="00316259">
      <w:r>
        <w:separator/>
      </w:r>
    </w:p>
  </w:endnote>
  <w:endnote w:type="continuationSeparator" w:id="0">
    <w:p w14:paraId="516316EA" w14:textId="77777777" w:rsidR="00316259" w:rsidRDefault="003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E52DE" w14:textId="77777777" w:rsidR="00235B93" w:rsidRDefault="003162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EFF6E12" wp14:editId="482E677B">
              <wp:simplePos x="0" y="0"/>
              <wp:positionH relativeFrom="page">
                <wp:posOffset>708342</wp:posOffset>
              </wp:positionH>
              <wp:positionV relativeFrom="page">
                <wp:posOffset>9638982</wp:posOffset>
              </wp:positionV>
              <wp:extent cx="93789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89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14EF9" w14:textId="77777777" w:rsidR="00235B93" w:rsidRDefault="00316259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Support</w:t>
                          </w:r>
                          <w:r>
                            <w:rPr>
                              <w:color w:val="A6A6A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>Worker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F6E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5pt;margin-top:758.95pt;width:73.85pt;height:13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" filled="f" stroked="f">
              <v:textbox inset="0,0,0,0">
                <w:txbxContent>
                  <w:p w14:paraId="16814EF9" w14:textId="77777777" w:rsidR="00235B93" w:rsidRDefault="00316259">
                    <w:pPr>
                      <w:spacing w:line="244" w:lineRule="exact"/>
                      <w:ind w:left="20"/>
                    </w:pPr>
                    <w:r>
                      <w:rPr>
                        <w:color w:val="A6A6A6"/>
                      </w:rPr>
                      <w:t>Support</w:t>
                    </w:r>
                    <w:r>
                      <w:rPr>
                        <w:color w:val="A6A6A6"/>
                        <w:spacing w:val="-7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</w:rPr>
                      <w:t>Worker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3744A357" wp14:editId="5F3B0949">
              <wp:simplePos x="0" y="0"/>
              <wp:positionH relativeFrom="page">
                <wp:posOffset>5860415</wp:posOffset>
              </wp:positionH>
              <wp:positionV relativeFrom="page">
                <wp:posOffset>9638982</wp:posOffset>
              </wp:positionV>
              <wp:extent cx="6045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FB73D" w14:textId="77777777" w:rsidR="00235B93" w:rsidRDefault="00316259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>April</w:t>
                          </w:r>
                          <w:r>
                            <w:rPr>
                              <w:color w:val="A6A6A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4A357" id="Textbox 2" o:spid="_x0000_s1027" type="#_x0000_t202" style="position:absolute;margin-left:461.45pt;margin-top:758.95pt;width:47.6pt;height:1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" filled="f" stroked="f">
              <v:textbox inset="0,0,0,0">
                <w:txbxContent>
                  <w:p w14:paraId="3CEFB73D" w14:textId="77777777" w:rsidR="00235B93" w:rsidRDefault="00316259">
                    <w:pPr>
                      <w:spacing w:line="244" w:lineRule="exact"/>
                      <w:ind w:left="20"/>
                    </w:pPr>
                    <w:r>
                      <w:rPr>
                        <w:color w:val="A6A6A6"/>
                      </w:rPr>
                      <w:t>April</w:t>
                    </w:r>
                    <w:r>
                      <w:rPr>
                        <w:color w:val="A6A6A6"/>
                        <w:spacing w:val="-8"/>
                      </w:rPr>
                      <w:t xml:space="preserve"> </w:t>
                    </w:r>
                    <w:r>
                      <w:rPr>
                        <w:color w:val="A6A6A6"/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76E016B3" wp14:editId="0DD3C16C">
              <wp:simplePos x="0" y="0"/>
              <wp:positionH relativeFrom="page">
                <wp:posOffset>2601595</wp:posOffset>
              </wp:positionH>
              <wp:positionV relativeFrom="page">
                <wp:posOffset>9648507</wp:posOffset>
              </wp:positionV>
              <wp:extent cx="201295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29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255AD" w14:textId="77777777" w:rsidR="00235B93" w:rsidRDefault="00316259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</w:rPr>
                            <w:t>This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version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replaces</w:t>
                          </w:r>
                          <w:r>
                            <w:rPr>
                              <w:color w:val="A6A6A6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>any</w:t>
                          </w:r>
                          <w:r>
                            <w:rPr>
                              <w:color w:val="A6A6A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0"/>
                            </w:rPr>
                            <w:t xml:space="preserve">previous </w:t>
                          </w:r>
                          <w:r>
                            <w:rPr>
                              <w:color w:val="A6A6A6"/>
                              <w:spacing w:val="-5"/>
                              <w:sz w:val="20"/>
                            </w:rPr>
                            <w:t>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016B3" id="Textbox 3" o:spid="_x0000_s1028" type="#_x0000_t202" style="position:absolute;margin-left:204.85pt;margin-top:759.7pt;width:158.5pt;height:12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" filled="f" stroked="f">
              <v:textbox inset="0,0,0,0">
                <w:txbxContent>
                  <w:p w14:paraId="0FC255AD" w14:textId="77777777" w:rsidR="00235B93" w:rsidRDefault="00316259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A6A6A6"/>
                        <w:sz w:val="20"/>
                      </w:rPr>
                      <w:t>This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version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replaces</w:t>
                    </w:r>
                    <w:r>
                      <w:rPr>
                        <w:color w:val="A6A6A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>any</w:t>
                    </w:r>
                    <w:r>
                      <w:rPr>
                        <w:color w:val="A6A6A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A6A6A6"/>
                        <w:sz w:val="20"/>
                      </w:rPr>
                      <w:t xml:space="preserve">previous </w:t>
                    </w:r>
                    <w:r>
                      <w:rPr>
                        <w:color w:val="A6A6A6"/>
                        <w:spacing w:val="-5"/>
                        <w:sz w:val="20"/>
                      </w:rPr>
                      <w:t>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0FB01165" wp14:editId="70981C44">
              <wp:simplePos x="0" y="0"/>
              <wp:positionH relativeFrom="page">
                <wp:posOffset>1118235</wp:posOffset>
              </wp:positionH>
              <wp:positionV relativeFrom="page">
                <wp:posOffset>9804082</wp:posOffset>
              </wp:positionV>
              <wp:extent cx="5321935" cy="279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193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C4113" w14:textId="77777777" w:rsidR="00235B93" w:rsidRDefault="00316259">
                          <w:pPr>
                            <w:spacing w:line="203" w:lineRule="exact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Rowan</w:t>
                          </w:r>
                          <w:r>
                            <w:rPr>
                              <w:color w:val="A6A6A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Alba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Limited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is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a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Company</w:t>
                          </w:r>
                          <w:r>
                            <w:rPr>
                              <w:color w:val="A6A6A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Limited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by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Guarantee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SC289744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with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Charitable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Status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(Charity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>No.SC036775).</w:t>
                          </w:r>
                        </w:p>
                        <w:p w14:paraId="2BE980E5" w14:textId="77777777" w:rsidR="00235B93" w:rsidRDefault="00316259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Our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registered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head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office</w:t>
                          </w:r>
                          <w:r>
                            <w:rPr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is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Rowan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Alba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at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SPACES,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1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A6A6A6"/>
                              <w:sz w:val="18"/>
                            </w:rPr>
                            <w:t>Lochrin</w:t>
                          </w:r>
                          <w:proofErr w:type="spellEnd"/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Square,</w:t>
                          </w:r>
                          <w:r>
                            <w:rPr>
                              <w:color w:val="A6A6A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92-98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Fountainbridge,</w:t>
                          </w:r>
                          <w:r>
                            <w:rPr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Edinburgh,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EH3</w:t>
                          </w:r>
                          <w:r>
                            <w:rPr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>9QA.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01165" id="Textbox 4" o:spid="_x0000_s1029" type="#_x0000_t202" style="position:absolute;margin-left:88.05pt;margin-top:771.95pt;width:419.05pt;height:22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" filled="f" stroked="f">
              <v:textbox inset="0,0,0,0">
                <w:txbxContent>
                  <w:p w14:paraId="79CC4113" w14:textId="77777777" w:rsidR="00235B93" w:rsidRDefault="00316259">
                    <w:pPr>
                      <w:spacing w:line="203" w:lineRule="exact"/>
                      <w:ind w:left="70"/>
                      <w:rPr>
                        <w:sz w:val="18"/>
                      </w:rPr>
                    </w:pPr>
                    <w:r>
                      <w:rPr>
                        <w:color w:val="A6A6A6"/>
                        <w:sz w:val="18"/>
                      </w:rPr>
                      <w:t>Rowan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Alba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Limited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is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a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Company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Limited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by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Guarantee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SC289744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with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Charitable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Status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(Charity</w:t>
                    </w:r>
                    <w:r>
                      <w:rPr>
                        <w:color w:val="A6A6A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>No.SC036775).</w:t>
                    </w:r>
                  </w:p>
                  <w:p w14:paraId="2BE980E5" w14:textId="77777777" w:rsidR="00235B93" w:rsidRDefault="00316259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A6A6A6"/>
                        <w:sz w:val="18"/>
                      </w:rPr>
                      <w:t>Our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registered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head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office</w:t>
                    </w:r>
                    <w:r>
                      <w:rPr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is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Rowan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Alba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at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SPACES,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1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A6A6A6"/>
                        <w:sz w:val="18"/>
                      </w:rPr>
                      <w:t>Lochrin</w:t>
                    </w:r>
                    <w:proofErr w:type="spellEnd"/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Square,</w:t>
                    </w:r>
                    <w:r>
                      <w:rPr>
                        <w:color w:val="A6A6A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92-98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Fountainbridge,</w:t>
                    </w:r>
                    <w:r>
                      <w:rPr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Edinburgh,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EH3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>9QA.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076B" w14:textId="77777777" w:rsidR="00316259" w:rsidRDefault="00316259">
      <w:r>
        <w:separator/>
      </w:r>
    </w:p>
  </w:footnote>
  <w:footnote w:type="continuationSeparator" w:id="0">
    <w:p w14:paraId="7C099E1B" w14:textId="77777777" w:rsidR="00316259" w:rsidRDefault="0031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3641E"/>
    <w:multiLevelType w:val="hybridMultilevel"/>
    <w:tmpl w:val="3F84098E"/>
    <w:lvl w:ilvl="0" w:tplc="EBC22E26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99A889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EB360F9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BF86FBE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8C84171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5" w:tplc="BD2E04C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AD7AB794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7" w:tplc="25BAC4AE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8" w:tplc="C5746D8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F7689C"/>
    <w:multiLevelType w:val="hybridMultilevel"/>
    <w:tmpl w:val="128CE886"/>
    <w:lvl w:ilvl="0" w:tplc="185CEF6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BC58E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E7D2E9C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0B423500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B84859DA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63D67A88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3B78E6E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A198B682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1CF8C97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D66107D"/>
    <w:multiLevelType w:val="hybridMultilevel"/>
    <w:tmpl w:val="5A68B2F8"/>
    <w:lvl w:ilvl="0" w:tplc="84FE67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200546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AF2CBD4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20A8369C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7D246FB6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16200CA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04384B7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14E01934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5A68D43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894E36"/>
    <w:multiLevelType w:val="hybridMultilevel"/>
    <w:tmpl w:val="4C4A0F8C"/>
    <w:lvl w:ilvl="0" w:tplc="DE3C3C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96672A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13448C8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399800E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A5DC99F0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2D021904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1F44FA1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5352F6F0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F66E8EFE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F50A9F"/>
    <w:multiLevelType w:val="hybridMultilevel"/>
    <w:tmpl w:val="36581564"/>
    <w:lvl w:ilvl="0" w:tplc="0DA024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5E3DEA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9084B55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02864B22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B950D496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FFD8D090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BB04204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52307FAE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B7329A8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7F317F"/>
    <w:multiLevelType w:val="hybridMultilevel"/>
    <w:tmpl w:val="10BECC12"/>
    <w:lvl w:ilvl="0" w:tplc="80E8C6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74ACE8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C9B4939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7FD0E0F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63E494FA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9DD2EB3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9B9C436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FA8A12E2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B39A8EA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D31BC1"/>
    <w:multiLevelType w:val="hybridMultilevel"/>
    <w:tmpl w:val="E6445ECE"/>
    <w:lvl w:ilvl="0" w:tplc="876CBA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B0FE22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FA1452D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B82E533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8A0C5A4C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A6940706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B274998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7E0E57AA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7856E8A0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1C2E29"/>
    <w:multiLevelType w:val="hybridMultilevel"/>
    <w:tmpl w:val="0AF2392A"/>
    <w:lvl w:ilvl="0" w:tplc="798A15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D8C055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EA8817B6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1EFADE8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E8BC076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D42AD82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4E08E60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4F14116A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65C6BA24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num w:numId="1" w16cid:durableId="409935094">
    <w:abstractNumId w:val="0"/>
  </w:num>
  <w:num w:numId="2" w16cid:durableId="449931206">
    <w:abstractNumId w:val="1"/>
  </w:num>
  <w:num w:numId="3" w16cid:durableId="416944213">
    <w:abstractNumId w:val="7"/>
  </w:num>
  <w:num w:numId="4" w16cid:durableId="1609047603">
    <w:abstractNumId w:val="6"/>
  </w:num>
  <w:num w:numId="5" w16cid:durableId="1604846921">
    <w:abstractNumId w:val="5"/>
  </w:num>
  <w:num w:numId="6" w16cid:durableId="1726832359">
    <w:abstractNumId w:val="3"/>
  </w:num>
  <w:num w:numId="7" w16cid:durableId="705258109">
    <w:abstractNumId w:val="4"/>
  </w:num>
  <w:num w:numId="8" w16cid:durableId="127298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3"/>
    <w:rsid w:val="00235B93"/>
    <w:rsid w:val="00316259"/>
    <w:rsid w:val="00E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0D13"/>
  <w15:docId w15:val="{647378D8-749F-46EF-95D0-F7A8481C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Katie Gillespie</cp:lastModifiedBy>
  <cp:revision>2</cp:revision>
  <dcterms:created xsi:type="dcterms:W3CDTF">2025-06-05T17:15:00Z</dcterms:created>
  <dcterms:modified xsi:type="dcterms:W3CDTF">2025-06-05T17:15:00Z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2025-06-05T00:00:00Z</vt:filetime>
  </property>
</Properties>
</file>