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06D5" w14:textId="4F07AD54" w:rsidR="00DB7C4D" w:rsidRDefault="00381DC6" w:rsidP="00461394">
      <w:pPr>
        <w:rPr>
          <w:rFonts w:ascii="Arial" w:hAnsi="Arial" w:cs="Arial"/>
        </w:rPr>
      </w:pPr>
      <w:r>
        <w:rPr>
          <w:noProof/>
        </w:rPr>
        <w:drawing>
          <wp:anchor distT="0" distB="0" distL="114300" distR="114300" simplePos="0" relativeHeight="251661312" behindDoc="1" locked="0" layoutInCell="1" allowOverlap="1" wp14:anchorId="445778E1" wp14:editId="01D9C8D9">
            <wp:simplePos x="0" y="0"/>
            <wp:positionH relativeFrom="margin">
              <wp:align>left</wp:align>
            </wp:positionH>
            <wp:positionV relativeFrom="paragraph">
              <wp:posOffset>635</wp:posOffset>
            </wp:positionV>
            <wp:extent cx="1043940" cy="971550"/>
            <wp:effectExtent l="0" t="0" r="3810" b="0"/>
            <wp:wrapTight wrapText="bothSides">
              <wp:wrapPolygon edited="0">
                <wp:start x="0" y="0"/>
                <wp:lineTo x="0" y="21176"/>
                <wp:lineTo x="21285" y="21176"/>
                <wp:lineTo x="21285" y="0"/>
                <wp:lineTo x="0" y="0"/>
              </wp:wrapPolygon>
            </wp:wrapTight>
            <wp:docPr id="1281640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40043" name=""/>
                    <pic:cNvPicPr/>
                  </pic:nvPicPr>
                  <pic:blipFill rotWithShape="1">
                    <a:blip r:embed="rId7" cstate="print">
                      <a:extLst>
                        <a:ext uri="{28A0092B-C50C-407E-A947-70E740481C1C}">
                          <a14:useLocalDpi xmlns:a14="http://schemas.microsoft.com/office/drawing/2010/main" val="0"/>
                        </a:ext>
                      </a:extLst>
                    </a:blip>
                    <a:srcRect l="57434" t="40387" r="17438" b="24425"/>
                    <a:stretch/>
                  </pic:blipFill>
                  <pic:spPr bwMode="auto">
                    <a:xfrm>
                      <a:off x="0" y="0"/>
                      <a:ext cx="1043940"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7555">
        <w:rPr>
          <w:noProof/>
        </w:rPr>
        <w:drawing>
          <wp:anchor distT="0" distB="0" distL="114300" distR="114300" simplePos="0" relativeHeight="251659264" behindDoc="1" locked="0" layoutInCell="1" allowOverlap="1" wp14:anchorId="3784463D" wp14:editId="1F37162D">
            <wp:simplePos x="0" y="0"/>
            <wp:positionH relativeFrom="margin">
              <wp:align>right</wp:align>
            </wp:positionH>
            <wp:positionV relativeFrom="paragraph">
              <wp:posOffset>0</wp:posOffset>
            </wp:positionV>
            <wp:extent cx="1120140" cy="972185"/>
            <wp:effectExtent l="0" t="0" r="3810" b="0"/>
            <wp:wrapTight wrapText="bothSides">
              <wp:wrapPolygon edited="0">
                <wp:start x="0" y="0"/>
                <wp:lineTo x="0" y="21163"/>
                <wp:lineTo x="21306" y="21163"/>
                <wp:lineTo x="21306" y="0"/>
                <wp:lineTo x="0" y="0"/>
              </wp:wrapPolygon>
            </wp:wrapTight>
            <wp:docPr id="1739148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48517" name=""/>
                    <pic:cNvPicPr/>
                  </pic:nvPicPr>
                  <pic:blipFill rotWithShape="1">
                    <a:blip r:embed="rId8" cstate="print">
                      <a:extLst>
                        <a:ext uri="{28A0092B-C50C-407E-A947-70E740481C1C}">
                          <a14:useLocalDpi xmlns:a14="http://schemas.microsoft.com/office/drawing/2010/main" val="0"/>
                        </a:ext>
                      </a:extLst>
                    </a:blip>
                    <a:srcRect l="17417" t="39787" r="55329" b="24625"/>
                    <a:stretch/>
                  </pic:blipFill>
                  <pic:spPr bwMode="auto">
                    <a:xfrm>
                      <a:off x="0" y="0"/>
                      <a:ext cx="1120140" cy="972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1394">
        <w:rPr>
          <w:rFonts w:ascii="Arial" w:hAnsi="Arial" w:cs="Arial"/>
        </w:rPr>
        <w:tab/>
      </w:r>
      <w:r w:rsidR="00461394">
        <w:rPr>
          <w:rFonts w:ascii="Arial" w:hAnsi="Arial" w:cs="Arial"/>
        </w:rPr>
        <w:tab/>
      </w:r>
      <w:r w:rsidR="00461394">
        <w:rPr>
          <w:rFonts w:ascii="Arial" w:hAnsi="Arial" w:cs="Arial"/>
        </w:rPr>
        <w:tab/>
      </w:r>
      <w:r w:rsidR="00461394">
        <w:rPr>
          <w:rFonts w:ascii="Arial" w:hAnsi="Arial" w:cs="Arial"/>
        </w:rPr>
        <w:tab/>
      </w:r>
      <w:r w:rsidR="00461394">
        <w:rPr>
          <w:rFonts w:ascii="Arial" w:hAnsi="Arial" w:cs="Arial"/>
        </w:rPr>
        <w:tab/>
      </w:r>
      <w:r w:rsidR="00461394">
        <w:rPr>
          <w:rFonts w:ascii="Arial" w:hAnsi="Arial" w:cs="Arial"/>
        </w:rPr>
        <w:tab/>
      </w:r>
      <w:r w:rsidR="00461394">
        <w:rPr>
          <w:rFonts w:ascii="Arial" w:hAnsi="Arial" w:cs="Arial"/>
        </w:rPr>
        <w:tab/>
      </w:r>
      <w:r w:rsidR="00461394">
        <w:rPr>
          <w:rFonts w:ascii="Arial" w:hAnsi="Arial" w:cs="Arial"/>
        </w:rPr>
        <w:tab/>
      </w:r>
    </w:p>
    <w:p w14:paraId="0BDD14B7" w14:textId="39FE198B" w:rsidR="00DB7C4D" w:rsidRDefault="00DB7C4D" w:rsidP="00DB7C4D">
      <w:pPr>
        <w:jc w:val="center"/>
        <w:rPr>
          <w:rFonts w:cstheme="minorHAnsi"/>
          <w:b/>
          <w:sz w:val="24"/>
          <w:szCs w:val="24"/>
        </w:rPr>
      </w:pPr>
      <w:r w:rsidRPr="007E785D">
        <w:rPr>
          <w:rFonts w:cstheme="minorHAnsi"/>
          <w:b/>
          <w:sz w:val="24"/>
          <w:szCs w:val="24"/>
        </w:rPr>
        <w:t>JOB DESCRIPTION</w:t>
      </w:r>
    </w:p>
    <w:p w14:paraId="2CBB041A" w14:textId="77777777" w:rsidR="00381DC6" w:rsidRPr="007E785D" w:rsidRDefault="00381DC6" w:rsidP="00DB7C4D">
      <w:pPr>
        <w:jc w:val="center"/>
        <w:rPr>
          <w:rFonts w:cstheme="minorHAnsi"/>
          <w:b/>
          <w:sz w:val="24"/>
          <w:szCs w:val="24"/>
        </w:rPr>
      </w:pPr>
    </w:p>
    <w:tbl>
      <w:tblPr>
        <w:tblStyle w:val="TableGrid"/>
        <w:tblW w:w="0" w:type="auto"/>
        <w:tblLook w:val="04A0" w:firstRow="1" w:lastRow="0" w:firstColumn="1" w:lastColumn="0" w:noHBand="0" w:noVBand="1"/>
      </w:tblPr>
      <w:tblGrid>
        <w:gridCol w:w="2547"/>
        <w:gridCol w:w="6469"/>
      </w:tblGrid>
      <w:tr w:rsidR="00DB7C4D" w:rsidRPr="007E785D" w14:paraId="08E9C656" w14:textId="77777777" w:rsidTr="00364E75">
        <w:tc>
          <w:tcPr>
            <w:tcW w:w="2547" w:type="dxa"/>
          </w:tcPr>
          <w:p w14:paraId="3B706335" w14:textId="0D8AF3BC" w:rsidR="00DB7C4D" w:rsidRPr="007E785D" w:rsidRDefault="00DB7C4D" w:rsidP="00DB7C4D">
            <w:pPr>
              <w:rPr>
                <w:rFonts w:cstheme="minorHAnsi"/>
                <w:b/>
                <w:sz w:val="24"/>
                <w:szCs w:val="24"/>
              </w:rPr>
            </w:pPr>
            <w:r w:rsidRPr="007E785D">
              <w:rPr>
                <w:rFonts w:cstheme="minorHAnsi"/>
                <w:b/>
                <w:sz w:val="24"/>
                <w:szCs w:val="24"/>
              </w:rPr>
              <w:t>JOB TITLE</w:t>
            </w:r>
            <w:r w:rsidR="00364E75" w:rsidRPr="007E785D">
              <w:rPr>
                <w:rFonts w:cstheme="minorHAnsi"/>
                <w:b/>
                <w:sz w:val="24"/>
                <w:szCs w:val="24"/>
              </w:rPr>
              <w:t>:</w:t>
            </w:r>
          </w:p>
        </w:tc>
        <w:tc>
          <w:tcPr>
            <w:tcW w:w="6469" w:type="dxa"/>
          </w:tcPr>
          <w:p w14:paraId="619AC0F8" w14:textId="052AB887" w:rsidR="00DB7C4D" w:rsidRPr="007E785D" w:rsidRDefault="00BA3661" w:rsidP="00DB7C4D">
            <w:pPr>
              <w:jc w:val="center"/>
              <w:rPr>
                <w:rFonts w:cstheme="minorHAnsi"/>
                <w:sz w:val="24"/>
                <w:szCs w:val="24"/>
                <w:lang w:val="fr-FR"/>
              </w:rPr>
            </w:pPr>
            <w:r w:rsidRPr="007E785D">
              <w:rPr>
                <w:rFonts w:cstheme="minorHAnsi"/>
                <w:sz w:val="24"/>
                <w:szCs w:val="24"/>
                <w:lang w:val="fr-FR"/>
              </w:rPr>
              <w:t>Assisant Manager</w:t>
            </w:r>
          </w:p>
        </w:tc>
      </w:tr>
      <w:tr w:rsidR="00DB7C4D" w:rsidRPr="007E785D" w14:paraId="3F57CDC2" w14:textId="77777777" w:rsidTr="00364E75">
        <w:tc>
          <w:tcPr>
            <w:tcW w:w="2547" w:type="dxa"/>
          </w:tcPr>
          <w:p w14:paraId="0B6A755C" w14:textId="26B522A7" w:rsidR="00DB7C4D" w:rsidRPr="007E785D" w:rsidRDefault="00DB7C4D" w:rsidP="00DB7C4D">
            <w:pPr>
              <w:rPr>
                <w:rFonts w:cstheme="minorHAnsi"/>
                <w:b/>
                <w:sz w:val="24"/>
                <w:szCs w:val="24"/>
              </w:rPr>
            </w:pPr>
            <w:r w:rsidRPr="007E785D">
              <w:rPr>
                <w:rFonts w:cstheme="minorHAnsi"/>
                <w:b/>
                <w:sz w:val="24"/>
                <w:szCs w:val="24"/>
              </w:rPr>
              <w:t>RESPONSIBLE TO</w:t>
            </w:r>
            <w:r w:rsidR="00364E75" w:rsidRPr="007E785D">
              <w:rPr>
                <w:rFonts w:cstheme="minorHAnsi"/>
                <w:b/>
                <w:sz w:val="24"/>
                <w:szCs w:val="24"/>
              </w:rPr>
              <w:t>:</w:t>
            </w:r>
          </w:p>
        </w:tc>
        <w:tc>
          <w:tcPr>
            <w:tcW w:w="6469" w:type="dxa"/>
          </w:tcPr>
          <w:p w14:paraId="0E251308" w14:textId="48C80F9A" w:rsidR="00DB7C4D" w:rsidRPr="007E785D" w:rsidRDefault="00BA3661" w:rsidP="00DB7C4D">
            <w:pPr>
              <w:jc w:val="center"/>
              <w:rPr>
                <w:rFonts w:cstheme="minorHAnsi"/>
                <w:sz w:val="24"/>
                <w:szCs w:val="24"/>
              </w:rPr>
            </w:pPr>
            <w:r w:rsidRPr="007E785D">
              <w:rPr>
                <w:rFonts w:cstheme="minorHAnsi"/>
                <w:sz w:val="24"/>
                <w:szCs w:val="24"/>
                <w:lang w:val="fr-FR"/>
              </w:rPr>
              <w:t>General Manager</w:t>
            </w:r>
          </w:p>
        </w:tc>
      </w:tr>
      <w:tr w:rsidR="00993596" w:rsidRPr="007E785D" w14:paraId="1B9C5F88" w14:textId="77777777" w:rsidTr="00364E75">
        <w:tc>
          <w:tcPr>
            <w:tcW w:w="2547" w:type="dxa"/>
          </w:tcPr>
          <w:p w14:paraId="267D59A1" w14:textId="0DFF32B8" w:rsidR="00993596" w:rsidRPr="007E785D" w:rsidRDefault="00993596" w:rsidP="00DB7C4D">
            <w:pPr>
              <w:rPr>
                <w:rFonts w:cstheme="minorHAnsi"/>
                <w:b/>
                <w:sz w:val="24"/>
                <w:szCs w:val="24"/>
              </w:rPr>
            </w:pPr>
            <w:r w:rsidRPr="007E785D">
              <w:rPr>
                <w:rFonts w:cstheme="minorHAnsi"/>
                <w:b/>
                <w:sz w:val="24"/>
                <w:szCs w:val="24"/>
              </w:rPr>
              <w:t>LOCATION</w:t>
            </w:r>
            <w:r w:rsidR="00364E75" w:rsidRPr="007E785D">
              <w:rPr>
                <w:rFonts w:cstheme="minorHAnsi"/>
                <w:b/>
                <w:sz w:val="24"/>
                <w:szCs w:val="24"/>
              </w:rPr>
              <w:t>:</w:t>
            </w:r>
          </w:p>
        </w:tc>
        <w:tc>
          <w:tcPr>
            <w:tcW w:w="6469" w:type="dxa"/>
          </w:tcPr>
          <w:p w14:paraId="31E43A46" w14:textId="6AEECB34" w:rsidR="00993596" w:rsidRPr="007E785D" w:rsidRDefault="00993596" w:rsidP="00DB7C4D">
            <w:pPr>
              <w:jc w:val="center"/>
              <w:rPr>
                <w:rFonts w:cstheme="minorHAnsi"/>
                <w:sz w:val="24"/>
                <w:szCs w:val="24"/>
              </w:rPr>
            </w:pPr>
            <w:r w:rsidRPr="007E785D">
              <w:rPr>
                <w:rFonts w:cstheme="minorHAnsi"/>
                <w:sz w:val="24"/>
                <w:szCs w:val="24"/>
              </w:rPr>
              <w:t>Broxburn</w:t>
            </w:r>
            <w:r w:rsidR="00BA3661" w:rsidRPr="007E785D">
              <w:rPr>
                <w:rFonts w:cstheme="minorHAnsi"/>
                <w:sz w:val="24"/>
                <w:szCs w:val="24"/>
              </w:rPr>
              <w:t xml:space="preserve"> and Bathgate</w:t>
            </w:r>
            <w:r w:rsidRPr="007E785D">
              <w:rPr>
                <w:rFonts w:cstheme="minorHAnsi"/>
                <w:sz w:val="24"/>
                <w:szCs w:val="24"/>
              </w:rPr>
              <w:t>, West Lothian</w:t>
            </w:r>
          </w:p>
        </w:tc>
      </w:tr>
      <w:tr w:rsidR="00DB7C4D" w:rsidRPr="007E785D" w14:paraId="65977796" w14:textId="77777777" w:rsidTr="00364E75">
        <w:tc>
          <w:tcPr>
            <w:tcW w:w="2547" w:type="dxa"/>
          </w:tcPr>
          <w:p w14:paraId="59099E8D" w14:textId="12496C5A" w:rsidR="00DB7C4D" w:rsidRPr="007E785D" w:rsidRDefault="00DB7C4D" w:rsidP="00DB7C4D">
            <w:pPr>
              <w:rPr>
                <w:rFonts w:cstheme="minorHAnsi"/>
                <w:b/>
                <w:sz w:val="24"/>
                <w:szCs w:val="24"/>
              </w:rPr>
            </w:pPr>
            <w:r w:rsidRPr="007E785D">
              <w:rPr>
                <w:rFonts w:cstheme="minorHAnsi"/>
                <w:b/>
                <w:sz w:val="24"/>
                <w:szCs w:val="24"/>
              </w:rPr>
              <w:t>SALARY</w:t>
            </w:r>
            <w:r w:rsidR="00364E75" w:rsidRPr="007E785D">
              <w:rPr>
                <w:rFonts w:cstheme="minorHAnsi"/>
                <w:b/>
                <w:sz w:val="24"/>
                <w:szCs w:val="24"/>
              </w:rPr>
              <w:t>:</w:t>
            </w:r>
          </w:p>
        </w:tc>
        <w:tc>
          <w:tcPr>
            <w:tcW w:w="6469" w:type="dxa"/>
          </w:tcPr>
          <w:p w14:paraId="61145F43" w14:textId="038AAC02" w:rsidR="00DB7C4D" w:rsidRPr="007E785D" w:rsidRDefault="00DB7C4D" w:rsidP="00DB7C4D">
            <w:pPr>
              <w:jc w:val="center"/>
              <w:rPr>
                <w:rFonts w:cstheme="minorHAnsi"/>
                <w:sz w:val="24"/>
                <w:szCs w:val="24"/>
              </w:rPr>
            </w:pPr>
            <w:r w:rsidRPr="007E785D">
              <w:rPr>
                <w:rFonts w:cstheme="minorHAnsi"/>
                <w:sz w:val="24"/>
                <w:szCs w:val="24"/>
              </w:rPr>
              <w:t>£</w:t>
            </w:r>
            <w:r w:rsidR="00BA3661" w:rsidRPr="007E785D">
              <w:rPr>
                <w:rFonts w:cstheme="minorHAnsi"/>
                <w:sz w:val="24"/>
                <w:szCs w:val="24"/>
              </w:rPr>
              <w:t>30,000</w:t>
            </w:r>
          </w:p>
        </w:tc>
      </w:tr>
      <w:tr w:rsidR="00DB7C4D" w:rsidRPr="007E785D" w14:paraId="1FF0CBE8" w14:textId="77777777" w:rsidTr="00364E75">
        <w:tc>
          <w:tcPr>
            <w:tcW w:w="2547" w:type="dxa"/>
          </w:tcPr>
          <w:p w14:paraId="7ED3A50F" w14:textId="25CE7251" w:rsidR="00DB7C4D" w:rsidRPr="007E785D" w:rsidRDefault="00DB7C4D" w:rsidP="00DB7C4D">
            <w:pPr>
              <w:rPr>
                <w:rFonts w:cstheme="minorHAnsi"/>
                <w:b/>
                <w:sz w:val="24"/>
                <w:szCs w:val="24"/>
              </w:rPr>
            </w:pPr>
            <w:r w:rsidRPr="007E785D">
              <w:rPr>
                <w:rFonts w:cstheme="minorHAnsi"/>
                <w:b/>
                <w:sz w:val="24"/>
                <w:szCs w:val="24"/>
              </w:rPr>
              <w:t>PERIOD</w:t>
            </w:r>
            <w:r w:rsidR="00364E75" w:rsidRPr="007E785D">
              <w:rPr>
                <w:rFonts w:cstheme="minorHAnsi"/>
                <w:b/>
                <w:sz w:val="24"/>
                <w:szCs w:val="24"/>
              </w:rPr>
              <w:t>:</w:t>
            </w:r>
          </w:p>
        </w:tc>
        <w:tc>
          <w:tcPr>
            <w:tcW w:w="6469" w:type="dxa"/>
          </w:tcPr>
          <w:p w14:paraId="18701C0D" w14:textId="205E74E8" w:rsidR="00DB7C4D" w:rsidRPr="007E785D" w:rsidRDefault="00BA3661" w:rsidP="00DB7C4D">
            <w:pPr>
              <w:jc w:val="center"/>
              <w:rPr>
                <w:rFonts w:cstheme="minorHAnsi"/>
                <w:sz w:val="24"/>
                <w:szCs w:val="24"/>
              </w:rPr>
            </w:pPr>
            <w:r w:rsidRPr="007E785D">
              <w:rPr>
                <w:rFonts w:cstheme="minorHAnsi"/>
                <w:sz w:val="24"/>
                <w:szCs w:val="24"/>
              </w:rPr>
              <w:t>Permanent</w:t>
            </w:r>
          </w:p>
        </w:tc>
      </w:tr>
      <w:tr w:rsidR="00A10BFD" w:rsidRPr="007E785D" w14:paraId="52DD124D" w14:textId="77777777" w:rsidTr="00364E75">
        <w:tc>
          <w:tcPr>
            <w:tcW w:w="2547" w:type="dxa"/>
          </w:tcPr>
          <w:p w14:paraId="5018E848" w14:textId="5431CFDC" w:rsidR="00A10BFD" w:rsidRPr="007E785D" w:rsidRDefault="00A10BFD" w:rsidP="00DB7C4D">
            <w:pPr>
              <w:rPr>
                <w:rFonts w:cstheme="minorHAnsi"/>
                <w:b/>
                <w:sz w:val="24"/>
                <w:szCs w:val="24"/>
              </w:rPr>
            </w:pPr>
            <w:r w:rsidRPr="007E785D">
              <w:rPr>
                <w:rFonts w:cstheme="minorHAnsi"/>
                <w:b/>
                <w:sz w:val="24"/>
                <w:szCs w:val="24"/>
              </w:rPr>
              <w:t>HOURS:</w:t>
            </w:r>
          </w:p>
        </w:tc>
        <w:tc>
          <w:tcPr>
            <w:tcW w:w="6469" w:type="dxa"/>
          </w:tcPr>
          <w:p w14:paraId="6693E5A0" w14:textId="7606F8EC" w:rsidR="00A10BFD" w:rsidRPr="007E785D" w:rsidRDefault="00541B8F" w:rsidP="00DB7C4D">
            <w:pPr>
              <w:jc w:val="center"/>
              <w:rPr>
                <w:rFonts w:cstheme="minorHAnsi"/>
                <w:sz w:val="24"/>
                <w:szCs w:val="24"/>
              </w:rPr>
            </w:pPr>
            <w:r w:rsidRPr="007E785D">
              <w:rPr>
                <w:rFonts w:cstheme="minorHAnsi"/>
                <w:sz w:val="24"/>
                <w:szCs w:val="24"/>
              </w:rPr>
              <w:t>37.5hrs pw over 5 days (including occasional weekends)</w:t>
            </w:r>
          </w:p>
        </w:tc>
      </w:tr>
      <w:tr w:rsidR="00BD1737" w:rsidRPr="007E785D" w14:paraId="6F05DABB" w14:textId="77777777" w:rsidTr="003362EB">
        <w:tc>
          <w:tcPr>
            <w:tcW w:w="2547" w:type="dxa"/>
            <w:vAlign w:val="center"/>
          </w:tcPr>
          <w:p w14:paraId="3BD05381" w14:textId="0C4FD1CF" w:rsidR="00BD1737" w:rsidRPr="007E785D" w:rsidRDefault="00BD1737" w:rsidP="00BD1737">
            <w:pPr>
              <w:rPr>
                <w:rFonts w:cstheme="minorHAnsi"/>
                <w:b/>
                <w:sz w:val="24"/>
                <w:szCs w:val="24"/>
              </w:rPr>
            </w:pPr>
            <w:r w:rsidRPr="007E785D">
              <w:rPr>
                <w:rFonts w:cstheme="minorHAnsi"/>
                <w:b/>
                <w:sz w:val="24"/>
                <w:szCs w:val="24"/>
              </w:rPr>
              <w:t>ANNUAL LEAVE:</w:t>
            </w:r>
          </w:p>
        </w:tc>
        <w:tc>
          <w:tcPr>
            <w:tcW w:w="6469" w:type="dxa"/>
            <w:vAlign w:val="center"/>
          </w:tcPr>
          <w:p w14:paraId="42205FBE" w14:textId="6D30A60C" w:rsidR="00BD1737" w:rsidRPr="007E785D" w:rsidRDefault="00BD1737" w:rsidP="00BD1737">
            <w:pPr>
              <w:jc w:val="center"/>
              <w:rPr>
                <w:rFonts w:cstheme="minorHAnsi"/>
                <w:sz w:val="24"/>
                <w:szCs w:val="24"/>
              </w:rPr>
            </w:pPr>
            <w:r w:rsidRPr="007E785D">
              <w:rPr>
                <w:rFonts w:cstheme="minorHAnsi"/>
                <w:sz w:val="24"/>
                <w:szCs w:val="24"/>
              </w:rPr>
              <w:t>38 days including public holidays</w:t>
            </w:r>
          </w:p>
        </w:tc>
      </w:tr>
      <w:tr w:rsidR="00BD1737" w:rsidRPr="007E785D" w14:paraId="2917DDA4" w14:textId="77777777" w:rsidTr="00364E75">
        <w:tc>
          <w:tcPr>
            <w:tcW w:w="2547" w:type="dxa"/>
          </w:tcPr>
          <w:p w14:paraId="73CB4B0F" w14:textId="7C045B0C" w:rsidR="00BD1737" w:rsidRPr="007E785D" w:rsidRDefault="00BD1737" w:rsidP="00BD1737">
            <w:pPr>
              <w:rPr>
                <w:rFonts w:cstheme="minorHAnsi"/>
                <w:b/>
                <w:sz w:val="24"/>
                <w:szCs w:val="24"/>
              </w:rPr>
            </w:pPr>
            <w:r w:rsidRPr="007E785D">
              <w:rPr>
                <w:rFonts w:cstheme="minorHAnsi"/>
                <w:b/>
                <w:sz w:val="24"/>
                <w:szCs w:val="24"/>
              </w:rPr>
              <w:t>START DATE:</w:t>
            </w:r>
          </w:p>
        </w:tc>
        <w:tc>
          <w:tcPr>
            <w:tcW w:w="6469" w:type="dxa"/>
          </w:tcPr>
          <w:p w14:paraId="590B7F1A" w14:textId="381D9C00" w:rsidR="00BD1737" w:rsidRPr="007E785D" w:rsidRDefault="00BD1737" w:rsidP="00BD1737">
            <w:pPr>
              <w:jc w:val="center"/>
              <w:rPr>
                <w:rFonts w:cstheme="minorHAnsi"/>
                <w:sz w:val="24"/>
                <w:szCs w:val="24"/>
              </w:rPr>
            </w:pPr>
            <w:r w:rsidRPr="007E785D">
              <w:rPr>
                <w:rFonts w:cstheme="minorHAnsi"/>
                <w:sz w:val="24"/>
                <w:szCs w:val="24"/>
              </w:rPr>
              <w:t>ASAP</w:t>
            </w:r>
          </w:p>
        </w:tc>
      </w:tr>
    </w:tbl>
    <w:p w14:paraId="139EA436" w14:textId="77777777" w:rsidR="00DB7C4D" w:rsidRPr="007E785D" w:rsidRDefault="00DB7C4D" w:rsidP="00DB7C4D">
      <w:pPr>
        <w:jc w:val="center"/>
        <w:rPr>
          <w:rFonts w:cstheme="minorHAnsi"/>
          <w:sz w:val="24"/>
          <w:szCs w:val="24"/>
        </w:rPr>
      </w:pPr>
    </w:p>
    <w:p w14:paraId="480E77F8" w14:textId="77777777" w:rsidR="00DB7C4D" w:rsidRPr="007E785D" w:rsidRDefault="00DB7C4D" w:rsidP="00993596">
      <w:pPr>
        <w:jc w:val="center"/>
        <w:rPr>
          <w:rFonts w:cstheme="minorHAnsi"/>
          <w:b/>
          <w:sz w:val="24"/>
          <w:szCs w:val="24"/>
        </w:rPr>
      </w:pPr>
      <w:r w:rsidRPr="007E785D">
        <w:rPr>
          <w:rFonts w:cstheme="minorHAnsi"/>
          <w:b/>
          <w:sz w:val="24"/>
          <w:szCs w:val="24"/>
        </w:rPr>
        <w:t>The Brock</w:t>
      </w:r>
    </w:p>
    <w:p w14:paraId="096C46E8" w14:textId="77777777" w:rsidR="000316A6" w:rsidRPr="007E785D" w:rsidRDefault="000316A6" w:rsidP="000316A6">
      <w:pPr>
        <w:pStyle w:val="jbodytext"/>
        <w:spacing w:before="60"/>
        <w:rPr>
          <w:rFonts w:asciiTheme="minorHAnsi" w:hAnsiTheme="minorHAnsi" w:cstheme="minorHAnsi"/>
          <w:sz w:val="24"/>
          <w:szCs w:val="24"/>
        </w:rPr>
      </w:pPr>
      <w:r w:rsidRPr="007E785D">
        <w:rPr>
          <w:rFonts w:asciiTheme="minorHAnsi" w:hAnsiTheme="minorHAnsi" w:cstheme="minorHAnsi"/>
          <w:sz w:val="24"/>
          <w:szCs w:val="24"/>
        </w:rPr>
        <w:t xml:space="preserve">The Brock offers people in West Lothian who have chronic mental health conditions a range of transformative therapeutic work activities to provide them with a sense of purpose, belonging and self worth. The objective is to make a long-term difference to individuals based on recovery in its broadest sense providing diverse &amp; engaging work activities in a supportive environment to develop resilience and facilitate societal and community integration. We see the assets and skills that people have which are masked by their mental illness. Our aim is to help them to use those skills and assets positively to improve their mental wellbeing. </w:t>
      </w:r>
    </w:p>
    <w:p w14:paraId="738B426A" w14:textId="77777777" w:rsidR="00DB7C4D" w:rsidRPr="007E785D" w:rsidRDefault="00BD71B0" w:rsidP="008648C1">
      <w:pPr>
        <w:rPr>
          <w:rFonts w:cstheme="minorHAnsi"/>
          <w:b/>
          <w:sz w:val="24"/>
          <w:szCs w:val="24"/>
        </w:rPr>
      </w:pPr>
      <w:r w:rsidRPr="007E785D">
        <w:rPr>
          <w:rFonts w:cstheme="minorHAnsi"/>
          <w:b/>
          <w:sz w:val="24"/>
          <w:szCs w:val="24"/>
        </w:rPr>
        <w:t>Job Purpose</w:t>
      </w:r>
    </w:p>
    <w:p w14:paraId="24ACB32C" w14:textId="7B991D7F" w:rsidR="00EC3530" w:rsidRPr="007E785D" w:rsidRDefault="00993596" w:rsidP="00993596">
      <w:pPr>
        <w:rPr>
          <w:rFonts w:cstheme="minorHAnsi"/>
          <w:sz w:val="24"/>
          <w:szCs w:val="24"/>
        </w:rPr>
      </w:pPr>
      <w:r w:rsidRPr="007E785D">
        <w:rPr>
          <w:rFonts w:cstheme="minorHAnsi"/>
          <w:sz w:val="24"/>
          <w:szCs w:val="24"/>
        </w:rPr>
        <w:t xml:space="preserve">The purpose of the </w:t>
      </w:r>
      <w:r w:rsidR="00324F0A" w:rsidRPr="007E785D">
        <w:rPr>
          <w:rFonts w:cstheme="minorHAnsi"/>
          <w:sz w:val="24"/>
          <w:szCs w:val="24"/>
        </w:rPr>
        <w:t>Assistant</w:t>
      </w:r>
      <w:r w:rsidRPr="007E785D">
        <w:rPr>
          <w:rFonts w:cstheme="minorHAnsi"/>
          <w:sz w:val="24"/>
          <w:szCs w:val="24"/>
        </w:rPr>
        <w:t xml:space="preserve"> Manager</w:t>
      </w:r>
      <w:r w:rsidR="00590E8E" w:rsidRPr="007E785D">
        <w:rPr>
          <w:rFonts w:cstheme="minorHAnsi"/>
          <w:sz w:val="24"/>
          <w:szCs w:val="24"/>
        </w:rPr>
        <w:t xml:space="preserve"> is</w:t>
      </w:r>
      <w:r w:rsidR="008D526C" w:rsidRPr="007E785D">
        <w:rPr>
          <w:rFonts w:cstheme="minorHAnsi"/>
          <w:sz w:val="24"/>
          <w:szCs w:val="24"/>
        </w:rPr>
        <w:t xml:space="preserve"> to</w:t>
      </w:r>
      <w:r w:rsidR="0030005D" w:rsidRPr="007E785D">
        <w:rPr>
          <w:rFonts w:cstheme="minorHAnsi"/>
          <w:sz w:val="24"/>
          <w:szCs w:val="24"/>
        </w:rPr>
        <w:t xml:space="preserve"> </w:t>
      </w:r>
      <w:r w:rsidR="00ED0212" w:rsidRPr="007E785D">
        <w:rPr>
          <w:rFonts w:cstheme="minorHAnsi"/>
          <w:sz w:val="24"/>
          <w:szCs w:val="24"/>
        </w:rPr>
        <w:t xml:space="preserve">support the General Manager to </w:t>
      </w:r>
      <w:r w:rsidR="0030005D" w:rsidRPr="007E785D">
        <w:rPr>
          <w:rFonts w:cstheme="minorHAnsi"/>
          <w:sz w:val="24"/>
          <w:szCs w:val="24"/>
        </w:rPr>
        <w:t xml:space="preserve">provide </w:t>
      </w:r>
      <w:r w:rsidR="00901DEB" w:rsidRPr="007E785D">
        <w:rPr>
          <w:rFonts w:cstheme="minorHAnsi"/>
          <w:sz w:val="24"/>
          <w:szCs w:val="24"/>
        </w:rPr>
        <w:t>pragmatic</w:t>
      </w:r>
      <w:r w:rsidR="0030005D" w:rsidRPr="007E785D">
        <w:rPr>
          <w:rFonts w:cstheme="minorHAnsi"/>
          <w:sz w:val="24"/>
          <w:szCs w:val="24"/>
        </w:rPr>
        <w:t xml:space="preserve"> </w:t>
      </w:r>
      <w:r w:rsidR="008D526C" w:rsidRPr="007E785D">
        <w:rPr>
          <w:rFonts w:cstheme="minorHAnsi"/>
          <w:sz w:val="24"/>
          <w:szCs w:val="24"/>
        </w:rPr>
        <w:t>lead</w:t>
      </w:r>
      <w:r w:rsidR="0030005D" w:rsidRPr="007E785D">
        <w:rPr>
          <w:rFonts w:cstheme="minorHAnsi"/>
          <w:sz w:val="24"/>
          <w:szCs w:val="24"/>
        </w:rPr>
        <w:t>ership; strategic direction and</w:t>
      </w:r>
      <w:r w:rsidR="004153AC" w:rsidRPr="007E785D">
        <w:rPr>
          <w:rFonts w:cstheme="minorHAnsi"/>
          <w:sz w:val="24"/>
          <w:szCs w:val="24"/>
        </w:rPr>
        <w:t xml:space="preserve"> operation</w:t>
      </w:r>
      <w:r w:rsidR="000A7C6A" w:rsidRPr="007E785D">
        <w:rPr>
          <w:rFonts w:cstheme="minorHAnsi"/>
          <w:sz w:val="24"/>
          <w:szCs w:val="24"/>
        </w:rPr>
        <w:t>al</w:t>
      </w:r>
      <w:r w:rsidR="004153AC" w:rsidRPr="007E785D">
        <w:rPr>
          <w:rFonts w:cstheme="minorHAnsi"/>
          <w:sz w:val="24"/>
          <w:szCs w:val="24"/>
        </w:rPr>
        <w:t xml:space="preserve"> </w:t>
      </w:r>
      <w:r w:rsidR="000A7C6A" w:rsidRPr="007E785D">
        <w:rPr>
          <w:rFonts w:cstheme="minorHAnsi"/>
          <w:sz w:val="24"/>
          <w:szCs w:val="24"/>
        </w:rPr>
        <w:t>management</w:t>
      </w:r>
      <w:r w:rsidR="00901DEB" w:rsidRPr="007E785D">
        <w:rPr>
          <w:rFonts w:cstheme="minorHAnsi"/>
          <w:sz w:val="24"/>
          <w:szCs w:val="24"/>
        </w:rPr>
        <w:t xml:space="preserve"> to build a sustainable high performance social enterprise</w:t>
      </w:r>
      <w:r w:rsidR="007C63FB" w:rsidRPr="007E785D">
        <w:rPr>
          <w:rFonts w:cstheme="minorHAnsi"/>
          <w:sz w:val="24"/>
          <w:szCs w:val="24"/>
        </w:rPr>
        <w:t xml:space="preserve">; and to </w:t>
      </w:r>
      <w:r w:rsidR="008D526C" w:rsidRPr="007E785D">
        <w:rPr>
          <w:rFonts w:cstheme="minorHAnsi"/>
          <w:sz w:val="24"/>
          <w:szCs w:val="24"/>
        </w:rPr>
        <w:t>advance the</w:t>
      </w:r>
      <w:r w:rsidR="009A569F" w:rsidRPr="007E785D">
        <w:rPr>
          <w:rFonts w:cstheme="minorHAnsi"/>
          <w:sz w:val="24"/>
          <w:szCs w:val="24"/>
        </w:rPr>
        <w:t xml:space="preserve"> Brock’s </w:t>
      </w:r>
      <w:r w:rsidR="008D526C" w:rsidRPr="007E785D">
        <w:rPr>
          <w:rFonts w:cstheme="minorHAnsi"/>
          <w:sz w:val="24"/>
          <w:szCs w:val="24"/>
        </w:rPr>
        <w:t>position and</w:t>
      </w:r>
      <w:r w:rsidR="009A569F" w:rsidRPr="007E785D">
        <w:rPr>
          <w:rFonts w:cstheme="minorHAnsi"/>
          <w:sz w:val="24"/>
          <w:szCs w:val="24"/>
        </w:rPr>
        <w:t xml:space="preserve"> establish it as a leading provider of therapeutic activities for people with </w:t>
      </w:r>
      <w:r w:rsidR="000A7C6A" w:rsidRPr="007E785D">
        <w:rPr>
          <w:rFonts w:cstheme="minorHAnsi"/>
          <w:sz w:val="24"/>
          <w:szCs w:val="24"/>
        </w:rPr>
        <w:t xml:space="preserve">chronic </w:t>
      </w:r>
      <w:r w:rsidR="009A569F" w:rsidRPr="007E785D">
        <w:rPr>
          <w:rFonts w:cstheme="minorHAnsi"/>
          <w:sz w:val="24"/>
          <w:szCs w:val="24"/>
        </w:rPr>
        <w:t xml:space="preserve">mental health </w:t>
      </w:r>
      <w:r w:rsidR="00ED0212" w:rsidRPr="007E785D">
        <w:rPr>
          <w:rFonts w:cstheme="minorHAnsi"/>
          <w:sz w:val="24"/>
          <w:szCs w:val="24"/>
        </w:rPr>
        <w:t>conditions.</w:t>
      </w:r>
      <w:r w:rsidR="00E05066" w:rsidRPr="007E785D">
        <w:rPr>
          <w:rFonts w:cstheme="minorHAnsi"/>
          <w:sz w:val="24"/>
          <w:szCs w:val="24"/>
        </w:rPr>
        <w:t xml:space="preserve"> </w:t>
      </w:r>
    </w:p>
    <w:p w14:paraId="420BB7B2" w14:textId="3F532B6B" w:rsidR="008D526C" w:rsidRPr="007E785D" w:rsidRDefault="00173839" w:rsidP="00993596">
      <w:pPr>
        <w:rPr>
          <w:rFonts w:cstheme="minorHAnsi"/>
          <w:sz w:val="24"/>
          <w:szCs w:val="24"/>
        </w:rPr>
      </w:pPr>
      <w:r w:rsidRPr="007E785D">
        <w:rPr>
          <w:rFonts w:cstheme="minorHAnsi"/>
          <w:sz w:val="24"/>
          <w:szCs w:val="24"/>
        </w:rPr>
        <w:t>The Assistant Manager will</w:t>
      </w:r>
      <w:r w:rsidR="00E05066" w:rsidRPr="007E785D">
        <w:rPr>
          <w:rFonts w:cstheme="minorHAnsi"/>
          <w:sz w:val="24"/>
          <w:szCs w:val="24"/>
        </w:rPr>
        <w:t xml:space="preserve"> adopt a </w:t>
      </w:r>
      <w:r w:rsidR="008F709D" w:rsidRPr="007E785D">
        <w:rPr>
          <w:rFonts w:cstheme="minorHAnsi"/>
          <w:sz w:val="24"/>
          <w:szCs w:val="24"/>
        </w:rPr>
        <w:t>hands-on</w:t>
      </w:r>
      <w:r w:rsidR="00E05066" w:rsidRPr="007E785D">
        <w:rPr>
          <w:rFonts w:cstheme="minorHAnsi"/>
          <w:sz w:val="24"/>
          <w:szCs w:val="24"/>
        </w:rPr>
        <w:t xml:space="preserve"> approach while </w:t>
      </w:r>
      <w:r w:rsidR="00F47EDA" w:rsidRPr="007E785D">
        <w:rPr>
          <w:rFonts w:cstheme="minorHAnsi"/>
          <w:sz w:val="24"/>
          <w:szCs w:val="24"/>
        </w:rPr>
        <w:t>learning</w:t>
      </w:r>
      <w:r w:rsidR="008627D8" w:rsidRPr="007E785D">
        <w:rPr>
          <w:rFonts w:cstheme="minorHAnsi"/>
          <w:sz w:val="24"/>
          <w:szCs w:val="24"/>
        </w:rPr>
        <w:t xml:space="preserve"> about the organisation</w:t>
      </w:r>
      <w:r w:rsidR="00F47EDA" w:rsidRPr="007E785D">
        <w:rPr>
          <w:rFonts w:cstheme="minorHAnsi"/>
          <w:sz w:val="24"/>
          <w:szCs w:val="24"/>
        </w:rPr>
        <w:t xml:space="preserve"> and </w:t>
      </w:r>
      <w:r w:rsidR="008627D8" w:rsidRPr="007E785D">
        <w:rPr>
          <w:rFonts w:cstheme="minorHAnsi"/>
          <w:sz w:val="24"/>
          <w:szCs w:val="24"/>
        </w:rPr>
        <w:t>gradually</w:t>
      </w:r>
      <w:r w:rsidR="00F47EDA" w:rsidRPr="007E785D">
        <w:rPr>
          <w:rFonts w:cstheme="minorHAnsi"/>
          <w:sz w:val="24"/>
          <w:szCs w:val="24"/>
        </w:rPr>
        <w:t xml:space="preserve"> taking on </w:t>
      </w:r>
      <w:r w:rsidR="008627D8" w:rsidRPr="007E785D">
        <w:rPr>
          <w:rFonts w:cstheme="minorHAnsi"/>
          <w:sz w:val="24"/>
          <w:szCs w:val="24"/>
        </w:rPr>
        <w:t>more managerial responsibilities.</w:t>
      </w:r>
      <w:r w:rsidR="00E05066" w:rsidRPr="007E785D">
        <w:rPr>
          <w:rFonts w:cstheme="minorHAnsi"/>
          <w:sz w:val="24"/>
          <w:szCs w:val="24"/>
        </w:rPr>
        <w:t xml:space="preserve"> </w:t>
      </w:r>
    </w:p>
    <w:p w14:paraId="453FA8B6" w14:textId="4109E3E0" w:rsidR="00621C69" w:rsidRPr="007E785D" w:rsidRDefault="00621C69" w:rsidP="00621C69">
      <w:pPr>
        <w:rPr>
          <w:rFonts w:cstheme="minorHAnsi"/>
          <w:sz w:val="24"/>
          <w:szCs w:val="24"/>
        </w:rPr>
      </w:pPr>
      <w:r w:rsidRPr="007E785D">
        <w:rPr>
          <w:rFonts w:cstheme="minorHAnsi"/>
          <w:sz w:val="24"/>
          <w:szCs w:val="24"/>
        </w:rPr>
        <w:t xml:space="preserve">The role involves </w:t>
      </w:r>
      <w:r w:rsidRPr="007E785D">
        <w:rPr>
          <w:rFonts w:cstheme="minorHAnsi"/>
          <w:sz w:val="24"/>
          <w:szCs w:val="24"/>
        </w:rPr>
        <w:t>line managing</w:t>
      </w:r>
      <w:r w:rsidRPr="007E785D">
        <w:rPr>
          <w:rFonts w:cstheme="minorHAnsi"/>
          <w:sz w:val="24"/>
          <w:szCs w:val="24"/>
        </w:rPr>
        <w:t xml:space="preserve"> Facilitators and volunteers, and to take joined ownership over the whole project</w:t>
      </w:r>
      <w:r w:rsidR="00722D62" w:rsidRPr="007E785D">
        <w:rPr>
          <w:rFonts w:cstheme="minorHAnsi"/>
          <w:sz w:val="24"/>
          <w:szCs w:val="24"/>
        </w:rPr>
        <w:t xml:space="preserve"> </w:t>
      </w:r>
      <w:r w:rsidRPr="007E785D">
        <w:rPr>
          <w:rFonts w:cstheme="minorHAnsi"/>
          <w:sz w:val="24"/>
          <w:szCs w:val="24"/>
          <w:lang w:val="fr-FR"/>
        </w:rPr>
        <w:t xml:space="preserve">and </w:t>
      </w:r>
      <w:r w:rsidRPr="007E785D">
        <w:rPr>
          <w:rFonts w:cstheme="minorHAnsi"/>
          <w:sz w:val="24"/>
          <w:szCs w:val="24"/>
        </w:rPr>
        <w:t>ensuring high operating, presentation &amp; service standards are maintained at all times.</w:t>
      </w:r>
    </w:p>
    <w:p w14:paraId="3638227D" w14:textId="4E155E69" w:rsidR="00621C69" w:rsidRPr="007E785D" w:rsidRDefault="00621C69" w:rsidP="00621C69">
      <w:pPr>
        <w:rPr>
          <w:rFonts w:cstheme="minorHAnsi"/>
          <w:sz w:val="24"/>
          <w:szCs w:val="24"/>
        </w:rPr>
      </w:pPr>
      <w:r w:rsidRPr="007E785D">
        <w:rPr>
          <w:rFonts w:cstheme="minorHAnsi"/>
          <w:sz w:val="24"/>
          <w:szCs w:val="24"/>
        </w:rPr>
        <w:t>The role also involve</w:t>
      </w:r>
      <w:r w:rsidR="00283830">
        <w:rPr>
          <w:rFonts w:cstheme="minorHAnsi"/>
          <w:sz w:val="24"/>
          <w:szCs w:val="24"/>
        </w:rPr>
        <w:t>s</w:t>
      </w:r>
      <w:r w:rsidRPr="007E785D">
        <w:rPr>
          <w:rFonts w:cstheme="minorHAnsi"/>
          <w:sz w:val="24"/>
          <w:szCs w:val="24"/>
        </w:rPr>
        <w:t xml:space="preserve"> working collaboratively with other internal &amp; external stakeholders to make a significant contribution towards the delivery of the Brock’s wider strategic and operational aims and objectives. </w:t>
      </w:r>
    </w:p>
    <w:p w14:paraId="228FDD1E" w14:textId="77777777" w:rsidR="00621C69" w:rsidRPr="007E785D" w:rsidRDefault="00621C69" w:rsidP="00621C69">
      <w:pPr>
        <w:rPr>
          <w:rFonts w:cstheme="minorHAnsi"/>
          <w:sz w:val="24"/>
          <w:szCs w:val="24"/>
        </w:rPr>
      </w:pPr>
      <w:r w:rsidRPr="007E785D">
        <w:rPr>
          <w:rFonts w:cstheme="minorHAnsi"/>
          <w:sz w:val="24"/>
          <w:szCs w:val="24"/>
        </w:rPr>
        <w:lastRenderedPageBreak/>
        <w:t xml:space="preserve">The role is based at Boarwood in Bathgate, and at The Brock Garden Centre in Broxburn, West Lothian but the postholder may also be required to work from/at other locations in West Lothian. </w:t>
      </w:r>
    </w:p>
    <w:p w14:paraId="501B6006" w14:textId="77777777" w:rsidR="00621C69" w:rsidRPr="007E785D" w:rsidRDefault="00621C69" w:rsidP="00993596">
      <w:pPr>
        <w:rPr>
          <w:rFonts w:cstheme="minorHAnsi"/>
          <w:sz w:val="24"/>
          <w:szCs w:val="24"/>
        </w:rPr>
      </w:pPr>
    </w:p>
    <w:p w14:paraId="03ECC7BF" w14:textId="77777777" w:rsidR="00DB7C4D" w:rsidRPr="007E785D" w:rsidRDefault="00796BA1" w:rsidP="00255A90">
      <w:pPr>
        <w:rPr>
          <w:rFonts w:cstheme="minorHAnsi"/>
          <w:b/>
          <w:sz w:val="24"/>
          <w:szCs w:val="24"/>
        </w:rPr>
      </w:pPr>
      <w:r w:rsidRPr="007E785D">
        <w:rPr>
          <w:rFonts w:cstheme="minorHAnsi"/>
          <w:b/>
          <w:sz w:val="24"/>
          <w:szCs w:val="24"/>
        </w:rPr>
        <w:t xml:space="preserve">Main </w:t>
      </w:r>
      <w:r w:rsidR="00993596" w:rsidRPr="007E785D">
        <w:rPr>
          <w:rFonts w:cstheme="minorHAnsi"/>
          <w:b/>
          <w:sz w:val="24"/>
          <w:szCs w:val="24"/>
        </w:rPr>
        <w:t>Responsibilities</w:t>
      </w:r>
    </w:p>
    <w:p w14:paraId="31988045" w14:textId="2D20B6AA" w:rsidR="001F082D" w:rsidRPr="007E785D" w:rsidRDefault="001F082D" w:rsidP="00FE7BC8">
      <w:pPr>
        <w:pStyle w:val="ListParagraph"/>
        <w:numPr>
          <w:ilvl w:val="0"/>
          <w:numId w:val="1"/>
        </w:numPr>
        <w:rPr>
          <w:rFonts w:cstheme="minorHAnsi"/>
          <w:sz w:val="24"/>
          <w:szCs w:val="24"/>
        </w:rPr>
      </w:pPr>
      <w:r w:rsidRPr="007E785D">
        <w:rPr>
          <w:rFonts w:cstheme="minorHAnsi"/>
          <w:sz w:val="24"/>
          <w:szCs w:val="24"/>
          <w:lang w:val="en-US"/>
        </w:rPr>
        <w:t xml:space="preserve">Take responsibility for the </w:t>
      </w:r>
      <w:r w:rsidR="009D0636" w:rsidRPr="007E785D">
        <w:rPr>
          <w:rFonts w:cstheme="minorHAnsi"/>
          <w:sz w:val="24"/>
          <w:szCs w:val="24"/>
          <w:lang w:val="en-US"/>
        </w:rPr>
        <w:t>overview</w:t>
      </w:r>
      <w:r w:rsidR="00E24D80" w:rsidRPr="007E785D">
        <w:rPr>
          <w:rFonts w:cstheme="minorHAnsi"/>
          <w:sz w:val="24"/>
          <w:szCs w:val="24"/>
          <w:lang w:val="en-US"/>
        </w:rPr>
        <w:t xml:space="preserve">, </w:t>
      </w:r>
      <w:r w:rsidRPr="007E785D">
        <w:rPr>
          <w:rFonts w:cstheme="minorHAnsi"/>
          <w:sz w:val="24"/>
          <w:szCs w:val="24"/>
          <w:lang w:val="en-US"/>
        </w:rPr>
        <w:t xml:space="preserve">development </w:t>
      </w:r>
      <w:r w:rsidR="00E24D80" w:rsidRPr="007E785D">
        <w:rPr>
          <w:rFonts w:cstheme="minorHAnsi"/>
          <w:sz w:val="24"/>
          <w:szCs w:val="24"/>
          <w:lang w:val="en-US"/>
        </w:rPr>
        <w:t xml:space="preserve">and </w:t>
      </w:r>
      <w:r w:rsidR="007D44C6" w:rsidRPr="007E785D">
        <w:rPr>
          <w:rFonts w:cstheme="minorHAnsi"/>
          <w:sz w:val="24"/>
          <w:szCs w:val="24"/>
          <w:lang w:val="en-US"/>
        </w:rPr>
        <w:t xml:space="preserve">all </w:t>
      </w:r>
      <w:r w:rsidR="00E24D80" w:rsidRPr="007E785D">
        <w:rPr>
          <w:rFonts w:cstheme="minorHAnsi"/>
          <w:sz w:val="24"/>
          <w:szCs w:val="24"/>
          <w:lang w:val="en-US"/>
        </w:rPr>
        <w:t>operation</w:t>
      </w:r>
      <w:r w:rsidR="007E785D">
        <w:rPr>
          <w:rFonts w:cstheme="minorHAnsi"/>
          <w:sz w:val="24"/>
          <w:szCs w:val="24"/>
          <w:lang w:val="en-US"/>
        </w:rPr>
        <w:t>al aspects</w:t>
      </w:r>
      <w:r w:rsidR="00E24D80" w:rsidRPr="007E785D">
        <w:rPr>
          <w:rFonts w:cstheme="minorHAnsi"/>
          <w:sz w:val="24"/>
          <w:szCs w:val="24"/>
          <w:lang w:val="en-US"/>
        </w:rPr>
        <w:t xml:space="preserve"> </w:t>
      </w:r>
      <w:r w:rsidRPr="007E785D">
        <w:rPr>
          <w:rFonts w:cstheme="minorHAnsi"/>
          <w:sz w:val="24"/>
          <w:szCs w:val="24"/>
          <w:lang w:val="en-US"/>
        </w:rPr>
        <w:t xml:space="preserve">of Boarwood </w:t>
      </w:r>
    </w:p>
    <w:p w14:paraId="1A5BDE11" w14:textId="77777777" w:rsidR="000020FF" w:rsidRPr="007E785D" w:rsidRDefault="000020FF" w:rsidP="000020FF">
      <w:pPr>
        <w:pStyle w:val="ListParagraph"/>
        <w:numPr>
          <w:ilvl w:val="0"/>
          <w:numId w:val="1"/>
        </w:numPr>
        <w:rPr>
          <w:rFonts w:cstheme="minorHAnsi"/>
          <w:sz w:val="24"/>
          <w:szCs w:val="24"/>
        </w:rPr>
      </w:pPr>
      <w:r w:rsidRPr="007E785D">
        <w:rPr>
          <w:rFonts w:cstheme="minorHAnsi"/>
          <w:sz w:val="24"/>
          <w:szCs w:val="24"/>
        </w:rPr>
        <w:t>Consistently demonstrate appropriate behaviours conducive to building and maintaining a high-performance organisational culture</w:t>
      </w:r>
    </w:p>
    <w:p w14:paraId="52A874B4" w14:textId="77777777" w:rsidR="00254726" w:rsidRPr="007E785D" w:rsidRDefault="00254726" w:rsidP="00FE7BC8">
      <w:pPr>
        <w:pStyle w:val="ListParagraph"/>
        <w:numPr>
          <w:ilvl w:val="0"/>
          <w:numId w:val="1"/>
        </w:numPr>
        <w:rPr>
          <w:rFonts w:cstheme="minorHAnsi"/>
          <w:sz w:val="24"/>
          <w:szCs w:val="24"/>
        </w:rPr>
      </w:pPr>
      <w:r w:rsidRPr="007E785D">
        <w:rPr>
          <w:rFonts w:cstheme="minorHAnsi"/>
          <w:sz w:val="24"/>
          <w:szCs w:val="24"/>
        </w:rPr>
        <w:t>Optimise commercial income opportunities by monetising activities, products &amp; services where appropriate; and by generating new business opportunities</w:t>
      </w:r>
      <w:r w:rsidRPr="007E785D">
        <w:rPr>
          <w:rFonts w:cstheme="minorHAnsi"/>
          <w:sz w:val="24"/>
          <w:szCs w:val="24"/>
        </w:rPr>
        <w:t xml:space="preserve"> </w:t>
      </w:r>
    </w:p>
    <w:p w14:paraId="6871C30D" w14:textId="3A831AD0" w:rsidR="001F082D" w:rsidRPr="007E785D" w:rsidRDefault="00666404" w:rsidP="00FE7BC8">
      <w:pPr>
        <w:pStyle w:val="ListParagraph"/>
        <w:numPr>
          <w:ilvl w:val="0"/>
          <w:numId w:val="1"/>
        </w:numPr>
        <w:rPr>
          <w:rFonts w:cstheme="minorHAnsi"/>
          <w:sz w:val="24"/>
          <w:szCs w:val="24"/>
        </w:rPr>
      </w:pPr>
      <w:r w:rsidRPr="007E785D">
        <w:rPr>
          <w:rFonts w:cstheme="minorHAnsi"/>
          <w:sz w:val="24"/>
          <w:szCs w:val="24"/>
        </w:rPr>
        <w:t>Line Manage the Facilitator with lead role for Boarwood</w:t>
      </w:r>
    </w:p>
    <w:p w14:paraId="2AF7240E" w14:textId="64AA181A" w:rsidR="00666404" w:rsidRPr="007E785D" w:rsidRDefault="00666404" w:rsidP="00FE7BC8">
      <w:pPr>
        <w:pStyle w:val="ListParagraph"/>
        <w:numPr>
          <w:ilvl w:val="0"/>
          <w:numId w:val="1"/>
        </w:numPr>
        <w:rPr>
          <w:rFonts w:cstheme="minorHAnsi"/>
          <w:sz w:val="24"/>
          <w:szCs w:val="24"/>
        </w:rPr>
      </w:pPr>
      <w:r w:rsidRPr="007E785D">
        <w:rPr>
          <w:rFonts w:cstheme="minorHAnsi"/>
          <w:sz w:val="24"/>
          <w:szCs w:val="24"/>
        </w:rPr>
        <w:t xml:space="preserve">Line Manage </w:t>
      </w:r>
      <w:r w:rsidR="0077006C" w:rsidRPr="007E785D">
        <w:rPr>
          <w:rFonts w:cstheme="minorHAnsi"/>
          <w:sz w:val="24"/>
          <w:szCs w:val="24"/>
        </w:rPr>
        <w:t xml:space="preserve">and support </w:t>
      </w:r>
      <w:r w:rsidRPr="007E785D">
        <w:rPr>
          <w:rFonts w:cstheme="minorHAnsi"/>
          <w:sz w:val="24"/>
          <w:szCs w:val="24"/>
        </w:rPr>
        <w:t>the volunteers</w:t>
      </w:r>
      <w:r w:rsidR="00C91E89" w:rsidRPr="007E785D">
        <w:rPr>
          <w:rFonts w:cstheme="minorHAnsi"/>
          <w:sz w:val="24"/>
          <w:szCs w:val="24"/>
        </w:rPr>
        <w:t xml:space="preserve"> across the organisation</w:t>
      </w:r>
    </w:p>
    <w:p w14:paraId="0AF5A1EA" w14:textId="2F8279AF" w:rsidR="004E1FE1" w:rsidRPr="007E785D" w:rsidRDefault="004E1FE1" w:rsidP="00FE7BC8">
      <w:pPr>
        <w:pStyle w:val="ListParagraph"/>
        <w:numPr>
          <w:ilvl w:val="0"/>
          <w:numId w:val="1"/>
        </w:numPr>
        <w:rPr>
          <w:rFonts w:cstheme="minorHAnsi"/>
          <w:sz w:val="24"/>
          <w:szCs w:val="24"/>
        </w:rPr>
      </w:pPr>
      <w:r w:rsidRPr="007E785D">
        <w:rPr>
          <w:rFonts w:cstheme="minorHAnsi"/>
          <w:sz w:val="24"/>
          <w:szCs w:val="24"/>
        </w:rPr>
        <w:t>Take the lead role for service user referrals to The Brock and Boarwood</w:t>
      </w:r>
    </w:p>
    <w:p w14:paraId="62AE87D2" w14:textId="7D6CBD40" w:rsidR="003B35C6" w:rsidRPr="007E785D" w:rsidRDefault="006D0A42" w:rsidP="00FE7BC8">
      <w:pPr>
        <w:pStyle w:val="ListParagraph"/>
        <w:numPr>
          <w:ilvl w:val="0"/>
          <w:numId w:val="1"/>
        </w:numPr>
        <w:rPr>
          <w:rFonts w:cstheme="minorHAnsi"/>
          <w:sz w:val="24"/>
          <w:szCs w:val="24"/>
        </w:rPr>
      </w:pPr>
      <w:r w:rsidRPr="007E785D">
        <w:rPr>
          <w:rFonts w:cstheme="minorHAnsi"/>
          <w:sz w:val="24"/>
          <w:szCs w:val="24"/>
        </w:rPr>
        <w:t xml:space="preserve">Take the lead role for the </w:t>
      </w:r>
      <w:r w:rsidR="008A5CC0" w:rsidRPr="007E785D">
        <w:rPr>
          <w:rFonts w:cstheme="minorHAnsi"/>
          <w:sz w:val="24"/>
          <w:szCs w:val="24"/>
        </w:rPr>
        <w:t>internal Bulletin (quarterly newsletter)</w:t>
      </w:r>
    </w:p>
    <w:p w14:paraId="159470F8" w14:textId="407BB207" w:rsidR="005504AA" w:rsidRPr="007E785D" w:rsidRDefault="005504AA" w:rsidP="00FE7BC8">
      <w:pPr>
        <w:pStyle w:val="ListParagraph"/>
        <w:numPr>
          <w:ilvl w:val="0"/>
          <w:numId w:val="1"/>
        </w:numPr>
        <w:rPr>
          <w:rFonts w:cstheme="minorHAnsi"/>
          <w:sz w:val="24"/>
          <w:szCs w:val="24"/>
        </w:rPr>
      </w:pPr>
      <w:r w:rsidRPr="007E785D">
        <w:rPr>
          <w:rFonts w:cstheme="minorHAnsi"/>
          <w:sz w:val="24"/>
          <w:szCs w:val="24"/>
        </w:rPr>
        <w:t>Take the lead role for rota management</w:t>
      </w:r>
      <w:r w:rsidR="003A6994" w:rsidRPr="007E785D">
        <w:rPr>
          <w:rFonts w:cstheme="minorHAnsi"/>
          <w:sz w:val="24"/>
          <w:szCs w:val="24"/>
        </w:rPr>
        <w:t xml:space="preserve"> across both sites</w:t>
      </w:r>
    </w:p>
    <w:p w14:paraId="1D155D9A" w14:textId="24132B65" w:rsidR="007D44C6" w:rsidRPr="007E785D" w:rsidRDefault="003A6994" w:rsidP="007D44C6">
      <w:pPr>
        <w:pStyle w:val="ListParagraph"/>
        <w:numPr>
          <w:ilvl w:val="0"/>
          <w:numId w:val="1"/>
        </w:numPr>
        <w:rPr>
          <w:rFonts w:cstheme="minorHAnsi"/>
          <w:sz w:val="24"/>
          <w:szCs w:val="24"/>
        </w:rPr>
      </w:pPr>
      <w:r w:rsidRPr="007E785D">
        <w:rPr>
          <w:rFonts w:cstheme="minorHAnsi"/>
          <w:sz w:val="24"/>
          <w:szCs w:val="24"/>
        </w:rPr>
        <w:t>Support the General Manager with the</w:t>
      </w:r>
      <w:r w:rsidR="007D44C6" w:rsidRPr="007E785D">
        <w:rPr>
          <w:rFonts w:cstheme="minorHAnsi"/>
          <w:sz w:val="24"/>
          <w:szCs w:val="24"/>
        </w:rPr>
        <w:t xml:space="preserve"> wider business needs and requirements of </w:t>
      </w:r>
      <w:r w:rsidR="005C2B11" w:rsidRPr="007E785D">
        <w:rPr>
          <w:rFonts w:cstheme="minorHAnsi"/>
          <w:sz w:val="24"/>
          <w:szCs w:val="24"/>
        </w:rPr>
        <w:t xml:space="preserve">the </w:t>
      </w:r>
      <w:r w:rsidR="00880EBD" w:rsidRPr="007E785D">
        <w:rPr>
          <w:rFonts w:cstheme="minorHAnsi"/>
          <w:sz w:val="24"/>
          <w:szCs w:val="24"/>
        </w:rPr>
        <w:t>organisation</w:t>
      </w:r>
      <w:r w:rsidR="007D44C6" w:rsidRPr="007E785D">
        <w:rPr>
          <w:rFonts w:cstheme="minorHAnsi"/>
          <w:sz w:val="24"/>
          <w:szCs w:val="24"/>
        </w:rPr>
        <w:t xml:space="preserve">, including changing priorities to accommodate: project delivery, business development, </w:t>
      </w:r>
      <w:r w:rsidR="005504AA" w:rsidRPr="007E785D">
        <w:rPr>
          <w:rFonts w:cstheme="minorHAnsi"/>
          <w:sz w:val="24"/>
          <w:szCs w:val="24"/>
        </w:rPr>
        <w:t xml:space="preserve">policies, </w:t>
      </w:r>
      <w:r w:rsidR="007D44C6" w:rsidRPr="007E785D">
        <w:rPr>
          <w:rFonts w:cstheme="minorHAnsi"/>
          <w:sz w:val="24"/>
          <w:szCs w:val="24"/>
        </w:rPr>
        <w:t>marketing &amp; strategic requirements, reporting etc.</w:t>
      </w:r>
    </w:p>
    <w:p w14:paraId="50EC312D" w14:textId="745039CF" w:rsidR="00237E91" w:rsidRPr="007E785D" w:rsidRDefault="00884B88" w:rsidP="00237E91">
      <w:pPr>
        <w:pStyle w:val="ListParagraph"/>
        <w:rPr>
          <w:rFonts w:cstheme="minorHAnsi"/>
          <w:sz w:val="24"/>
          <w:szCs w:val="24"/>
        </w:rPr>
      </w:pPr>
      <w:r w:rsidRPr="007E785D">
        <w:rPr>
          <w:rFonts w:cstheme="minorHAnsi"/>
          <w:sz w:val="24"/>
          <w:szCs w:val="24"/>
        </w:rPr>
        <w:t>Your initial</w:t>
      </w:r>
      <w:r w:rsidR="00237E91" w:rsidRPr="007E785D">
        <w:rPr>
          <w:rFonts w:cstheme="minorHAnsi"/>
          <w:sz w:val="24"/>
          <w:szCs w:val="24"/>
        </w:rPr>
        <w:t xml:space="preserve"> remit will be agreed based on your </w:t>
      </w:r>
      <w:r w:rsidR="004E1FE1" w:rsidRPr="007E785D">
        <w:rPr>
          <w:rFonts w:cstheme="minorHAnsi"/>
          <w:sz w:val="24"/>
          <w:szCs w:val="24"/>
        </w:rPr>
        <w:t xml:space="preserve">existing </w:t>
      </w:r>
      <w:r w:rsidR="00237E91" w:rsidRPr="007E785D">
        <w:rPr>
          <w:rFonts w:cstheme="minorHAnsi"/>
          <w:sz w:val="24"/>
          <w:szCs w:val="24"/>
        </w:rPr>
        <w:t>skills and experience, and a professional development plan will be agreed to further increase your skills and experiences</w:t>
      </w:r>
      <w:r w:rsidR="00704F0C" w:rsidRPr="007E785D">
        <w:rPr>
          <w:rFonts w:cstheme="minorHAnsi"/>
          <w:sz w:val="24"/>
          <w:szCs w:val="24"/>
        </w:rPr>
        <w:t>.</w:t>
      </w:r>
      <w:r w:rsidRPr="007E785D">
        <w:rPr>
          <w:rFonts w:cstheme="minorHAnsi"/>
          <w:sz w:val="24"/>
          <w:szCs w:val="24"/>
        </w:rPr>
        <w:t xml:space="preserve"> </w:t>
      </w:r>
    </w:p>
    <w:p w14:paraId="57B49DD5" w14:textId="2300E610" w:rsidR="007D44C6" w:rsidRPr="007E785D" w:rsidRDefault="007D44C6" w:rsidP="007D44C6">
      <w:pPr>
        <w:pStyle w:val="ListParagraph"/>
        <w:numPr>
          <w:ilvl w:val="0"/>
          <w:numId w:val="1"/>
        </w:numPr>
        <w:rPr>
          <w:rFonts w:cstheme="minorHAnsi"/>
          <w:sz w:val="24"/>
          <w:szCs w:val="24"/>
        </w:rPr>
      </w:pPr>
      <w:r w:rsidRPr="007E785D">
        <w:rPr>
          <w:rFonts w:cstheme="minorHAnsi"/>
          <w:sz w:val="24"/>
          <w:szCs w:val="24"/>
        </w:rPr>
        <w:t>Provide cover for</w:t>
      </w:r>
      <w:r w:rsidR="004255B1" w:rsidRPr="007E785D">
        <w:rPr>
          <w:rFonts w:cstheme="minorHAnsi"/>
          <w:sz w:val="24"/>
          <w:szCs w:val="24"/>
        </w:rPr>
        <w:t xml:space="preserve"> the general manager,</w:t>
      </w:r>
      <w:r w:rsidRPr="007E785D">
        <w:rPr>
          <w:rFonts w:cstheme="minorHAnsi"/>
          <w:sz w:val="24"/>
          <w:szCs w:val="24"/>
        </w:rPr>
        <w:t xml:space="preserve"> facilitators and/or volunteers as and when required</w:t>
      </w:r>
    </w:p>
    <w:p w14:paraId="62ADE520" w14:textId="42EBEDEF" w:rsidR="00993596" w:rsidRPr="007E785D" w:rsidRDefault="00993596" w:rsidP="000E05ED">
      <w:pPr>
        <w:rPr>
          <w:rFonts w:cstheme="minorHAnsi"/>
          <w:b/>
          <w:sz w:val="24"/>
          <w:szCs w:val="24"/>
        </w:rPr>
      </w:pPr>
      <w:bookmarkStart w:id="0" w:name="_Hlk520198547"/>
      <w:r w:rsidRPr="007E785D">
        <w:rPr>
          <w:rFonts w:cstheme="minorHAnsi"/>
          <w:b/>
          <w:sz w:val="24"/>
          <w:szCs w:val="24"/>
        </w:rPr>
        <w:t>Skills/Experience (essential)</w:t>
      </w:r>
    </w:p>
    <w:bookmarkEnd w:id="0"/>
    <w:p w14:paraId="7B423F8B" w14:textId="77777777" w:rsidR="008C5D30" w:rsidRPr="007E785D" w:rsidRDefault="008C5D30" w:rsidP="008C5D30">
      <w:pPr>
        <w:pStyle w:val="ListParagraph"/>
        <w:numPr>
          <w:ilvl w:val="0"/>
          <w:numId w:val="2"/>
        </w:numPr>
        <w:rPr>
          <w:rFonts w:cstheme="minorHAnsi"/>
          <w:sz w:val="24"/>
          <w:szCs w:val="24"/>
        </w:rPr>
      </w:pPr>
      <w:r w:rsidRPr="007E785D">
        <w:rPr>
          <w:rFonts w:cstheme="minorHAnsi"/>
          <w:sz w:val="24"/>
          <w:szCs w:val="24"/>
        </w:rPr>
        <w:t>In depth understanding of the impact of chronic mental health conditions</w:t>
      </w:r>
    </w:p>
    <w:p w14:paraId="19488060" w14:textId="77777777" w:rsidR="001C1529" w:rsidRPr="007E785D" w:rsidRDefault="001C1529" w:rsidP="001C1529">
      <w:pPr>
        <w:pStyle w:val="ListParagraph"/>
        <w:numPr>
          <w:ilvl w:val="0"/>
          <w:numId w:val="2"/>
        </w:numPr>
        <w:spacing w:line="278" w:lineRule="auto"/>
        <w:rPr>
          <w:rFonts w:cstheme="minorHAnsi"/>
          <w:sz w:val="24"/>
          <w:szCs w:val="24"/>
          <w:lang w:val="en-US"/>
        </w:rPr>
      </w:pPr>
      <w:r w:rsidRPr="007E785D">
        <w:rPr>
          <w:rFonts w:cstheme="minorHAnsi"/>
          <w:sz w:val="24"/>
          <w:szCs w:val="24"/>
          <w:lang w:val="en-US"/>
        </w:rPr>
        <w:t>Experience in retail, horticulture or small business/social enterprise management</w:t>
      </w:r>
    </w:p>
    <w:p w14:paraId="647FC9AE" w14:textId="160F5892" w:rsidR="0077006C" w:rsidRPr="007E785D" w:rsidRDefault="0077006C" w:rsidP="0077006C">
      <w:pPr>
        <w:pStyle w:val="ListParagraph"/>
        <w:numPr>
          <w:ilvl w:val="0"/>
          <w:numId w:val="2"/>
        </w:numPr>
        <w:spacing w:line="278" w:lineRule="auto"/>
        <w:rPr>
          <w:rFonts w:cstheme="minorHAnsi"/>
          <w:sz w:val="24"/>
          <w:szCs w:val="24"/>
          <w:lang w:val="en-US"/>
        </w:rPr>
      </w:pPr>
      <w:r w:rsidRPr="007E785D">
        <w:rPr>
          <w:rFonts w:cstheme="minorHAnsi"/>
          <w:sz w:val="24"/>
          <w:szCs w:val="24"/>
          <w:lang w:val="en-US"/>
        </w:rPr>
        <w:t xml:space="preserve">Excellent </w:t>
      </w:r>
      <w:r w:rsidR="00A90B81" w:rsidRPr="007E785D">
        <w:rPr>
          <w:rFonts w:cstheme="minorHAnsi"/>
          <w:sz w:val="24"/>
          <w:szCs w:val="24"/>
          <w:lang w:val="en-US"/>
        </w:rPr>
        <w:t>organizational,</w:t>
      </w:r>
      <w:r w:rsidRPr="007E785D">
        <w:rPr>
          <w:rFonts w:cstheme="minorHAnsi"/>
          <w:sz w:val="24"/>
          <w:szCs w:val="24"/>
          <w:lang w:val="en-US"/>
        </w:rPr>
        <w:t xml:space="preserve"> leadership </w:t>
      </w:r>
      <w:r w:rsidR="00A90B81" w:rsidRPr="007E785D">
        <w:rPr>
          <w:rFonts w:cstheme="minorHAnsi"/>
          <w:sz w:val="24"/>
          <w:szCs w:val="24"/>
          <w:lang w:val="en-US"/>
        </w:rPr>
        <w:t xml:space="preserve">and assessment </w:t>
      </w:r>
      <w:r w:rsidRPr="007E785D">
        <w:rPr>
          <w:rFonts w:cstheme="minorHAnsi"/>
          <w:sz w:val="24"/>
          <w:szCs w:val="24"/>
          <w:lang w:val="en-US"/>
        </w:rPr>
        <w:t>skills</w:t>
      </w:r>
    </w:p>
    <w:p w14:paraId="37B87635" w14:textId="27B28B68" w:rsidR="007945F5" w:rsidRPr="007E785D" w:rsidRDefault="00057223" w:rsidP="00DC1F49">
      <w:pPr>
        <w:pStyle w:val="ListParagraph"/>
        <w:numPr>
          <w:ilvl w:val="0"/>
          <w:numId w:val="2"/>
        </w:numPr>
        <w:rPr>
          <w:rFonts w:cstheme="minorHAnsi"/>
          <w:sz w:val="24"/>
          <w:szCs w:val="24"/>
        </w:rPr>
      </w:pPr>
      <w:r w:rsidRPr="007E785D">
        <w:rPr>
          <w:rFonts w:cstheme="minorHAnsi"/>
          <w:sz w:val="24"/>
          <w:szCs w:val="24"/>
        </w:rPr>
        <w:t>Strong coach</w:t>
      </w:r>
      <w:r w:rsidR="007945F5" w:rsidRPr="007E785D">
        <w:rPr>
          <w:rFonts w:cstheme="minorHAnsi"/>
          <w:sz w:val="24"/>
          <w:szCs w:val="24"/>
        </w:rPr>
        <w:t>ing</w:t>
      </w:r>
      <w:r w:rsidRPr="007E785D">
        <w:rPr>
          <w:rFonts w:cstheme="minorHAnsi"/>
          <w:sz w:val="24"/>
          <w:szCs w:val="24"/>
        </w:rPr>
        <w:t xml:space="preserve"> &amp; mentor</w:t>
      </w:r>
      <w:r w:rsidR="007945F5" w:rsidRPr="007E785D">
        <w:rPr>
          <w:rFonts w:cstheme="minorHAnsi"/>
          <w:sz w:val="24"/>
          <w:szCs w:val="24"/>
        </w:rPr>
        <w:t>ing skills</w:t>
      </w:r>
      <w:r w:rsidRPr="007E785D">
        <w:rPr>
          <w:rFonts w:cstheme="minorHAnsi"/>
          <w:sz w:val="24"/>
          <w:szCs w:val="24"/>
        </w:rPr>
        <w:t xml:space="preserve"> with successful track record</w:t>
      </w:r>
      <w:r w:rsidR="007945F5" w:rsidRPr="007E785D">
        <w:rPr>
          <w:rFonts w:cstheme="minorHAnsi"/>
          <w:sz w:val="24"/>
          <w:szCs w:val="24"/>
        </w:rPr>
        <w:t xml:space="preserve"> supporting, </w:t>
      </w:r>
      <w:r w:rsidRPr="007E785D">
        <w:rPr>
          <w:rFonts w:cstheme="minorHAnsi"/>
          <w:sz w:val="24"/>
          <w:szCs w:val="24"/>
        </w:rPr>
        <w:t>developing</w:t>
      </w:r>
      <w:r w:rsidR="007945F5" w:rsidRPr="007E785D">
        <w:rPr>
          <w:rFonts w:cstheme="minorHAnsi"/>
          <w:sz w:val="24"/>
          <w:szCs w:val="24"/>
        </w:rPr>
        <w:t xml:space="preserve"> &amp; empowering others to unlock potential</w:t>
      </w:r>
    </w:p>
    <w:p w14:paraId="72EDE083" w14:textId="22E8B0B3" w:rsidR="00E87569" w:rsidRPr="007E785D" w:rsidRDefault="00E87569" w:rsidP="00E87569">
      <w:pPr>
        <w:pStyle w:val="ListParagraph"/>
        <w:numPr>
          <w:ilvl w:val="0"/>
          <w:numId w:val="2"/>
        </w:numPr>
        <w:rPr>
          <w:rFonts w:cstheme="minorHAnsi"/>
          <w:sz w:val="24"/>
          <w:szCs w:val="24"/>
        </w:rPr>
      </w:pPr>
      <w:r w:rsidRPr="007E785D">
        <w:rPr>
          <w:rFonts w:cstheme="minorHAnsi"/>
          <w:sz w:val="24"/>
          <w:szCs w:val="24"/>
        </w:rPr>
        <w:t>Ability to communicate clearly and effectively at all levels and demonstrate high levels of interpersonal skills</w:t>
      </w:r>
      <w:r w:rsidR="00B776A1" w:rsidRPr="007E785D">
        <w:rPr>
          <w:rFonts w:cstheme="minorHAnsi"/>
          <w:sz w:val="24"/>
          <w:szCs w:val="24"/>
        </w:rPr>
        <w:t xml:space="preserve"> and literacy</w:t>
      </w:r>
    </w:p>
    <w:p w14:paraId="361094D9" w14:textId="26D52C9C" w:rsidR="00AF1E2E" w:rsidRPr="007E785D" w:rsidRDefault="00AF1E2E" w:rsidP="00E87569">
      <w:pPr>
        <w:pStyle w:val="ListParagraph"/>
        <w:numPr>
          <w:ilvl w:val="0"/>
          <w:numId w:val="2"/>
        </w:numPr>
        <w:rPr>
          <w:rFonts w:cstheme="minorHAnsi"/>
          <w:sz w:val="24"/>
          <w:szCs w:val="24"/>
        </w:rPr>
      </w:pPr>
      <w:r w:rsidRPr="007E785D">
        <w:rPr>
          <w:rFonts w:cstheme="minorHAnsi"/>
          <w:sz w:val="24"/>
          <w:szCs w:val="24"/>
        </w:rPr>
        <w:t xml:space="preserve">Confident pragmatic decision maker comfortable </w:t>
      </w:r>
      <w:r w:rsidR="006C5BCC" w:rsidRPr="007E785D">
        <w:rPr>
          <w:rFonts w:cstheme="minorHAnsi"/>
          <w:sz w:val="24"/>
          <w:szCs w:val="24"/>
        </w:rPr>
        <w:t xml:space="preserve">involving </w:t>
      </w:r>
      <w:r w:rsidR="00AA7CEF" w:rsidRPr="007E785D">
        <w:rPr>
          <w:rFonts w:cstheme="minorHAnsi"/>
          <w:sz w:val="24"/>
          <w:szCs w:val="24"/>
        </w:rPr>
        <w:t>other s</w:t>
      </w:r>
      <w:r w:rsidR="006C5BCC" w:rsidRPr="007E785D">
        <w:rPr>
          <w:rFonts w:cstheme="minorHAnsi"/>
          <w:sz w:val="24"/>
          <w:szCs w:val="24"/>
        </w:rPr>
        <w:t>takeholders in</w:t>
      </w:r>
      <w:r w:rsidR="00AA7CEF" w:rsidRPr="007E785D">
        <w:rPr>
          <w:rFonts w:cstheme="minorHAnsi"/>
          <w:sz w:val="24"/>
          <w:szCs w:val="24"/>
        </w:rPr>
        <w:t xml:space="preserve"> the </w:t>
      </w:r>
      <w:r w:rsidR="00C613A5" w:rsidRPr="007E785D">
        <w:rPr>
          <w:rFonts w:cstheme="minorHAnsi"/>
          <w:sz w:val="24"/>
          <w:szCs w:val="24"/>
        </w:rPr>
        <w:t>decision-making</w:t>
      </w:r>
      <w:r w:rsidR="00AA7CEF" w:rsidRPr="007E785D">
        <w:rPr>
          <w:rFonts w:cstheme="minorHAnsi"/>
          <w:sz w:val="24"/>
          <w:szCs w:val="24"/>
        </w:rPr>
        <w:t xml:space="preserve"> process</w:t>
      </w:r>
      <w:r w:rsidRPr="007E785D">
        <w:rPr>
          <w:rFonts w:cstheme="minorHAnsi"/>
          <w:sz w:val="24"/>
          <w:szCs w:val="24"/>
        </w:rPr>
        <w:t xml:space="preserve">  </w:t>
      </w:r>
    </w:p>
    <w:p w14:paraId="4F7E9EDA" w14:textId="66362663" w:rsidR="00557E82" w:rsidRPr="007E785D" w:rsidRDefault="00AA7CEF" w:rsidP="00557E82">
      <w:pPr>
        <w:pStyle w:val="ListParagraph"/>
        <w:numPr>
          <w:ilvl w:val="0"/>
          <w:numId w:val="2"/>
        </w:numPr>
        <w:rPr>
          <w:rFonts w:cstheme="minorHAnsi"/>
          <w:sz w:val="24"/>
          <w:szCs w:val="24"/>
        </w:rPr>
      </w:pPr>
      <w:r w:rsidRPr="007E785D">
        <w:rPr>
          <w:rFonts w:cstheme="minorHAnsi"/>
          <w:sz w:val="24"/>
          <w:szCs w:val="24"/>
        </w:rPr>
        <w:t>Creative thinker capable of using own i</w:t>
      </w:r>
      <w:r w:rsidR="00057223" w:rsidRPr="007E785D">
        <w:rPr>
          <w:rFonts w:cstheme="minorHAnsi"/>
          <w:sz w:val="24"/>
          <w:szCs w:val="24"/>
        </w:rPr>
        <w:t>nitiative</w:t>
      </w:r>
      <w:r w:rsidRPr="007E785D">
        <w:rPr>
          <w:rFonts w:cstheme="minorHAnsi"/>
          <w:sz w:val="24"/>
          <w:szCs w:val="24"/>
        </w:rPr>
        <w:t xml:space="preserve"> to solve business problems and challenges</w:t>
      </w:r>
      <w:r w:rsidR="00133E69" w:rsidRPr="007E785D">
        <w:rPr>
          <w:rFonts w:cstheme="minorHAnsi"/>
          <w:sz w:val="24"/>
          <w:szCs w:val="24"/>
        </w:rPr>
        <w:t xml:space="preserve"> </w:t>
      </w:r>
    </w:p>
    <w:p w14:paraId="4B5EC850" w14:textId="5D366BB1" w:rsidR="00716155" w:rsidRPr="007E785D" w:rsidRDefault="00AA7CEF" w:rsidP="00AA7CEF">
      <w:pPr>
        <w:pStyle w:val="ListParagraph"/>
        <w:numPr>
          <w:ilvl w:val="0"/>
          <w:numId w:val="2"/>
        </w:numPr>
        <w:rPr>
          <w:rFonts w:cstheme="minorHAnsi"/>
          <w:sz w:val="24"/>
          <w:szCs w:val="24"/>
        </w:rPr>
      </w:pPr>
      <w:r w:rsidRPr="007E785D">
        <w:rPr>
          <w:rFonts w:cstheme="minorHAnsi"/>
          <w:sz w:val="24"/>
          <w:szCs w:val="24"/>
        </w:rPr>
        <w:t>Emotionally resilient when dealing with adverse situations with the ability to remain focused on delivering business objectives</w:t>
      </w:r>
      <w:r w:rsidR="00FC625F" w:rsidRPr="007E785D">
        <w:rPr>
          <w:rFonts w:cstheme="minorHAnsi"/>
          <w:sz w:val="24"/>
          <w:szCs w:val="24"/>
        </w:rPr>
        <w:t xml:space="preserve"> when the going gets tough</w:t>
      </w:r>
    </w:p>
    <w:p w14:paraId="7D7A8D46" w14:textId="24AF2424" w:rsidR="00E87569" w:rsidRPr="007E785D" w:rsidRDefault="00716155" w:rsidP="00AA7CEF">
      <w:pPr>
        <w:pStyle w:val="ListParagraph"/>
        <w:numPr>
          <w:ilvl w:val="0"/>
          <w:numId w:val="2"/>
        </w:numPr>
        <w:rPr>
          <w:rFonts w:cstheme="minorHAnsi"/>
          <w:sz w:val="24"/>
          <w:szCs w:val="24"/>
        </w:rPr>
      </w:pPr>
      <w:r w:rsidRPr="007E785D">
        <w:rPr>
          <w:rFonts w:cstheme="minorHAnsi"/>
          <w:sz w:val="24"/>
          <w:szCs w:val="24"/>
        </w:rPr>
        <w:t>Computer literate with ability to use business software packages and apps including Microsoft Word; Excel; Powerpoint etc</w:t>
      </w:r>
      <w:r w:rsidR="00AA7CEF" w:rsidRPr="007E785D">
        <w:rPr>
          <w:rFonts w:cstheme="minorHAnsi"/>
          <w:sz w:val="24"/>
          <w:szCs w:val="24"/>
        </w:rPr>
        <w:t xml:space="preserve">   </w:t>
      </w:r>
    </w:p>
    <w:p w14:paraId="617340E4" w14:textId="77777777" w:rsidR="00FB0182" w:rsidRPr="007E785D" w:rsidRDefault="00FB0182" w:rsidP="00FB0182">
      <w:pPr>
        <w:pStyle w:val="ListParagraph"/>
        <w:numPr>
          <w:ilvl w:val="0"/>
          <w:numId w:val="2"/>
        </w:numPr>
        <w:rPr>
          <w:rFonts w:cstheme="minorHAnsi"/>
          <w:sz w:val="24"/>
          <w:szCs w:val="24"/>
        </w:rPr>
      </w:pPr>
      <w:r w:rsidRPr="007E785D">
        <w:rPr>
          <w:rFonts w:cstheme="minorHAnsi"/>
          <w:sz w:val="24"/>
          <w:szCs w:val="24"/>
        </w:rPr>
        <w:lastRenderedPageBreak/>
        <w:t>Full UK driving licence &amp; ability to drive the project vehicle (Currently Citroen Relay Van)</w:t>
      </w:r>
    </w:p>
    <w:p w14:paraId="07CD138A" w14:textId="77777777" w:rsidR="00FB0182" w:rsidRPr="007E785D" w:rsidRDefault="00FB0182" w:rsidP="00A90B81">
      <w:pPr>
        <w:pStyle w:val="ListParagraph"/>
        <w:rPr>
          <w:rFonts w:cstheme="minorHAnsi"/>
          <w:sz w:val="24"/>
          <w:szCs w:val="24"/>
        </w:rPr>
      </w:pPr>
    </w:p>
    <w:p w14:paraId="1414C4F1" w14:textId="77777777" w:rsidR="000E05ED" w:rsidRPr="007E785D" w:rsidRDefault="000E05ED" w:rsidP="000E05ED">
      <w:pPr>
        <w:rPr>
          <w:rFonts w:cstheme="minorHAnsi"/>
          <w:b/>
          <w:sz w:val="24"/>
          <w:szCs w:val="24"/>
        </w:rPr>
      </w:pPr>
      <w:r w:rsidRPr="007E785D">
        <w:rPr>
          <w:rFonts w:cstheme="minorHAnsi"/>
          <w:b/>
          <w:sz w:val="24"/>
          <w:szCs w:val="24"/>
        </w:rPr>
        <w:t>Skills/Experience (desirable)</w:t>
      </w:r>
    </w:p>
    <w:p w14:paraId="609F0A5E" w14:textId="74AB6EFF" w:rsidR="001E129B" w:rsidRPr="007E785D" w:rsidRDefault="00A957D5" w:rsidP="00DC1F49">
      <w:pPr>
        <w:pStyle w:val="ListParagraph"/>
        <w:numPr>
          <w:ilvl w:val="0"/>
          <w:numId w:val="3"/>
        </w:numPr>
        <w:rPr>
          <w:rFonts w:cstheme="minorHAnsi"/>
          <w:sz w:val="24"/>
          <w:szCs w:val="24"/>
        </w:rPr>
      </w:pPr>
      <w:r w:rsidRPr="007E785D">
        <w:rPr>
          <w:rFonts w:cstheme="minorHAnsi"/>
          <w:sz w:val="24"/>
          <w:szCs w:val="24"/>
        </w:rPr>
        <w:t xml:space="preserve">Previous </w:t>
      </w:r>
      <w:r w:rsidR="001E129B" w:rsidRPr="007E785D">
        <w:rPr>
          <w:rFonts w:cstheme="minorHAnsi"/>
          <w:sz w:val="24"/>
          <w:szCs w:val="24"/>
        </w:rPr>
        <w:t>leadership &amp; management</w:t>
      </w:r>
      <w:r w:rsidRPr="007E785D">
        <w:rPr>
          <w:rFonts w:cstheme="minorHAnsi"/>
          <w:sz w:val="24"/>
          <w:szCs w:val="24"/>
        </w:rPr>
        <w:t xml:space="preserve"> experience </w:t>
      </w:r>
    </w:p>
    <w:p w14:paraId="1743A11D" w14:textId="3A769DBD" w:rsidR="0024618E" w:rsidRPr="007E785D" w:rsidRDefault="007E785D" w:rsidP="00DC1F49">
      <w:pPr>
        <w:pStyle w:val="ListParagraph"/>
        <w:numPr>
          <w:ilvl w:val="0"/>
          <w:numId w:val="3"/>
        </w:numPr>
        <w:rPr>
          <w:rFonts w:cstheme="minorHAnsi"/>
          <w:sz w:val="24"/>
          <w:szCs w:val="24"/>
        </w:rPr>
      </w:pPr>
      <w:r w:rsidRPr="007E785D">
        <w:rPr>
          <w:rFonts w:cstheme="minorHAnsi"/>
          <w:sz w:val="24"/>
          <w:szCs w:val="24"/>
        </w:rPr>
        <w:t>Previous experience of supporting volunteers</w:t>
      </w:r>
    </w:p>
    <w:p w14:paraId="2FAD5EBD" w14:textId="4A900A22" w:rsidR="005C2D8B" w:rsidRPr="007E785D" w:rsidRDefault="005C2D8B" w:rsidP="005C2D8B">
      <w:pPr>
        <w:pStyle w:val="ListParagraph"/>
        <w:numPr>
          <w:ilvl w:val="0"/>
          <w:numId w:val="3"/>
        </w:numPr>
        <w:rPr>
          <w:rFonts w:cstheme="minorHAnsi"/>
          <w:sz w:val="24"/>
          <w:szCs w:val="24"/>
        </w:rPr>
      </w:pPr>
      <w:r w:rsidRPr="007E785D">
        <w:rPr>
          <w:rFonts w:cstheme="minorHAnsi"/>
          <w:sz w:val="24"/>
          <w:szCs w:val="24"/>
        </w:rPr>
        <w:t xml:space="preserve">Previous experience and success preparing &amp; submitting </w:t>
      </w:r>
      <w:r w:rsidR="00A90B81" w:rsidRPr="007E785D">
        <w:rPr>
          <w:rFonts w:cstheme="minorHAnsi"/>
          <w:sz w:val="24"/>
          <w:szCs w:val="24"/>
        </w:rPr>
        <w:t xml:space="preserve">small </w:t>
      </w:r>
      <w:r w:rsidRPr="007E785D">
        <w:rPr>
          <w:rFonts w:cstheme="minorHAnsi"/>
          <w:sz w:val="24"/>
          <w:szCs w:val="24"/>
        </w:rPr>
        <w:t>grant applications and progress reports to funding organisations</w:t>
      </w:r>
    </w:p>
    <w:p w14:paraId="2E8A13CE" w14:textId="77777777" w:rsidR="006E643C" w:rsidRPr="007E785D" w:rsidRDefault="006E643C" w:rsidP="006E643C">
      <w:pPr>
        <w:pStyle w:val="ListParagraph"/>
        <w:numPr>
          <w:ilvl w:val="0"/>
          <w:numId w:val="3"/>
        </w:numPr>
        <w:rPr>
          <w:rFonts w:cstheme="minorHAnsi"/>
          <w:sz w:val="24"/>
          <w:szCs w:val="24"/>
        </w:rPr>
      </w:pPr>
      <w:r w:rsidRPr="007E785D">
        <w:rPr>
          <w:rFonts w:cstheme="minorHAnsi"/>
          <w:sz w:val="24"/>
          <w:szCs w:val="24"/>
        </w:rPr>
        <w:t>Experience of working within the third sector and/or with a charity/social enterprise</w:t>
      </w:r>
    </w:p>
    <w:p w14:paraId="0226927E" w14:textId="77777777" w:rsidR="006E643C" w:rsidRPr="007E785D" w:rsidRDefault="006E643C" w:rsidP="006E643C">
      <w:pPr>
        <w:pStyle w:val="ListParagraph"/>
        <w:numPr>
          <w:ilvl w:val="0"/>
          <w:numId w:val="3"/>
        </w:numPr>
        <w:rPr>
          <w:rFonts w:cstheme="minorHAnsi"/>
          <w:sz w:val="24"/>
          <w:szCs w:val="24"/>
        </w:rPr>
      </w:pPr>
      <w:r w:rsidRPr="007E785D">
        <w:rPr>
          <w:rFonts w:cstheme="minorHAnsi"/>
          <w:sz w:val="24"/>
          <w:szCs w:val="24"/>
        </w:rPr>
        <w:t>Experience of supporting with people with mental health conditions</w:t>
      </w:r>
    </w:p>
    <w:p w14:paraId="5B205318" w14:textId="77777777" w:rsidR="000B127E" w:rsidRPr="007E785D" w:rsidRDefault="000B127E" w:rsidP="000B127E">
      <w:pPr>
        <w:pStyle w:val="ListParagraph"/>
        <w:rPr>
          <w:rFonts w:cstheme="minorHAnsi"/>
          <w:sz w:val="24"/>
          <w:szCs w:val="24"/>
        </w:rPr>
      </w:pPr>
    </w:p>
    <w:p w14:paraId="6A548CE2" w14:textId="594D262C" w:rsidR="00054C1B" w:rsidRPr="007E785D" w:rsidRDefault="00054C1B" w:rsidP="00054C1B">
      <w:pPr>
        <w:rPr>
          <w:rFonts w:cstheme="minorHAnsi"/>
          <w:sz w:val="24"/>
          <w:szCs w:val="24"/>
        </w:rPr>
      </w:pPr>
      <w:r w:rsidRPr="007E785D">
        <w:rPr>
          <w:rFonts w:cstheme="minorHAnsi"/>
          <w:b/>
          <w:sz w:val="24"/>
          <w:szCs w:val="24"/>
        </w:rPr>
        <w:t>Other</w:t>
      </w:r>
      <w:r w:rsidRPr="007E785D">
        <w:rPr>
          <w:rFonts w:cstheme="minorHAnsi"/>
          <w:b/>
          <w:sz w:val="24"/>
          <w:szCs w:val="24"/>
        </w:rPr>
        <w:br/>
      </w:r>
      <w:r w:rsidRPr="007E785D">
        <w:rPr>
          <w:rFonts w:cstheme="minorHAnsi"/>
          <w:sz w:val="24"/>
          <w:szCs w:val="24"/>
        </w:rPr>
        <w:t>The</w:t>
      </w:r>
      <w:r w:rsidRPr="007E785D">
        <w:rPr>
          <w:rFonts w:cstheme="minorHAnsi"/>
          <w:sz w:val="24"/>
          <w:szCs w:val="24"/>
        </w:rPr>
        <w:t xml:space="preserve"> Assistant Manager</w:t>
      </w:r>
      <w:r w:rsidRPr="007E785D">
        <w:rPr>
          <w:rFonts w:cstheme="minorHAnsi"/>
          <w:sz w:val="24"/>
          <w:szCs w:val="24"/>
        </w:rPr>
        <w:t xml:space="preserve"> must have a recent PVG disclosure certificate or give consent for one to be obtained prior to confirmation of any job offer. Prior to a formal offer, the successful candidate will require two positive and meaningful references.</w:t>
      </w:r>
    </w:p>
    <w:p w14:paraId="48ADA626" w14:textId="77777777" w:rsidR="00054C1B" w:rsidRPr="007E785D" w:rsidRDefault="00054C1B" w:rsidP="00054C1B">
      <w:pPr>
        <w:rPr>
          <w:rFonts w:cstheme="minorHAnsi"/>
          <w:sz w:val="24"/>
          <w:szCs w:val="24"/>
        </w:rPr>
      </w:pPr>
      <w:r w:rsidRPr="007E785D">
        <w:rPr>
          <w:rFonts w:cstheme="minorHAnsi"/>
          <w:sz w:val="24"/>
          <w:szCs w:val="24"/>
        </w:rPr>
        <w:t>You will be required to complete a level 3 Understanding Mental Health course within 6 months of the start date.</w:t>
      </w:r>
    </w:p>
    <w:p w14:paraId="2F3DEFF6" w14:textId="77777777" w:rsidR="000E05ED" w:rsidRPr="007E785D" w:rsidRDefault="000E05ED" w:rsidP="000E05ED">
      <w:pPr>
        <w:rPr>
          <w:rFonts w:cstheme="minorHAnsi"/>
          <w:sz w:val="24"/>
          <w:szCs w:val="24"/>
        </w:rPr>
      </w:pPr>
    </w:p>
    <w:sectPr w:rsidR="000E05ED" w:rsidRPr="007E785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9244" w14:textId="77777777" w:rsidR="00963AB5" w:rsidRDefault="00963AB5" w:rsidP="001F67AE">
      <w:pPr>
        <w:spacing w:after="0" w:line="240" w:lineRule="auto"/>
      </w:pPr>
      <w:r>
        <w:separator/>
      </w:r>
    </w:p>
  </w:endnote>
  <w:endnote w:type="continuationSeparator" w:id="0">
    <w:p w14:paraId="377C0849" w14:textId="77777777" w:rsidR="00963AB5" w:rsidRDefault="00963AB5" w:rsidP="001F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677328"/>
      <w:docPartObj>
        <w:docPartGallery w:val="Page Numbers (Bottom of Page)"/>
        <w:docPartUnique/>
      </w:docPartObj>
    </w:sdtPr>
    <w:sdtEndPr>
      <w:rPr>
        <w:noProof/>
      </w:rPr>
    </w:sdtEndPr>
    <w:sdtContent>
      <w:p w14:paraId="0F73AF2B" w14:textId="77777777" w:rsidR="00A7707C" w:rsidRDefault="00A770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3C91B" w14:textId="77777777" w:rsidR="00A7707C" w:rsidRDefault="00A7707C" w:rsidP="00A770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13523" w14:textId="77777777" w:rsidR="00963AB5" w:rsidRDefault="00963AB5" w:rsidP="001F67AE">
      <w:pPr>
        <w:spacing w:after="0" w:line="240" w:lineRule="auto"/>
      </w:pPr>
      <w:r>
        <w:separator/>
      </w:r>
    </w:p>
  </w:footnote>
  <w:footnote w:type="continuationSeparator" w:id="0">
    <w:p w14:paraId="43CA29DC" w14:textId="77777777" w:rsidR="00963AB5" w:rsidRDefault="00963AB5" w:rsidP="001F6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8368" w14:textId="4EA96A01" w:rsidR="007279AD" w:rsidRDefault="00BA3661" w:rsidP="00A7707C">
    <w:pPr>
      <w:pStyle w:val="Header"/>
      <w:jc w:val="center"/>
    </w:pPr>
    <w:r>
      <w:t>Assistant</w:t>
    </w:r>
    <w:r w:rsidR="00A7707C">
      <w:t xml:space="preserve"> Manager JD (</w:t>
    </w:r>
    <w:r>
      <w:t>June 2025</w:t>
    </w:r>
    <w:r w:rsidR="00A7707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6A6252"/>
    <w:multiLevelType w:val="hybridMultilevel"/>
    <w:tmpl w:val="60D6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D11DB0"/>
    <w:multiLevelType w:val="hybridMultilevel"/>
    <w:tmpl w:val="4992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F3883"/>
    <w:multiLevelType w:val="hybridMultilevel"/>
    <w:tmpl w:val="B4B63892"/>
    <w:lvl w:ilvl="0" w:tplc="E5AA6AD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A20308"/>
    <w:multiLevelType w:val="hybridMultilevel"/>
    <w:tmpl w:val="D21C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458503">
    <w:abstractNumId w:val="0"/>
  </w:num>
  <w:num w:numId="2" w16cid:durableId="15038006">
    <w:abstractNumId w:val="1"/>
  </w:num>
  <w:num w:numId="3" w16cid:durableId="2044402551">
    <w:abstractNumId w:val="3"/>
  </w:num>
  <w:num w:numId="4" w16cid:durableId="1582982878">
    <w:abstractNumId w:val="0"/>
  </w:num>
  <w:num w:numId="5" w16cid:durableId="515271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4D"/>
    <w:rsid w:val="000020FF"/>
    <w:rsid w:val="000151DF"/>
    <w:rsid w:val="000200C5"/>
    <w:rsid w:val="000316A6"/>
    <w:rsid w:val="00031E38"/>
    <w:rsid w:val="00054383"/>
    <w:rsid w:val="00054C1B"/>
    <w:rsid w:val="00057223"/>
    <w:rsid w:val="0007622B"/>
    <w:rsid w:val="000A4FC7"/>
    <w:rsid w:val="000A69D2"/>
    <w:rsid w:val="000A7C6A"/>
    <w:rsid w:val="000B127E"/>
    <w:rsid w:val="000C48E7"/>
    <w:rsid w:val="000C6A7C"/>
    <w:rsid w:val="000D1518"/>
    <w:rsid w:val="000E05ED"/>
    <w:rsid w:val="000F0C3C"/>
    <w:rsid w:val="00125085"/>
    <w:rsid w:val="00133E69"/>
    <w:rsid w:val="001665A4"/>
    <w:rsid w:val="00173839"/>
    <w:rsid w:val="001B112D"/>
    <w:rsid w:val="001B3779"/>
    <w:rsid w:val="001C1529"/>
    <w:rsid w:val="001C1B27"/>
    <w:rsid w:val="001C5AD7"/>
    <w:rsid w:val="001C7E75"/>
    <w:rsid w:val="001E129B"/>
    <w:rsid w:val="001F082D"/>
    <w:rsid w:val="001F67AE"/>
    <w:rsid w:val="00202FBE"/>
    <w:rsid w:val="0021351D"/>
    <w:rsid w:val="00230DE5"/>
    <w:rsid w:val="00231014"/>
    <w:rsid w:val="00234FC6"/>
    <w:rsid w:val="00237E91"/>
    <w:rsid w:val="0024618E"/>
    <w:rsid w:val="00254726"/>
    <w:rsid w:val="00255A90"/>
    <w:rsid w:val="00264E4E"/>
    <w:rsid w:val="002810EA"/>
    <w:rsid w:val="00283830"/>
    <w:rsid w:val="002D3ABE"/>
    <w:rsid w:val="0030005D"/>
    <w:rsid w:val="00324F0A"/>
    <w:rsid w:val="00327C35"/>
    <w:rsid w:val="00343F8A"/>
    <w:rsid w:val="00345D1D"/>
    <w:rsid w:val="00364E75"/>
    <w:rsid w:val="00381DC6"/>
    <w:rsid w:val="003870AD"/>
    <w:rsid w:val="003A6994"/>
    <w:rsid w:val="003A6BB9"/>
    <w:rsid w:val="003B17C2"/>
    <w:rsid w:val="003B1BF6"/>
    <w:rsid w:val="003B35C6"/>
    <w:rsid w:val="003B56F9"/>
    <w:rsid w:val="003C43E7"/>
    <w:rsid w:val="003D762C"/>
    <w:rsid w:val="003E71FC"/>
    <w:rsid w:val="004153AC"/>
    <w:rsid w:val="004255B1"/>
    <w:rsid w:val="004362E4"/>
    <w:rsid w:val="00442FC7"/>
    <w:rsid w:val="00453FCB"/>
    <w:rsid w:val="00461394"/>
    <w:rsid w:val="004D0427"/>
    <w:rsid w:val="004E1FE1"/>
    <w:rsid w:val="004E5C71"/>
    <w:rsid w:val="00541B8F"/>
    <w:rsid w:val="005504AA"/>
    <w:rsid w:val="00551341"/>
    <w:rsid w:val="005575B7"/>
    <w:rsid w:val="00557E82"/>
    <w:rsid w:val="005670C4"/>
    <w:rsid w:val="005763C4"/>
    <w:rsid w:val="00590E8E"/>
    <w:rsid w:val="0059124B"/>
    <w:rsid w:val="005938C3"/>
    <w:rsid w:val="005C2B11"/>
    <w:rsid w:val="005C2D8B"/>
    <w:rsid w:val="005E2280"/>
    <w:rsid w:val="005F77D9"/>
    <w:rsid w:val="00605FE8"/>
    <w:rsid w:val="00621C69"/>
    <w:rsid w:val="0063247F"/>
    <w:rsid w:val="006347BC"/>
    <w:rsid w:val="0064587C"/>
    <w:rsid w:val="00664557"/>
    <w:rsid w:val="0066578F"/>
    <w:rsid w:val="00666404"/>
    <w:rsid w:val="006A01EA"/>
    <w:rsid w:val="006B5E9D"/>
    <w:rsid w:val="006C5BCC"/>
    <w:rsid w:val="006D0A42"/>
    <w:rsid w:val="006D26C0"/>
    <w:rsid w:val="006E0E6F"/>
    <w:rsid w:val="006E643C"/>
    <w:rsid w:val="006F1292"/>
    <w:rsid w:val="00704F0C"/>
    <w:rsid w:val="00716155"/>
    <w:rsid w:val="00722D62"/>
    <w:rsid w:val="007279AD"/>
    <w:rsid w:val="00742987"/>
    <w:rsid w:val="007527AF"/>
    <w:rsid w:val="007606B8"/>
    <w:rsid w:val="0077006C"/>
    <w:rsid w:val="0077363B"/>
    <w:rsid w:val="00774861"/>
    <w:rsid w:val="00785CB5"/>
    <w:rsid w:val="007945F5"/>
    <w:rsid w:val="00796BA1"/>
    <w:rsid w:val="007B549D"/>
    <w:rsid w:val="007B6614"/>
    <w:rsid w:val="007C63FB"/>
    <w:rsid w:val="007D44C6"/>
    <w:rsid w:val="007E785D"/>
    <w:rsid w:val="00810D69"/>
    <w:rsid w:val="0082768A"/>
    <w:rsid w:val="00844263"/>
    <w:rsid w:val="00850A97"/>
    <w:rsid w:val="00852C1B"/>
    <w:rsid w:val="008627D8"/>
    <w:rsid w:val="008648C1"/>
    <w:rsid w:val="008730B1"/>
    <w:rsid w:val="00877479"/>
    <w:rsid w:val="00880EBD"/>
    <w:rsid w:val="00884B88"/>
    <w:rsid w:val="00885A0C"/>
    <w:rsid w:val="008A017E"/>
    <w:rsid w:val="008A49A6"/>
    <w:rsid w:val="008A5CC0"/>
    <w:rsid w:val="008C13A8"/>
    <w:rsid w:val="008C5D30"/>
    <w:rsid w:val="008D526C"/>
    <w:rsid w:val="008D7887"/>
    <w:rsid w:val="008E045E"/>
    <w:rsid w:val="008F709D"/>
    <w:rsid w:val="00901DEB"/>
    <w:rsid w:val="00912230"/>
    <w:rsid w:val="00963AB5"/>
    <w:rsid w:val="00993596"/>
    <w:rsid w:val="009A52BF"/>
    <w:rsid w:val="009A569F"/>
    <w:rsid w:val="009A5B81"/>
    <w:rsid w:val="009A67AA"/>
    <w:rsid w:val="009B0736"/>
    <w:rsid w:val="009C7781"/>
    <w:rsid w:val="009D0636"/>
    <w:rsid w:val="00A10BFD"/>
    <w:rsid w:val="00A150DD"/>
    <w:rsid w:val="00A23D70"/>
    <w:rsid w:val="00A365E2"/>
    <w:rsid w:val="00A42039"/>
    <w:rsid w:val="00A515CB"/>
    <w:rsid w:val="00A64C75"/>
    <w:rsid w:val="00A7707C"/>
    <w:rsid w:val="00A90B81"/>
    <w:rsid w:val="00A957D5"/>
    <w:rsid w:val="00AA7CEF"/>
    <w:rsid w:val="00AC44C0"/>
    <w:rsid w:val="00AD507F"/>
    <w:rsid w:val="00AE4DE7"/>
    <w:rsid w:val="00AF00DF"/>
    <w:rsid w:val="00AF1E2E"/>
    <w:rsid w:val="00AF1E69"/>
    <w:rsid w:val="00AF3D3E"/>
    <w:rsid w:val="00B0043B"/>
    <w:rsid w:val="00B0612D"/>
    <w:rsid w:val="00B07EB4"/>
    <w:rsid w:val="00B10838"/>
    <w:rsid w:val="00B24370"/>
    <w:rsid w:val="00B3325E"/>
    <w:rsid w:val="00B437FE"/>
    <w:rsid w:val="00B776A1"/>
    <w:rsid w:val="00B82693"/>
    <w:rsid w:val="00B87A1D"/>
    <w:rsid w:val="00BA3661"/>
    <w:rsid w:val="00BC2C79"/>
    <w:rsid w:val="00BD1737"/>
    <w:rsid w:val="00BD71B0"/>
    <w:rsid w:val="00C339E9"/>
    <w:rsid w:val="00C41710"/>
    <w:rsid w:val="00C613A5"/>
    <w:rsid w:val="00C900F9"/>
    <w:rsid w:val="00C91E89"/>
    <w:rsid w:val="00C94D86"/>
    <w:rsid w:val="00CA054B"/>
    <w:rsid w:val="00CC34AE"/>
    <w:rsid w:val="00CF35CD"/>
    <w:rsid w:val="00D221F4"/>
    <w:rsid w:val="00D311C4"/>
    <w:rsid w:val="00D42204"/>
    <w:rsid w:val="00D54AED"/>
    <w:rsid w:val="00D57146"/>
    <w:rsid w:val="00DA5358"/>
    <w:rsid w:val="00DB7C4D"/>
    <w:rsid w:val="00DC01CA"/>
    <w:rsid w:val="00DC1F49"/>
    <w:rsid w:val="00DD5765"/>
    <w:rsid w:val="00DF73AB"/>
    <w:rsid w:val="00E05066"/>
    <w:rsid w:val="00E1118A"/>
    <w:rsid w:val="00E23405"/>
    <w:rsid w:val="00E24D80"/>
    <w:rsid w:val="00E2574E"/>
    <w:rsid w:val="00E35771"/>
    <w:rsid w:val="00E40BE5"/>
    <w:rsid w:val="00E42EE6"/>
    <w:rsid w:val="00E578C7"/>
    <w:rsid w:val="00E74DA1"/>
    <w:rsid w:val="00E87569"/>
    <w:rsid w:val="00E904DB"/>
    <w:rsid w:val="00EB1E02"/>
    <w:rsid w:val="00EB7FF0"/>
    <w:rsid w:val="00EC3530"/>
    <w:rsid w:val="00EC39D6"/>
    <w:rsid w:val="00EC6CFC"/>
    <w:rsid w:val="00ED0212"/>
    <w:rsid w:val="00EE121E"/>
    <w:rsid w:val="00EE72A0"/>
    <w:rsid w:val="00F041AC"/>
    <w:rsid w:val="00F0656E"/>
    <w:rsid w:val="00F13DAF"/>
    <w:rsid w:val="00F275A3"/>
    <w:rsid w:val="00F47EDA"/>
    <w:rsid w:val="00F87555"/>
    <w:rsid w:val="00F903C3"/>
    <w:rsid w:val="00F97ABF"/>
    <w:rsid w:val="00FA01F0"/>
    <w:rsid w:val="00FA217F"/>
    <w:rsid w:val="00FB0182"/>
    <w:rsid w:val="00FB550E"/>
    <w:rsid w:val="00FC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A2E0"/>
  <w15:chartTrackingRefBased/>
  <w15:docId w15:val="{7768E2CD-9B1C-49E5-80AB-64DBD974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bodytext">
    <w:name w:val="jbodytext"/>
    <w:rsid w:val="00993596"/>
    <w:pPr>
      <w:spacing w:after="240" w:line="320" w:lineRule="exact"/>
    </w:pPr>
    <w:rPr>
      <w:rFonts w:ascii="Univers" w:eastAsia="Times New Roman" w:hAnsi="Univers" w:cs="Univers"/>
      <w:noProof/>
      <w:sz w:val="28"/>
      <w:szCs w:val="28"/>
    </w:rPr>
  </w:style>
  <w:style w:type="paragraph" w:styleId="Header">
    <w:name w:val="header"/>
    <w:basedOn w:val="Normal"/>
    <w:link w:val="HeaderChar"/>
    <w:uiPriority w:val="99"/>
    <w:unhideWhenUsed/>
    <w:rsid w:val="001F6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7AE"/>
  </w:style>
  <w:style w:type="paragraph" w:styleId="Footer">
    <w:name w:val="footer"/>
    <w:basedOn w:val="Normal"/>
    <w:link w:val="FooterChar"/>
    <w:uiPriority w:val="99"/>
    <w:unhideWhenUsed/>
    <w:rsid w:val="001F6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7AE"/>
  </w:style>
  <w:style w:type="paragraph" w:styleId="ListParagraph">
    <w:name w:val="List Paragraph"/>
    <w:basedOn w:val="Normal"/>
    <w:uiPriority w:val="34"/>
    <w:qFormat/>
    <w:rsid w:val="00DC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74476">
      <w:bodyDiv w:val="1"/>
      <w:marLeft w:val="0"/>
      <w:marRight w:val="0"/>
      <w:marTop w:val="0"/>
      <w:marBottom w:val="0"/>
      <w:divBdr>
        <w:top w:val="none" w:sz="0" w:space="0" w:color="auto"/>
        <w:left w:val="none" w:sz="0" w:space="0" w:color="auto"/>
        <w:bottom w:val="none" w:sz="0" w:space="0" w:color="auto"/>
        <w:right w:val="none" w:sz="0" w:space="0" w:color="auto"/>
      </w:divBdr>
    </w:div>
    <w:div w:id="990865209">
      <w:bodyDiv w:val="1"/>
      <w:marLeft w:val="0"/>
      <w:marRight w:val="0"/>
      <w:marTop w:val="0"/>
      <w:marBottom w:val="0"/>
      <w:divBdr>
        <w:top w:val="none" w:sz="0" w:space="0" w:color="auto"/>
        <w:left w:val="none" w:sz="0" w:space="0" w:color="auto"/>
        <w:bottom w:val="none" w:sz="0" w:space="0" w:color="auto"/>
        <w:right w:val="none" w:sz="0" w:space="0" w:color="auto"/>
      </w:divBdr>
    </w:div>
    <w:div w:id="180015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McElroy</dc:creator>
  <cp:keywords/>
  <dc:description/>
  <cp:lastModifiedBy>koen vds</cp:lastModifiedBy>
  <cp:revision>67</cp:revision>
  <dcterms:created xsi:type="dcterms:W3CDTF">2025-06-25T11:38:00Z</dcterms:created>
  <dcterms:modified xsi:type="dcterms:W3CDTF">2025-06-25T12:21:00Z</dcterms:modified>
</cp:coreProperties>
</file>