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7320"/>
      </w:tblGrid>
      <w:tr w:rsidRPr="00E02AFD" w:rsidR="004D2568" w:rsidTr="00BF1960" w14:paraId="64D2B926" w14:textId="77777777">
        <w:tc>
          <w:tcPr>
            <w:tcW w:w="9016" w:type="dxa"/>
            <w:gridSpan w:val="2"/>
            <w:shd w:val="clear" w:color="auto" w:fill="5B9BD5" w:themeFill="accent5"/>
          </w:tcPr>
          <w:p w:rsidRPr="00E02AFD" w:rsidR="004D2568" w:rsidRDefault="004D2568" w14:paraId="4A52C815" w14:textId="5FC89F65">
            <w:pPr>
              <w:rPr>
                <w:rFonts w:cstheme="minorHAnsi"/>
                <w:b/>
                <w:bCs/>
              </w:rPr>
            </w:pPr>
            <w:r w:rsidRPr="00E02AFD">
              <w:rPr>
                <w:rFonts w:cstheme="minorHAnsi"/>
                <w:b/>
                <w:bCs/>
              </w:rPr>
              <w:t xml:space="preserve">Job Details </w:t>
            </w:r>
          </w:p>
        </w:tc>
      </w:tr>
      <w:tr w:rsidRPr="00E02AFD" w:rsidR="004D2568" w:rsidTr="00BF1960" w14:paraId="719D21F7" w14:textId="77777777">
        <w:tc>
          <w:tcPr>
            <w:tcW w:w="1696" w:type="dxa"/>
            <w:shd w:val="clear" w:color="auto" w:fill="5B9BD5" w:themeFill="accent5"/>
          </w:tcPr>
          <w:p w:rsidRPr="00E02AFD" w:rsidR="004D2568" w:rsidRDefault="004D2568" w14:paraId="094CB8C4" w14:textId="08BA20B4">
            <w:pPr>
              <w:rPr>
                <w:rFonts w:cstheme="minorHAnsi"/>
                <w:b/>
                <w:bCs/>
              </w:rPr>
            </w:pPr>
            <w:r w:rsidRPr="00E02AFD">
              <w:rPr>
                <w:rFonts w:cstheme="minorHAnsi"/>
                <w:b/>
                <w:bCs/>
              </w:rPr>
              <w:t xml:space="preserve">Job title </w:t>
            </w:r>
          </w:p>
        </w:tc>
        <w:tc>
          <w:tcPr>
            <w:tcW w:w="7320" w:type="dxa"/>
            <w:shd w:val="clear" w:color="auto" w:fill="DEEAF6" w:themeFill="accent5" w:themeFillTint="33"/>
          </w:tcPr>
          <w:p w:rsidRPr="00E02AFD" w:rsidR="004D2568" w:rsidRDefault="0031732B" w14:paraId="5F58ED86" w14:textId="6F42A0FC">
            <w:pPr>
              <w:rPr>
                <w:rFonts w:cstheme="minorHAnsi"/>
              </w:rPr>
            </w:pPr>
            <w:r w:rsidRPr="00E02AFD">
              <w:rPr>
                <w:rFonts w:cstheme="minorHAnsi"/>
              </w:rPr>
              <w:t>Community Hub Manager</w:t>
            </w:r>
          </w:p>
        </w:tc>
      </w:tr>
      <w:tr w:rsidRPr="00E02AFD" w:rsidR="004D2568" w:rsidTr="00BF1960" w14:paraId="36FAC0A5" w14:textId="77777777">
        <w:tc>
          <w:tcPr>
            <w:tcW w:w="1696" w:type="dxa"/>
            <w:shd w:val="clear" w:color="auto" w:fill="5B9BD5" w:themeFill="accent5"/>
          </w:tcPr>
          <w:p w:rsidRPr="00E02AFD" w:rsidR="004D2568" w:rsidRDefault="004D2568" w14:paraId="342CFD56" w14:textId="5DA617FF">
            <w:pPr>
              <w:rPr>
                <w:rFonts w:cstheme="minorHAnsi"/>
                <w:b/>
                <w:bCs/>
              </w:rPr>
            </w:pPr>
            <w:r w:rsidRPr="00E02AFD">
              <w:rPr>
                <w:rFonts w:cstheme="minorHAnsi"/>
                <w:b/>
                <w:bCs/>
              </w:rPr>
              <w:t>Reporting to</w:t>
            </w:r>
          </w:p>
        </w:tc>
        <w:tc>
          <w:tcPr>
            <w:tcW w:w="7320" w:type="dxa"/>
            <w:shd w:val="clear" w:color="auto" w:fill="DEEAF6" w:themeFill="accent5" w:themeFillTint="33"/>
          </w:tcPr>
          <w:p w:rsidRPr="00E02AFD" w:rsidR="004D2568" w:rsidRDefault="004D2568" w14:paraId="3CFFA8C7" w14:textId="166FC0DE">
            <w:pPr>
              <w:rPr>
                <w:rFonts w:cstheme="minorHAnsi"/>
              </w:rPr>
            </w:pPr>
            <w:r w:rsidRPr="00E02AFD">
              <w:rPr>
                <w:rFonts w:cstheme="minorHAnsi"/>
              </w:rPr>
              <w:t xml:space="preserve">Chris Halliday, </w:t>
            </w:r>
            <w:r w:rsidRPr="00E02AFD" w:rsidR="00445EA1">
              <w:rPr>
                <w:rFonts w:cstheme="minorHAnsi"/>
              </w:rPr>
              <w:t>Director of Operations</w:t>
            </w:r>
          </w:p>
        </w:tc>
      </w:tr>
      <w:tr w:rsidRPr="00E02AFD" w:rsidR="004D2568" w:rsidTr="00BF1960" w14:paraId="2A53D75F" w14:textId="77777777">
        <w:tc>
          <w:tcPr>
            <w:tcW w:w="1696" w:type="dxa"/>
            <w:shd w:val="clear" w:color="auto" w:fill="5B9BD5" w:themeFill="accent5"/>
          </w:tcPr>
          <w:p w:rsidRPr="00E02AFD" w:rsidR="004D2568" w:rsidRDefault="004D2568" w14:paraId="31844994" w14:textId="0FF168F2">
            <w:pPr>
              <w:rPr>
                <w:rFonts w:cstheme="minorHAnsi"/>
                <w:b/>
                <w:bCs/>
              </w:rPr>
            </w:pPr>
            <w:r w:rsidRPr="00E02AFD">
              <w:rPr>
                <w:rFonts w:cstheme="minorHAnsi"/>
                <w:b/>
                <w:bCs/>
              </w:rPr>
              <w:t>Location</w:t>
            </w:r>
          </w:p>
        </w:tc>
        <w:tc>
          <w:tcPr>
            <w:tcW w:w="7320" w:type="dxa"/>
            <w:shd w:val="clear" w:color="auto" w:fill="DEEAF6" w:themeFill="accent5" w:themeFillTint="33"/>
          </w:tcPr>
          <w:p w:rsidRPr="00E02AFD" w:rsidR="004D2568" w:rsidRDefault="001F6EFA" w14:paraId="3B0783B0" w14:textId="1DF9B469">
            <w:pPr>
              <w:rPr>
                <w:rFonts w:cstheme="minorHAnsi"/>
              </w:rPr>
            </w:pPr>
            <w:proofErr w:type="spellStart"/>
            <w:r w:rsidRPr="00E02AFD">
              <w:rPr>
                <w:rFonts w:cstheme="minorHAnsi"/>
              </w:rPr>
              <w:t>Reidvale</w:t>
            </w:r>
            <w:proofErr w:type="spellEnd"/>
            <w:r w:rsidRPr="00E02AFD">
              <w:rPr>
                <w:rFonts w:cstheme="minorHAnsi"/>
              </w:rPr>
              <w:t xml:space="preserve"> Neighbourhood Centre, 13 </w:t>
            </w:r>
            <w:proofErr w:type="spellStart"/>
            <w:r w:rsidRPr="00E02AFD">
              <w:rPr>
                <w:rFonts w:cstheme="minorHAnsi"/>
              </w:rPr>
              <w:t>Whitevale</w:t>
            </w:r>
            <w:proofErr w:type="spellEnd"/>
            <w:r w:rsidRPr="00E02AFD">
              <w:rPr>
                <w:rFonts w:cstheme="minorHAnsi"/>
              </w:rPr>
              <w:t xml:space="preserve"> Street, Glasgow, G31 1QW</w:t>
            </w:r>
          </w:p>
        </w:tc>
      </w:tr>
      <w:tr w:rsidRPr="00E02AFD" w:rsidR="004D2568" w:rsidTr="00BF1960" w14:paraId="7C9BA21F" w14:textId="77777777">
        <w:tc>
          <w:tcPr>
            <w:tcW w:w="1696" w:type="dxa"/>
            <w:shd w:val="clear" w:color="auto" w:fill="5B9BD5" w:themeFill="accent5"/>
          </w:tcPr>
          <w:p w:rsidRPr="00E02AFD" w:rsidR="004D2568" w:rsidRDefault="004D2568" w14:paraId="4CBD586D" w14:textId="537BC4EC">
            <w:pPr>
              <w:rPr>
                <w:rFonts w:cstheme="minorHAnsi"/>
                <w:b/>
                <w:bCs/>
              </w:rPr>
            </w:pPr>
            <w:r w:rsidRPr="00E02AFD">
              <w:rPr>
                <w:rFonts w:cstheme="minorHAnsi"/>
                <w:b/>
                <w:bCs/>
              </w:rPr>
              <w:t>Hours of work</w:t>
            </w:r>
          </w:p>
        </w:tc>
        <w:tc>
          <w:tcPr>
            <w:tcW w:w="7320" w:type="dxa"/>
            <w:shd w:val="clear" w:color="auto" w:fill="DEEAF6" w:themeFill="accent5" w:themeFillTint="33"/>
          </w:tcPr>
          <w:p w:rsidRPr="00E02AFD" w:rsidR="004D2568" w:rsidRDefault="00FD2524" w14:paraId="16F62950" w14:textId="6B6AAD9E">
            <w:pPr>
              <w:rPr>
                <w:rFonts w:cstheme="minorHAnsi"/>
              </w:rPr>
            </w:pPr>
            <w:r w:rsidRPr="00E02AFD">
              <w:rPr>
                <w:rFonts w:cstheme="minorHAnsi"/>
              </w:rPr>
              <w:t>40 hours per week</w:t>
            </w:r>
            <w:r w:rsidRPr="00E02AFD" w:rsidR="00C34EB1">
              <w:rPr>
                <w:rFonts w:cstheme="minorHAnsi"/>
              </w:rPr>
              <w:t xml:space="preserve"> over 5 days including evening and weekends. </w:t>
            </w:r>
          </w:p>
        </w:tc>
      </w:tr>
    </w:tbl>
    <w:p w:rsidRPr="00E02AFD" w:rsidR="00761B81" w:rsidRDefault="00761B81" w14:paraId="7866FE97" w14:textId="2241E5A3">
      <w:pPr>
        <w:rPr>
          <w:rFonts w:cstheme="minorHAnsi"/>
        </w:rPr>
      </w:pPr>
    </w:p>
    <w:tbl>
      <w:tblPr>
        <w:tblStyle w:val="TableGrid"/>
        <w:tblW w:w="0" w:type="auto"/>
        <w:tblLook w:val="04A0" w:firstRow="1" w:lastRow="0" w:firstColumn="1" w:lastColumn="0" w:noHBand="0" w:noVBand="1"/>
      </w:tblPr>
      <w:tblGrid>
        <w:gridCol w:w="9016"/>
      </w:tblGrid>
      <w:tr w:rsidRPr="00E02AFD" w:rsidR="00761B81" w:rsidTr="00761B81" w14:paraId="074631F0" w14:textId="77777777">
        <w:tc>
          <w:tcPr>
            <w:tcW w:w="9016" w:type="dxa"/>
            <w:shd w:val="clear" w:color="auto" w:fill="5B9BD5" w:themeFill="accent5"/>
          </w:tcPr>
          <w:p w:rsidRPr="00E02AFD" w:rsidR="00761B81" w:rsidRDefault="00761B81" w14:paraId="490606F8" w14:textId="0A81275D">
            <w:pPr>
              <w:rPr>
                <w:rFonts w:cstheme="minorHAnsi"/>
                <w:b/>
                <w:bCs/>
              </w:rPr>
            </w:pPr>
            <w:r w:rsidRPr="00E02AFD">
              <w:rPr>
                <w:rFonts w:cstheme="minorHAnsi"/>
                <w:b/>
                <w:bCs/>
              </w:rPr>
              <w:t>Company Overview</w:t>
            </w:r>
          </w:p>
        </w:tc>
      </w:tr>
      <w:tr w:rsidRPr="00E02AFD" w:rsidR="00761B81" w:rsidTr="00761B81" w14:paraId="4B203487" w14:textId="77777777">
        <w:tc>
          <w:tcPr>
            <w:tcW w:w="9016" w:type="dxa"/>
            <w:shd w:val="clear" w:color="auto" w:fill="DEEAF6" w:themeFill="accent5" w:themeFillTint="33"/>
          </w:tcPr>
          <w:p w:rsidRPr="00E02AFD" w:rsidR="00E702CA" w:rsidP="00E702CA" w:rsidRDefault="0001149D" w14:paraId="466E4CD1" w14:textId="77777777">
            <w:pPr>
              <w:rPr>
                <w:rFonts w:cstheme="minorHAnsi"/>
              </w:rPr>
            </w:pPr>
            <w:r w:rsidRPr="00E02AFD">
              <w:rPr>
                <w:rFonts w:cstheme="minorHAnsi"/>
              </w:rPr>
              <w:t xml:space="preserve">At The Halliday Foundation, we are committed to addressing the immediate and </w:t>
            </w:r>
            <w:proofErr w:type="gramStart"/>
            <w:r w:rsidRPr="00E02AFD">
              <w:rPr>
                <w:rFonts w:cstheme="minorHAnsi"/>
              </w:rPr>
              <w:t>long term</w:t>
            </w:r>
            <w:proofErr w:type="gramEnd"/>
            <w:r w:rsidRPr="00E02AFD">
              <w:rPr>
                <w:rFonts w:cstheme="minorHAnsi"/>
              </w:rPr>
              <w:t xml:space="preserve"> needs of individuals and families of all ages affected by every form of homelessness and poverty. </w:t>
            </w:r>
            <w:r w:rsidRPr="00E02AFD" w:rsidR="00E702CA">
              <w:rPr>
                <w:rFonts w:cstheme="minorHAnsi"/>
              </w:rPr>
              <w:t>Through the power of volunteers and strong, stigma-free relationships, we provide practical support while creating inclusive, empowering spaces that foster dignity, build self-esteem, and reduce social isolation.</w:t>
            </w:r>
          </w:p>
          <w:p w:rsidRPr="00E02AFD" w:rsidR="00E702CA" w:rsidP="00E702CA" w:rsidRDefault="00E702CA" w14:paraId="305FEAAF" w14:textId="77777777">
            <w:pPr>
              <w:rPr>
                <w:rFonts w:cstheme="minorHAnsi"/>
              </w:rPr>
            </w:pPr>
          </w:p>
          <w:p w:rsidRPr="00E02AFD" w:rsidR="00E702CA" w:rsidP="00E702CA" w:rsidRDefault="00E702CA" w14:paraId="1085D1CF" w14:textId="77777777">
            <w:pPr>
              <w:rPr>
                <w:rFonts w:cstheme="minorHAnsi"/>
              </w:rPr>
            </w:pPr>
            <w:r w:rsidRPr="00E02AFD">
              <w:rPr>
                <w:rFonts w:cstheme="minorHAnsi"/>
              </w:rPr>
              <w:t>We tackle community inequalities by connecting people across divides, supporting children, young people, adults, and older generations alike. We help develop life and employability skills, and open pathways out of poverty that promote independence and hope for the future.</w:t>
            </w:r>
          </w:p>
          <w:p w:rsidRPr="00E02AFD" w:rsidR="00E702CA" w:rsidP="00E702CA" w:rsidRDefault="00E702CA" w14:paraId="22EFBAB0" w14:textId="77777777">
            <w:pPr>
              <w:rPr>
                <w:rFonts w:cstheme="minorHAnsi"/>
              </w:rPr>
            </w:pPr>
          </w:p>
          <w:p w:rsidRPr="00E02AFD" w:rsidR="00E702CA" w:rsidP="00E702CA" w:rsidRDefault="00E702CA" w14:paraId="78CEAA8B" w14:textId="77777777">
            <w:pPr>
              <w:rPr>
                <w:rFonts w:cstheme="minorHAnsi"/>
              </w:rPr>
            </w:pPr>
            <w:r w:rsidRPr="00E02AFD">
              <w:rPr>
                <w:rFonts w:cstheme="minorHAnsi"/>
              </w:rPr>
              <w:t xml:space="preserve">By working collaboratively with individuals, organisations, and communities, we aim to break the cycle of disadvantage and build a future where everyone-regardless of age or </w:t>
            </w:r>
            <w:proofErr w:type="gramStart"/>
            <w:r w:rsidRPr="00E02AFD">
              <w:rPr>
                <w:rFonts w:cstheme="minorHAnsi"/>
              </w:rPr>
              <w:t>background-has the opportunity to</w:t>
            </w:r>
            <w:proofErr w:type="gramEnd"/>
            <w:r w:rsidRPr="00E02AFD">
              <w:rPr>
                <w:rFonts w:cstheme="minorHAnsi"/>
              </w:rPr>
              <w:t xml:space="preserve"> thrive.</w:t>
            </w:r>
          </w:p>
          <w:p w:rsidRPr="00E02AFD" w:rsidR="00E702CA" w:rsidP="00E702CA" w:rsidRDefault="00E702CA" w14:paraId="767A9BDD" w14:textId="77777777">
            <w:pPr>
              <w:rPr>
                <w:rFonts w:cstheme="minorHAnsi"/>
              </w:rPr>
            </w:pPr>
          </w:p>
          <w:p w:rsidRPr="00E02AFD" w:rsidR="00761B81" w:rsidRDefault="00E702CA" w14:paraId="2AF66F7F" w14:textId="49701768">
            <w:pPr>
              <w:rPr>
                <w:rFonts w:cstheme="minorHAnsi"/>
              </w:rPr>
            </w:pPr>
            <w:r w:rsidRPr="00E02AFD">
              <w:rPr>
                <w:rFonts w:cstheme="minorHAnsi"/>
              </w:rPr>
              <w:t>Together, we empower change-one person, one community at a time</w:t>
            </w:r>
            <w:r w:rsidRPr="00E02AFD" w:rsidR="001F1FA3">
              <w:rPr>
                <w:rFonts w:cstheme="minorHAnsi"/>
              </w:rPr>
              <w:t>.</w:t>
            </w:r>
          </w:p>
        </w:tc>
      </w:tr>
    </w:tbl>
    <w:p w:rsidRPr="00E02AFD" w:rsidR="00761B81" w:rsidRDefault="00761B81" w14:paraId="55135E94" w14:textId="77777777">
      <w:pPr>
        <w:rPr>
          <w:rFonts w:cstheme="minorHAnsi"/>
        </w:rPr>
      </w:pPr>
    </w:p>
    <w:tbl>
      <w:tblPr>
        <w:tblStyle w:val="TableGrid"/>
        <w:tblW w:w="0" w:type="auto"/>
        <w:tblLook w:val="04A0" w:firstRow="1" w:lastRow="0" w:firstColumn="1" w:lastColumn="0" w:noHBand="0" w:noVBand="1"/>
      </w:tblPr>
      <w:tblGrid>
        <w:gridCol w:w="9016"/>
      </w:tblGrid>
      <w:tr w:rsidRPr="00E02AFD" w:rsidR="006C598E" w:rsidTr="00BF1960" w14:paraId="7F596129" w14:textId="77777777">
        <w:tc>
          <w:tcPr>
            <w:tcW w:w="9016" w:type="dxa"/>
            <w:shd w:val="clear" w:color="auto" w:fill="5B9BD5" w:themeFill="accent5"/>
          </w:tcPr>
          <w:p w:rsidRPr="00E02AFD" w:rsidR="006C598E" w:rsidRDefault="006C598E" w14:paraId="77D3470B" w14:textId="431A57FD">
            <w:pPr>
              <w:rPr>
                <w:rFonts w:cstheme="minorHAnsi"/>
                <w:b/>
                <w:bCs/>
              </w:rPr>
            </w:pPr>
            <w:r w:rsidRPr="00E02AFD">
              <w:rPr>
                <w:rFonts w:cstheme="minorHAnsi"/>
                <w:b/>
                <w:bCs/>
              </w:rPr>
              <w:t xml:space="preserve">Job Overview </w:t>
            </w:r>
          </w:p>
        </w:tc>
      </w:tr>
      <w:tr w:rsidRPr="00E02AFD" w:rsidR="006C598E" w:rsidTr="00BF1960" w14:paraId="20D47043" w14:textId="77777777">
        <w:tc>
          <w:tcPr>
            <w:tcW w:w="9016" w:type="dxa"/>
            <w:shd w:val="clear" w:color="auto" w:fill="DEEAF6" w:themeFill="accent5" w:themeFillTint="33"/>
          </w:tcPr>
          <w:p w:rsidRPr="00E02AFD" w:rsidR="00F954C6" w:rsidP="00F954C6" w:rsidRDefault="00F954C6" w14:paraId="5BA81272" w14:textId="77777777">
            <w:pPr>
              <w:rPr>
                <w:rFonts w:cstheme="minorHAnsi"/>
              </w:rPr>
            </w:pPr>
            <w:r w:rsidRPr="00E02AFD">
              <w:rPr>
                <w:rFonts w:cstheme="minorHAnsi"/>
              </w:rPr>
              <w:t xml:space="preserve">We are seeking a passionate and values-driven Community Hub Manager to join our team at The Halliday Foundation. You will report directly to our Director of Operations and play a vital role in supporting the day-to-day management and development of </w:t>
            </w:r>
            <w:proofErr w:type="spellStart"/>
            <w:r w:rsidRPr="00E02AFD">
              <w:rPr>
                <w:rFonts w:cstheme="minorHAnsi"/>
              </w:rPr>
              <w:t>Reidvale</w:t>
            </w:r>
            <w:proofErr w:type="spellEnd"/>
            <w:r w:rsidRPr="00E02AFD">
              <w:rPr>
                <w:rFonts w:cstheme="minorHAnsi"/>
              </w:rPr>
              <w:t xml:space="preserve"> Neighbourhood Centre.</w:t>
            </w:r>
          </w:p>
          <w:p w:rsidRPr="00E02AFD" w:rsidR="00F954C6" w:rsidP="00F954C6" w:rsidRDefault="00F954C6" w14:paraId="2BE98672" w14:textId="77777777">
            <w:pPr>
              <w:rPr>
                <w:rFonts w:cstheme="minorHAnsi"/>
              </w:rPr>
            </w:pPr>
          </w:p>
          <w:p w:rsidRPr="00E02AFD" w:rsidR="00F954C6" w:rsidP="00F954C6" w:rsidRDefault="00F954C6" w14:paraId="59D88B3C" w14:textId="77777777">
            <w:pPr>
              <w:rPr>
                <w:rFonts w:cstheme="minorHAnsi"/>
              </w:rPr>
            </w:pPr>
            <w:r w:rsidRPr="00E02AFD">
              <w:rPr>
                <w:rFonts w:cstheme="minorHAnsi"/>
              </w:rPr>
              <w:t xml:space="preserve">The successful candidate will lead on ensuring the Centre operates smoothly and remains a welcoming, well-organised, and active space. Working closely with colleagues, </w:t>
            </w:r>
            <w:proofErr w:type="gramStart"/>
            <w:r w:rsidRPr="00E02AFD">
              <w:rPr>
                <w:rFonts w:cstheme="minorHAnsi"/>
              </w:rPr>
              <w:t>local residents</w:t>
            </w:r>
            <w:proofErr w:type="gramEnd"/>
            <w:r w:rsidRPr="00E02AFD">
              <w:rPr>
                <w:rFonts w:cstheme="minorHAnsi"/>
              </w:rPr>
              <w:t>, partner organisations, and user groups, you will help create a vibrant hub of community activity — supporting events, services, and initiatives that benefit local people, anchor tenants, and those hiring our community spaces.</w:t>
            </w:r>
          </w:p>
          <w:p w:rsidRPr="00E02AFD" w:rsidR="006C598E" w:rsidRDefault="006C598E" w14:paraId="22F15EF4" w14:textId="7F7F8F44">
            <w:pPr>
              <w:rPr>
                <w:rFonts w:cstheme="minorHAnsi"/>
              </w:rPr>
            </w:pPr>
          </w:p>
        </w:tc>
      </w:tr>
    </w:tbl>
    <w:p w:rsidRPr="00E02AFD" w:rsidR="006C598E" w:rsidRDefault="006C598E" w14:paraId="13592259" w14:textId="77777777">
      <w:pPr>
        <w:rPr>
          <w:rFonts w:cstheme="minorHAnsi"/>
        </w:rPr>
      </w:pPr>
    </w:p>
    <w:tbl>
      <w:tblPr>
        <w:tblStyle w:val="TableGrid"/>
        <w:tblW w:w="0" w:type="auto"/>
        <w:tblLook w:val="04A0" w:firstRow="1" w:lastRow="0" w:firstColumn="1" w:lastColumn="0" w:noHBand="0" w:noVBand="1"/>
      </w:tblPr>
      <w:tblGrid>
        <w:gridCol w:w="9016"/>
      </w:tblGrid>
      <w:tr w:rsidRPr="00E02AFD" w:rsidR="006C598E" w:rsidTr="6DA4FDD3" w14:paraId="75A1CF19" w14:textId="77777777">
        <w:tc>
          <w:tcPr>
            <w:tcW w:w="9016" w:type="dxa"/>
            <w:shd w:val="clear" w:color="auto" w:fill="5B9BD5" w:themeFill="accent5"/>
            <w:tcMar/>
          </w:tcPr>
          <w:p w:rsidRPr="00E02AFD" w:rsidR="006C598E" w:rsidRDefault="006C598E" w14:paraId="70CFF974" w14:textId="3230EB77">
            <w:pPr>
              <w:rPr>
                <w:rFonts w:cstheme="minorHAnsi"/>
                <w:b/>
                <w:bCs/>
              </w:rPr>
            </w:pPr>
            <w:r w:rsidRPr="00E02AFD">
              <w:rPr>
                <w:rFonts w:cstheme="minorHAnsi"/>
                <w:b/>
                <w:bCs/>
              </w:rPr>
              <w:t>Main Duties and Responsibilities</w:t>
            </w:r>
          </w:p>
        </w:tc>
      </w:tr>
      <w:tr w:rsidRPr="00E02AFD" w:rsidR="006C598E" w:rsidTr="6DA4FDD3" w14:paraId="2E4BF8F1" w14:textId="77777777">
        <w:tc>
          <w:tcPr>
            <w:tcW w:w="9016" w:type="dxa"/>
            <w:shd w:val="clear" w:color="auto" w:fill="DEEAF6" w:themeFill="accent5" w:themeFillTint="33"/>
            <w:tcMar/>
          </w:tcPr>
          <w:p w:rsidRPr="00E02AFD" w:rsidR="006C598E" w:rsidP="006C598E" w:rsidRDefault="006C598E" w14:paraId="3461343F" w14:textId="77777777">
            <w:pPr>
              <w:widowControl w:val="0"/>
              <w:autoSpaceDE w:val="0"/>
              <w:autoSpaceDN w:val="0"/>
              <w:adjustRightInd w:val="0"/>
              <w:spacing w:before="120" w:after="120"/>
              <w:rPr>
                <w:rFonts w:cstheme="minorHAnsi"/>
              </w:rPr>
            </w:pPr>
            <w:r w:rsidRPr="00E02AFD">
              <w:rPr>
                <w:rFonts w:cstheme="minorHAnsi"/>
              </w:rPr>
              <w:t>This role will encompass a variety of tasks including, but not limited to, the following:</w:t>
            </w:r>
          </w:p>
          <w:p w:rsidRPr="004B4695" w:rsidR="004B4695" w:rsidP="004B4695" w:rsidRDefault="004B4695" w14:paraId="2C8D1917" w14:textId="77777777">
            <w:pPr>
              <w:widowControl w:val="0"/>
              <w:autoSpaceDE w:val="0"/>
              <w:autoSpaceDN w:val="0"/>
              <w:adjustRightInd w:val="0"/>
              <w:spacing w:before="120" w:after="120"/>
              <w:rPr>
                <w:rFonts w:cstheme="minorHAnsi"/>
              </w:rPr>
            </w:pPr>
            <w:r w:rsidRPr="004B4695">
              <w:rPr>
                <w:rFonts w:cstheme="minorHAnsi"/>
                <w:b/>
                <w:bCs/>
              </w:rPr>
              <w:t> Centre Operations &amp; Facilities Management</w:t>
            </w:r>
          </w:p>
          <w:p w:rsidRPr="004B4695" w:rsidR="004B4695" w:rsidP="004B4695" w:rsidRDefault="004B4695" w14:paraId="3C084E17" w14:textId="77777777">
            <w:pPr>
              <w:widowControl w:val="0"/>
              <w:numPr>
                <w:ilvl w:val="0"/>
                <w:numId w:val="5"/>
              </w:numPr>
              <w:autoSpaceDE w:val="0"/>
              <w:autoSpaceDN w:val="0"/>
              <w:adjustRightInd w:val="0"/>
              <w:spacing w:before="120" w:after="120"/>
              <w:rPr>
                <w:rFonts w:cstheme="minorHAnsi"/>
              </w:rPr>
            </w:pPr>
            <w:r w:rsidRPr="004B4695">
              <w:rPr>
                <w:rFonts w:cstheme="minorHAnsi"/>
              </w:rPr>
              <w:t>Oversee the daily operation of the Community Centre, ensuring it is clean, secure, and fit for purpose.</w:t>
            </w:r>
          </w:p>
          <w:p w:rsidRPr="004B4695" w:rsidR="004B4695" w:rsidP="004B4695" w:rsidRDefault="004B4695" w14:paraId="25A88DD1" w14:textId="77777777">
            <w:pPr>
              <w:widowControl w:val="0"/>
              <w:numPr>
                <w:ilvl w:val="0"/>
                <w:numId w:val="5"/>
              </w:numPr>
              <w:autoSpaceDE w:val="0"/>
              <w:autoSpaceDN w:val="0"/>
              <w:adjustRightInd w:val="0"/>
              <w:spacing w:before="120" w:after="120"/>
              <w:rPr>
                <w:rFonts w:cstheme="minorHAnsi"/>
              </w:rPr>
            </w:pPr>
            <w:r w:rsidRPr="004B4695">
              <w:rPr>
                <w:rFonts w:cstheme="minorHAnsi"/>
              </w:rPr>
              <w:t xml:space="preserve">Take overall responsibility for building security, opening/closing procedures, and emergency </w:t>
            </w:r>
            <w:proofErr w:type="gramStart"/>
            <w:r w:rsidRPr="004B4695">
              <w:rPr>
                <w:rFonts w:cstheme="minorHAnsi"/>
              </w:rPr>
              <w:t>call-outs</w:t>
            </w:r>
            <w:proofErr w:type="gramEnd"/>
            <w:r w:rsidRPr="004B4695">
              <w:rPr>
                <w:rFonts w:cstheme="minorHAnsi"/>
              </w:rPr>
              <w:t>.</w:t>
            </w:r>
          </w:p>
          <w:p w:rsidRPr="004B4695" w:rsidR="004B4695" w:rsidP="004B4695" w:rsidRDefault="004B4695" w14:paraId="4E554D03" w14:textId="77777777">
            <w:pPr>
              <w:widowControl w:val="0"/>
              <w:numPr>
                <w:ilvl w:val="0"/>
                <w:numId w:val="5"/>
              </w:numPr>
              <w:autoSpaceDE w:val="0"/>
              <w:autoSpaceDN w:val="0"/>
              <w:adjustRightInd w:val="0"/>
              <w:spacing w:before="120" w:after="120"/>
              <w:rPr>
                <w:rFonts w:cstheme="minorHAnsi"/>
              </w:rPr>
            </w:pPr>
            <w:r w:rsidRPr="004B4695">
              <w:rPr>
                <w:rFonts w:cstheme="minorHAnsi"/>
              </w:rPr>
              <w:t>Ensure the effective use of all rooms, equipment, and storage spaces.</w:t>
            </w:r>
          </w:p>
          <w:p w:rsidRPr="004B4695" w:rsidR="004B4695" w:rsidP="004B4695" w:rsidRDefault="004B4695" w14:paraId="39784DDF" w14:textId="77777777">
            <w:pPr>
              <w:widowControl w:val="0"/>
              <w:numPr>
                <w:ilvl w:val="0"/>
                <w:numId w:val="5"/>
              </w:numPr>
              <w:autoSpaceDE w:val="0"/>
              <w:autoSpaceDN w:val="0"/>
              <w:adjustRightInd w:val="0"/>
              <w:spacing w:before="120" w:after="120"/>
              <w:rPr>
                <w:rFonts w:cstheme="minorHAnsi"/>
              </w:rPr>
            </w:pPr>
            <w:r w:rsidRPr="004B4695">
              <w:rPr>
                <w:rFonts w:cstheme="minorHAnsi"/>
              </w:rPr>
              <w:lastRenderedPageBreak/>
              <w:t>Manage maintenance and repairs, liaising with contractors and supervising work on site.</w:t>
            </w:r>
          </w:p>
          <w:p w:rsidRPr="004B4695" w:rsidR="004B4695" w:rsidP="004B4695" w:rsidRDefault="004B4695" w14:paraId="57503F6C" w14:textId="77777777">
            <w:pPr>
              <w:widowControl w:val="0"/>
              <w:numPr>
                <w:ilvl w:val="0"/>
                <w:numId w:val="5"/>
              </w:numPr>
              <w:autoSpaceDE w:val="0"/>
              <w:autoSpaceDN w:val="0"/>
              <w:adjustRightInd w:val="0"/>
              <w:spacing w:before="120" w:after="120"/>
              <w:rPr>
                <w:rFonts w:cstheme="minorHAnsi"/>
              </w:rPr>
            </w:pPr>
            <w:r w:rsidRPr="004B4695">
              <w:rPr>
                <w:rFonts w:cstheme="minorHAnsi"/>
              </w:rPr>
              <w:t>Monitor and implement compliance with statutory and best-practice Health &amp; Safety requirements.</w:t>
            </w:r>
          </w:p>
          <w:p w:rsidRPr="004B4695" w:rsidR="004B4695" w:rsidP="004B4695" w:rsidRDefault="004B4695" w14:paraId="3C9E0327" w14:textId="77777777">
            <w:pPr>
              <w:widowControl w:val="0"/>
              <w:numPr>
                <w:ilvl w:val="0"/>
                <w:numId w:val="5"/>
              </w:numPr>
              <w:autoSpaceDE w:val="0"/>
              <w:autoSpaceDN w:val="0"/>
              <w:adjustRightInd w:val="0"/>
              <w:spacing w:before="120" w:after="120"/>
              <w:rPr>
                <w:rFonts w:cstheme="minorHAnsi"/>
              </w:rPr>
            </w:pPr>
            <w:r w:rsidRPr="004B4695">
              <w:rPr>
                <w:rFonts w:cstheme="minorHAnsi"/>
              </w:rPr>
              <w:t>Maintain and monitor routine inspection schedules for plant, fire safety equipment, mechanical and electrical systems (including PAT testing).</w:t>
            </w:r>
          </w:p>
          <w:p w:rsidRPr="004B4695" w:rsidR="004B4695" w:rsidP="004B4695" w:rsidRDefault="004B4695" w14:paraId="14EBBEBF" w14:textId="77777777">
            <w:pPr>
              <w:widowControl w:val="0"/>
              <w:numPr>
                <w:ilvl w:val="0"/>
                <w:numId w:val="5"/>
              </w:numPr>
              <w:autoSpaceDE w:val="0"/>
              <w:autoSpaceDN w:val="0"/>
              <w:adjustRightInd w:val="0"/>
              <w:spacing w:before="120" w:after="120"/>
              <w:rPr>
                <w:rFonts w:cstheme="minorHAnsi"/>
              </w:rPr>
            </w:pPr>
            <w:r w:rsidRPr="004B4695">
              <w:rPr>
                <w:rFonts w:cstheme="minorHAnsi"/>
              </w:rPr>
              <w:t>Carry out regular risk assessments and ensure risk mitigation strategies are in place.</w:t>
            </w:r>
          </w:p>
          <w:p w:rsidRPr="004B4695" w:rsidR="004B4695" w:rsidP="004B4695" w:rsidRDefault="004B4695" w14:paraId="3301551E" w14:textId="77777777">
            <w:pPr>
              <w:widowControl w:val="0"/>
              <w:numPr>
                <w:ilvl w:val="0"/>
                <w:numId w:val="5"/>
              </w:numPr>
              <w:autoSpaceDE w:val="0"/>
              <w:autoSpaceDN w:val="0"/>
              <w:adjustRightInd w:val="0"/>
              <w:spacing w:before="120" w:after="120"/>
              <w:rPr>
                <w:rFonts w:cstheme="minorHAnsi"/>
              </w:rPr>
            </w:pPr>
            <w:r w:rsidRPr="004B4695">
              <w:rPr>
                <w:rFonts w:cstheme="minorHAnsi"/>
              </w:rPr>
              <w:t xml:space="preserve">Implement procedures for emergency response and alarm </w:t>
            </w:r>
            <w:proofErr w:type="gramStart"/>
            <w:r w:rsidRPr="004B4695">
              <w:rPr>
                <w:rFonts w:cstheme="minorHAnsi"/>
              </w:rPr>
              <w:t>call-outs</w:t>
            </w:r>
            <w:proofErr w:type="gramEnd"/>
            <w:r w:rsidRPr="004B4695">
              <w:rPr>
                <w:rFonts w:cstheme="minorHAnsi"/>
              </w:rPr>
              <w:t>.</w:t>
            </w:r>
          </w:p>
          <w:p w:rsidRPr="004B4695" w:rsidR="004B4695" w:rsidP="004B4695" w:rsidRDefault="004B4695" w14:paraId="552B2E6C" w14:textId="77777777">
            <w:pPr>
              <w:widowControl w:val="0"/>
              <w:numPr>
                <w:ilvl w:val="0"/>
                <w:numId w:val="5"/>
              </w:numPr>
              <w:autoSpaceDE w:val="0"/>
              <w:autoSpaceDN w:val="0"/>
              <w:adjustRightInd w:val="0"/>
              <w:spacing w:before="120" w:after="120"/>
              <w:rPr>
                <w:rFonts w:cstheme="minorHAnsi"/>
              </w:rPr>
            </w:pPr>
            <w:r w:rsidRPr="004B4695">
              <w:rPr>
                <w:rFonts w:cstheme="minorHAnsi"/>
              </w:rPr>
              <w:t>Develop and monitor cleaning, safety, and maintenance schedules.</w:t>
            </w:r>
          </w:p>
          <w:p w:rsidRPr="004B4695" w:rsidR="004B4695" w:rsidP="004B4695" w:rsidRDefault="004B4695" w14:paraId="74A0CCDB" w14:textId="77777777">
            <w:pPr>
              <w:widowControl w:val="0"/>
              <w:autoSpaceDE w:val="0"/>
              <w:autoSpaceDN w:val="0"/>
              <w:adjustRightInd w:val="0"/>
              <w:spacing w:before="120" w:after="120"/>
              <w:rPr>
                <w:rFonts w:cstheme="minorHAnsi"/>
              </w:rPr>
            </w:pPr>
            <w:r w:rsidRPr="004B4695">
              <w:rPr>
                <w:rFonts w:cstheme="minorHAnsi"/>
              </w:rPr>
              <w:pict w14:anchorId="6902CC27">
                <v:rect id="_x0000_i1049" style="width:0;height:1.5pt" o:hr="t" o:hrstd="t" o:hrnoshade="t" o:hralign="center" fillcolor="#242424" stroked="f"/>
              </w:pict>
            </w:r>
          </w:p>
          <w:p w:rsidRPr="004B4695" w:rsidR="004B4695" w:rsidP="6DA4FDD3" w:rsidRDefault="004B4695" w14:paraId="57DFF5C7" w14:textId="761668C2">
            <w:pPr>
              <w:widowControl w:val="0"/>
              <w:autoSpaceDE w:val="0"/>
              <w:autoSpaceDN w:val="0"/>
              <w:adjustRightInd w:val="0"/>
              <w:spacing w:before="120" w:after="120"/>
              <w:rPr>
                <w:rFonts w:cs="Calibri" w:cstheme="minorAscii"/>
              </w:rPr>
            </w:pPr>
            <w:r w:rsidRPr="6DA4FDD3" w:rsidR="004B4695">
              <w:rPr>
                <w:rFonts w:cs="Calibri" w:cstheme="minorAscii"/>
                <w:b w:val="1"/>
                <w:bCs w:val="1"/>
              </w:rPr>
              <w:t>Team Leadership &amp; Staff Management</w:t>
            </w:r>
          </w:p>
          <w:p w:rsidRPr="004B4695" w:rsidR="004B4695" w:rsidP="004B4695" w:rsidRDefault="004B4695" w14:paraId="45E4B5D3" w14:textId="77777777">
            <w:pPr>
              <w:widowControl w:val="0"/>
              <w:numPr>
                <w:ilvl w:val="0"/>
                <w:numId w:val="6"/>
              </w:numPr>
              <w:autoSpaceDE w:val="0"/>
              <w:autoSpaceDN w:val="0"/>
              <w:adjustRightInd w:val="0"/>
              <w:spacing w:before="120" w:after="120"/>
              <w:rPr>
                <w:rFonts w:cstheme="minorHAnsi"/>
              </w:rPr>
            </w:pPr>
            <w:r w:rsidRPr="004B4695">
              <w:rPr>
                <w:rFonts w:cstheme="minorHAnsi"/>
              </w:rPr>
              <w:t>Line manage Community Centre Assistants, Community Workers, and the Café Manager.</w:t>
            </w:r>
          </w:p>
          <w:p w:rsidRPr="004B4695" w:rsidR="004B4695" w:rsidP="004B4695" w:rsidRDefault="004B4695" w14:paraId="72203405" w14:textId="77777777">
            <w:pPr>
              <w:widowControl w:val="0"/>
              <w:numPr>
                <w:ilvl w:val="0"/>
                <w:numId w:val="6"/>
              </w:numPr>
              <w:autoSpaceDE w:val="0"/>
              <w:autoSpaceDN w:val="0"/>
              <w:adjustRightInd w:val="0"/>
              <w:spacing w:before="120" w:after="120"/>
              <w:rPr>
                <w:rFonts w:cstheme="minorHAnsi"/>
              </w:rPr>
            </w:pPr>
            <w:r w:rsidRPr="004B4695">
              <w:rPr>
                <w:rFonts w:cstheme="minorHAnsi"/>
              </w:rPr>
              <w:t>Develop and manage rotas to ensure sufficient operational cover.</w:t>
            </w:r>
          </w:p>
          <w:p w:rsidRPr="004B4695" w:rsidR="004B4695" w:rsidP="004B4695" w:rsidRDefault="004B4695" w14:paraId="587891E3" w14:textId="77777777">
            <w:pPr>
              <w:widowControl w:val="0"/>
              <w:numPr>
                <w:ilvl w:val="0"/>
                <w:numId w:val="6"/>
              </w:numPr>
              <w:autoSpaceDE w:val="0"/>
              <w:autoSpaceDN w:val="0"/>
              <w:adjustRightInd w:val="0"/>
              <w:spacing w:before="120" w:after="120"/>
              <w:rPr>
                <w:rFonts w:cstheme="minorHAnsi"/>
              </w:rPr>
            </w:pPr>
            <w:r w:rsidRPr="004B4695">
              <w:rPr>
                <w:rFonts w:cstheme="minorHAnsi"/>
              </w:rPr>
              <w:t>Provide ongoing support, supervision, and annual appraisals for all direct reports.</w:t>
            </w:r>
          </w:p>
          <w:p w:rsidRPr="004B4695" w:rsidR="004B4695" w:rsidP="004B4695" w:rsidRDefault="004B4695" w14:paraId="248184DD" w14:textId="77777777">
            <w:pPr>
              <w:widowControl w:val="0"/>
              <w:numPr>
                <w:ilvl w:val="0"/>
                <w:numId w:val="6"/>
              </w:numPr>
              <w:autoSpaceDE w:val="0"/>
              <w:autoSpaceDN w:val="0"/>
              <w:adjustRightInd w:val="0"/>
              <w:spacing w:before="120" w:after="120"/>
              <w:rPr>
                <w:rFonts w:cstheme="minorHAnsi"/>
              </w:rPr>
            </w:pPr>
            <w:r w:rsidRPr="004B4695">
              <w:rPr>
                <w:rFonts w:cstheme="minorHAnsi"/>
              </w:rPr>
              <w:t>Facilitate regular team meetings and encourage inclusive participation.</w:t>
            </w:r>
          </w:p>
          <w:p w:rsidRPr="004B4695" w:rsidR="004B4695" w:rsidP="004B4695" w:rsidRDefault="004B4695" w14:paraId="17D2CC22" w14:textId="77777777">
            <w:pPr>
              <w:widowControl w:val="0"/>
              <w:numPr>
                <w:ilvl w:val="0"/>
                <w:numId w:val="6"/>
              </w:numPr>
              <w:autoSpaceDE w:val="0"/>
              <w:autoSpaceDN w:val="0"/>
              <w:adjustRightInd w:val="0"/>
              <w:spacing w:before="120" w:after="120"/>
              <w:rPr>
                <w:rFonts w:cstheme="minorHAnsi"/>
              </w:rPr>
            </w:pPr>
            <w:r w:rsidRPr="004B4695">
              <w:rPr>
                <w:rFonts w:cstheme="minorHAnsi"/>
              </w:rPr>
              <w:t>Provide cover for operational tasks during staff absence, holidays, or peak periods.</w:t>
            </w:r>
          </w:p>
          <w:p w:rsidRPr="004B4695" w:rsidR="004B4695" w:rsidP="004B4695" w:rsidRDefault="004B4695" w14:paraId="0CEDF086" w14:textId="77777777">
            <w:pPr>
              <w:widowControl w:val="0"/>
              <w:numPr>
                <w:ilvl w:val="0"/>
                <w:numId w:val="6"/>
              </w:numPr>
              <w:autoSpaceDE w:val="0"/>
              <w:autoSpaceDN w:val="0"/>
              <w:adjustRightInd w:val="0"/>
              <w:spacing w:before="120" w:after="120"/>
              <w:rPr>
                <w:rFonts w:cstheme="minorHAnsi"/>
              </w:rPr>
            </w:pPr>
            <w:r w:rsidRPr="004B4695">
              <w:rPr>
                <w:rFonts w:cstheme="minorHAnsi"/>
              </w:rPr>
              <w:t>Recruit, train, and support volunteers to contribute effectively to Centre activities.</w:t>
            </w:r>
          </w:p>
          <w:p w:rsidRPr="004B4695" w:rsidR="004B4695" w:rsidP="004B4695" w:rsidRDefault="004B4695" w14:paraId="1F30F2B0" w14:textId="77777777">
            <w:pPr>
              <w:widowControl w:val="0"/>
              <w:autoSpaceDE w:val="0"/>
              <w:autoSpaceDN w:val="0"/>
              <w:adjustRightInd w:val="0"/>
              <w:spacing w:before="120" w:after="120"/>
              <w:rPr>
                <w:rFonts w:cstheme="minorHAnsi"/>
              </w:rPr>
            </w:pPr>
            <w:r w:rsidRPr="004B4695">
              <w:rPr>
                <w:rFonts w:cstheme="minorHAnsi"/>
              </w:rPr>
              <w:pict w14:anchorId="2B5EE862">
                <v:rect id="_x0000_i1050" style="width:0;height:1.5pt" o:hr="t" o:hrstd="t" o:hrnoshade="t" o:hralign="center" fillcolor="#242424" stroked="f"/>
              </w:pict>
            </w:r>
          </w:p>
          <w:p w:rsidRPr="004B4695" w:rsidR="004B4695" w:rsidP="6DA4FDD3" w:rsidRDefault="004B4695" w14:paraId="33DB11A5" w14:textId="56AC63D1">
            <w:pPr>
              <w:widowControl w:val="0"/>
              <w:autoSpaceDE w:val="0"/>
              <w:autoSpaceDN w:val="0"/>
              <w:adjustRightInd w:val="0"/>
              <w:spacing w:before="120" w:after="120"/>
              <w:rPr>
                <w:rFonts w:cs="Calibri" w:cstheme="minorAscii"/>
              </w:rPr>
            </w:pPr>
            <w:r w:rsidRPr="6DA4FDD3" w:rsidR="004B4695">
              <w:rPr>
                <w:rFonts w:cs="Calibri" w:cstheme="minorAscii"/>
                <w:b w:val="1"/>
                <w:bCs w:val="1"/>
              </w:rPr>
              <w:t>Community Engagement &amp; Service Development</w:t>
            </w:r>
          </w:p>
          <w:p w:rsidRPr="004B4695" w:rsidR="004B4695" w:rsidP="004B4695" w:rsidRDefault="004B4695" w14:paraId="7640BA42" w14:textId="77777777">
            <w:pPr>
              <w:widowControl w:val="0"/>
              <w:numPr>
                <w:ilvl w:val="0"/>
                <w:numId w:val="7"/>
              </w:numPr>
              <w:autoSpaceDE w:val="0"/>
              <w:autoSpaceDN w:val="0"/>
              <w:adjustRightInd w:val="0"/>
              <w:spacing w:before="120" w:after="120"/>
              <w:rPr>
                <w:rFonts w:cstheme="minorHAnsi"/>
              </w:rPr>
            </w:pPr>
            <w:r w:rsidRPr="004B4695">
              <w:rPr>
                <w:rFonts w:cstheme="minorHAnsi"/>
              </w:rPr>
              <w:t xml:space="preserve">Consult and work closely with </w:t>
            </w:r>
            <w:proofErr w:type="gramStart"/>
            <w:r w:rsidRPr="004B4695">
              <w:rPr>
                <w:rFonts w:cstheme="minorHAnsi"/>
              </w:rPr>
              <w:t>local residents</w:t>
            </w:r>
            <w:proofErr w:type="gramEnd"/>
            <w:r w:rsidRPr="004B4695">
              <w:rPr>
                <w:rFonts w:cstheme="minorHAnsi"/>
              </w:rPr>
              <w:t xml:space="preserve"> to develop inclusive services, events, and activities.</w:t>
            </w:r>
          </w:p>
          <w:p w:rsidRPr="004B4695" w:rsidR="004B4695" w:rsidP="004B4695" w:rsidRDefault="004B4695" w14:paraId="2C367595" w14:textId="77777777">
            <w:pPr>
              <w:widowControl w:val="0"/>
              <w:numPr>
                <w:ilvl w:val="0"/>
                <w:numId w:val="7"/>
              </w:numPr>
              <w:autoSpaceDE w:val="0"/>
              <w:autoSpaceDN w:val="0"/>
              <w:adjustRightInd w:val="0"/>
              <w:spacing w:before="120" w:after="120"/>
              <w:rPr>
                <w:rFonts w:cstheme="minorHAnsi"/>
              </w:rPr>
            </w:pPr>
            <w:r w:rsidRPr="004B4695">
              <w:rPr>
                <w:rFonts w:cstheme="minorHAnsi"/>
              </w:rPr>
              <w:t>Work collaboratively with internal teams and external partners to widen community participation.</w:t>
            </w:r>
          </w:p>
          <w:p w:rsidRPr="004B4695" w:rsidR="004B4695" w:rsidP="004B4695" w:rsidRDefault="004B4695" w14:paraId="4049957E" w14:textId="77777777">
            <w:pPr>
              <w:widowControl w:val="0"/>
              <w:numPr>
                <w:ilvl w:val="0"/>
                <w:numId w:val="7"/>
              </w:numPr>
              <w:autoSpaceDE w:val="0"/>
              <w:autoSpaceDN w:val="0"/>
              <w:adjustRightInd w:val="0"/>
              <w:spacing w:before="120" w:after="120"/>
              <w:rPr>
                <w:rFonts w:cstheme="minorHAnsi"/>
              </w:rPr>
            </w:pPr>
            <w:r w:rsidRPr="004B4695">
              <w:rPr>
                <w:rFonts w:cstheme="minorHAnsi"/>
              </w:rPr>
              <w:t>Ensure the Community Centre remains responsive to the needs and interests of the local population.</w:t>
            </w:r>
          </w:p>
          <w:p w:rsidRPr="004B4695" w:rsidR="004B4695" w:rsidP="004B4695" w:rsidRDefault="004B4695" w14:paraId="61F8DDBC" w14:textId="77777777">
            <w:pPr>
              <w:widowControl w:val="0"/>
              <w:numPr>
                <w:ilvl w:val="0"/>
                <w:numId w:val="7"/>
              </w:numPr>
              <w:autoSpaceDE w:val="0"/>
              <w:autoSpaceDN w:val="0"/>
              <w:adjustRightInd w:val="0"/>
              <w:spacing w:before="120" w:after="120"/>
              <w:rPr>
                <w:rFonts w:cstheme="minorHAnsi"/>
              </w:rPr>
            </w:pPr>
            <w:r w:rsidRPr="004B4695">
              <w:rPr>
                <w:rFonts w:cstheme="minorHAnsi"/>
              </w:rPr>
              <w:t>Maintain strong working relationships with anchor tenants, partners, and community groups.</w:t>
            </w:r>
          </w:p>
          <w:p w:rsidRPr="004B4695" w:rsidR="004B4695" w:rsidP="004B4695" w:rsidRDefault="004B4695" w14:paraId="235F62C5" w14:textId="77777777">
            <w:pPr>
              <w:widowControl w:val="0"/>
              <w:autoSpaceDE w:val="0"/>
              <w:autoSpaceDN w:val="0"/>
              <w:adjustRightInd w:val="0"/>
              <w:spacing w:before="120" w:after="120"/>
              <w:rPr>
                <w:rFonts w:cstheme="minorHAnsi"/>
              </w:rPr>
            </w:pPr>
            <w:r w:rsidRPr="004B4695">
              <w:rPr>
                <w:rFonts w:cstheme="minorHAnsi"/>
              </w:rPr>
              <w:pict w14:anchorId="7305C6DF">
                <v:rect id="_x0000_i1051" style="width:0;height:1.5pt" o:hr="t" o:hrstd="t" o:hrnoshade="t" o:hralign="center" fillcolor="#242424" stroked="f"/>
              </w:pict>
            </w:r>
          </w:p>
          <w:p w:rsidRPr="004B4695" w:rsidR="004B4695" w:rsidP="6DA4FDD3" w:rsidRDefault="004B4695" w14:paraId="1D5CE181" w14:textId="5FB7DDA0">
            <w:pPr>
              <w:widowControl w:val="0"/>
              <w:autoSpaceDE w:val="0"/>
              <w:autoSpaceDN w:val="0"/>
              <w:adjustRightInd w:val="0"/>
              <w:spacing w:before="120" w:after="120"/>
              <w:rPr>
                <w:rFonts w:cs="Calibri" w:cstheme="minorAscii"/>
              </w:rPr>
            </w:pPr>
            <w:r w:rsidRPr="6DA4FDD3" w:rsidR="004B4695">
              <w:rPr>
                <w:rFonts w:cs="Calibri" w:cstheme="minorAscii"/>
                <w:b w:val="1"/>
                <w:bCs w:val="1"/>
              </w:rPr>
              <w:t>Bookings, Finance &amp; Monitoring</w:t>
            </w:r>
          </w:p>
          <w:p w:rsidRPr="004B4695" w:rsidR="004B4695" w:rsidP="004B4695" w:rsidRDefault="004B4695" w14:paraId="0F43E5B6" w14:textId="77777777">
            <w:pPr>
              <w:widowControl w:val="0"/>
              <w:numPr>
                <w:ilvl w:val="0"/>
                <w:numId w:val="8"/>
              </w:numPr>
              <w:autoSpaceDE w:val="0"/>
              <w:autoSpaceDN w:val="0"/>
              <w:adjustRightInd w:val="0"/>
              <w:spacing w:before="120" w:after="120"/>
              <w:rPr>
                <w:rFonts w:cstheme="minorHAnsi"/>
              </w:rPr>
            </w:pPr>
            <w:r w:rsidRPr="004B4695">
              <w:rPr>
                <w:rFonts w:cstheme="minorHAnsi"/>
              </w:rPr>
              <w:t>Maximise Centre income by promoting and managing space hire and bookings.</w:t>
            </w:r>
          </w:p>
          <w:p w:rsidRPr="004B4695" w:rsidR="004B4695" w:rsidP="004B4695" w:rsidRDefault="004B4695" w14:paraId="3AD03469" w14:textId="77777777">
            <w:pPr>
              <w:widowControl w:val="0"/>
              <w:numPr>
                <w:ilvl w:val="0"/>
                <w:numId w:val="8"/>
              </w:numPr>
              <w:autoSpaceDE w:val="0"/>
              <w:autoSpaceDN w:val="0"/>
              <w:adjustRightInd w:val="0"/>
              <w:spacing w:before="120" w:after="120"/>
              <w:rPr>
                <w:rFonts w:cstheme="minorHAnsi"/>
              </w:rPr>
            </w:pPr>
            <w:r w:rsidRPr="004B4695">
              <w:rPr>
                <w:rFonts w:cstheme="minorHAnsi"/>
              </w:rPr>
              <w:t>Oversee booking systems and invoicing processes to ensure accuracy and efficiency.</w:t>
            </w:r>
          </w:p>
          <w:p w:rsidRPr="004B4695" w:rsidR="004B4695" w:rsidP="004B4695" w:rsidRDefault="004B4695" w14:paraId="607769F2" w14:textId="77777777">
            <w:pPr>
              <w:widowControl w:val="0"/>
              <w:numPr>
                <w:ilvl w:val="0"/>
                <w:numId w:val="8"/>
              </w:numPr>
              <w:autoSpaceDE w:val="0"/>
              <w:autoSpaceDN w:val="0"/>
              <w:adjustRightInd w:val="0"/>
              <w:spacing w:before="120" w:after="120"/>
              <w:rPr>
                <w:rFonts w:cstheme="minorHAnsi"/>
              </w:rPr>
            </w:pPr>
            <w:r w:rsidRPr="004B4695">
              <w:rPr>
                <w:rFonts w:cstheme="minorHAnsi"/>
              </w:rPr>
              <w:t>Monitor Centre footfall, activity usage, and feedback through effective tracking systems.</w:t>
            </w:r>
          </w:p>
          <w:p w:rsidRPr="004B4695" w:rsidR="004B4695" w:rsidP="004B4695" w:rsidRDefault="004B4695" w14:paraId="602865E5" w14:textId="77777777">
            <w:pPr>
              <w:widowControl w:val="0"/>
              <w:numPr>
                <w:ilvl w:val="0"/>
                <w:numId w:val="8"/>
              </w:numPr>
              <w:autoSpaceDE w:val="0"/>
              <w:autoSpaceDN w:val="0"/>
              <w:adjustRightInd w:val="0"/>
              <w:spacing w:before="120" w:after="120"/>
              <w:rPr>
                <w:rFonts w:cstheme="minorHAnsi"/>
              </w:rPr>
            </w:pPr>
            <w:r w:rsidRPr="004B4695">
              <w:rPr>
                <w:rFonts w:cstheme="minorHAnsi"/>
              </w:rPr>
              <w:t>Prepare reports for the Director of Operations on usage, outcomes, and community impact.</w:t>
            </w:r>
          </w:p>
          <w:p w:rsidRPr="004B4695" w:rsidR="004B4695" w:rsidP="004B4695" w:rsidRDefault="004B4695" w14:paraId="08D9DB23" w14:textId="77777777">
            <w:pPr>
              <w:widowControl w:val="0"/>
              <w:numPr>
                <w:ilvl w:val="0"/>
                <w:numId w:val="8"/>
              </w:numPr>
              <w:autoSpaceDE w:val="0"/>
              <w:autoSpaceDN w:val="0"/>
              <w:adjustRightInd w:val="0"/>
              <w:spacing w:before="120" w:after="120"/>
              <w:rPr>
                <w:rFonts w:cstheme="minorHAnsi"/>
              </w:rPr>
            </w:pPr>
            <w:r w:rsidRPr="004B4695">
              <w:rPr>
                <w:rFonts w:cstheme="minorHAnsi"/>
              </w:rPr>
              <w:t>Contribute to and lead on funding applications to support and sustain services.</w:t>
            </w:r>
          </w:p>
          <w:p w:rsidRPr="004B4695" w:rsidR="004B4695" w:rsidP="004B4695" w:rsidRDefault="004B4695" w14:paraId="28B87222" w14:textId="115EA240">
            <w:pPr>
              <w:widowControl w:val="0"/>
              <w:autoSpaceDE w:val="0"/>
              <w:autoSpaceDN w:val="0"/>
              <w:adjustRightInd w:val="0"/>
              <w:spacing w:before="120" w:after="120"/>
              <w:rPr>
                <w:rFonts w:cstheme="minorHAnsi"/>
              </w:rPr>
            </w:pPr>
          </w:p>
          <w:p w:rsidRPr="004B4695" w:rsidR="004B4695" w:rsidP="6DA4FDD3" w:rsidRDefault="004B4695" w14:paraId="46FF4078" w14:textId="4E7724C1">
            <w:pPr>
              <w:widowControl w:val="0"/>
              <w:autoSpaceDE w:val="0"/>
              <w:autoSpaceDN w:val="0"/>
              <w:adjustRightInd w:val="0"/>
              <w:spacing w:before="120" w:after="120"/>
              <w:rPr>
                <w:rFonts w:cs="Calibri" w:cstheme="minorAscii"/>
              </w:rPr>
            </w:pPr>
            <w:r w:rsidRPr="6DA4FDD3" w:rsidR="004B4695">
              <w:rPr>
                <w:rFonts w:cs="Calibri" w:cstheme="minorAscii"/>
                <w:b w:val="1"/>
                <w:bCs w:val="1"/>
              </w:rPr>
              <w:t>Communication &amp; Organisational Duties</w:t>
            </w:r>
          </w:p>
          <w:p w:rsidRPr="004B4695" w:rsidR="004B4695" w:rsidP="004B4695" w:rsidRDefault="004B4695" w14:paraId="49590553" w14:textId="77777777">
            <w:pPr>
              <w:widowControl w:val="0"/>
              <w:numPr>
                <w:ilvl w:val="0"/>
                <w:numId w:val="9"/>
              </w:numPr>
              <w:autoSpaceDE w:val="0"/>
              <w:autoSpaceDN w:val="0"/>
              <w:adjustRightInd w:val="0"/>
              <w:spacing w:before="120" w:after="120"/>
              <w:rPr>
                <w:rFonts w:cstheme="minorHAnsi"/>
              </w:rPr>
            </w:pPr>
            <w:r w:rsidRPr="004B4695">
              <w:rPr>
                <w:rFonts w:cstheme="minorHAnsi"/>
              </w:rPr>
              <w:t>Maintain clear communication with all Centre users, tenants, staff, and partners.</w:t>
            </w:r>
          </w:p>
          <w:p w:rsidRPr="004B4695" w:rsidR="004B4695" w:rsidP="004B4695" w:rsidRDefault="004B4695" w14:paraId="772E10CC" w14:textId="77777777">
            <w:pPr>
              <w:widowControl w:val="0"/>
              <w:numPr>
                <w:ilvl w:val="0"/>
                <w:numId w:val="9"/>
              </w:numPr>
              <w:autoSpaceDE w:val="0"/>
              <w:autoSpaceDN w:val="0"/>
              <w:adjustRightInd w:val="0"/>
              <w:spacing w:before="120" w:after="120"/>
              <w:rPr>
                <w:rFonts w:cstheme="minorHAnsi"/>
              </w:rPr>
            </w:pPr>
            <w:r w:rsidRPr="004B4695">
              <w:rPr>
                <w:rFonts w:cstheme="minorHAnsi"/>
              </w:rPr>
              <w:t>Promote a positive, respectful, and inclusive environment for all visitors and community members.</w:t>
            </w:r>
          </w:p>
          <w:p w:rsidRPr="004B4695" w:rsidR="004B4695" w:rsidP="004B4695" w:rsidRDefault="004B4695" w14:paraId="3D476589" w14:textId="77777777">
            <w:pPr>
              <w:widowControl w:val="0"/>
              <w:numPr>
                <w:ilvl w:val="0"/>
                <w:numId w:val="9"/>
              </w:numPr>
              <w:autoSpaceDE w:val="0"/>
              <w:autoSpaceDN w:val="0"/>
              <w:adjustRightInd w:val="0"/>
              <w:spacing w:before="120" w:after="120"/>
              <w:rPr>
                <w:rFonts w:cstheme="minorHAnsi"/>
              </w:rPr>
            </w:pPr>
            <w:r w:rsidRPr="004B4695">
              <w:rPr>
                <w:rFonts w:cstheme="minorHAnsi"/>
              </w:rPr>
              <w:t>Represent The Halliday Foundation professionally in all external meetings and partnerships.</w:t>
            </w:r>
          </w:p>
          <w:p w:rsidRPr="004B4695" w:rsidR="004B4695" w:rsidP="004B4695" w:rsidRDefault="004B4695" w14:paraId="770F0352" w14:textId="77777777">
            <w:pPr>
              <w:widowControl w:val="0"/>
              <w:numPr>
                <w:ilvl w:val="0"/>
                <w:numId w:val="9"/>
              </w:numPr>
              <w:autoSpaceDE w:val="0"/>
              <w:autoSpaceDN w:val="0"/>
              <w:adjustRightInd w:val="0"/>
              <w:spacing w:before="120" w:after="120"/>
              <w:rPr>
                <w:rFonts w:cstheme="minorHAnsi"/>
              </w:rPr>
            </w:pPr>
            <w:r w:rsidRPr="004B4695">
              <w:rPr>
                <w:rFonts w:cstheme="minorHAnsi"/>
              </w:rPr>
              <w:t>Work collaboratively across teams, showing flexibility and support where needed.</w:t>
            </w:r>
          </w:p>
          <w:p w:rsidRPr="004B4695" w:rsidR="004B4695" w:rsidP="004B4695" w:rsidRDefault="004B4695" w14:paraId="15FF56BB" w14:textId="77777777">
            <w:pPr>
              <w:widowControl w:val="0"/>
              <w:numPr>
                <w:ilvl w:val="0"/>
                <w:numId w:val="9"/>
              </w:numPr>
              <w:autoSpaceDE w:val="0"/>
              <w:autoSpaceDN w:val="0"/>
              <w:adjustRightInd w:val="0"/>
              <w:spacing w:before="120" w:after="120"/>
              <w:rPr>
                <w:rFonts w:cstheme="minorHAnsi"/>
              </w:rPr>
            </w:pPr>
            <w:r w:rsidRPr="004B4695">
              <w:rPr>
                <w:rFonts w:cstheme="minorHAnsi"/>
              </w:rPr>
              <w:t>Attend and participate in training, team meetings, and support/supervision sessions.</w:t>
            </w:r>
          </w:p>
          <w:p w:rsidRPr="00E02AFD" w:rsidR="00CD0366" w:rsidP="004B4695" w:rsidRDefault="00CD0366" w14:paraId="5B92EAF1" w14:textId="39885DDA">
            <w:pPr>
              <w:widowControl w:val="0"/>
              <w:autoSpaceDE w:val="0"/>
              <w:autoSpaceDN w:val="0"/>
              <w:adjustRightInd w:val="0"/>
              <w:spacing w:before="120" w:after="120"/>
              <w:rPr>
                <w:rFonts w:cstheme="minorHAnsi"/>
              </w:rPr>
            </w:pPr>
          </w:p>
        </w:tc>
      </w:tr>
    </w:tbl>
    <w:p w:rsidRPr="00E02AFD" w:rsidR="008D2C1F" w:rsidRDefault="008D2C1F" w14:paraId="4FCEBF25" w14:textId="77777777">
      <w:pPr>
        <w:rPr>
          <w:rFonts w:cstheme="minorHAnsi"/>
        </w:rPr>
      </w:pPr>
    </w:p>
    <w:tbl>
      <w:tblPr>
        <w:tblStyle w:val="TableGrid"/>
        <w:tblW w:w="0" w:type="auto"/>
        <w:tblLook w:val="04A0" w:firstRow="1" w:lastRow="0" w:firstColumn="1" w:lastColumn="0" w:noHBand="0" w:noVBand="1"/>
      </w:tblPr>
      <w:tblGrid>
        <w:gridCol w:w="9016"/>
      </w:tblGrid>
      <w:tr w:rsidRPr="00E02AFD" w:rsidR="00BF1960" w:rsidTr="00BF1960" w14:paraId="327A078A" w14:textId="77777777">
        <w:tc>
          <w:tcPr>
            <w:tcW w:w="9016" w:type="dxa"/>
            <w:shd w:val="clear" w:color="auto" w:fill="5B9BD5" w:themeFill="accent5"/>
          </w:tcPr>
          <w:p w:rsidRPr="00E02AFD" w:rsidR="00BF1960" w:rsidRDefault="00BF1960" w14:paraId="6382F83C" w14:textId="521145AA">
            <w:pPr>
              <w:rPr>
                <w:rFonts w:cstheme="minorHAnsi"/>
                <w:b/>
                <w:bCs/>
              </w:rPr>
            </w:pPr>
            <w:r w:rsidRPr="00E02AFD">
              <w:rPr>
                <w:rFonts w:cstheme="minorHAnsi"/>
                <w:b/>
                <w:bCs/>
              </w:rPr>
              <w:t>Health &amp; Safety Responsibilities</w:t>
            </w:r>
          </w:p>
        </w:tc>
      </w:tr>
      <w:tr w:rsidRPr="00E02AFD" w:rsidR="00BF1960" w:rsidTr="00BF1960" w14:paraId="60D7FDF9" w14:textId="77777777">
        <w:tc>
          <w:tcPr>
            <w:tcW w:w="9016" w:type="dxa"/>
            <w:shd w:val="clear" w:color="auto" w:fill="DEEAF6" w:themeFill="accent5" w:themeFillTint="33"/>
          </w:tcPr>
          <w:p w:rsidRPr="00E02AFD" w:rsidR="00BF1960" w:rsidP="00BF1960" w:rsidRDefault="00BF1960" w14:paraId="0C01A0D6" w14:textId="77777777">
            <w:pPr>
              <w:pStyle w:val="ListParagraph"/>
              <w:widowControl w:val="0"/>
              <w:numPr>
                <w:ilvl w:val="0"/>
                <w:numId w:val="1"/>
              </w:numPr>
              <w:autoSpaceDE w:val="0"/>
              <w:autoSpaceDN w:val="0"/>
              <w:adjustRightInd w:val="0"/>
              <w:spacing w:before="120" w:after="120"/>
              <w:ind w:left="357" w:hanging="357"/>
              <w:rPr>
                <w:rFonts w:asciiTheme="minorHAnsi" w:hAnsiTheme="minorHAnsi" w:cstheme="minorHAnsi"/>
                <w:szCs w:val="22"/>
              </w:rPr>
            </w:pPr>
            <w:r w:rsidRPr="00E02AFD">
              <w:rPr>
                <w:rFonts w:asciiTheme="minorHAnsi" w:hAnsiTheme="minorHAnsi" w:cstheme="minorHAnsi"/>
                <w:szCs w:val="22"/>
              </w:rPr>
              <w:t>Adhere to all company policy, procedures and all duties under legislation and best practice.</w:t>
            </w:r>
          </w:p>
          <w:p w:rsidRPr="00E02AFD" w:rsidR="00BF1960" w:rsidP="00BF1960" w:rsidRDefault="00BF1960" w14:paraId="3583FC26" w14:textId="77777777">
            <w:pPr>
              <w:pStyle w:val="ListParagraph"/>
              <w:widowControl w:val="0"/>
              <w:numPr>
                <w:ilvl w:val="0"/>
                <w:numId w:val="1"/>
              </w:numPr>
              <w:autoSpaceDE w:val="0"/>
              <w:autoSpaceDN w:val="0"/>
              <w:adjustRightInd w:val="0"/>
              <w:spacing w:before="120" w:after="120"/>
              <w:ind w:left="357" w:hanging="357"/>
              <w:rPr>
                <w:rFonts w:asciiTheme="minorHAnsi" w:hAnsiTheme="minorHAnsi" w:cstheme="minorHAnsi"/>
                <w:szCs w:val="22"/>
              </w:rPr>
            </w:pPr>
            <w:r w:rsidRPr="00E02AFD">
              <w:rPr>
                <w:rFonts w:asciiTheme="minorHAnsi" w:hAnsiTheme="minorHAnsi" w:cstheme="minorHAnsi"/>
                <w:szCs w:val="22"/>
              </w:rPr>
              <w:t>Maintain a safe working environment for yourself and others.</w:t>
            </w:r>
          </w:p>
          <w:p w:rsidRPr="00E02AFD" w:rsidR="00BF1960" w:rsidP="00BF1960" w:rsidRDefault="00BF1960" w14:paraId="236CFF72" w14:textId="47CA747E">
            <w:pPr>
              <w:pStyle w:val="ListParagraph"/>
              <w:widowControl w:val="0"/>
              <w:numPr>
                <w:ilvl w:val="0"/>
                <w:numId w:val="1"/>
              </w:numPr>
              <w:autoSpaceDE w:val="0"/>
              <w:autoSpaceDN w:val="0"/>
              <w:adjustRightInd w:val="0"/>
              <w:spacing w:before="120" w:after="120"/>
              <w:ind w:left="357" w:hanging="357"/>
              <w:rPr>
                <w:rFonts w:asciiTheme="minorHAnsi" w:hAnsiTheme="minorHAnsi" w:cstheme="minorHAnsi"/>
                <w:szCs w:val="22"/>
              </w:rPr>
            </w:pPr>
            <w:r w:rsidRPr="00E02AFD">
              <w:rPr>
                <w:rFonts w:asciiTheme="minorHAnsi" w:hAnsiTheme="minorHAnsi" w:cstheme="minorHAnsi"/>
                <w:szCs w:val="22"/>
              </w:rPr>
              <w:t xml:space="preserve">Ensure all equipment that is utilised in </w:t>
            </w:r>
            <w:proofErr w:type="gramStart"/>
            <w:r w:rsidRPr="00E02AFD">
              <w:rPr>
                <w:rFonts w:asciiTheme="minorHAnsi" w:hAnsiTheme="minorHAnsi" w:cstheme="minorHAnsi"/>
                <w:szCs w:val="22"/>
              </w:rPr>
              <w:t>day to day</w:t>
            </w:r>
            <w:proofErr w:type="gramEnd"/>
            <w:r w:rsidRPr="00E02AFD">
              <w:rPr>
                <w:rFonts w:asciiTheme="minorHAnsi" w:hAnsiTheme="minorHAnsi" w:cstheme="minorHAnsi"/>
                <w:szCs w:val="22"/>
              </w:rPr>
              <w:t xml:space="preserve"> activity is well maintained and in safe working order.  Any concerns or defects to be reported to </w:t>
            </w:r>
            <w:r w:rsidRPr="00E02AFD" w:rsidR="00EF19BC">
              <w:rPr>
                <w:rFonts w:asciiTheme="minorHAnsi" w:hAnsiTheme="minorHAnsi" w:cstheme="minorHAnsi"/>
                <w:szCs w:val="22"/>
              </w:rPr>
              <w:t xml:space="preserve">the </w:t>
            </w:r>
            <w:r w:rsidRPr="00E02AFD" w:rsidR="00F70F80">
              <w:rPr>
                <w:rFonts w:asciiTheme="minorHAnsi" w:hAnsiTheme="minorHAnsi" w:cstheme="minorHAnsi"/>
                <w:szCs w:val="22"/>
              </w:rPr>
              <w:t>Director of Operations</w:t>
            </w:r>
          </w:p>
          <w:p w:rsidRPr="00E02AFD" w:rsidR="00BF1960" w:rsidP="00BF1960" w:rsidRDefault="00BF1960" w14:paraId="27907063" w14:textId="77794209">
            <w:pPr>
              <w:pStyle w:val="ListParagraph"/>
              <w:widowControl w:val="0"/>
              <w:numPr>
                <w:ilvl w:val="0"/>
                <w:numId w:val="1"/>
              </w:numPr>
              <w:autoSpaceDE w:val="0"/>
              <w:autoSpaceDN w:val="0"/>
              <w:adjustRightInd w:val="0"/>
              <w:spacing w:before="120" w:after="120"/>
              <w:ind w:left="357" w:hanging="357"/>
              <w:rPr>
                <w:rFonts w:asciiTheme="minorHAnsi" w:hAnsiTheme="minorHAnsi" w:cstheme="minorHAnsi"/>
                <w:szCs w:val="22"/>
              </w:rPr>
            </w:pPr>
            <w:r w:rsidRPr="00E02AFD">
              <w:rPr>
                <w:rFonts w:asciiTheme="minorHAnsi" w:hAnsiTheme="minorHAnsi" w:cstheme="minorHAnsi"/>
                <w:szCs w:val="22"/>
              </w:rPr>
              <w:t>Wear Personal Protective Equipment (PPE) as appropriate to the role and use it in accordance with the instructions provided by the organisation, immediately reporting any loss or obvious defect to the</w:t>
            </w:r>
            <w:r w:rsidRPr="00E02AFD" w:rsidR="00F70F80">
              <w:rPr>
                <w:rFonts w:asciiTheme="minorHAnsi" w:hAnsiTheme="minorHAnsi" w:cstheme="minorHAnsi"/>
                <w:szCs w:val="22"/>
              </w:rPr>
              <w:t xml:space="preserve"> Director of Operations. </w:t>
            </w:r>
          </w:p>
          <w:p w:rsidRPr="00E02AFD" w:rsidR="00BF1960" w:rsidP="00C4580B" w:rsidRDefault="00BF1960" w14:paraId="0E8008A3" w14:textId="50E03E02">
            <w:pPr>
              <w:pStyle w:val="ListParagraph"/>
              <w:widowControl w:val="0"/>
              <w:numPr>
                <w:ilvl w:val="0"/>
                <w:numId w:val="1"/>
              </w:numPr>
              <w:autoSpaceDE w:val="0"/>
              <w:autoSpaceDN w:val="0"/>
              <w:adjustRightInd w:val="0"/>
              <w:spacing w:before="120" w:after="120"/>
              <w:ind w:left="357" w:hanging="357"/>
              <w:rPr>
                <w:rFonts w:asciiTheme="minorHAnsi" w:hAnsiTheme="minorHAnsi" w:cstheme="minorHAnsi"/>
                <w:szCs w:val="22"/>
              </w:rPr>
            </w:pPr>
            <w:r w:rsidRPr="00E02AFD">
              <w:rPr>
                <w:rFonts w:asciiTheme="minorHAnsi" w:hAnsiTheme="minorHAnsi" w:cstheme="minorHAnsi"/>
                <w:szCs w:val="22"/>
              </w:rPr>
              <w:t>Keep work area clean, tidy, well organised and free of hazards.</w:t>
            </w:r>
          </w:p>
        </w:tc>
      </w:tr>
    </w:tbl>
    <w:p w:rsidRPr="00E02AFD" w:rsidR="00BF1960" w:rsidRDefault="00BF1960" w14:paraId="47571DAA" w14:textId="7419EF8D">
      <w:pPr>
        <w:rPr>
          <w:rFonts w:cstheme="minorHAnsi"/>
        </w:rPr>
      </w:pPr>
    </w:p>
    <w:tbl>
      <w:tblPr>
        <w:tblStyle w:val="TableGrid"/>
        <w:tblW w:w="0" w:type="auto"/>
        <w:tblLook w:val="04A0" w:firstRow="1" w:lastRow="0" w:firstColumn="1" w:lastColumn="0" w:noHBand="0" w:noVBand="1"/>
      </w:tblPr>
      <w:tblGrid>
        <w:gridCol w:w="9016"/>
      </w:tblGrid>
      <w:tr w:rsidRPr="00E02AFD" w:rsidR="00BF1960" w:rsidTr="61BC79A5" w14:paraId="75159546" w14:textId="77777777">
        <w:tc>
          <w:tcPr>
            <w:tcW w:w="9016" w:type="dxa"/>
            <w:shd w:val="clear" w:color="auto" w:fill="5B9BD5" w:themeFill="accent5"/>
            <w:tcMar/>
          </w:tcPr>
          <w:p w:rsidRPr="00E02AFD" w:rsidR="00BF1960" w:rsidP="6DA4FDD3" w:rsidRDefault="00BF1960" w14:paraId="7B5E8B5E" w14:textId="4142D8AF">
            <w:pPr>
              <w:rPr>
                <w:rFonts w:cs="Calibri" w:cstheme="minorAscii"/>
                <w:b w:val="1"/>
                <w:bCs w:val="1"/>
              </w:rPr>
            </w:pPr>
            <w:r w:rsidRPr="6DA4FDD3" w:rsidR="365D7E72">
              <w:rPr>
                <w:rFonts w:cs="Calibri" w:cstheme="minorAscii"/>
                <w:b w:val="1"/>
                <w:bCs w:val="1"/>
              </w:rPr>
              <w:t>Person Specification</w:t>
            </w:r>
          </w:p>
        </w:tc>
      </w:tr>
      <w:tr w:rsidRPr="00E02AFD" w:rsidR="00BF1960" w:rsidTr="61BC79A5" w14:paraId="74EF9876" w14:textId="77777777">
        <w:tc>
          <w:tcPr>
            <w:tcW w:w="9016" w:type="dxa"/>
            <w:shd w:val="clear" w:color="auto" w:fill="DEEAF6" w:themeFill="accent5" w:themeFillTint="33"/>
            <w:tcMar/>
          </w:tcPr>
          <w:p w:rsidRPr="00E02AFD" w:rsidR="00E02AFD" w:rsidP="00E02AFD" w:rsidRDefault="00E02AFD" w14:paraId="4949EFE4" w14:textId="77777777">
            <w:pPr>
              <w:widowControl w:val="0"/>
              <w:autoSpaceDE w:val="0"/>
              <w:autoSpaceDN w:val="0"/>
              <w:adjustRightInd w:val="0"/>
              <w:spacing w:before="120" w:after="120"/>
              <w:rPr>
                <w:rFonts w:cstheme="minorHAnsi"/>
              </w:rPr>
            </w:pPr>
            <w:r w:rsidRPr="00E02AFD">
              <w:rPr>
                <w:rFonts w:cstheme="minorHAnsi"/>
                <w:b/>
                <w:bCs/>
              </w:rPr>
              <w:t>Essential Skills &amp; Experience</w:t>
            </w:r>
          </w:p>
          <w:p w:rsidRPr="00E02AFD" w:rsidR="00E02AFD" w:rsidP="61BC79A5" w:rsidRDefault="00E02AFD" w14:paraId="3484E6BB" w14:textId="26B1CA34">
            <w:pPr>
              <w:widowControl w:val="0"/>
              <w:numPr>
                <w:ilvl w:val="0"/>
                <w:numId w:val="10"/>
              </w:numPr>
              <w:autoSpaceDE w:val="0"/>
              <w:autoSpaceDN w:val="0"/>
              <w:adjustRightInd w:val="0"/>
              <w:spacing w:before="120" w:after="120"/>
              <w:rPr>
                <w:rFonts w:cs="Calibri" w:cstheme="minorAscii"/>
              </w:rPr>
            </w:pPr>
            <w:r w:rsidRPr="61BC79A5" w:rsidR="00E02AFD">
              <w:rPr>
                <w:rFonts w:cs="Calibri" w:cstheme="minorAscii"/>
              </w:rPr>
              <w:t>At least 2 years’ experience managing</w:t>
            </w:r>
            <w:r w:rsidRPr="61BC79A5" w:rsidR="335CE91C">
              <w:rPr>
                <w:rFonts w:cs="Calibri" w:cstheme="minorAscii"/>
              </w:rPr>
              <w:t>/working</w:t>
            </w:r>
            <w:r w:rsidRPr="61BC79A5" w:rsidR="00E02AFD">
              <w:rPr>
                <w:rFonts w:cs="Calibri" w:cstheme="minorAscii"/>
              </w:rPr>
              <w:t xml:space="preserve"> community-based services or facilities.</w:t>
            </w:r>
          </w:p>
          <w:p w:rsidRPr="00E02AFD" w:rsidR="00E02AFD" w:rsidP="00E02AFD" w:rsidRDefault="00E02AFD" w14:paraId="699452CC" w14:textId="77777777">
            <w:pPr>
              <w:widowControl w:val="0"/>
              <w:numPr>
                <w:ilvl w:val="0"/>
                <w:numId w:val="10"/>
              </w:numPr>
              <w:autoSpaceDE w:val="0"/>
              <w:autoSpaceDN w:val="0"/>
              <w:adjustRightInd w:val="0"/>
              <w:spacing w:before="120" w:after="120"/>
              <w:rPr>
                <w:rFonts w:cstheme="minorHAnsi"/>
              </w:rPr>
            </w:pPr>
            <w:r w:rsidRPr="00E02AFD">
              <w:rPr>
                <w:rFonts w:cstheme="minorHAnsi"/>
              </w:rPr>
              <w:t>Proven experience managing staff and overseeing rotas, appraisals, and supervision.</w:t>
            </w:r>
          </w:p>
          <w:p w:rsidRPr="00E02AFD" w:rsidR="00E02AFD" w:rsidP="00E02AFD" w:rsidRDefault="00E02AFD" w14:paraId="7A394528" w14:textId="77777777">
            <w:pPr>
              <w:widowControl w:val="0"/>
              <w:numPr>
                <w:ilvl w:val="0"/>
                <w:numId w:val="10"/>
              </w:numPr>
              <w:autoSpaceDE w:val="0"/>
              <w:autoSpaceDN w:val="0"/>
              <w:adjustRightInd w:val="0"/>
              <w:spacing w:before="120" w:after="120"/>
              <w:rPr>
                <w:rFonts w:cstheme="minorHAnsi"/>
              </w:rPr>
            </w:pPr>
            <w:r w:rsidRPr="00E02AFD">
              <w:rPr>
                <w:rFonts w:cstheme="minorHAnsi"/>
              </w:rPr>
              <w:t>Knowledge and experience of building management, health and safety, and risk assessment processes.</w:t>
            </w:r>
          </w:p>
          <w:p w:rsidRPr="00E02AFD" w:rsidR="00E02AFD" w:rsidP="00E02AFD" w:rsidRDefault="00E02AFD" w14:paraId="021F02B3" w14:textId="77777777">
            <w:pPr>
              <w:widowControl w:val="0"/>
              <w:numPr>
                <w:ilvl w:val="0"/>
                <w:numId w:val="10"/>
              </w:numPr>
              <w:autoSpaceDE w:val="0"/>
              <w:autoSpaceDN w:val="0"/>
              <w:adjustRightInd w:val="0"/>
              <w:spacing w:before="120" w:after="120"/>
              <w:rPr>
                <w:rFonts w:cstheme="minorHAnsi"/>
              </w:rPr>
            </w:pPr>
            <w:r w:rsidRPr="00E02AFD">
              <w:rPr>
                <w:rFonts w:cstheme="minorHAnsi"/>
              </w:rPr>
              <w:t>Experience with funding applications and contributing to income generation.</w:t>
            </w:r>
          </w:p>
          <w:p w:rsidRPr="00E02AFD" w:rsidR="00E02AFD" w:rsidP="00E02AFD" w:rsidRDefault="00E02AFD" w14:paraId="7AB7478B" w14:textId="77777777">
            <w:pPr>
              <w:widowControl w:val="0"/>
              <w:numPr>
                <w:ilvl w:val="0"/>
                <w:numId w:val="10"/>
              </w:numPr>
              <w:autoSpaceDE w:val="0"/>
              <w:autoSpaceDN w:val="0"/>
              <w:adjustRightInd w:val="0"/>
              <w:spacing w:before="120" w:after="120"/>
              <w:rPr>
                <w:rFonts w:cstheme="minorHAnsi"/>
              </w:rPr>
            </w:pPr>
            <w:r w:rsidRPr="00E02AFD">
              <w:rPr>
                <w:rFonts w:cstheme="minorHAnsi"/>
              </w:rPr>
              <w:t>Excellent verbal and written communication skills.</w:t>
            </w:r>
          </w:p>
          <w:p w:rsidRPr="00E02AFD" w:rsidR="00E02AFD" w:rsidP="00E02AFD" w:rsidRDefault="00E02AFD" w14:paraId="64409A61" w14:textId="77777777">
            <w:pPr>
              <w:widowControl w:val="0"/>
              <w:numPr>
                <w:ilvl w:val="0"/>
                <w:numId w:val="10"/>
              </w:numPr>
              <w:autoSpaceDE w:val="0"/>
              <w:autoSpaceDN w:val="0"/>
              <w:adjustRightInd w:val="0"/>
              <w:spacing w:before="120" w:after="120"/>
              <w:rPr>
                <w:rFonts w:cstheme="minorHAnsi"/>
              </w:rPr>
            </w:pPr>
            <w:r w:rsidRPr="00E02AFD">
              <w:rPr>
                <w:rFonts w:cstheme="minorHAnsi"/>
              </w:rPr>
              <w:t>Strong IT skills, particularly Microsoft Office.</w:t>
            </w:r>
          </w:p>
          <w:p w:rsidRPr="00E02AFD" w:rsidR="00E02AFD" w:rsidP="00E02AFD" w:rsidRDefault="00E02AFD" w14:paraId="1D6F67F6" w14:textId="77777777">
            <w:pPr>
              <w:widowControl w:val="0"/>
              <w:numPr>
                <w:ilvl w:val="0"/>
                <w:numId w:val="10"/>
              </w:numPr>
              <w:autoSpaceDE w:val="0"/>
              <w:autoSpaceDN w:val="0"/>
              <w:adjustRightInd w:val="0"/>
              <w:spacing w:before="120" w:after="120"/>
              <w:rPr>
                <w:rFonts w:cstheme="minorHAnsi"/>
              </w:rPr>
            </w:pPr>
            <w:r w:rsidRPr="00E02AFD">
              <w:rPr>
                <w:rFonts w:cstheme="minorHAnsi"/>
              </w:rPr>
              <w:t>Ability to work both independently and collaboratively.</w:t>
            </w:r>
          </w:p>
          <w:p w:rsidRPr="00E02AFD" w:rsidR="00E02AFD" w:rsidP="00E02AFD" w:rsidRDefault="00E02AFD" w14:paraId="55F41159" w14:textId="77777777">
            <w:pPr>
              <w:widowControl w:val="0"/>
              <w:numPr>
                <w:ilvl w:val="0"/>
                <w:numId w:val="10"/>
              </w:numPr>
              <w:autoSpaceDE w:val="0"/>
              <w:autoSpaceDN w:val="0"/>
              <w:adjustRightInd w:val="0"/>
              <w:spacing w:before="120" w:after="120"/>
              <w:rPr>
                <w:rFonts w:cstheme="minorHAnsi"/>
              </w:rPr>
            </w:pPr>
            <w:r w:rsidRPr="00E02AFD">
              <w:rPr>
                <w:rFonts w:cstheme="minorHAnsi"/>
              </w:rPr>
              <w:t>Excellent attention to detail and organisational skills.</w:t>
            </w:r>
          </w:p>
          <w:p w:rsidRPr="00E02AFD" w:rsidR="00E02AFD" w:rsidP="00E02AFD" w:rsidRDefault="00E02AFD" w14:paraId="0F4A5A07" w14:textId="77777777">
            <w:pPr>
              <w:widowControl w:val="0"/>
              <w:autoSpaceDE w:val="0"/>
              <w:autoSpaceDN w:val="0"/>
              <w:adjustRightInd w:val="0"/>
              <w:spacing w:before="120" w:after="120"/>
              <w:rPr>
                <w:rFonts w:cstheme="minorHAnsi"/>
              </w:rPr>
            </w:pPr>
            <w:r w:rsidRPr="00E02AFD">
              <w:rPr>
                <w:rFonts w:cstheme="minorHAnsi"/>
                <w:b/>
                <w:bCs/>
              </w:rPr>
              <w:t>Desirable</w:t>
            </w:r>
          </w:p>
          <w:p w:rsidRPr="00E02AFD" w:rsidR="00E02AFD" w:rsidP="00E02AFD" w:rsidRDefault="00E02AFD" w14:paraId="326C7817" w14:textId="77777777">
            <w:pPr>
              <w:widowControl w:val="0"/>
              <w:numPr>
                <w:ilvl w:val="0"/>
                <w:numId w:val="11"/>
              </w:numPr>
              <w:autoSpaceDE w:val="0"/>
              <w:autoSpaceDN w:val="0"/>
              <w:adjustRightInd w:val="0"/>
              <w:spacing w:before="120" w:after="120"/>
              <w:rPr>
                <w:rFonts w:cstheme="minorHAnsi"/>
              </w:rPr>
            </w:pPr>
            <w:r w:rsidRPr="00E02AFD">
              <w:rPr>
                <w:rFonts w:cstheme="minorHAnsi"/>
              </w:rPr>
              <w:t>Experience working with volunteers.</w:t>
            </w:r>
          </w:p>
          <w:p w:rsidRPr="00E02AFD" w:rsidR="00E02AFD" w:rsidP="00E02AFD" w:rsidRDefault="00E02AFD" w14:paraId="0647D104" w14:textId="77777777">
            <w:pPr>
              <w:widowControl w:val="0"/>
              <w:numPr>
                <w:ilvl w:val="0"/>
                <w:numId w:val="11"/>
              </w:numPr>
              <w:autoSpaceDE w:val="0"/>
              <w:autoSpaceDN w:val="0"/>
              <w:adjustRightInd w:val="0"/>
              <w:spacing w:before="120" w:after="120"/>
              <w:rPr>
                <w:rFonts w:cstheme="minorHAnsi"/>
              </w:rPr>
            </w:pPr>
            <w:r w:rsidRPr="00E02AFD">
              <w:rPr>
                <w:rFonts w:cstheme="minorHAnsi"/>
              </w:rPr>
              <w:t>Familiarity with invoicing, CRM or booking systems.</w:t>
            </w:r>
          </w:p>
          <w:p w:rsidRPr="00E02AFD" w:rsidR="00CD0366" w:rsidP="00E02AFD" w:rsidRDefault="00E02AFD" w14:paraId="580C8FA5" w14:textId="48537B6D">
            <w:pPr>
              <w:widowControl w:val="0"/>
              <w:numPr>
                <w:ilvl w:val="0"/>
                <w:numId w:val="11"/>
              </w:numPr>
              <w:autoSpaceDE w:val="0"/>
              <w:autoSpaceDN w:val="0"/>
              <w:adjustRightInd w:val="0"/>
              <w:spacing w:before="120" w:after="120"/>
              <w:rPr>
                <w:rFonts w:cstheme="minorHAnsi"/>
              </w:rPr>
            </w:pPr>
            <w:r w:rsidRPr="00E02AFD">
              <w:rPr>
                <w:rFonts w:cstheme="minorHAnsi"/>
              </w:rPr>
              <w:t>Experience developing partnerships with third sector, statutory, or community organisations</w:t>
            </w:r>
          </w:p>
        </w:tc>
      </w:tr>
    </w:tbl>
    <w:p w:rsidRPr="00E02AFD" w:rsidR="00BF1960" w:rsidRDefault="00BF1960" w14:paraId="14CE95F4" w14:textId="77777777">
      <w:pPr>
        <w:rPr>
          <w:rFonts w:cstheme="minorHAnsi"/>
        </w:rPr>
      </w:pPr>
    </w:p>
    <w:sectPr w:rsidRPr="00E02AFD" w:rsidR="00BF1960">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273" w:rsidP="004D2568" w:rsidRDefault="000F2273" w14:paraId="46A9300B" w14:textId="77777777">
      <w:pPr>
        <w:spacing w:after="0" w:line="240" w:lineRule="auto"/>
      </w:pPr>
      <w:r>
        <w:separator/>
      </w:r>
    </w:p>
  </w:endnote>
  <w:endnote w:type="continuationSeparator" w:id="0">
    <w:p w:rsidR="000F2273" w:rsidP="004D2568" w:rsidRDefault="000F2273" w14:paraId="46DFD5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273" w:rsidP="004D2568" w:rsidRDefault="000F2273" w14:paraId="3FDCA170" w14:textId="77777777">
      <w:pPr>
        <w:spacing w:after="0" w:line="240" w:lineRule="auto"/>
      </w:pPr>
      <w:r>
        <w:separator/>
      </w:r>
    </w:p>
  </w:footnote>
  <w:footnote w:type="continuationSeparator" w:id="0">
    <w:p w:rsidR="000F2273" w:rsidP="004D2568" w:rsidRDefault="000F2273" w14:paraId="01DA26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61B81" w:rsidR="004D2568" w:rsidRDefault="00761B81" w14:paraId="1B72FADC" w14:textId="37557E4A">
    <w:pPr>
      <w:pStyle w:val="Header"/>
      <w:rPr>
        <w:rFonts w:ascii="Arial" w:hAnsi="Arial" w:cs="Arial"/>
        <w:sz w:val="28"/>
        <w:szCs w:val="28"/>
      </w:rPr>
    </w:pPr>
    <w:r w:rsidRPr="00761B81">
      <w:rPr>
        <w:rFonts w:ascii="Arial" w:hAnsi="Arial" w:cs="Arial"/>
        <w:b/>
        <w:bCs/>
        <w:noProof/>
        <w:sz w:val="28"/>
        <w:szCs w:val="28"/>
      </w:rPr>
      <w:drawing>
        <wp:anchor distT="0" distB="0" distL="114300" distR="114300" simplePos="0" relativeHeight="251659264" behindDoc="0" locked="0" layoutInCell="1" allowOverlap="1" wp14:anchorId="7DC7AA10" wp14:editId="295D0E07">
          <wp:simplePos x="0" y="0"/>
          <wp:positionH relativeFrom="column">
            <wp:posOffset>5219700</wp:posOffset>
          </wp:positionH>
          <wp:positionV relativeFrom="paragraph">
            <wp:posOffset>-394335</wp:posOffset>
          </wp:positionV>
          <wp:extent cx="1289050" cy="1233805"/>
          <wp:effectExtent l="0" t="0" r="6350" b="444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89050" cy="1233805"/>
                  </a:xfrm>
                  <a:prstGeom prst="rect">
                    <a:avLst/>
                  </a:prstGeom>
                </pic:spPr>
              </pic:pic>
            </a:graphicData>
          </a:graphic>
        </wp:anchor>
      </w:drawing>
    </w:r>
    <w:r w:rsidR="001F1FA3">
      <w:rPr>
        <w:rFonts w:ascii="Arial" w:hAnsi="Arial" w:cs="Arial"/>
        <w:b/>
        <w:bCs/>
        <w:noProof/>
        <w:sz w:val="28"/>
        <w:szCs w:val="28"/>
      </w:rPr>
      <w:t>Community Hub Manager</w:t>
    </w:r>
  </w:p>
  <w:p w:rsidR="004D2568" w:rsidRDefault="004D2568" w14:paraId="124D4D99" w14:textId="26512A0A">
    <w:pPr>
      <w:pStyle w:val="Header"/>
      <w:rPr>
        <w:rFonts w:ascii="Arial" w:hAnsi="Arial" w:cs="Arial"/>
        <w:sz w:val="28"/>
        <w:szCs w:val="28"/>
      </w:rPr>
    </w:pPr>
    <w:r w:rsidRPr="00761B81">
      <w:rPr>
        <w:rFonts w:ascii="Arial" w:hAnsi="Arial" w:cs="Arial"/>
        <w:sz w:val="28"/>
        <w:szCs w:val="28"/>
      </w:rPr>
      <w:t>Job Description</w:t>
    </w:r>
  </w:p>
  <w:p w:rsidR="00761B81" w:rsidRDefault="00761B81" w14:paraId="12C6934F" w14:textId="670DF0B9">
    <w:pPr>
      <w:pStyle w:val="Header"/>
      <w:rPr>
        <w:rFonts w:ascii="Arial" w:hAnsi="Arial" w:cs="Arial"/>
        <w:sz w:val="28"/>
        <w:szCs w:val="28"/>
      </w:rPr>
    </w:pPr>
  </w:p>
  <w:p w:rsidR="00761B81" w:rsidRDefault="00761B81" w14:paraId="0E2B3844" w14:textId="16306067">
    <w:pPr>
      <w:pStyle w:val="Header"/>
      <w:rPr>
        <w:rFonts w:ascii="Arial" w:hAnsi="Arial" w:cs="Arial"/>
        <w:sz w:val="28"/>
        <w:szCs w:val="28"/>
      </w:rPr>
    </w:pPr>
  </w:p>
  <w:p w:rsidRPr="00761B81" w:rsidR="003204A9" w:rsidRDefault="003204A9" w14:paraId="58EEFA0D" w14:textId="77777777">
    <w:pPr>
      <w:pStyle w:val="Head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E4C"/>
    <w:multiLevelType w:val="hybridMultilevel"/>
    <w:tmpl w:val="52FAAC5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 w15:restartNumberingAfterBreak="0">
    <w:nsid w:val="0F461361"/>
    <w:multiLevelType w:val="hybridMultilevel"/>
    <w:tmpl w:val="2278C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0A7968"/>
    <w:multiLevelType w:val="multilevel"/>
    <w:tmpl w:val="C9182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4D72EB0"/>
    <w:multiLevelType w:val="multilevel"/>
    <w:tmpl w:val="A1F48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5D96C17"/>
    <w:multiLevelType w:val="multilevel"/>
    <w:tmpl w:val="D902B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9CB57C0"/>
    <w:multiLevelType w:val="multilevel"/>
    <w:tmpl w:val="33709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40D6195"/>
    <w:multiLevelType w:val="hybridMultilevel"/>
    <w:tmpl w:val="9650EFA0"/>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7" w15:restartNumberingAfterBreak="0">
    <w:nsid w:val="59055669"/>
    <w:multiLevelType w:val="hybridMultilevel"/>
    <w:tmpl w:val="C9CE937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8" w15:restartNumberingAfterBreak="0">
    <w:nsid w:val="5A8D0CEA"/>
    <w:multiLevelType w:val="multilevel"/>
    <w:tmpl w:val="5B0429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B2008BE"/>
    <w:multiLevelType w:val="multilevel"/>
    <w:tmpl w:val="49A6B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55F066F"/>
    <w:multiLevelType w:val="multilevel"/>
    <w:tmpl w:val="0DC24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42634751">
    <w:abstractNumId w:val="7"/>
  </w:num>
  <w:num w:numId="2" w16cid:durableId="1361398783">
    <w:abstractNumId w:val="0"/>
  </w:num>
  <w:num w:numId="3" w16cid:durableId="1823501440">
    <w:abstractNumId w:val="6"/>
  </w:num>
  <w:num w:numId="4" w16cid:durableId="150103894">
    <w:abstractNumId w:val="1"/>
  </w:num>
  <w:num w:numId="5" w16cid:durableId="136609454">
    <w:abstractNumId w:val="8"/>
  </w:num>
  <w:num w:numId="6" w16cid:durableId="685594622">
    <w:abstractNumId w:val="3"/>
  </w:num>
  <w:num w:numId="7" w16cid:durableId="1198353928">
    <w:abstractNumId w:val="10"/>
  </w:num>
  <w:num w:numId="8" w16cid:durableId="109518960">
    <w:abstractNumId w:val="9"/>
  </w:num>
  <w:num w:numId="9" w16cid:durableId="309405338">
    <w:abstractNumId w:val="5"/>
  </w:num>
  <w:num w:numId="10" w16cid:durableId="760024891">
    <w:abstractNumId w:val="4"/>
  </w:num>
  <w:num w:numId="11" w16cid:durableId="1963730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68"/>
    <w:rsid w:val="0001149D"/>
    <w:rsid w:val="00036CBB"/>
    <w:rsid w:val="000467D7"/>
    <w:rsid w:val="000D7165"/>
    <w:rsid w:val="000F2273"/>
    <w:rsid w:val="001514D0"/>
    <w:rsid w:val="001668DE"/>
    <w:rsid w:val="001F1FA3"/>
    <w:rsid w:val="001F6EFA"/>
    <w:rsid w:val="002379C4"/>
    <w:rsid w:val="002452D0"/>
    <w:rsid w:val="002D2EFB"/>
    <w:rsid w:val="00306CF4"/>
    <w:rsid w:val="0031732B"/>
    <w:rsid w:val="003204A9"/>
    <w:rsid w:val="00337EA0"/>
    <w:rsid w:val="00343843"/>
    <w:rsid w:val="003453CE"/>
    <w:rsid w:val="003521CB"/>
    <w:rsid w:val="00397CC1"/>
    <w:rsid w:val="003B5161"/>
    <w:rsid w:val="003F6038"/>
    <w:rsid w:val="0040157E"/>
    <w:rsid w:val="00445EA1"/>
    <w:rsid w:val="00493F38"/>
    <w:rsid w:val="004B03F6"/>
    <w:rsid w:val="004B44B0"/>
    <w:rsid w:val="004B4695"/>
    <w:rsid w:val="004D2568"/>
    <w:rsid w:val="00506855"/>
    <w:rsid w:val="0053462C"/>
    <w:rsid w:val="00563D49"/>
    <w:rsid w:val="005C3384"/>
    <w:rsid w:val="005E554F"/>
    <w:rsid w:val="005F638C"/>
    <w:rsid w:val="006408F5"/>
    <w:rsid w:val="00651FD0"/>
    <w:rsid w:val="006A6A13"/>
    <w:rsid w:val="006C598E"/>
    <w:rsid w:val="00723B6F"/>
    <w:rsid w:val="00761391"/>
    <w:rsid w:val="00761B81"/>
    <w:rsid w:val="007724FC"/>
    <w:rsid w:val="007737F0"/>
    <w:rsid w:val="0085345D"/>
    <w:rsid w:val="008D2C1F"/>
    <w:rsid w:val="009064A1"/>
    <w:rsid w:val="009130AC"/>
    <w:rsid w:val="009A79E5"/>
    <w:rsid w:val="009F43B4"/>
    <w:rsid w:val="00A10385"/>
    <w:rsid w:val="00A82E2C"/>
    <w:rsid w:val="00AE196C"/>
    <w:rsid w:val="00AF48CA"/>
    <w:rsid w:val="00B520FD"/>
    <w:rsid w:val="00B87FBA"/>
    <w:rsid w:val="00BB37CC"/>
    <w:rsid w:val="00BB6834"/>
    <w:rsid w:val="00BC32A1"/>
    <w:rsid w:val="00BF1960"/>
    <w:rsid w:val="00C23B1C"/>
    <w:rsid w:val="00C34EB1"/>
    <w:rsid w:val="00C4580B"/>
    <w:rsid w:val="00C61F89"/>
    <w:rsid w:val="00C63253"/>
    <w:rsid w:val="00CA6E74"/>
    <w:rsid w:val="00CB1FA4"/>
    <w:rsid w:val="00CD0366"/>
    <w:rsid w:val="00D07038"/>
    <w:rsid w:val="00D24A52"/>
    <w:rsid w:val="00D53B70"/>
    <w:rsid w:val="00D57888"/>
    <w:rsid w:val="00D57960"/>
    <w:rsid w:val="00D95666"/>
    <w:rsid w:val="00D95CD2"/>
    <w:rsid w:val="00DA6DEF"/>
    <w:rsid w:val="00DD41F0"/>
    <w:rsid w:val="00E01040"/>
    <w:rsid w:val="00E02AFD"/>
    <w:rsid w:val="00E56ED9"/>
    <w:rsid w:val="00E639C1"/>
    <w:rsid w:val="00E702CA"/>
    <w:rsid w:val="00EA74FC"/>
    <w:rsid w:val="00EB6130"/>
    <w:rsid w:val="00EC058E"/>
    <w:rsid w:val="00EE65E4"/>
    <w:rsid w:val="00EF19BC"/>
    <w:rsid w:val="00F1010E"/>
    <w:rsid w:val="00F13E2A"/>
    <w:rsid w:val="00F15AAD"/>
    <w:rsid w:val="00F6023E"/>
    <w:rsid w:val="00F70F80"/>
    <w:rsid w:val="00F8017B"/>
    <w:rsid w:val="00F954C6"/>
    <w:rsid w:val="00FD2524"/>
    <w:rsid w:val="335CE91C"/>
    <w:rsid w:val="365D7E72"/>
    <w:rsid w:val="61BC79A5"/>
    <w:rsid w:val="6DA4F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72B0"/>
  <w15:chartTrackingRefBased/>
  <w15:docId w15:val="{3A76D18D-664A-4858-9882-1D3E1C7A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D25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D2568"/>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2568"/>
  </w:style>
  <w:style w:type="paragraph" w:styleId="Footer">
    <w:name w:val="footer"/>
    <w:basedOn w:val="Normal"/>
    <w:link w:val="FooterChar"/>
    <w:uiPriority w:val="99"/>
    <w:unhideWhenUsed/>
    <w:rsid w:val="004D2568"/>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2568"/>
  </w:style>
  <w:style w:type="paragraph" w:styleId="NormalWeb">
    <w:name w:val="Normal (Web)"/>
    <w:basedOn w:val="Normal"/>
    <w:uiPriority w:val="99"/>
    <w:semiHidden/>
    <w:unhideWhenUsed/>
    <w:rsid w:val="006C598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6C598E"/>
    <w:rPr>
      <w:b/>
      <w:bCs/>
    </w:rPr>
  </w:style>
  <w:style w:type="paragraph" w:styleId="ListParagraph">
    <w:name w:val="List Paragraph"/>
    <w:basedOn w:val="Normal"/>
    <w:uiPriority w:val="34"/>
    <w:qFormat/>
    <w:rsid w:val="006C598E"/>
    <w:pPr>
      <w:spacing w:after="0" w:line="240" w:lineRule="auto"/>
      <w:ind w:left="720"/>
      <w:contextualSpacing/>
      <w:jc w:val="both"/>
    </w:pPr>
    <w:rPr>
      <w:rFonts w:ascii="Arial" w:hAnsi="Arial"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3335">
      <w:bodyDiv w:val="1"/>
      <w:marLeft w:val="0"/>
      <w:marRight w:val="0"/>
      <w:marTop w:val="0"/>
      <w:marBottom w:val="0"/>
      <w:divBdr>
        <w:top w:val="none" w:sz="0" w:space="0" w:color="auto"/>
        <w:left w:val="none" w:sz="0" w:space="0" w:color="auto"/>
        <w:bottom w:val="none" w:sz="0" w:space="0" w:color="auto"/>
        <w:right w:val="none" w:sz="0" w:space="0" w:color="auto"/>
      </w:divBdr>
    </w:div>
    <w:div w:id="454256633">
      <w:bodyDiv w:val="1"/>
      <w:marLeft w:val="0"/>
      <w:marRight w:val="0"/>
      <w:marTop w:val="0"/>
      <w:marBottom w:val="0"/>
      <w:divBdr>
        <w:top w:val="none" w:sz="0" w:space="0" w:color="auto"/>
        <w:left w:val="none" w:sz="0" w:space="0" w:color="auto"/>
        <w:bottom w:val="none" w:sz="0" w:space="0" w:color="auto"/>
        <w:right w:val="none" w:sz="0" w:space="0" w:color="auto"/>
      </w:divBdr>
      <w:divsChild>
        <w:div w:id="676275720">
          <w:marLeft w:val="0"/>
          <w:marRight w:val="0"/>
          <w:marTop w:val="240"/>
          <w:marBottom w:val="240"/>
          <w:divBdr>
            <w:top w:val="none" w:sz="0" w:space="0" w:color="auto"/>
            <w:left w:val="none" w:sz="0" w:space="0" w:color="auto"/>
            <w:bottom w:val="none" w:sz="0" w:space="0" w:color="auto"/>
            <w:right w:val="none" w:sz="0" w:space="0" w:color="auto"/>
          </w:divBdr>
        </w:div>
        <w:div w:id="199251147">
          <w:marLeft w:val="0"/>
          <w:marRight w:val="0"/>
          <w:marTop w:val="240"/>
          <w:marBottom w:val="240"/>
          <w:divBdr>
            <w:top w:val="none" w:sz="0" w:space="0" w:color="auto"/>
            <w:left w:val="none" w:sz="0" w:space="0" w:color="auto"/>
            <w:bottom w:val="none" w:sz="0" w:space="0" w:color="auto"/>
            <w:right w:val="none" w:sz="0" w:space="0" w:color="auto"/>
          </w:divBdr>
        </w:div>
      </w:divsChild>
    </w:div>
    <w:div w:id="659963699">
      <w:bodyDiv w:val="1"/>
      <w:marLeft w:val="0"/>
      <w:marRight w:val="0"/>
      <w:marTop w:val="0"/>
      <w:marBottom w:val="0"/>
      <w:divBdr>
        <w:top w:val="none" w:sz="0" w:space="0" w:color="auto"/>
        <w:left w:val="none" w:sz="0" w:space="0" w:color="auto"/>
        <w:bottom w:val="none" w:sz="0" w:space="0" w:color="auto"/>
        <w:right w:val="none" w:sz="0" w:space="0" w:color="auto"/>
      </w:divBdr>
    </w:div>
    <w:div w:id="663317324">
      <w:bodyDiv w:val="1"/>
      <w:marLeft w:val="0"/>
      <w:marRight w:val="0"/>
      <w:marTop w:val="0"/>
      <w:marBottom w:val="0"/>
      <w:divBdr>
        <w:top w:val="none" w:sz="0" w:space="0" w:color="auto"/>
        <w:left w:val="none" w:sz="0" w:space="0" w:color="auto"/>
        <w:bottom w:val="none" w:sz="0" w:space="0" w:color="auto"/>
        <w:right w:val="none" w:sz="0" w:space="0" w:color="auto"/>
      </w:divBdr>
      <w:divsChild>
        <w:div w:id="638195151">
          <w:marLeft w:val="0"/>
          <w:marRight w:val="0"/>
          <w:marTop w:val="0"/>
          <w:marBottom w:val="0"/>
          <w:divBdr>
            <w:top w:val="none" w:sz="0" w:space="0" w:color="auto"/>
            <w:left w:val="none" w:sz="0" w:space="0" w:color="auto"/>
            <w:bottom w:val="none" w:sz="0" w:space="0" w:color="auto"/>
            <w:right w:val="none" w:sz="0" w:space="0" w:color="auto"/>
          </w:divBdr>
        </w:div>
        <w:div w:id="1240673492">
          <w:marLeft w:val="0"/>
          <w:marRight w:val="0"/>
          <w:marTop w:val="240"/>
          <w:marBottom w:val="240"/>
          <w:divBdr>
            <w:top w:val="none" w:sz="0" w:space="0" w:color="auto"/>
            <w:left w:val="none" w:sz="0" w:space="0" w:color="auto"/>
            <w:bottom w:val="none" w:sz="0" w:space="0" w:color="auto"/>
            <w:right w:val="none" w:sz="0" w:space="0" w:color="auto"/>
          </w:divBdr>
        </w:div>
        <w:div w:id="1128860987">
          <w:marLeft w:val="0"/>
          <w:marRight w:val="0"/>
          <w:marTop w:val="240"/>
          <w:marBottom w:val="240"/>
          <w:divBdr>
            <w:top w:val="none" w:sz="0" w:space="0" w:color="auto"/>
            <w:left w:val="none" w:sz="0" w:space="0" w:color="auto"/>
            <w:bottom w:val="none" w:sz="0" w:space="0" w:color="auto"/>
            <w:right w:val="none" w:sz="0" w:space="0" w:color="auto"/>
          </w:divBdr>
        </w:div>
        <w:div w:id="670186474">
          <w:marLeft w:val="0"/>
          <w:marRight w:val="0"/>
          <w:marTop w:val="240"/>
          <w:marBottom w:val="240"/>
          <w:divBdr>
            <w:top w:val="none" w:sz="0" w:space="0" w:color="auto"/>
            <w:left w:val="none" w:sz="0" w:space="0" w:color="auto"/>
            <w:bottom w:val="none" w:sz="0" w:space="0" w:color="auto"/>
            <w:right w:val="none" w:sz="0" w:space="0" w:color="auto"/>
          </w:divBdr>
        </w:div>
        <w:div w:id="690374406">
          <w:marLeft w:val="0"/>
          <w:marRight w:val="0"/>
          <w:marTop w:val="240"/>
          <w:marBottom w:val="240"/>
          <w:divBdr>
            <w:top w:val="none" w:sz="0" w:space="0" w:color="auto"/>
            <w:left w:val="none" w:sz="0" w:space="0" w:color="auto"/>
            <w:bottom w:val="none" w:sz="0" w:space="0" w:color="auto"/>
            <w:right w:val="none" w:sz="0" w:space="0" w:color="auto"/>
          </w:divBdr>
        </w:div>
        <w:div w:id="1275941657">
          <w:marLeft w:val="0"/>
          <w:marRight w:val="0"/>
          <w:marTop w:val="240"/>
          <w:marBottom w:val="240"/>
          <w:divBdr>
            <w:top w:val="none" w:sz="0" w:space="0" w:color="auto"/>
            <w:left w:val="none" w:sz="0" w:space="0" w:color="auto"/>
            <w:bottom w:val="none" w:sz="0" w:space="0" w:color="auto"/>
            <w:right w:val="none" w:sz="0" w:space="0" w:color="auto"/>
          </w:divBdr>
        </w:div>
        <w:div w:id="2101682779">
          <w:marLeft w:val="0"/>
          <w:marRight w:val="0"/>
          <w:marTop w:val="240"/>
          <w:marBottom w:val="240"/>
          <w:divBdr>
            <w:top w:val="none" w:sz="0" w:space="0" w:color="auto"/>
            <w:left w:val="none" w:sz="0" w:space="0" w:color="auto"/>
            <w:bottom w:val="none" w:sz="0" w:space="0" w:color="auto"/>
            <w:right w:val="none" w:sz="0" w:space="0" w:color="auto"/>
          </w:divBdr>
        </w:div>
        <w:div w:id="351153209">
          <w:marLeft w:val="0"/>
          <w:marRight w:val="0"/>
          <w:marTop w:val="240"/>
          <w:marBottom w:val="240"/>
          <w:divBdr>
            <w:top w:val="none" w:sz="0" w:space="0" w:color="auto"/>
            <w:left w:val="none" w:sz="0" w:space="0" w:color="auto"/>
            <w:bottom w:val="none" w:sz="0" w:space="0" w:color="auto"/>
            <w:right w:val="none" w:sz="0" w:space="0" w:color="auto"/>
          </w:divBdr>
        </w:div>
        <w:div w:id="573666337">
          <w:marLeft w:val="0"/>
          <w:marRight w:val="0"/>
          <w:marTop w:val="240"/>
          <w:marBottom w:val="240"/>
          <w:divBdr>
            <w:top w:val="none" w:sz="0" w:space="0" w:color="auto"/>
            <w:left w:val="none" w:sz="0" w:space="0" w:color="auto"/>
            <w:bottom w:val="none" w:sz="0" w:space="0" w:color="auto"/>
            <w:right w:val="none" w:sz="0" w:space="0" w:color="auto"/>
          </w:divBdr>
        </w:div>
        <w:div w:id="829296057">
          <w:marLeft w:val="0"/>
          <w:marRight w:val="0"/>
          <w:marTop w:val="240"/>
          <w:marBottom w:val="240"/>
          <w:divBdr>
            <w:top w:val="none" w:sz="0" w:space="0" w:color="auto"/>
            <w:left w:val="none" w:sz="0" w:space="0" w:color="auto"/>
            <w:bottom w:val="none" w:sz="0" w:space="0" w:color="auto"/>
            <w:right w:val="none" w:sz="0" w:space="0" w:color="auto"/>
          </w:divBdr>
        </w:div>
        <w:div w:id="2136286117">
          <w:marLeft w:val="0"/>
          <w:marRight w:val="0"/>
          <w:marTop w:val="0"/>
          <w:marBottom w:val="0"/>
          <w:divBdr>
            <w:top w:val="none" w:sz="0" w:space="0" w:color="auto"/>
            <w:left w:val="none" w:sz="0" w:space="0" w:color="auto"/>
            <w:bottom w:val="none" w:sz="0" w:space="0" w:color="auto"/>
            <w:right w:val="none" w:sz="0" w:space="0" w:color="auto"/>
          </w:divBdr>
        </w:div>
        <w:div w:id="1063336277">
          <w:marLeft w:val="0"/>
          <w:marRight w:val="0"/>
          <w:marTop w:val="240"/>
          <w:marBottom w:val="240"/>
          <w:divBdr>
            <w:top w:val="none" w:sz="0" w:space="0" w:color="auto"/>
            <w:left w:val="none" w:sz="0" w:space="0" w:color="auto"/>
            <w:bottom w:val="none" w:sz="0" w:space="0" w:color="auto"/>
            <w:right w:val="none" w:sz="0" w:space="0" w:color="auto"/>
          </w:divBdr>
        </w:div>
        <w:div w:id="459299535">
          <w:marLeft w:val="0"/>
          <w:marRight w:val="0"/>
          <w:marTop w:val="240"/>
          <w:marBottom w:val="240"/>
          <w:divBdr>
            <w:top w:val="none" w:sz="0" w:space="0" w:color="auto"/>
            <w:left w:val="none" w:sz="0" w:space="0" w:color="auto"/>
            <w:bottom w:val="none" w:sz="0" w:space="0" w:color="auto"/>
            <w:right w:val="none" w:sz="0" w:space="0" w:color="auto"/>
          </w:divBdr>
        </w:div>
        <w:div w:id="1706520366">
          <w:marLeft w:val="0"/>
          <w:marRight w:val="0"/>
          <w:marTop w:val="240"/>
          <w:marBottom w:val="240"/>
          <w:divBdr>
            <w:top w:val="none" w:sz="0" w:space="0" w:color="auto"/>
            <w:left w:val="none" w:sz="0" w:space="0" w:color="auto"/>
            <w:bottom w:val="none" w:sz="0" w:space="0" w:color="auto"/>
            <w:right w:val="none" w:sz="0" w:space="0" w:color="auto"/>
          </w:divBdr>
        </w:div>
        <w:div w:id="1722753682">
          <w:marLeft w:val="0"/>
          <w:marRight w:val="0"/>
          <w:marTop w:val="240"/>
          <w:marBottom w:val="240"/>
          <w:divBdr>
            <w:top w:val="none" w:sz="0" w:space="0" w:color="auto"/>
            <w:left w:val="none" w:sz="0" w:space="0" w:color="auto"/>
            <w:bottom w:val="none" w:sz="0" w:space="0" w:color="auto"/>
            <w:right w:val="none" w:sz="0" w:space="0" w:color="auto"/>
          </w:divBdr>
        </w:div>
        <w:div w:id="1386416855">
          <w:marLeft w:val="0"/>
          <w:marRight w:val="0"/>
          <w:marTop w:val="240"/>
          <w:marBottom w:val="240"/>
          <w:divBdr>
            <w:top w:val="none" w:sz="0" w:space="0" w:color="auto"/>
            <w:left w:val="none" w:sz="0" w:space="0" w:color="auto"/>
            <w:bottom w:val="none" w:sz="0" w:space="0" w:color="auto"/>
            <w:right w:val="none" w:sz="0" w:space="0" w:color="auto"/>
          </w:divBdr>
        </w:div>
        <w:div w:id="1786850183">
          <w:marLeft w:val="0"/>
          <w:marRight w:val="0"/>
          <w:marTop w:val="240"/>
          <w:marBottom w:val="240"/>
          <w:divBdr>
            <w:top w:val="none" w:sz="0" w:space="0" w:color="auto"/>
            <w:left w:val="none" w:sz="0" w:space="0" w:color="auto"/>
            <w:bottom w:val="none" w:sz="0" w:space="0" w:color="auto"/>
            <w:right w:val="none" w:sz="0" w:space="0" w:color="auto"/>
          </w:divBdr>
        </w:div>
        <w:div w:id="1600873872">
          <w:marLeft w:val="0"/>
          <w:marRight w:val="0"/>
          <w:marTop w:val="0"/>
          <w:marBottom w:val="0"/>
          <w:divBdr>
            <w:top w:val="none" w:sz="0" w:space="0" w:color="auto"/>
            <w:left w:val="none" w:sz="0" w:space="0" w:color="auto"/>
            <w:bottom w:val="none" w:sz="0" w:space="0" w:color="auto"/>
            <w:right w:val="none" w:sz="0" w:space="0" w:color="auto"/>
          </w:divBdr>
        </w:div>
        <w:div w:id="1140880746">
          <w:marLeft w:val="0"/>
          <w:marRight w:val="0"/>
          <w:marTop w:val="240"/>
          <w:marBottom w:val="240"/>
          <w:divBdr>
            <w:top w:val="none" w:sz="0" w:space="0" w:color="auto"/>
            <w:left w:val="none" w:sz="0" w:space="0" w:color="auto"/>
            <w:bottom w:val="none" w:sz="0" w:space="0" w:color="auto"/>
            <w:right w:val="none" w:sz="0" w:space="0" w:color="auto"/>
          </w:divBdr>
        </w:div>
        <w:div w:id="166017532">
          <w:marLeft w:val="0"/>
          <w:marRight w:val="0"/>
          <w:marTop w:val="240"/>
          <w:marBottom w:val="240"/>
          <w:divBdr>
            <w:top w:val="none" w:sz="0" w:space="0" w:color="auto"/>
            <w:left w:val="none" w:sz="0" w:space="0" w:color="auto"/>
            <w:bottom w:val="none" w:sz="0" w:space="0" w:color="auto"/>
            <w:right w:val="none" w:sz="0" w:space="0" w:color="auto"/>
          </w:divBdr>
        </w:div>
        <w:div w:id="91628393">
          <w:marLeft w:val="0"/>
          <w:marRight w:val="0"/>
          <w:marTop w:val="240"/>
          <w:marBottom w:val="240"/>
          <w:divBdr>
            <w:top w:val="none" w:sz="0" w:space="0" w:color="auto"/>
            <w:left w:val="none" w:sz="0" w:space="0" w:color="auto"/>
            <w:bottom w:val="none" w:sz="0" w:space="0" w:color="auto"/>
            <w:right w:val="none" w:sz="0" w:space="0" w:color="auto"/>
          </w:divBdr>
        </w:div>
        <w:div w:id="227113884">
          <w:marLeft w:val="0"/>
          <w:marRight w:val="0"/>
          <w:marTop w:val="240"/>
          <w:marBottom w:val="240"/>
          <w:divBdr>
            <w:top w:val="none" w:sz="0" w:space="0" w:color="auto"/>
            <w:left w:val="none" w:sz="0" w:space="0" w:color="auto"/>
            <w:bottom w:val="none" w:sz="0" w:space="0" w:color="auto"/>
            <w:right w:val="none" w:sz="0" w:space="0" w:color="auto"/>
          </w:divBdr>
        </w:div>
        <w:div w:id="717317237">
          <w:marLeft w:val="0"/>
          <w:marRight w:val="0"/>
          <w:marTop w:val="0"/>
          <w:marBottom w:val="0"/>
          <w:divBdr>
            <w:top w:val="none" w:sz="0" w:space="0" w:color="auto"/>
            <w:left w:val="none" w:sz="0" w:space="0" w:color="auto"/>
            <w:bottom w:val="none" w:sz="0" w:space="0" w:color="auto"/>
            <w:right w:val="none" w:sz="0" w:space="0" w:color="auto"/>
          </w:divBdr>
        </w:div>
        <w:div w:id="202521434">
          <w:marLeft w:val="0"/>
          <w:marRight w:val="0"/>
          <w:marTop w:val="240"/>
          <w:marBottom w:val="240"/>
          <w:divBdr>
            <w:top w:val="none" w:sz="0" w:space="0" w:color="auto"/>
            <w:left w:val="none" w:sz="0" w:space="0" w:color="auto"/>
            <w:bottom w:val="none" w:sz="0" w:space="0" w:color="auto"/>
            <w:right w:val="none" w:sz="0" w:space="0" w:color="auto"/>
          </w:divBdr>
        </w:div>
        <w:div w:id="2039423900">
          <w:marLeft w:val="0"/>
          <w:marRight w:val="0"/>
          <w:marTop w:val="240"/>
          <w:marBottom w:val="240"/>
          <w:divBdr>
            <w:top w:val="none" w:sz="0" w:space="0" w:color="auto"/>
            <w:left w:val="none" w:sz="0" w:space="0" w:color="auto"/>
            <w:bottom w:val="none" w:sz="0" w:space="0" w:color="auto"/>
            <w:right w:val="none" w:sz="0" w:space="0" w:color="auto"/>
          </w:divBdr>
        </w:div>
        <w:div w:id="774399258">
          <w:marLeft w:val="0"/>
          <w:marRight w:val="0"/>
          <w:marTop w:val="240"/>
          <w:marBottom w:val="240"/>
          <w:divBdr>
            <w:top w:val="none" w:sz="0" w:space="0" w:color="auto"/>
            <w:left w:val="none" w:sz="0" w:space="0" w:color="auto"/>
            <w:bottom w:val="none" w:sz="0" w:space="0" w:color="auto"/>
            <w:right w:val="none" w:sz="0" w:space="0" w:color="auto"/>
          </w:divBdr>
        </w:div>
        <w:div w:id="723062013">
          <w:marLeft w:val="0"/>
          <w:marRight w:val="0"/>
          <w:marTop w:val="240"/>
          <w:marBottom w:val="240"/>
          <w:divBdr>
            <w:top w:val="none" w:sz="0" w:space="0" w:color="auto"/>
            <w:left w:val="none" w:sz="0" w:space="0" w:color="auto"/>
            <w:bottom w:val="none" w:sz="0" w:space="0" w:color="auto"/>
            <w:right w:val="none" w:sz="0" w:space="0" w:color="auto"/>
          </w:divBdr>
        </w:div>
        <w:div w:id="1079669605">
          <w:marLeft w:val="0"/>
          <w:marRight w:val="0"/>
          <w:marTop w:val="240"/>
          <w:marBottom w:val="240"/>
          <w:divBdr>
            <w:top w:val="none" w:sz="0" w:space="0" w:color="auto"/>
            <w:left w:val="none" w:sz="0" w:space="0" w:color="auto"/>
            <w:bottom w:val="none" w:sz="0" w:space="0" w:color="auto"/>
            <w:right w:val="none" w:sz="0" w:space="0" w:color="auto"/>
          </w:divBdr>
        </w:div>
        <w:div w:id="65304323">
          <w:marLeft w:val="0"/>
          <w:marRight w:val="0"/>
          <w:marTop w:val="0"/>
          <w:marBottom w:val="0"/>
          <w:divBdr>
            <w:top w:val="none" w:sz="0" w:space="0" w:color="auto"/>
            <w:left w:val="none" w:sz="0" w:space="0" w:color="auto"/>
            <w:bottom w:val="none" w:sz="0" w:space="0" w:color="auto"/>
            <w:right w:val="none" w:sz="0" w:space="0" w:color="auto"/>
          </w:divBdr>
        </w:div>
        <w:div w:id="64230625">
          <w:marLeft w:val="0"/>
          <w:marRight w:val="0"/>
          <w:marTop w:val="240"/>
          <w:marBottom w:val="240"/>
          <w:divBdr>
            <w:top w:val="none" w:sz="0" w:space="0" w:color="auto"/>
            <w:left w:val="none" w:sz="0" w:space="0" w:color="auto"/>
            <w:bottom w:val="none" w:sz="0" w:space="0" w:color="auto"/>
            <w:right w:val="none" w:sz="0" w:space="0" w:color="auto"/>
          </w:divBdr>
        </w:div>
        <w:div w:id="217983276">
          <w:marLeft w:val="0"/>
          <w:marRight w:val="0"/>
          <w:marTop w:val="240"/>
          <w:marBottom w:val="240"/>
          <w:divBdr>
            <w:top w:val="none" w:sz="0" w:space="0" w:color="auto"/>
            <w:left w:val="none" w:sz="0" w:space="0" w:color="auto"/>
            <w:bottom w:val="none" w:sz="0" w:space="0" w:color="auto"/>
            <w:right w:val="none" w:sz="0" w:space="0" w:color="auto"/>
          </w:divBdr>
        </w:div>
        <w:div w:id="169149416">
          <w:marLeft w:val="0"/>
          <w:marRight w:val="0"/>
          <w:marTop w:val="240"/>
          <w:marBottom w:val="240"/>
          <w:divBdr>
            <w:top w:val="none" w:sz="0" w:space="0" w:color="auto"/>
            <w:left w:val="none" w:sz="0" w:space="0" w:color="auto"/>
            <w:bottom w:val="none" w:sz="0" w:space="0" w:color="auto"/>
            <w:right w:val="none" w:sz="0" w:space="0" w:color="auto"/>
          </w:divBdr>
        </w:div>
        <w:div w:id="1903639607">
          <w:marLeft w:val="0"/>
          <w:marRight w:val="0"/>
          <w:marTop w:val="240"/>
          <w:marBottom w:val="240"/>
          <w:divBdr>
            <w:top w:val="none" w:sz="0" w:space="0" w:color="auto"/>
            <w:left w:val="none" w:sz="0" w:space="0" w:color="auto"/>
            <w:bottom w:val="none" w:sz="0" w:space="0" w:color="auto"/>
            <w:right w:val="none" w:sz="0" w:space="0" w:color="auto"/>
          </w:divBdr>
        </w:div>
        <w:div w:id="377780527">
          <w:marLeft w:val="0"/>
          <w:marRight w:val="0"/>
          <w:marTop w:val="240"/>
          <w:marBottom w:val="240"/>
          <w:divBdr>
            <w:top w:val="none" w:sz="0" w:space="0" w:color="auto"/>
            <w:left w:val="none" w:sz="0" w:space="0" w:color="auto"/>
            <w:bottom w:val="none" w:sz="0" w:space="0" w:color="auto"/>
            <w:right w:val="none" w:sz="0" w:space="0" w:color="auto"/>
          </w:divBdr>
        </w:div>
      </w:divsChild>
    </w:div>
    <w:div w:id="774833579">
      <w:bodyDiv w:val="1"/>
      <w:marLeft w:val="0"/>
      <w:marRight w:val="0"/>
      <w:marTop w:val="0"/>
      <w:marBottom w:val="0"/>
      <w:divBdr>
        <w:top w:val="none" w:sz="0" w:space="0" w:color="auto"/>
        <w:left w:val="none" w:sz="0" w:space="0" w:color="auto"/>
        <w:bottom w:val="none" w:sz="0" w:space="0" w:color="auto"/>
        <w:right w:val="none" w:sz="0" w:space="0" w:color="auto"/>
      </w:divBdr>
    </w:div>
    <w:div w:id="1328558985">
      <w:bodyDiv w:val="1"/>
      <w:marLeft w:val="0"/>
      <w:marRight w:val="0"/>
      <w:marTop w:val="0"/>
      <w:marBottom w:val="0"/>
      <w:divBdr>
        <w:top w:val="none" w:sz="0" w:space="0" w:color="auto"/>
        <w:left w:val="none" w:sz="0" w:space="0" w:color="auto"/>
        <w:bottom w:val="none" w:sz="0" w:space="0" w:color="auto"/>
        <w:right w:val="none" w:sz="0" w:space="0" w:color="auto"/>
      </w:divBdr>
    </w:div>
    <w:div w:id="1482237520">
      <w:bodyDiv w:val="1"/>
      <w:marLeft w:val="0"/>
      <w:marRight w:val="0"/>
      <w:marTop w:val="0"/>
      <w:marBottom w:val="0"/>
      <w:divBdr>
        <w:top w:val="none" w:sz="0" w:space="0" w:color="auto"/>
        <w:left w:val="none" w:sz="0" w:space="0" w:color="auto"/>
        <w:bottom w:val="none" w:sz="0" w:space="0" w:color="auto"/>
        <w:right w:val="none" w:sz="0" w:space="0" w:color="auto"/>
      </w:divBdr>
      <w:divsChild>
        <w:div w:id="41951929">
          <w:marLeft w:val="0"/>
          <w:marRight w:val="0"/>
          <w:marTop w:val="0"/>
          <w:marBottom w:val="0"/>
          <w:divBdr>
            <w:top w:val="none" w:sz="0" w:space="0" w:color="auto"/>
            <w:left w:val="none" w:sz="0" w:space="0" w:color="auto"/>
            <w:bottom w:val="none" w:sz="0" w:space="0" w:color="auto"/>
            <w:right w:val="none" w:sz="0" w:space="0" w:color="auto"/>
          </w:divBdr>
        </w:div>
        <w:div w:id="1354726913">
          <w:marLeft w:val="0"/>
          <w:marRight w:val="0"/>
          <w:marTop w:val="240"/>
          <w:marBottom w:val="240"/>
          <w:divBdr>
            <w:top w:val="none" w:sz="0" w:space="0" w:color="auto"/>
            <w:left w:val="none" w:sz="0" w:space="0" w:color="auto"/>
            <w:bottom w:val="none" w:sz="0" w:space="0" w:color="auto"/>
            <w:right w:val="none" w:sz="0" w:space="0" w:color="auto"/>
          </w:divBdr>
        </w:div>
        <w:div w:id="686371772">
          <w:marLeft w:val="0"/>
          <w:marRight w:val="0"/>
          <w:marTop w:val="240"/>
          <w:marBottom w:val="240"/>
          <w:divBdr>
            <w:top w:val="none" w:sz="0" w:space="0" w:color="auto"/>
            <w:left w:val="none" w:sz="0" w:space="0" w:color="auto"/>
            <w:bottom w:val="none" w:sz="0" w:space="0" w:color="auto"/>
            <w:right w:val="none" w:sz="0" w:space="0" w:color="auto"/>
          </w:divBdr>
        </w:div>
        <w:div w:id="1228607111">
          <w:marLeft w:val="0"/>
          <w:marRight w:val="0"/>
          <w:marTop w:val="240"/>
          <w:marBottom w:val="240"/>
          <w:divBdr>
            <w:top w:val="none" w:sz="0" w:space="0" w:color="auto"/>
            <w:left w:val="none" w:sz="0" w:space="0" w:color="auto"/>
            <w:bottom w:val="none" w:sz="0" w:space="0" w:color="auto"/>
            <w:right w:val="none" w:sz="0" w:space="0" w:color="auto"/>
          </w:divBdr>
        </w:div>
        <w:div w:id="1655798333">
          <w:marLeft w:val="0"/>
          <w:marRight w:val="0"/>
          <w:marTop w:val="240"/>
          <w:marBottom w:val="240"/>
          <w:divBdr>
            <w:top w:val="none" w:sz="0" w:space="0" w:color="auto"/>
            <w:left w:val="none" w:sz="0" w:space="0" w:color="auto"/>
            <w:bottom w:val="none" w:sz="0" w:space="0" w:color="auto"/>
            <w:right w:val="none" w:sz="0" w:space="0" w:color="auto"/>
          </w:divBdr>
        </w:div>
        <w:div w:id="371925338">
          <w:marLeft w:val="0"/>
          <w:marRight w:val="0"/>
          <w:marTop w:val="240"/>
          <w:marBottom w:val="240"/>
          <w:divBdr>
            <w:top w:val="none" w:sz="0" w:space="0" w:color="auto"/>
            <w:left w:val="none" w:sz="0" w:space="0" w:color="auto"/>
            <w:bottom w:val="none" w:sz="0" w:space="0" w:color="auto"/>
            <w:right w:val="none" w:sz="0" w:space="0" w:color="auto"/>
          </w:divBdr>
        </w:div>
        <w:div w:id="302976739">
          <w:marLeft w:val="0"/>
          <w:marRight w:val="0"/>
          <w:marTop w:val="240"/>
          <w:marBottom w:val="240"/>
          <w:divBdr>
            <w:top w:val="none" w:sz="0" w:space="0" w:color="auto"/>
            <w:left w:val="none" w:sz="0" w:space="0" w:color="auto"/>
            <w:bottom w:val="none" w:sz="0" w:space="0" w:color="auto"/>
            <w:right w:val="none" w:sz="0" w:space="0" w:color="auto"/>
          </w:divBdr>
        </w:div>
        <w:div w:id="457450768">
          <w:marLeft w:val="0"/>
          <w:marRight w:val="0"/>
          <w:marTop w:val="240"/>
          <w:marBottom w:val="240"/>
          <w:divBdr>
            <w:top w:val="none" w:sz="0" w:space="0" w:color="auto"/>
            <w:left w:val="none" w:sz="0" w:space="0" w:color="auto"/>
            <w:bottom w:val="none" w:sz="0" w:space="0" w:color="auto"/>
            <w:right w:val="none" w:sz="0" w:space="0" w:color="auto"/>
          </w:divBdr>
        </w:div>
        <w:div w:id="1725327642">
          <w:marLeft w:val="0"/>
          <w:marRight w:val="0"/>
          <w:marTop w:val="240"/>
          <w:marBottom w:val="240"/>
          <w:divBdr>
            <w:top w:val="none" w:sz="0" w:space="0" w:color="auto"/>
            <w:left w:val="none" w:sz="0" w:space="0" w:color="auto"/>
            <w:bottom w:val="none" w:sz="0" w:space="0" w:color="auto"/>
            <w:right w:val="none" w:sz="0" w:space="0" w:color="auto"/>
          </w:divBdr>
        </w:div>
        <w:div w:id="1040394905">
          <w:marLeft w:val="0"/>
          <w:marRight w:val="0"/>
          <w:marTop w:val="0"/>
          <w:marBottom w:val="0"/>
          <w:divBdr>
            <w:top w:val="none" w:sz="0" w:space="0" w:color="auto"/>
            <w:left w:val="none" w:sz="0" w:space="0" w:color="auto"/>
            <w:bottom w:val="none" w:sz="0" w:space="0" w:color="auto"/>
            <w:right w:val="none" w:sz="0" w:space="0" w:color="auto"/>
          </w:divBdr>
        </w:div>
        <w:div w:id="1070277066">
          <w:marLeft w:val="0"/>
          <w:marRight w:val="0"/>
          <w:marTop w:val="240"/>
          <w:marBottom w:val="240"/>
          <w:divBdr>
            <w:top w:val="none" w:sz="0" w:space="0" w:color="auto"/>
            <w:left w:val="none" w:sz="0" w:space="0" w:color="auto"/>
            <w:bottom w:val="none" w:sz="0" w:space="0" w:color="auto"/>
            <w:right w:val="none" w:sz="0" w:space="0" w:color="auto"/>
          </w:divBdr>
        </w:div>
        <w:div w:id="1719551446">
          <w:marLeft w:val="0"/>
          <w:marRight w:val="0"/>
          <w:marTop w:val="240"/>
          <w:marBottom w:val="240"/>
          <w:divBdr>
            <w:top w:val="none" w:sz="0" w:space="0" w:color="auto"/>
            <w:left w:val="none" w:sz="0" w:space="0" w:color="auto"/>
            <w:bottom w:val="none" w:sz="0" w:space="0" w:color="auto"/>
            <w:right w:val="none" w:sz="0" w:space="0" w:color="auto"/>
          </w:divBdr>
        </w:div>
        <w:div w:id="875657897">
          <w:marLeft w:val="0"/>
          <w:marRight w:val="0"/>
          <w:marTop w:val="240"/>
          <w:marBottom w:val="240"/>
          <w:divBdr>
            <w:top w:val="none" w:sz="0" w:space="0" w:color="auto"/>
            <w:left w:val="none" w:sz="0" w:space="0" w:color="auto"/>
            <w:bottom w:val="none" w:sz="0" w:space="0" w:color="auto"/>
            <w:right w:val="none" w:sz="0" w:space="0" w:color="auto"/>
          </w:divBdr>
        </w:div>
      </w:divsChild>
    </w:div>
    <w:div w:id="1565335131">
      <w:bodyDiv w:val="1"/>
      <w:marLeft w:val="0"/>
      <w:marRight w:val="0"/>
      <w:marTop w:val="0"/>
      <w:marBottom w:val="0"/>
      <w:divBdr>
        <w:top w:val="none" w:sz="0" w:space="0" w:color="auto"/>
        <w:left w:val="none" w:sz="0" w:space="0" w:color="auto"/>
        <w:bottom w:val="none" w:sz="0" w:space="0" w:color="auto"/>
        <w:right w:val="none" w:sz="0" w:space="0" w:color="auto"/>
      </w:divBdr>
      <w:divsChild>
        <w:div w:id="815948686">
          <w:marLeft w:val="0"/>
          <w:marRight w:val="0"/>
          <w:marTop w:val="0"/>
          <w:marBottom w:val="0"/>
          <w:divBdr>
            <w:top w:val="none" w:sz="0" w:space="0" w:color="auto"/>
            <w:left w:val="none" w:sz="0" w:space="0" w:color="auto"/>
            <w:bottom w:val="none" w:sz="0" w:space="0" w:color="auto"/>
            <w:right w:val="none" w:sz="0" w:space="0" w:color="auto"/>
          </w:divBdr>
        </w:div>
        <w:div w:id="969281955">
          <w:marLeft w:val="0"/>
          <w:marRight w:val="0"/>
          <w:marTop w:val="240"/>
          <w:marBottom w:val="240"/>
          <w:divBdr>
            <w:top w:val="none" w:sz="0" w:space="0" w:color="auto"/>
            <w:left w:val="none" w:sz="0" w:space="0" w:color="auto"/>
            <w:bottom w:val="none" w:sz="0" w:space="0" w:color="auto"/>
            <w:right w:val="none" w:sz="0" w:space="0" w:color="auto"/>
          </w:divBdr>
        </w:div>
        <w:div w:id="524829297">
          <w:marLeft w:val="0"/>
          <w:marRight w:val="0"/>
          <w:marTop w:val="240"/>
          <w:marBottom w:val="240"/>
          <w:divBdr>
            <w:top w:val="none" w:sz="0" w:space="0" w:color="auto"/>
            <w:left w:val="none" w:sz="0" w:space="0" w:color="auto"/>
            <w:bottom w:val="none" w:sz="0" w:space="0" w:color="auto"/>
            <w:right w:val="none" w:sz="0" w:space="0" w:color="auto"/>
          </w:divBdr>
        </w:div>
        <w:div w:id="42562997">
          <w:marLeft w:val="0"/>
          <w:marRight w:val="0"/>
          <w:marTop w:val="240"/>
          <w:marBottom w:val="240"/>
          <w:divBdr>
            <w:top w:val="none" w:sz="0" w:space="0" w:color="auto"/>
            <w:left w:val="none" w:sz="0" w:space="0" w:color="auto"/>
            <w:bottom w:val="none" w:sz="0" w:space="0" w:color="auto"/>
            <w:right w:val="none" w:sz="0" w:space="0" w:color="auto"/>
          </w:divBdr>
        </w:div>
        <w:div w:id="998384730">
          <w:marLeft w:val="0"/>
          <w:marRight w:val="0"/>
          <w:marTop w:val="240"/>
          <w:marBottom w:val="240"/>
          <w:divBdr>
            <w:top w:val="none" w:sz="0" w:space="0" w:color="auto"/>
            <w:left w:val="none" w:sz="0" w:space="0" w:color="auto"/>
            <w:bottom w:val="none" w:sz="0" w:space="0" w:color="auto"/>
            <w:right w:val="none" w:sz="0" w:space="0" w:color="auto"/>
          </w:divBdr>
        </w:div>
        <w:div w:id="480121152">
          <w:marLeft w:val="0"/>
          <w:marRight w:val="0"/>
          <w:marTop w:val="240"/>
          <w:marBottom w:val="240"/>
          <w:divBdr>
            <w:top w:val="none" w:sz="0" w:space="0" w:color="auto"/>
            <w:left w:val="none" w:sz="0" w:space="0" w:color="auto"/>
            <w:bottom w:val="none" w:sz="0" w:space="0" w:color="auto"/>
            <w:right w:val="none" w:sz="0" w:space="0" w:color="auto"/>
          </w:divBdr>
        </w:div>
        <w:div w:id="1259024489">
          <w:marLeft w:val="0"/>
          <w:marRight w:val="0"/>
          <w:marTop w:val="240"/>
          <w:marBottom w:val="240"/>
          <w:divBdr>
            <w:top w:val="none" w:sz="0" w:space="0" w:color="auto"/>
            <w:left w:val="none" w:sz="0" w:space="0" w:color="auto"/>
            <w:bottom w:val="none" w:sz="0" w:space="0" w:color="auto"/>
            <w:right w:val="none" w:sz="0" w:space="0" w:color="auto"/>
          </w:divBdr>
        </w:div>
        <w:div w:id="920066422">
          <w:marLeft w:val="0"/>
          <w:marRight w:val="0"/>
          <w:marTop w:val="240"/>
          <w:marBottom w:val="240"/>
          <w:divBdr>
            <w:top w:val="none" w:sz="0" w:space="0" w:color="auto"/>
            <w:left w:val="none" w:sz="0" w:space="0" w:color="auto"/>
            <w:bottom w:val="none" w:sz="0" w:space="0" w:color="auto"/>
            <w:right w:val="none" w:sz="0" w:space="0" w:color="auto"/>
          </w:divBdr>
        </w:div>
        <w:div w:id="1217200881">
          <w:marLeft w:val="0"/>
          <w:marRight w:val="0"/>
          <w:marTop w:val="240"/>
          <w:marBottom w:val="240"/>
          <w:divBdr>
            <w:top w:val="none" w:sz="0" w:space="0" w:color="auto"/>
            <w:left w:val="none" w:sz="0" w:space="0" w:color="auto"/>
            <w:bottom w:val="none" w:sz="0" w:space="0" w:color="auto"/>
            <w:right w:val="none" w:sz="0" w:space="0" w:color="auto"/>
          </w:divBdr>
        </w:div>
        <w:div w:id="1862938673">
          <w:marLeft w:val="0"/>
          <w:marRight w:val="0"/>
          <w:marTop w:val="240"/>
          <w:marBottom w:val="240"/>
          <w:divBdr>
            <w:top w:val="none" w:sz="0" w:space="0" w:color="auto"/>
            <w:left w:val="none" w:sz="0" w:space="0" w:color="auto"/>
            <w:bottom w:val="none" w:sz="0" w:space="0" w:color="auto"/>
            <w:right w:val="none" w:sz="0" w:space="0" w:color="auto"/>
          </w:divBdr>
        </w:div>
        <w:div w:id="1724908475">
          <w:marLeft w:val="0"/>
          <w:marRight w:val="0"/>
          <w:marTop w:val="0"/>
          <w:marBottom w:val="0"/>
          <w:divBdr>
            <w:top w:val="none" w:sz="0" w:space="0" w:color="auto"/>
            <w:left w:val="none" w:sz="0" w:space="0" w:color="auto"/>
            <w:bottom w:val="none" w:sz="0" w:space="0" w:color="auto"/>
            <w:right w:val="none" w:sz="0" w:space="0" w:color="auto"/>
          </w:divBdr>
        </w:div>
        <w:div w:id="1667244376">
          <w:marLeft w:val="0"/>
          <w:marRight w:val="0"/>
          <w:marTop w:val="240"/>
          <w:marBottom w:val="240"/>
          <w:divBdr>
            <w:top w:val="none" w:sz="0" w:space="0" w:color="auto"/>
            <w:left w:val="none" w:sz="0" w:space="0" w:color="auto"/>
            <w:bottom w:val="none" w:sz="0" w:space="0" w:color="auto"/>
            <w:right w:val="none" w:sz="0" w:space="0" w:color="auto"/>
          </w:divBdr>
        </w:div>
        <w:div w:id="1296569894">
          <w:marLeft w:val="0"/>
          <w:marRight w:val="0"/>
          <w:marTop w:val="240"/>
          <w:marBottom w:val="240"/>
          <w:divBdr>
            <w:top w:val="none" w:sz="0" w:space="0" w:color="auto"/>
            <w:left w:val="none" w:sz="0" w:space="0" w:color="auto"/>
            <w:bottom w:val="none" w:sz="0" w:space="0" w:color="auto"/>
            <w:right w:val="none" w:sz="0" w:space="0" w:color="auto"/>
          </w:divBdr>
        </w:div>
        <w:div w:id="1050113071">
          <w:marLeft w:val="0"/>
          <w:marRight w:val="0"/>
          <w:marTop w:val="240"/>
          <w:marBottom w:val="240"/>
          <w:divBdr>
            <w:top w:val="none" w:sz="0" w:space="0" w:color="auto"/>
            <w:left w:val="none" w:sz="0" w:space="0" w:color="auto"/>
            <w:bottom w:val="none" w:sz="0" w:space="0" w:color="auto"/>
            <w:right w:val="none" w:sz="0" w:space="0" w:color="auto"/>
          </w:divBdr>
        </w:div>
        <w:div w:id="1389106767">
          <w:marLeft w:val="0"/>
          <w:marRight w:val="0"/>
          <w:marTop w:val="240"/>
          <w:marBottom w:val="240"/>
          <w:divBdr>
            <w:top w:val="none" w:sz="0" w:space="0" w:color="auto"/>
            <w:left w:val="none" w:sz="0" w:space="0" w:color="auto"/>
            <w:bottom w:val="none" w:sz="0" w:space="0" w:color="auto"/>
            <w:right w:val="none" w:sz="0" w:space="0" w:color="auto"/>
          </w:divBdr>
        </w:div>
        <w:div w:id="1554460591">
          <w:marLeft w:val="0"/>
          <w:marRight w:val="0"/>
          <w:marTop w:val="240"/>
          <w:marBottom w:val="240"/>
          <w:divBdr>
            <w:top w:val="none" w:sz="0" w:space="0" w:color="auto"/>
            <w:left w:val="none" w:sz="0" w:space="0" w:color="auto"/>
            <w:bottom w:val="none" w:sz="0" w:space="0" w:color="auto"/>
            <w:right w:val="none" w:sz="0" w:space="0" w:color="auto"/>
          </w:divBdr>
        </w:div>
        <w:div w:id="1481652054">
          <w:marLeft w:val="0"/>
          <w:marRight w:val="0"/>
          <w:marTop w:val="240"/>
          <w:marBottom w:val="240"/>
          <w:divBdr>
            <w:top w:val="none" w:sz="0" w:space="0" w:color="auto"/>
            <w:left w:val="none" w:sz="0" w:space="0" w:color="auto"/>
            <w:bottom w:val="none" w:sz="0" w:space="0" w:color="auto"/>
            <w:right w:val="none" w:sz="0" w:space="0" w:color="auto"/>
          </w:divBdr>
        </w:div>
        <w:div w:id="1793478588">
          <w:marLeft w:val="0"/>
          <w:marRight w:val="0"/>
          <w:marTop w:val="0"/>
          <w:marBottom w:val="0"/>
          <w:divBdr>
            <w:top w:val="none" w:sz="0" w:space="0" w:color="auto"/>
            <w:left w:val="none" w:sz="0" w:space="0" w:color="auto"/>
            <w:bottom w:val="none" w:sz="0" w:space="0" w:color="auto"/>
            <w:right w:val="none" w:sz="0" w:space="0" w:color="auto"/>
          </w:divBdr>
        </w:div>
        <w:div w:id="1907254086">
          <w:marLeft w:val="0"/>
          <w:marRight w:val="0"/>
          <w:marTop w:val="240"/>
          <w:marBottom w:val="240"/>
          <w:divBdr>
            <w:top w:val="none" w:sz="0" w:space="0" w:color="auto"/>
            <w:left w:val="none" w:sz="0" w:space="0" w:color="auto"/>
            <w:bottom w:val="none" w:sz="0" w:space="0" w:color="auto"/>
            <w:right w:val="none" w:sz="0" w:space="0" w:color="auto"/>
          </w:divBdr>
        </w:div>
        <w:div w:id="605842766">
          <w:marLeft w:val="0"/>
          <w:marRight w:val="0"/>
          <w:marTop w:val="240"/>
          <w:marBottom w:val="240"/>
          <w:divBdr>
            <w:top w:val="none" w:sz="0" w:space="0" w:color="auto"/>
            <w:left w:val="none" w:sz="0" w:space="0" w:color="auto"/>
            <w:bottom w:val="none" w:sz="0" w:space="0" w:color="auto"/>
            <w:right w:val="none" w:sz="0" w:space="0" w:color="auto"/>
          </w:divBdr>
        </w:div>
        <w:div w:id="2062553863">
          <w:marLeft w:val="0"/>
          <w:marRight w:val="0"/>
          <w:marTop w:val="240"/>
          <w:marBottom w:val="240"/>
          <w:divBdr>
            <w:top w:val="none" w:sz="0" w:space="0" w:color="auto"/>
            <w:left w:val="none" w:sz="0" w:space="0" w:color="auto"/>
            <w:bottom w:val="none" w:sz="0" w:space="0" w:color="auto"/>
            <w:right w:val="none" w:sz="0" w:space="0" w:color="auto"/>
          </w:divBdr>
        </w:div>
        <w:div w:id="2126608257">
          <w:marLeft w:val="0"/>
          <w:marRight w:val="0"/>
          <w:marTop w:val="240"/>
          <w:marBottom w:val="240"/>
          <w:divBdr>
            <w:top w:val="none" w:sz="0" w:space="0" w:color="auto"/>
            <w:left w:val="none" w:sz="0" w:space="0" w:color="auto"/>
            <w:bottom w:val="none" w:sz="0" w:space="0" w:color="auto"/>
            <w:right w:val="none" w:sz="0" w:space="0" w:color="auto"/>
          </w:divBdr>
        </w:div>
        <w:div w:id="1279141136">
          <w:marLeft w:val="0"/>
          <w:marRight w:val="0"/>
          <w:marTop w:val="0"/>
          <w:marBottom w:val="0"/>
          <w:divBdr>
            <w:top w:val="none" w:sz="0" w:space="0" w:color="auto"/>
            <w:left w:val="none" w:sz="0" w:space="0" w:color="auto"/>
            <w:bottom w:val="none" w:sz="0" w:space="0" w:color="auto"/>
            <w:right w:val="none" w:sz="0" w:space="0" w:color="auto"/>
          </w:divBdr>
        </w:div>
        <w:div w:id="746421243">
          <w:marLeft w:val="0"/>
          <w:marRight w:val="0"/>
          <w:marTop w:val="240"/>
          <w:marBottom w:val="240"/>
          <w:divBdr>
            <w:top w:val="none" w:sz="0" w:space="0" w:color="auto"/>
            <w:left w:val="none" w:sz="0" w:space="0" w:color="auto"/>
            <w:bottom w:val="none" w:sz="0" w:space="0" w:color="auto"/>
            <w:right w:val="none" w:sz="0" w:space="0" w:color="auto"/>
          </w:divBdr>
        </w:div>
        <w:div w:id="1996908860">
          <w:marLeft w:val="0"/>
          <w:marRight w:val="0"/>
          <w:marTop w:val="240"/>
          <w:marBottom w:val="240"/>
          <w:divBdr>
            <w:top w:val="none" w:sz="0" w:space="0" w:color="auto"/>
            <w:left w:val="none" w:sz="0" w:space="0" w:color="auto"/>
            <w:bottom w:val="none" w:sz="0" w:space="0" w:color="auto"/>
            <w:right w:val="none" w:sz="0" w:space="0" w:color="auto"/>
          </w:divBdr>
        </w:div>
        <w:div w:id="1111820242">
          <w:marLeft w:val="0"/>
          <w:marRight w:val="0"/>
          <w:marTop w:val="240"/>
          <w:marBottom w:val="240"/>
          <w:divBdr>
            <w:top w:val="none" w:sz="0" w:space="0" w:color="auto"/>
            <w:left w:val="none" w:sz="0" w:space="0" w:color="auto"/>
            <w:bottom w:val="none" w:sz="0" w:space="0" w:color="auto"/>
            <w:right w:val="none" w:sz="0" w:space="0" w:color="auto"/>
          </w:divBdr>
        </w:div>
        <w:div w:id="212885880">
          <w:marLeft w:val="0"/>
          <w:marRight w:val="0"/>
          <w:marTop w:val="240"/>
          <w:marBottom w:val="240"/>
          <w:divBdr>
            <w:top w:val="none" w:sz="0" w:space="0" w:color="auto"/>
            <w:left w:val="none" w:sz="0" w:space="0" w:color="auto"/>
            <w:bottom w:val="none" w:sz="0" w:space="0" w:color="auto"/>
            <w:right w:val="none" w:sz="0" w:space="0" w:color="auto"/>
          </w:divBdr>
        </w:div>
        <w:div w:id="1830705451">
          <w:marLeft w:val="0"/>
          <w:marRight w:val="0"/>
          <w:marTop w:val="240"/>
          <w:marBottom w:val="240"/>
          <w:divBdr>
            <w:top w:val="none" w:sz="0" w:space="0" w:color="auto"/>
            <w:left w:val="none" w:sz="0" w:space="0" w:color="auto"/>
            <w:bottom w:val="none" w:sz="0" w:space="0" w:color="auto"/>
            <w:right w:val="none" w:sz="0" w:space="0" w:color="auto"/>
          </w:divBdr>
        </w:div>
        <w:div w:id="1753118319">
          <w:marLeft w:val="0"/>
          <w:marRight w:val="0"/>
          <w:marTop w:val="0"/>
          <w:marBottom w:val="0"/>
          <w:divBdr>
            <w:top w:val="none" w:sz="0" w:space="0" w:color="auto"/>
            <w:left w:val="none" w:sz="0" w:space="0" w:color="auto"/>
            <w:bottom w:val="none" w:sz="0" w:space="0" w:color="auto"/>
            <w:right w:val="none" w:sz="0" w:space="0" w:color="auto"/>
          </w:divBdr>
        </w:div>
        <w:div w:id="460731121">
          <w:marLeft w:val="0"/>
          <w:marRight w:val="0"/>
          <w:marTop w:val="240"/>
          <w:marBottom w:val="240"/>
          <w:divBdr>
            <w:top w:val="none" w:sz="0" w:space="0" w:color="auto"/>
            <w:left w:val="none" w:sz="0" w:space="0" w:color="auto"/>
            <w:bottom w:val="none" w:sz="0" w:space="0" w:color="auto"/>
            <w:right w:val="none" w:sz="0" w:space="0" w:color="auto"/>
          </w:divBdr>
        </w:div>
        <w:div w:id="1512405886">
          <w:marLeft w:val="0"/>
          <w:marRight w:val="0"/>
          <w:marTop w:val="240"/>
          <w:marBottom w:val="240"/>
          <w:divBdr>
            <w:top w:val="none" w:sz="0" w:space="0" w:color="auto"/>
            <w:left w:val="none" w:sz="0" w:space="0" w:color="auto"/>
            <w:bottom w:val="none" w:sz="0" w:space="0" w:color="auto"/>
            <w:right w:val="none" w:sz="0" w:space="0" w:color="auto"/>
          </w:divBdr>
        </w:div>
        <w:div w:id="1342050526">
          <w:marLeft w:val="0"/>
          <w:marRight w:val="0"/>
          <w:marTop w:val="240"/>
          <w:marBottom w:val="240"/>
          <w:divBdr>
            <w:top w:val="none" w:sz="0" w:space="0" w:color="auto"/>
            <w:left w:val="none" w:sz="0" w:space="0" w:color="auto"/>
            <w:bottom w:val="none" w:sz="0" w:space="0" w:color="auto"/>
            <w:right w:val="none" w:sz="0" w:space="0" w:color="auto"/>
          </w:divBdr>
        </w:div>
        <w:div w:id="300423126">
          <w:marLeft w:val="0"/>
          <w:marRight w:val="0"/>
          <w:marTop w:val="240"/>
          <w:marBottom w:val="240"/>
          <w:divBdr>
            <w:top w:val="none" w:sz="0" w:space="0" w:color="auto"/>
            <w:left w:val="none" w:sz="0" w:space="0" w:color="auto"/>
            <w:bottom w:val="none" w:sz="0" w:space="0" w:color="auto"/>
            <w:right w:val="none" w:sz="0" w:space="0" w:color="auto"/>
          </w:divBdr>
        </w:div>
        <w:div w:id="57750624">
          <w:marLeft w:val="0"/>
          <w:marRight w:val="0"/>
          <w:marTop w:val="240"/>
          <w:marBottom w:val="240"/>
          <w:divBdr>
            <w:top w:val="none" w:sz="0" w:space="0" w:color="auto"/>
            <w:left w:val="none" w:sz="0" w:space="0" w:color="auto"/>
            <w:bottom w:val="none" w:sz="0" w:space="0" w:color="auto"/>
            <w:right w:val="none" w:sz="0" w:space="0" w:color="auto"/>
          </w:divBdr>
        </w:div>
      </w:divsChild>
    </w:div>
    <w:div w:id="1683698270">
      <w:bodyDiv w:val="1"/>
      <w:marLeft w:val="0"/>
      <w:marRight w:val="0"/>
      <w:marTop w:val="0"/>
      <w:marBottom w:val="0"/>
      <w:divBdr>
        <w:top w:val="none" w:sz="0" w:space="0" w:color="auto"/>
        <w:left w:val="none" w:sz="0" w:space="0" w:color="auto"/>
        <w:bottom w:val="none" w:sz="0" w:space="0" w:color="auto"/>
        <w:right w:val="none" w:sz="0" w:space="0" w:color="auto"/>
      </w:divBdr>
      <w:divsChild>
        <w:div w:id="113864639">
          <w:marLeft w:val="0"/>
          <w:marRight w:val="0"/>
          <w:marTop w:val="240"/>
          <w:marBottom w:val="240"/>
          <w:divBdr>
            <w:top w:val="none" w:sz="0" w:space="0" w:color="auto"/>
            <w:left w:val="none" w:sz="0" w:space="0" w:color="auto"/>
            <w:bottom w:val="none" w:sz="0" w:space="0" w:color="auto"/>
            <w:right w:val="none" w:sz="0" w:space="0" w:color="auto"/>
          </w:divBdr>
        </w:div>
        <w:div w:id="517743631">
          <w:marLeft w:val="0"/>
          <w:marRight w:val="0"/>
          <w:marTop w:val="240"/>
          <w:marBottom w:val="240"/>
          <w:divBdr>
            <w:top w:val="none" w:sz="0" w:space="0" w:color="auto"/>
            <w:left w:val="none" w:sz="0" w:space="0" w:color="auto"/>
            <w:bottom w:val="none" w:sz="0" w:space="0" w:color="auto"/>
            <w:right w:val="none" w:sz="0" w:space="0" w:color="auto"/>
          </w:divBdr>
        </w:div>
      </w:divsChild>
    </w:div>
    <w:div w:id="1712069307">
      <w:bodyDiv w:val="1"/>
      <w:marLeft w:val="0"/>
      <w:marRight w:val="0"/>
      <w:marTop w:val="0"/>
      <w:marBottom w:val="0"/>
      <w:divBdr>
        <w:top w:val="none" w:sz="0" w:space="0" w:color="auto"/>
        <w:left w:val="none" w:sz="0" w:space="0" w:color="auto"/>
        <w:bottom w:val="none" w:sz="0" w:space="0" w:color="auto"/>
        <w:right w:val="none" w:sz="0" w:space="0" w:color="auto"/>
      </w:divBdr>
    </w:div>
    <w:div w:id="1919053832">
      <w:bodyDiv w:val="1"/>
      <w:marLeft w:val="0"/>
      <w:marRight w:val="0"/>
      <w:marTop w:val="0"/>
      <w:marBottom w:val="0"/>
      <w:divBdr>
        <w:top w:val="none" w:sz="0" w:space="0" w:color="auto"/>
        <w:left w:val="none" w:sz="0" w:space="0" w:color="auto"/>
        <w:bottom w:val="none" w:sz="0" w:space="0" w:color="auto"/>
        <w:right w:val="none" w:sz="0" w:space="0" w:color="auto"/>
      </w:divBdr>
    </w:div>
    <w:div w:id="1932347731">
      <w:bodyDiv w:val="1"/>
      <w:marLeft w:val="0"/>
      <w:marRight w:val="0"/>
      <w:marTop w:val="0"/>
      <w:marBottom w:val="0"/>
      <w:divBdr>
        <w:top w:val="none" w:sz="0" w:space="0" w:color="auto"/>
        <w:left w:val="none" w:sz="0" w:space="0" w:color="auto"/>
        <w:bottom w:val="none" w:sz="0" w:space="0" w:color="auto"/>
        <w:right w:val="none" w:sz="0" w:space="0" w:color="auto"/>
      </w:divBdr>
    </w:div>
    <w:div w:id="2117555225">
      <w:bodyDiv w:val="1"/>
      <w:marLeft w:val="0"/>
      <w:marRight w:val="0"/>
      <w:marTop w:val="0"/>
      <w:marBottom w:val="0"/>
      <w:divBdr>
        <w:top w:val="none" w:sz="0" w:space="0" w:color="auto"/>
        <w:left w:val="none" w:sz="0" w:space="0" w:color="auto"/>
        <w:bottom w:val="none" w:sz="0" w:space="0" w:color="auto"/>
        <w:right w:val="none" w:sz="0" w:space="0" w:color="auto"/>
      </w:divBdr>
      <w:divsChild>
        <w:div w:id="2093120841">
          <w:marLeft w:val="0"/>
          <w:marRight w:val="0"/>
          <w:marTop w:val="0"/>
          <w:marBottom w:val="0"/>
          <w:divBdr>
            <w:top w:val="none" w:sz="0" w:space="0" w:color="auto"/>
            <w:left w:val="none" w:sz="0" w:space="0" w:color="auto"/>
            <w:bottom w:val="none" w:sz="0" w:space="0" w:color="auto"/>
            <w:right w:val="none" w:sz="0" w:space="0" w:color="auto"/>
          </w:divBdr>
        </w:div>
        <w:div w:id="1980836585">
          <w:marLeft w:val="0"/>
          <w:marRight w:val="0"/>
          <w:marTop w:val="240"/>
          <w:marBottom w:val="240"/>
          <w:divBdr>
            <w:top w:val="none" w:sz="0" w:space="0" w:color="auto"/>
            <w:left w:val="none" w:sz="0" w:space="0" w:color="auto"/>
            <w:bottom w:val="none" w:sz="0" w:space="0" w:color="auto"/>
            <w:right w:val="none" w:sz="0" w:space="0" w:color="auto"/>
          </w:divBdr>
        </w:div>
        <w:div w:id="1406996686">
          <w:marLeft w:val="0"/>
          <w:marRight w:val="0"/>
          <w:marTop w:val="240"/>
          <w:marBottom w:val="240"/>
          <w:divBdr>
            <w:top w:val="none" w:sz="0" w:space="0" w:color="auto"/>
            <w:left w:val="none" w:sz="0" w:space="0" w:color="auto"/>
            <w:bottom w:val="none" w:sz="0" w:space="0" w:color="auto"/>
            <w:right w:val="none" w:sz="0" w:space="0" w:color="auto"/>
          </w:divBdr>
        </w:div>
        <w:div w:id="1211769016">
          <w:marLeft w:val="0"/>
          <w:marRight w:val="0"/>
          <w:marTop w:val="240"/>
          <w:marBottom w:val="240"/>
          <w:divBdr>
            <w:top w:val="none" w:sz="0" w:space="0" w:color="auto"/>
            <w:left w:val="none" w:sz="0" w:space="0" w:color="auto"/>
            <w:bottom w:val="none" w:sz="0" w:space="0" w:color="auto"/>
            <w:right w:val="none" w:sz="0" w:space="0" w:color="auto"/>
          </w:divBdr>
        </w:div>
        <w:div w:id="1245265903">
          <w:marLeft w:val="0"/>
          <w:marRight w:val="0"/>
          <w:marTop w:val="240"/>
          <w:marBottom w:val="240"/>
          <w:divBdr>
            <w:top w:val="none" w:sz="0" w:space="0" w:color="auto"/>
            <w:left w:val="none" w:sz="0" w:space="0" w:color="auto"/>
            <w:bottom w:val="none" w:sz="0" w:space="0" w:color="auto"/>
            <w:right w:val="none" w:sz="0" w:space="0" w:color="auto"/>
          </w:divBdr>
        </w:div>
        <w:div w:id="1336806880">
          <w:marLeft w:val="0"/>
          <w:marRight w:val="0"/>
          <w:marTop w:val="240"/>
          <w:marBottom w:val="240"/>
          <w:divBdr>
            <w:top w:val="none" w:sz="0" w:space="0" w:color="auto"/>
            <w:left w:val="none" w:sz="0" w:space="0" w:color="auto"/>
            <w:bottom w:val="none" w:sz="0" w:space="0" w:color="auto"/>
            <w:right w:val="none" w:sz="0" w:space="0" w:color="auto"/>
          </w:divBdr>
        </w:div>
        <w:div w:id="1251546347">
          <w:marLeft w:val="0"/>
          <w:marRight w:val="0"/>
          <w:marTop w:val="240"/>
          <w:marBottom w:val="240"/>
          <w:divBdr>
            <w:top w:val="none" w:sz="0" w:space="0" w:color="auto"/>
            <w:left w:val="none" w:sz="0" w:space="0" w:color="auto"/>
            <w:bottom w:val="none" w:sz="0" w:space="0" w:color="auto"/>
            <w:right w:val="none" w:sz="0" w:space="0" w:color="auto"/>
          </w:divBdr>
        </w:div>
        <w:div w:id="277223142">
          <w:marLeft w:val="0"/>
          <w:marRight w:val="0"/>
          <w:marTop w:val="240"/>
          <w:marBottom w:val="240"/>
          <w:divBdr>
            <w:top w:val="none" w:sz="0" w:space="0" w:color="auto"/>
            <w:left w:val="none" w:sz="0" w:space="0" w:color="auto"/>
            <w:bottom w:val="none" w:sz="0" w:space="0" w:color="auto"/>
            <w:right w:val="none" w:sz="0" w:space="0" w:color="auto"/>
          </w:divBdr>
        </w:div>
        <w:div w:id="4064773">
          <w:marLeft w:val="0"/>
          <w:marRight w:val="0"/>
          <w:marTop w:val="240"/>
          <w:marBottom w:val="240"/>
          <w:divBdr>
            <w:top w:val="none" w:sz="0" w:space="0" w:color="auto"/>
            <w:left w:val="none" w:sz="0" w:space="0" w:color="auto"/>
            <w:bottom w:val="none" w:sz="0" w:space="0" w:color="auto"/>
            <w:right w:val="none" w:sz="0" w:space="0" w:color="auto"/>
          </w:divBdr>
        </w:div>
        <w:div w:id="50621802">
          <w:marLeft w:val="0"/>
          <w:marRight w:val="0"/>
          <w:marTop w:val="0"/>
          <w:marBottom w:val="0"/>
          <w:divBdr>
            <w:top w:val="none" w:sz="0" w:space="0" w:color="auto"/>
            <w:left w:val="none" w:sz="0" w:space="0" w:color="auto"/>
            <w:bottom w:val="none" w:sz="0" w:space="0" w:color="auto"/>
            <w:right w:val="none" w:sz="0" w:space="0" w:color="auto"/>
          </w:divBdr>
        </w:div>
        <w:div w:id="1974747122">
          <w:marLeft w:val="0"/>
          <w:marRight w:val="0"/>
          <w:marTop w:val="240"/>
          <w:marBottom w:val="240"/>
          <w:divBdr>
            <w:top w:val="none" w:sz="0" w:space="0" w:color="auto"/>
            <w:left w:val="none" w:sz="0" w:space="0" w:color="auto"/>
            <w:bottom w:val="none" w:sz="0" w:space="0" w:color="auto"/>
            <w:right w:val="none" w:sz="0" w:space="0" w:color="auto"/>
          </w:divBdr>
        </w:div>
        <w:div w:id="1155492865">
          <w:marLeft w:val="0"/>
          <w:marRight w:val="0"/>
          <w:marTop w:val="240"/>
          <w:marBottom w:val="240"/>
          <w:divBdr>
            <w:top w:val="none" w:sz="0" w:space="0" w:color="auto"/>
            <w:left w:val="none" w:sz="0" w:space="0" w:color="auto"/>
            <w:bottom w:val="none" w:sz="0" w:space="0" w:color="auto"/>
            <w:right w:val="none" w:sz="0" w:space="0" w:color="auto"/>
          </w:divBdr>
        </w:div>
        <w:div w:id="42345589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7F61C90CFF444A7775CE7E5D87E1A" ma:contentTypeVersion="15" ma:contentTypeDescription="Create a new document." ma:contentTypeScope="" ma:versionID="45d8b3e7d5eeee884cf952cb2a7078c7">
  <xsd:schema xmlns:xsd="http://www.w3.org/2001/XMLSchema" xmlns:xs="http://www.w3.org/2001/XMLSchema" xmlns:p="http://schemas.microsoft.com/office/2006/metadata/properties" xmlns:ns2="553bc051-d6e4-4560-ae14-6dce17cb251d" xmlns:ns3="f9cd5401-5ac1-44ea-8321-6759926b2caa" targetNamespace="http://schemas.microsoft.com/office/2006/metadata/properties" ma:root="true" ma:fieldsID="fd8e0e9be37e6c625345985e5f0763d2" ns2:_="" ns3:_="">
    <xsd:import namespace="553bc051-d6e4-4560-ae14-6dce17cb251d"/>
    <xsd:import namespace="f9cd5401-5ac1-44ea-8321-6759926b2c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bc051-d6e4-4560-ae14-6dce17cb2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f13c3d-7718-4902-9c21-7efa9c81d1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cd5401-5ac1-44ea-8321-6759926b2c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ee0b20-b3ef-4834-a8d3-8c29a0831418}" ma:internalName="TaxCatchAll" ma:showField="CatchAllData" ma:web="f9cd5401-5ac1-44ea-8321-6759926b2c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bc051-d6e4-4560-ae14-6dce17cb251d">
      <Terms xmlns="http://schemas.microsoft.com/office/infopath/2007/PartnerControls"/>
    </lcf76f155ced4ddcb4097134ff3c332f>
    <TaxCatchAll xmlns="f9cd5401-5ac1-44ea-8321-6759926b2caa" xsi:nil="true"/>
  </documentManagement>
</p:properties>
</file>

<file path=customXml/itemProps1.xml><?xml version="1.0" encoding="utf-8"?>
<ds:datastoreItem xmlns:ds="http://schemas.openxmlformats.org/officeDocument/2006/customXml" ds:itemID="{4826BA7F-9D2C-4DE2-B6FD-AEE1549FA248}"/>
</file>

<file path=customXml/itemProps2.xml><?xml version="1.0" encoding="utf-8"?>
<ds:datastoreItem xmlns:ds="http://schemas.openxmlformats.org/officeDocument/2006/customXml" ds:itemID="{23DBA864-F5ED-44D6-95BA-CFCE8833A413}"/>
</file>

<file path=customXml/itemProps3.xml><?xml version="1.0" encoding="utf-8"?>
<ds:datastoreItem xmlns:ds="http://schemas.openxmlformats.org/officeDocument/2006/customXml" ds:itemID="{4AD15043-101F-4DBE-A10B-CC1794C786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nadia halliday</dc:creator>
  <keywords/>
  <dc:description/>
  <lastModifiedBy>Nadia Halliday</lastModifiedBy>
  <revision>44</revision>
  <dcterms:created xsi:type="dcterms:W3CDTF">2025-07-13T17:02:00.0000000Z</dcterms:created>
  <dcterms:modified xsi:type="dcterms:W3CDTF">2025-07-15T18:01:03.7646748Z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0x0101000357F61C90CFF444A7775CE7E5D87E1A</vt:lpwstr>
  </property>
  <property fmtid="{D5CDD505-2E9C-101B-9397-08002B2CF9AE}" pid="3" name="MediaServiceImageTags">
    <vt:lpwstr/>
  </property>
</Properties>
</file>