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548A8" w:rsidP="004548A8" w:rsidRDefault="00BD67CE" w14:paraId="4B98E842" w14:textId="7F647A6F">
      <w:pPr>
        <w:pStyle w:val="Title"/>
        <w:jc w:val="right"/>
        <w:rPr>
          <w:rFonts w:ascii="Arial" w:hAnsi="Arial" w:cs="Arial"/>
          <w:sz w:val="52"/>
          <w:szCs w:val="52"/>
        </w:rPr>
      </w:pPr>
      <w:r>
        <w:rPr>
          <w:noProof/>
        </w:rPr>
        <w:drawing>
          <wp:inline distT="0" distB="0" distL="0" distR="0" wp14:anchorId="1F2033C7" wp14:editId="269F7790">
            <wp:extent cx="2251710" cy="1160145"/>
            <wp:effectExtent l="0" t="0" r="0" b="1905"/>
            <wp:docPr id="110132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710" cy="116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D67CE" w:rsidR="00BD67CE" w:rsidP="00BD67CE" w:rsidRDefault="00BD67CE" w14:paraId="27DBD0FF" w14:textId="77777777"/>
    <w:p w:rsidRPr="00DA7BEA" w:rsidR="00B40A73" w:rsidP="00B40A73" w:rsidRDefault="00B40A73" w14:paraId="5256A80F" w14:textId="2CE7FF10">
      <w:pPr>
        <w:pStyle w:val="Title"/>
        <w:rPr>
          <w:rFonts w:ascii="Arial" w:hAnsi="Arial" w:cs="Arial"/>
          <w:sz w:val="48"/>
          <w:szCs w:val="48"/>
        </w:rPr>
      </w:pPr>
      <w:r w:rsidRPr="00DA7BEA">
        <w:rPr>
          <w:rFonts w:ascii="Arial" w:hAnsi="Arial" w:cs="Arial"/>
          <w:sz w:val="48"/>
          <w:szCs w:val="48"/>
        </w:rPr>
        <w:t>Job Description</w:t>
      </w:r>
      <w:r w:rsidRPr="00DA7BEA" w:rsidR="004548A8">
        <w:rPr>
          <w:rFonts w:ascii="Arial" w:hAnsi="Arial" w:cs="Arial"/>
          <w:sz w:val="48"/>
          <w:szCs w:val="48"/>
        </w:rPr>
        <w:t xml:space="preserve"> </w:t>
      </w:r>
      <w:r w:rsidRPr="00DA7BEA" w:rsidR="00DA7BEA">
        <w:rPr>
          <w:rFonts w:ascii="Arial" w:hAnsi="Arial" w:cs="Arial"/>
          <w:sz w:val="48"/>
          <w:szCs w:val="48"/>
        </w:rPr>
        <w:t>and</w:t>
      </w:r>
      <w:r w:rsidRPr="00DA7BEA" w:rsidR="004548A8">
        <w:rPr>
          <w:rFonts w:ascii="Arial" w:hAnsi="Arial" w:cs="Arial"/>
          <w:sz w:val="48"/>
          <w:szCs w:val="48"/>
        </w:rPr>
        <w:t xml:space="preserve"> Person Specification</w:t>
      </w:r>
    </w:p>
    <w:p w:rsidR="004548A8" w:rsidP="004548A8" w:rsidRDefault="004548A8" w14:paraId="2580C57B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4548A8" w:rsidTr="6641DAE1" w14:paraId="7D525267" w14:textId="77777777">
        <w:tc>
          <w:tcPr>
            <w:tcW w:w="2547" w:type="dxa"/>
            <w:tcMar/>
          </w:tcPr>
          <w:p w:rsidRPr="004548A8" w:rsidR="004548A8" w:rsidP="004548A8" w:rsidRDefault="004548A8" w14:paraId="16A24880" w14:textId="44F2D5B8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>Job title:</w:t>
            </w:r>
          </w:p>
        </w:tc>
        <w:tc>
          <w:tcPr>
            <w:tcW w:w="6469" w:type="dxa"/>
            <w:tcMar/>
          </w:tcPr>
          <w:p w:rsidRPr="004548A8" w:rsidR="004548A8" w:rsidP="004548A8" w:rsidRDefault="00750E34" w14:paraId="6AC40720" w14:textId="2867A5C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Administrator</w:t>
            </w:r>
          </w:p>
        </w:tc>
      </w:tr>
      <w:tr w:rsidR="004548A8" w:rsidTr="6641DAE1" w14:paraId="5AC6F1A6" w14:textId="77777777">
        <w:tc>
          <w:tcPr>
            <w:tcW w:w="2547" w:type="dxa"/>
            <w:tcMar/>
          </w:tcPr>
          <w:p w:rsidRPr="004548A8" w:rsidR="004548A8" w:rsidP="004548A8" w:rsidRDefault="004548A8" w14:paraId="5A303C51" w14:textId="55035A41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>Reports to:</w:t>
            </w:r>
          </w:p>
        </w:tc>
        <w:tc>
          <w:tcPr>
            <w:tcW w:w="6469" w:type="dxa"/>
            <w:tcMar/>
          </w:tcPr>
          <w:p w:rsidRPr="004548A8" w:rsidR="004548A8" w:rsidP="004548A8" w:rsidRDefault="002612BC" w14:paraId="0786D5DB" w14:textId="68C2DB4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 of Development and Engagement</w:t>
            </w:r>
          </w:p>
        </w:tc>
      </w:tr>
      <w:tr w:rsidR="004548A8" w:rsidTr="6641DAE1" w14:paraId="04665135" w14:textId="77777777">
        <w:tc>
          <w:tcPr>
            <w:tcW w:w="2547" w:type="dxa"/>
            <w:tcMar/>
          </w:tcPr>
          <w:p w:rsidRPr="004548A8" w:rsidR="004548A8" w:rsidP="004548A8" w:rsidRDefault="004548A8" w14:paraId="1D3144E6" w14:textId="5BF6AF16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 xml:space="preserve">Salary </w:t>
            </w:r>
            <w:r w:rsidR="00DA7BEA">
              <w:rPr>
                <w:rFonts w:ascii="Arial" w:hAnsi="Arial" w:cs="Arial"/>
              </w:rPr>
              <w:t>and</w:t>
            </w:r>
            <w:r w:rsidRPr="004548A8">
              <w:rPr>
                <w:rFonts w:ascii="Arial" w:hAnsi="Arial" w:cs="Arial"/>
              </w:rPr>
              <w:t xml:space="preserve"> Pension:</w:t>
            </w:r>
          </w:p>
        </w:tc>
        <w:tc>
          <w:tcPr>
            <w:tcW w:w="6469" w:type="dxa"/>
            <w:tcMar/>
          </w:tcPr>
          <w:p w:rsidR="004548A8" w:rsidP="004548A8" w:rsidRDefault="004548A8" w14:paraId="71B15034" w14:textId="54D1BA7D">
            <w:pPr>
              <w:spacing w:line="360" w:lineRule="auto"/>
              <w:rPr>
                <w:rFonts w:ascii="Arial" w:hAnsi="Arial" w:cs="Arial"/>
              </w:rPr>
            </w:pPr>
            <w:r w:rsidRPr="6641DAE1" w:rsidR="576371D7">
              <w:rPr>
                <w:rFonts w:ascii="Arial" w:hAnsi="Arial" w:cs="Arial"/>
              </w:rPr>
              <w:t>£25,898 - £30,846</w:t>
            </w:r>
            <w:r w:rsidRPr="6641DAE1" w:rsidR="004548A8">
              <w:rPr>
                <w:rFonts w:ascii="Arial" w:hAnsi="Arial" w:cs="Arial"/>
              </w:rPr>
              <w:t xml:space="preserve"> + 8% employer pension contribution</w:t>
            </w:r>
          </w:p>
          <w:p w:rsidRPr="004548A8" w:rsidR="00EF0A1B" w:rsidP="004548A8" w:rsidRDefault="00EF0A1B" w14:paraId="062CEBFF" w14:textId="390A2F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(Pro Rata for part time)</w:t>
            </w:r>
          </w:p>
        </w:tc>
      </w:tr>
      <w:tr w:rsidR="004548A8" w:rsidTr="6641DAE1" w14:paraId="58642710" w14:textId="77777777">
        <w:tc>
          <w:tcPr>
            <w:tcW w:w="2547" w:type="dxa"/>
            <w:tcMar/>
          </w:tcPr>
          <w:p w:rsidRPr="004548A8" w:rsidR="004548A8" w:rsidP="004548A8" w:rsidRDefault="004548A8" w14:paraId="6446213D" w14:textId="229524CE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>Weekly hours:</w:t>
            </w:r>
          </w:p>
        </w:tc>
        <w:tc>
          <w:tcPr>
            <w:tcW w:w="6469" w:type="dxa"/>
            <w:tcMar/>
          </w:tcPr>
          <w:p w:rsidRPr="004548A8" w:rsidR="004548A8" w:rsidP="004548A8" w:rsidRDefault="002612BC" w14:paraId="717609D5" w14:textId="1DB8970A">
            <w:pPr>
              <w:spacing w:line="360" w:lineRule="auto"/>
              <w:rPr>
                <w:rFonts w:ascii="Arial" w:hAnsi="Arial" w:cs="Arial"/>
              </w:rPr>
            </w:pPr>
            <w:r w:rsidRPr="6641DAE1" w:rsidR="46250A3B">
              <w:rPr>
                <w:rFonts w:ascii="Arial" w:hAnsi="Arial" w:cs="Arial"/>
              </w:rPr>
              <w:t>28 hours (0.8 FTE)</w:t>
            </w:r>
          </w:p>
        </w:tc>
      </w:tr>
      <w:tr w:rsidR="004548A8" w:rsidTr="6641DAE1" w14:paraId="3A09CCC2" w14:textId="77777777">
        <w:tc>
          <w:tcPr>
            <w:tcW w:w="2547" w:type="dxa"/>
            <w:tcMar/>
          </w:tcPr>
          <w:p w:rsidRPr="004548A8" w:rsidR="004548A8" w:rsidP="004548A8" w:rsidRDefault="004548A8" w14:paraId="153B863A" w14:textId="73C095D2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>Location:</w:t>
            </w:r>
          </w:p>
        </w:tc>
        <w:tc>
          <w:tcPr>
            <w:tcW w:w="6469" w:type="dxa"/>
            <w:tcMar/>
          </w:tcPr>
          <w:p w:rsidRPr="004548A8" w:rsidR="004548A8" w:rsidP="004548A8" w:rsidRDefault="00D77005" w14:paraId="27992AC0" w14:textId="2D66869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Hybrid – working from home and office space</w:t>
            </w:r>
          </w:p>
        </w:tc>
      </w:tr>
      <w:tr w:rsidR="004548A8" w:rsidTr="6641DAE1" w14:paraId="1F32832F" w14:textId="77777777">
        <w:tc>
          <w:tcPr>
            <w:tcW w:w="2547" w:type="dxa"/>
            <w:tcMar/>
          </w:tcPr>
          <w:p w:rsidRPr="004548A8" w:rsidR="004548A8" w:rsidP="004548A8" w:rsidRDefault="004548A8" w14:paraId="2501137B" w14:textId="653A6F19">
            <w:pPr>
              <w:spacing w:line="360" w:lineRule="auto"/>
              <w:rPr>
                <w:rFonts w:ascii="Arial" w:hAnsi="Arial" w:cs="Arial"/>
              </w:rPr>
            </w:pPr>
            <w:r w:rsidRPr="004548A8">
              <w:rPr>
                <w:rFonts w:ascii="Arial" w:hAnsi="Arial" w:cs="Arial"/>
              </w:rPr>
              <w:t>Fixed term/permanent:</w:t>
            </w:r>
          </w:p>
        </w:tc>
        <w:tc>
          <w:tcPr>
            <w:tcW w:w="6469" w:type="dxa"/>
            <w:tcMar/>
          </w:tcPr>
          <w:p w:rsidRPr="004548A8" w:rsidR="004548A8" w:rsidP="004548A8" w:rsidRDefault="003A2E1E" w14:paraId="355529D4" w14:textId="70CE95A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Fixed </w:t>
            </w:r>
            <w:r w:rsidR="002612BC">
              <w:rPr>
                <w:rFonts w:ascii="Arial" w:hAnsi="Arial" w:cs="Arial"/>
              </w:rPr>
              <w:t>term to 31/3/26</w:t>
            </w:r>
          </w:p>
        </w:tc>
      </w:tr>
      <w:tr w:rsidR="00304384" w:rsidTr="6641DAE1" w14:paraId="2E151CAC" w14:textId="77777777">
        <w:tc>
          <w:tcPr>
            <w:tcW w:w="2547" w:type="dxa"/>
            <w:tcMar/>
          </w:tcPr>
          <w:p w:rsidRPr="004548A8" w:rsidR="00304384" w:rsidP="004548A8" w:rsidRDefault="00304384" w14:paraId="7F48D0F2" w14:textId="3917FAB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holiday:</w:t>
            </w:r>
          </w:p>
        </w:tc>
        <w:tc>
          <w:tcPr>
            <w:tcW w:w="6469" w:type="dxa"/>
            <w:tcMar/>
          </w:tcPr>
          <w:p w:rsidRPr="004548A8" w:rsidR="00304384" w:rsidP="4C9F688B" w:rsidRDefault="00304384" w14:paraId="2EDD2186" w14:textId="6820025E">
            <w:pPr>
              <w:spacing w:line="360" w:lineRule="auto"/>
              <w:rPr>
                <w:rFonts w:ascii="Arial" w:hAnsi="Arial" w:cs="Arial"/>
              </w:rPr>
            </w:pPr>
            <w:r w:rsidRPr="6641DAE1" w:rsidR="00304384">
              <w:rPr>
                <w:rFonts w:ascii="Arial" w:hAnsi="Arial" w:cs="Arial"/>
              </w:rPr>
              <w:t>35 days</w:t>
            </w:r>
            <w:r w:rsidRPr="6641DAE1" w:rsidR="59A7B186">
              <w:rPr>
                <w:rFonts w:ascii="Arial" w:hAnsi="Arial" w:cs="Arial"/>
              </w:rPr>
              <w:t xml:space="preserve">, inclusive of </w:t>
            </w:r>
            <w:r w:rsidRPr="6641DAE1" w:rsidR="00304384">
              <w:rPr>
                <w:rFonts w:ascii="Arial" w:hAnsi="Arial" w:cs="Arial"/>
              </w:rPr>
              <w:t>10 days for public holidays</w:t>
            </w:r>
            <w:r w:rsidRPr="6641DAE1" w:rsidR="3EB524F5">
              <w:rPr>
                <w:rFonts w:ascii="Arial" w:hAnsi="Arial" w:cs="Arial"/>
              </w:rPr>
              <w:t xml:space="preserve"> (Pro Rata for part time</w:t>
            </w:r>
            <w:r w:rsidRPr="6641DAE1" w:rsidR="002612BC">
              <w:rPr>
                <w:rFonts w:ascii="Arial" w:hAnsi="Arial" w:cs="Arial"/>
              </w:rPr>
              <w:t xml:space="preserve"> and part years</w:t>
            </w:r>
            <w:r w:rsidRPr="6641DAE1" w:rsidR="3EB524F5">
              <w:rPr>
                <w:rFonts w:ascii="Arial" w:hAnsi="Arial" w:cs="Arial"/>
              </w:rPr>
              <w:t>)</w:t>
            </w:r>
          </w:p>
          <w:p w:rsidRPr="004548A8" w:rsidR="00304384" w:rsidP="004548A8" w:rsidRDefault="00304384" w14:paraId="2784D611" w14:textId="499A17D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FC2D2B" w:rsidP="00BD67CE" w:rsidRDefault="00FC2D2B" w14:paraId="1A774A19" w14:textId="575D324B">
      <w:pPr>
        <w:pStyle w:val="Heading1"/>
        <w:spacing w:line="360" w:lineRule="auto"/>
        <w:rPr>
          <w:rFonts w:ascii="Arial" w:hAnsi="Arial" w:cs="Arial"/>
          <w:color w:val="000000" w:themeColor="text1"/>
        </w:rPr>
      </w:pPr>
      <w:r w:rsidRPr="004548A8">
        <w:rPr>
          <w:rFonts w:ascii="Arial" w:hAnsi="Arial" w:cs="Arial"/>
          <w:color w:val="000000" w:themeColor="text1"/>
        </w:rPr>
        <w:t>Role Purpose</w:t>
      </w:r>
    </w:p>
    <w:p w:rsidR="00153748" w:rsidP="0008015A" w:rsidRDefault="00BD19C6" w14:paraId="07B6D886" w14:textId="4051590E">
      <w:pPr>
        <w:spacing w:line="360" w:lineRule="auto"/>
        <w:rPr>
          <w:rFonts w:ascii="Arial" w:hAnsi="Arial" w:cs="Arial"/>
          <w:sz w:val="28"/>
          <w:szCs w:val="28"/>
        </w:rPr>
      </w:pPr>
      <w:r w:rsidRPr="00BD19C6">
        <w:rPr>
          <w:rFonts w:ascii="Arial" w:hAnsi="Arial" w:cs="Arial"/>
          <w:sz w:val="28"/>
          <w:szCs w:val="28"/>
        </w:rPr>
        <w:t xml:space="preserve">Working as a member </w:t>
      </w:r>
      <w:r w:rsidRPr="0041193D">
        <w:rPr>
          <w:rFonts w:ascii="Arial" w:hAnsi="Arial" w:cs="Arial"/>
          <w:sz w:val="28"/>
          <w:szCs w:val="28"/>
        </w:rPr>
        <w:t xml:space="preserve">of </w:t>
      </w:r>
      <w:r w:rsidRPr="0041193D" w:rsidR="00C03113">
        <w:rPr>
          <w:rFonts w:ascii="Arial" w:hAnsi="Arial" w:cs="Arial"/>
          <w:sz w:val="28"/>
          <w:szCs w:val="28"/>
        </w:rPr>
        <w:t>the Development and Engagement Team</w:t>
      </w:r>
      <w:r w:rsidR="00C03113">
        <w:rPr>
          <w:rFonts w:ascii="Arial" w:hAnsi="Arial" w:cs="Arial"/>
          <w:sz w:val="28"/>
          <w:szCs w:val="28"/>
        </w:rPr>
        <w:t xml:space="preserve">, </w:t>
      </w:r>
      <w:r w:rsidRPr="00BD19C6">
        <w:rPr>
          <w:rFonts w:ascii="Arial" w:hAnsi="Arial" w:cs="Arial"/>
          <w:sz w:val="28"/>
          <w:szCs w:val="28"/>
        </w:rPr>
        <w:t xml:space="preserve">the </w:t>
      </w:r>
      <w:r w:rsidR="004648BD">
        <w:rPr>
          <w:rFonts w:ascii="Arial" w:hAnsi="Arial" w:cs="Arial"/>
          <w:sz w:val="28"/>
          <w:szCs w:val="28"/>
        </w:rPr>
        <w:t>post holder</w:t>
      </w:r>
      <w:r w:rsidRPr="00BD19C6">
        <w:rPr>
          <w:rFonts w:ascii="Arial" w:hAnsi="Arial" w:cs="Arial"/>
          <w:sz w:val="28"/>
          <w:szCs w:val="28"/>
        </w:rPr>
        <w:t xml:space="preserve"> will provide administrative support </w:t>
      </w:r>
      <w:r w:rsidR="00403E3D">
        <w:rPr>
          <w:rFonts w:ascii="Arial" w:hAnsi="Arial" w:cs="Arial"/>
          <w:sz w:val="28"/>
          <w:szCs w:val="28"/>
        </w:rPr>
        <w:t xml:space="preserve">for </w:t>
      </w:r>
      <w:r w:rsidR="009637C3">
        <w:rPr>
          <w:rFonts w:ascii="Arial" w:hAnsi="Arial" w:cs="Arial"/>
          <w:sz w:val="28"/>
          <w:szCs w:val="28"/>
        </w:rPr>
        <w:t xml:space="preserve">the team and to the </w:t>
      </w:r>
      <w:r w:rsidR="00403E3D">
        <w:rPr>
          <w:rFonts w:ascii="Arial" w:hAnsi="Arial" w:cs="Arial"/>
          <w:sz w:val="28"/>
          <w:szCs w:val="28"/>
        </w:rPr>
        <w:t xml:space="preserve">wider </w:t>
      </w:r>
      <w:r w:rsidR="009637C3">
        <w:rPr>
          <w:rFonts w:ascii="Arial" w:hAnsi="Arial" w:cs="Arial"/>
          <w:sz w:val="28"/>
          <w:szCs w:val="28"/>
        </w:rPr>
        <w:t>organisation</w:t>
      </w:r>
      <w:r w:rsidRPr="00BD19C6">
        <w:rPr>
          <w:rFonts w:ascii="Arial" w:hAnsi="Arial" w:cs="Arial"/>
          <w:sz w:val="28"/>
          <w:szCs w:val="28"/>
        </w:rPr>
        <w:t>, contributing to achieving the vision of disabled people being fully included throughout all Scottish society as equal citizens.</w:t>
      </w:r>
    </w:p>
    <w:p w:rsidR="00BD19C6" w:rsidP="0008015A" w:rsidRDefault="00BD19C6" w14:paraId="43AAEFF4" w14:textId="77777777">
      <w:pPr>
        <w:spacing w:line="360" w:lineRule="auto"/>
        <w:rPr>
          <w:rFonts w:ascii="Arial" w:hAnsi="Arial" w:cs="Arial"/>
          <w:sz w:val="28"/>
          <w:szCs w:val="28"/>
        </w:rPr>
      </w:pPr>
    </w:p>
    <w:p w:rsidRPr="00BD19C6" w:rsidR="00BD19C6" w:rsidP="0008015A" w:rsidRDefault="00BD19C6" w14:paraId="78CA6E95" w14:textId="1ADF3AA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role will involve collaborating with colleagues to identify and deliver administrative tasks which support the delivery of Inclusion Scotland’s </w:t>
      </w:r>
      <w:r w:rsidRPr="0041193D" w:rsidR="00C03113">
        <w:rPr>
          <w:rFonts w:ascii="Arial" w:hAnsi="Arial" w:cs="Arial"/>
          <w:sz w:val="28"/>
          <w:szCs w:val="28"/>
        </w:rPr>
        <w:t>development and engagement</w:t>
      </w:r>
      <w:r w:rsidRPr="00A63634" w:rsidR="00C03113">
        <w:rPr>
          <w:rFonts w:ascii="Arial" w:hAnsi="Arial" w:cs="Arial"/>
          <w:sz w:val="28"/>
          <w:szCs w:val="28"/>
        </w:rPr>
        <w:t xml:space="preserve"> work</w:t>
      </w:r>
      <w:r w:rsidR="00A63634">
        <w:rPr>
          <w:rFonts w:ascii="Arial" w:hAnsi="Arial" w:cs="Arial"/>
          <w:sz w:val="28"/>
          <w:szCs w:val="28"/>
        </w:rPr>
        <w:t xml:space="preserve"> and programmes</w:t>
      </w:r>
      <w:r w:rsidRPr="00A63634">
        <w:rPr>
          <w:rFonts w:ascii="Arial" w:hAnsi="Arial" w:cs="Arial"/>
          <w:sz w:val="28"/>
          <w:szCs w:val="28"/>
        </w:rPr>
        <w:t>.</w:t>
      </w:r>
    </w:p>
    <w:p w:rsidRPr="000C4EA8" w:rsidR="00FC2D2B" w:rsidP="000C4EA8" w:rsidRDefault="00FC2D2B" w14:paraId="268BA486" w14:textId="4D0DD1E2">
      <w:pPr>
        <w:pStyle w:val="Heading1"/>
        <w:spacing w:line="360" w:lineRule="auto"/>
        <w:rPr>
          <w:rFonts w:ascii="Arial" w:hAnsi="Arial" w:cs="Arial"/>
          <w:color w:val="000000" w:themeColor="text1"/>
        </w:rPr>
      </w:pPr>
      <w:r w:rsidRPr="004548A8">
        <w:rPr>
          <w:rFonts w:ascii="Arial" w:hAnsi="Arial" w:cs="Arial"/>
          <w:color w:val="000000" w:themeColor="text1"/>
        </w:rPr>
        <w:lastRenderedPageBreak/>
        <w:t>Key Responsibilities and Tasks</w:t>
      </w:r>
    </w:p>
    <w:p w:rsidR="00E05472" w:rsidP="00750E34" w:rsidRDefault="714CD35D" w14:paraId="132F4E5B" w14:textId="1DA11140">
      <w:pPr>
        <w:pStyle w:val="Heading2"/>
        <w:spacing w:line="360" w:lineRule="auto"/>
        <w:rPr>
          <w:rFonts w:ascii="Arial" w:hAnsi="Arial" w:cs="Arial"/>
          <w:color w:val="295AAA"/>
        </w:rPr>
      </w:pPr>
      <w:r w:rsidRPr="61F9EC49">
        <w:rPr>
          <w:rFonts w:ascii="Arial" w:hAnsi="Arial" w:cs="Arial"/>
          <w:color w:val="295AAA"/>
        </w:rPr>
        <w:t xml:space="preserve">Departmental </w:t>
      </w:r>
      <w:r w:rsidRPr="61F9EC49" w:rsidR="004648BD">
        <w:rPr>
          <w:rFonts w:ascii="Arial" w:hAnsi="Arial" w:cs="Arial"/>
          <w:color w:val="295AAA"/>
        </w:rPr>
        <w:t>Administration</w:t>
      </w:r>
    </w:p>
    <w:p w:rsidR="00571807" w:rsidP="0008015A" w:rsidRDefault="00571807" w14:paraId="42A8D8BF" w14:textId="60692063">
      <w:pPr>
        <w:spacing w:line="360" w:lineRule="auto"/>
        <w:rPr>
          <w:rFonts w:ascii="Arial" w:hAnsi="Arial" w:cs="Arial"/>
        </w:rPr>
      </w:pPr>
      <w:r w:rsidRPr="0041193D">
        <w:rPr>
          <w:rFonts w:ascii="Arial" w:hAnsi="Arial" w:cs="Arial"/>
        </w:rPr>
        <w:t>Provid</w:t>
      </w:r>
      <w:r w:rsidRPr="0041193D" w:rsidR="00BA4397">
        <w:rPr>
          <w:rFonts w:ascii="Arial" w:hAnsi="Arial" w:cs="Arial"/>
        </w:rPr>
        <w:t>ing</w:t>
      </w:r>
      <w:r w:rsidRPr="0041193D">
        <w:rPr>
          <w:rFonts w:ascii="Arial" w:hAnsi="Arial" w:cs="Arial"/>
        </w:rPr>
        <w:t xml:space="preserve"> administrative support for the</w:t>
      </w:r>
      <w:r>
        <w:rPr>
          <w:rFonts w:ascii="Arial" w:hAnsi="Arial" w:cs="Arial"/>
        </w:rPr>
        <w:t xml:space="preserve"> delivery of </w:t>
      </w:r>
      <w:r w:rsidR="005F5684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employment programme, membership engagement</w:t>
      </w:r>
      <w:r w:rsidR="005F5684">
        <w:rPr>
          <w:rFonts w:ascii="Arial" w:hAnsi="Arial" w:cs="Arial"/>
        </w:rPr>
        <w:t xml:space="preserve"> activities</w:t>
      </w:r>
      <w:r>
        <w:rPr>
          <w:rFonts w:ascii="Arial" w:hAnsi="Arial" w:cs="Arial"/>
        </w:rPr>
        <w:t>,</w:t>
      </w:r>
      <w:r w:rsidR="001A4E28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events and communications work.</w:t>
      </w:r>
    </w:p>
    <w:p w:rsidR="005D5B81" w:rsidP="61F9EC49" w:rsidRDefault="004827D8" w14:paraId="2F6069B6" w14:textId="27C6D59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Examples of</w:t>
      </w:r>
      <w:r w:rsidRPr="61F9EC49" w:rsidR="33310A30">
        <w:rPr>
          <w:rFonts w:ascii="Arial" w:hAnsi="Arial" w:cs="Arial"/>
        </w:rPr>
        <w:t xml:space="preserve"> </w:t>
      </w:r>
      <w:r w:rsidR="002B347A">
        <w:rPr>
          <w:rFonts w:ascii="Arial" w:hAnsi="Arial" w:cs="Arial"/>
        </w:rPr>
        <w:t>duties include:</w:t>
      </w:r>
    </w:p>
    <w:p w:rsidR="005D5B81" w:rsidP="61F9EC49" w:rsidRDefault="33310A30" w14:paraId="3390AC6A" w14:textId="540E90B7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61F9EC49">
        <w:rPr>
          <w:rFonts w:ascii="Arial" w:hAnsi="Arial" w:cs="Arial"/>
        </w:rPr>
        <w:t xml:space="preserve">Scheduling meetings and circulating invitations </w:t>
      </w:r>
    </w:p>
    <w:p w:rsidR="005D5B81" w:rsidP="61F9EC49" w:rsidRDefault="33310A30" w14:paraId="475ECC88" w14:textId="37FB43B6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61F9EC49">
        <w:rPr>
          <w:rFonts w:ascii="Arial" w:hAnsi="Arial" w:cs="Arial"/>
        </w:rPr>
        <w:t xml:space="preserve">Circulating papers in advance of and following meetings </w:t>
      </w:r>
    </w:p>
    <w:p w:rsidR="005D5B81" w:rsidP="61F9EC49" w:rsidRDefault="33310A30" w14:paraId="0BF2E6BE" w14:textId="4E8A563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61F9EC49">
        <w:rPr>
          <w:rFonts w:ascii="Arial" w:hAnsi="Arial" w:cs="Arial"/>
        </w:rPr>
        <w:t xml:space="preserve">Supporting live streaming </w:t>
      </w:r>
    </w:p>
    <w:p w:rsidR="005D5B81" w:rsidP="61F9EC49" w:rsidRDefault="33310A30" w14:paraId="50277AA7" w14:textId="4405577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61F9EC49">
        <w:rPr>
          <w:rFonts w:ascii="Arial" w:hAnsi="Arial" w:cs="Arial"/>
        </w:rPr>
        <w:t xml:space="preserve">Note taking for internal and external meetings </w:t>
      </w:r>
    </w:p>
    <w:p w:rsidR="005D5B81" w:rsidP="61F9EC49" w:rsidRDefault="33310A30" w14:paraId="43ED5CD5" w14:textId="1B6FF3B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61F9EC49">
        <w:rPr>
          <w:rFonts w:ascii="Arial" w:hAnsi="Arial" w:cs="Arial"/>
        </w:rPr>
        <w:t xml:space="preserve">Arranging accessibility support </w:t>
      </w:r>
    </w:p>
    <w:p w:rsidR="000D1CF4" w:rsidP="61F9EC49" w:rsidRDefault="000D1CF4" w14:paraId="39FCB4EF" w14:textId="571768C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Booking venues for meetings and events</w:t>
      </w:r>
    </w:p>
    <w:p w:rsidR="005D5B81" w:rsidP="61F9EC49" w:rsidRDefault="33310A30" w14:paraId="7EFC772E" w14:textId="6AB8647A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61F9EC49">
        <w:rPr>
          <w:rFonts w:ascii="Arial" w:hAnsi="Arial" w:cs="Arial"/>
        </w:rPr>
        <w:t xml:space="preserve">Supporting </w:t>
      </w:r>
      <w:r w:rsidRPr="61F9EC49" w:rsidR="0B36A80A">
        <w:rPr>
          <w:rFonts w:ascii="Arial" w:hAnsi="Arial" w:cs="Arial"/>
        </w:rPr>
        <w:t xml:space="preserve">the planning of </w:t>
      </w:r>
      <w:r w:rsidRPr="61F9EC49">
        <w:rPr>
          <w:rFonts w:ascii="Arial" w:hAnsi="Arial" w:cs="Arial"/>
        </w:rPr>
        <w:t>development and engagement events</w:t>
      </w:r>
      <w:r w:rsidR="00A345B9">
        <w:rPr>
          <w:rFonts w:ascii="Arial" w:hAnsi="Arial" w:cs="Arial"/>
        </w:rPr>
        <w:t xml:space="preserve"> which may be in person, online or hybrid</w:t>
      </w:r>
      <w:r w:rsidRPr="61F9EC49">
        <w:rPr>
          <w:rFonts w:ascii="Arial" w:hAnsi="Arial" w:cs="Arial"/>
        </w:rPr>
        <w:t xml:space="preserve">  </w:t>
      </w:r>
    </w:p>
    <w:p w:rsidR="004827D8" w:rsidP="61F9EC49" w:rsidRDefault="004827D8" w14:paraId="63573890" w14:textId="4709BD7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Inputting data to the customer relationship management (CRM) system</w:t>
      </w:r>
    </w:p>
    <w:p w:rsidR="006E2E9B" w:rsidP="61F9EC49" w:rsidRDefault="006E2E9B" w14:paraId="743EA371" w14:textId="5CC330C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Using SharePoint and Microsoft </w:t>
      </w:r>
      <w:r w:rsidR="005C4951">
        <w:rPr>
          <w:rFonts w:ascii="Arial" w:hAnsi="Arial" w:cs="Arial"/>
        </w:rPr>
        <w:t xml:space="preserve">365 </w:t>
      </w:r>
    </w:p>
    <w:p w:rsidR="005D5B81" w:rsidP="61F9EC49" w:rsidRDefault="33310A30" w14:paraId="4B401E94" w14:textId="50282D2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61F9EC49">
        <w:rPr>
          <w:rFonts w:ascii="Arial" w:hAnsi="Arial" w:cs="Arial"/>
        </w:rPr>
        <w:t xml:space="preserve">Creating documents in plain text language and Easy Read format (training to be given) </w:t>
      </w:r>
    </w:p>
    <w:p w:rsidRPr="0041193D" w:rsidR="00CA368F" w:rsidP="00653BB1" w:rsidRDefault="33310A30" w14:paraId="3BD88411" w14:textId="17F1C3EC" w14:noSpellErr="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6641DAE1" w:rsidR="33310A30">
        <w:rPr>
          <w:rFonts w:ascii="Arial" w:hAnsi="Arial" w:cs="Arial"/>
        </w:rPr>
        <w:t>Arranging document</w:t>
      </w:r>
      <w:r w:rsidRPr="6641DAE1" w:rsidR="33310A30">
        <w:rPr>
          <w:rFonts w:ascii="Arial" w:hAnsi="Arial" w:cs="Arial"/>
        </w:rPr>
        <w:t xml:space="preserve"> printing</w:t>
      </w:r>
      <w:r w:rsidRPr="6641DAE1" w:rsidR="33310A30">
        <w:rPr>
          <w:rFonts w:ascii="Arial" w:hAnsi="Arial" w:cs="Arial"/>
        </w:rPr>
        <w:t xml:space="preserve"> and circulating to relevant people </w:t>
      </w:r>
    </w:p>
    <w:p w:rsidR="005D5B81" w:rsidP="61F9EC49" w:rsidRDefault="33310A30" w14:paraId="7DC5499A" w14:textId="5057525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61F9EC49">
        <w:rPr>
          <w:rFonts w:ascii="Arial" w:hAnsi="Arial" w:cs="Arial"/>
        </w:rPr>
        <w:t xml:space="preserve">Arranging travel and accommodation for employees, volunteers and members </w:t>
      </w:r>
    </w:p>
    <w:p w:rsidR="005D5B81" w:rsidP="61F9EC49" w:rsidRDefault="00C65851" w14:paraId="0026DA4B" w14:textId="11FC670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Monitoring and managing email accounts</w:t>
      </w:r>
    </w:p>
    <w:p w:rsidR="005D5B81" w:rsidP="61F9EC49" w:rsidRDefault="33310A30" w14:paraId="2F483D54" w14:textId="3B2A677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61F9EC49">
        <w:rPr>
          <w:rFonts w:ascii="Arial" w:hAnsi="Arial" w:cs="Arial"/>
        </w:rPr>
        <w:t>Respond</w:t>
      </w:r>
      <w:r w:rsidR="000D1CF4">
        <w:rPr>
          <w:rFonts w:ascii="Arial" w:hAnsi="Arial" w:cs="Arial"/>
        </w:rPr>
        <w:t>ing</w:t>
      </w:r>
      <w:r w:rsidRPr="61F9EC49">
        <w:rPr>
          <w:rFonts w:ascii="Arial" w:hAnsi="Arial" w:cs="Arial"/>
        </w:rPr>
        <w:t xml:space="preserve"> to queries, </w:t>
      </w:r>
      <w:r w:rsidR="00834810">
        <w:rPr>
          <w:rFonts w:ascii="Arial" w:hAnsi="Arial" w:cs="Arial"/>
        </w:rPr>
        <w:t>or forward</w:t>
      </w:r>
      <w:r w:rsidR="000D1CF4">
        <w:rPr>
          <w:rFonts w:ascii="Arial" w:hAnsi="Arial" w:cs="Arial"/>
        </w:rPr>
        <w:t>ing</w:t>
      </w:r>
      <w:r w:rsidR="00834810">
        <w:rPr>
          <w:rFonts w:ascii="Arial" w:hAnsi="Arial" w:cs="Arial"/>
        </w:rPr>
        <w:t xml:space="preserve"> to a colleague for their response</w:t>
      </w:r>
    </w:p>
    <w:p w:rsidR="00893175" w:rsidP="00893175" w:rsidRDefault="004648BD" w14:paraId="6FD7E01A" w14:textId="12E256D3">
      <w:pPr>
        <w:pStyle w:val="Heading2"/>
        <w:spacing w:line="360" w:lineRule="auto"/>
        <w:rPr>
          <w:rFonts w:ascii="Arial" w:hAnsi="Arial" w:cs="Arial"/>
          <w:color w:val="295AAA"/>
        </w:rPr>
      </w:pPr>
      <w:r w:rsidRPr="4C9F688B">
        <w:rPr>
          <w:rFonts w:ascii="Arial" w:hAnsi="Arial" w:cs="Arial"/>
          <w:color w:val="295AAA"/>
        </w:rPr>
        <w:t xml:space="preserve">General Administration </w:t>
      </w:r>
      <w:r w:rsidRPr="4C9F688B" w:rsidR="00E05472">
        <w:rPr>
          <w:rFonts w:ascii="Arial" w:hAnsi="Arial" w:cs="Arial"/>
          <w:color w:val="295AAA"/>
        </w:rPr>
        <w:t xml:space="preserve"> </w:t>
      </w:r>
    </w:p>
    <w:p w:rsidR="00571807" w:rsidP="0008015A" w:rsidRDefault="00571807" w14:paraId="7CA0F223" w14:textId="5E4C50E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Work collaboratively</w:t>
      </w:r>
      <w:r w:rsidRPr="00B352EC">
        <w:rPr>
          <w:rFonts w:ascii="Arial" w:hAnsi="Arial" w:cs="Arial"/>
        </w:rPr>
        <w:t xml:space="preserve"> to ensure </w:t>
      </w:r>
      <w:r>
        <w:rPr>
          <w:rFonts w:ascii="Arial" w:hAnsi="Arial" w:cs="Arial"/>
        </w:rPr>
        <w:t xml:space="preserve">inclusivity and accessibility for all involved with Inclusion Scotland. </w:t>
      </w:r>
    </w:p>
    <w:p w:rsidR="00CB4DD9" w:rsidP="0008015A" w:rsidRDefault="00CB4DD9" w14:paraId="331CF28E" w14:textId="4E85C34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Ensure that cloud-based systems are organised, accessible and compliant with data protection regulations.</w:t>
      </w:r>
    </w:p>
    <w:p w:rsidR="004B1019" w:rsidP="0008015A" w:rsidRDefault="00CB4DD9" w14:paraId="1BECA91C" w14:textId="778CE4F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Contribute to the review and improvement of the organisation’s administrative processes.</w:t>
      </w:r>
    </w:p>
    <w:p w:rsidRPr="003A2E1E" w:rsidR="003A2E1E" w:rsidP="003A2E1E" w:rsidRDefault="003A2E1E" w14:paraId="35CE56CD" w14:textId="77777777">
      <w:pPr>
        <w:pStyle w:val="ListParagraph"/>
        <w:shd w:val="clear" w:color="auto" w:fill="FFFFFF" w:themeFill="background1"/>
        <w:spacing w:before="120" w:after="120"/>
        <w:ind w:left="714"/>
        <w:contextualSpacing w:val="0"/>
        <w:rPr>
          <w:rFonts w:ascii="Arial" w:hAnsi="Arial" w:eastAsia="Arial" w:cs="Arial"/>
          <w:color w:val="000000" w:themeColor="text1"/>
          <w:lang w:val="en-US"/>
        </w:rPr>
      </w:pPr>
    </w:p>
    <w:p w:rsidRPr="00FC15D0" w:rsidR="008D04B6" w:rsidP="00FC15D0" w:rsidRDefault="008D04B6" w14:paraId="27BBB4D7" w14:textId="47A6B3A0">
      <w:pPr>
        <w:pStyle w:val="Heading2"/>
        <w:spacing w:line="360" w:lineRule="auto"/>
        <w:rPr>
          <w:rFonts w:ascii="Arial" w:hAnsi="Arial" w:cs="Arial"/>
          <w:color w:val="295AAA"/>
        </w:rPr>
      </w:pPr>
      <w:r w:rsidRPr="00FC15D0">
        <w:rPr>
          <w:rFonts w:ascii="Arial" w:hAnsi="Arial" w:cs="Arial"/>
          <w:color w:val="295AAA"/>
        </w:rPr>
        <w:lastRenderedPageBreak/>
        <w:t>Finan</w:t>
      </w:r>
      <w:r w:rsidRPr="00FC15D0" w:rsidR="00FC15D0">
        <w:rPr>
          <w:rFonts w:ascii="Arial" w:hAnsi="Arial" w:cs="Arial"/>
          <w:color w:val="295AAA"/>
        </w:rPr>
        <w:t>c</w:t>
      </w:r>
      <w:r w:rsidR="00FC15D0">
        <w:rPr>
          <w:rFonts w:ascii="Arial" w:hAnsi="Arial" w:cs="Arial"/>
          <w:color w:val="295AAA"/>
        </w:rPr>
        <w:t>ial</w:t>
      </w:r>
      <w:r w:rsidRPr="00FC15D0" w:rsidR="00FC15D0">
        <w:rPr>
          <w:rFonts w:ascii="Arial" w:hAnsi="Arial" w:cs="Arial"/>
          <w:color w:val="295AAA"/>
        </w:rPr>
        <w:t xml:space="preserve"> Administration</w:t>
      </w:r>
    </w:p>
    <w:p w:rsidRPr="0041193D" w:rsidR="00FC15D0" w:rsidP="0041193D" w:rsidRDefault="00F10C22" w14:paraId="713052F4" w14:textId="58739684">
      <w:pPr>
        <w:spacing w:line="360" w:lineRule="auto"/>
        <w:rPr>
          <w:rFonts w:ascii="Arial" w:hAnsi="Arial" w:cs="Arial"/>
        </w:rPr>
      </w:pPr>
      <w:r w:rsidRPr="0041193D">
        <w:rPr>
          <w:rFonts w:ascii="Arial" w:hAnsi="Arial" w:cs="Arial"/>
        </w:rPr>
        <w:t>Seek</w:t>
      </w:r>
      <w:r w:rsidRPr="0041193D" w:rsidR="00FC15D0">
        <w:rPr>
          <w:rFonts w:ascii="Arial" w:hAnsi="Arial" w:cs="Arial"/>
        </w:rPr>
        <w:t xml:space="preserve"> approval for invoice payment when required</w:t>
      </w:r>
      <w:r w:rsidR="0054759F">
        <w:rPr>
          <w:rFonts w:ascii="Arial" w:hAnsi="Arial" w:cs="Arial"/>
        </w:rPr>
        <w:t>.</w:t>
      </w:r>
    </w:p>
    <w:p w:rsidRPr="0041193D" w:rsidR="00653BB1" w:rsidP="0041193D" w:rsidRDefault="00D930D7" w14:paraId="643B5398" w14:textId="7D00FEAE">
      <w:pPr>
        <w:spacing w:line="360" w:lineRule="auto"/>
        <w:rPr>
          <w:rFonts w:ascii="Arial" w:hAnsi="Arial" w:cs="Arial"/>
        </w:rPr>
      </w:pPr>
      <w:r w:rsidRPr="0041193D">
        <w:rPr>
          <w:rFonts w:ascii="Arial" w:hAnsi="Arial" w:cs="Arial"/>
        </w:rPr>
        <w:t xml:space="preserve">Develop </w:t>
      </w:r>
      <w:r w:rsidRPr="0041193D" w:rsidR="001F69AA">
        <w:rPr>
          <w:rFonts w:ascii="Arial" w:hAnsi="Arial" w:cs="Arial"/>
        </w:rPr>
        <w:t>a system</w:t>
      </w:r>
      <w:r w:rsidRPr="0041193D">
        <w:rPr>
          <w:rFonts w:ascii="Arial" w:hAnsi="Arial" w:cs="Arial"/>
        </w:rPr>
        <w:t xml:space="preserve"> to monitor</w:t>
      </w:r>
      <w:r w:rsidRPr="0041193D" w:rsidR="00653BB1">
        <w:rPr>
          <w:rFonts w:ascii="Arial" w:hAnsi="Arial" w:cs="Arial"/>
        </w:rPr>
        <w:t xml:space="preserve"> project spending</w:t>
      </w:r>
      <w:r w:rsidRPr="0041193D">
        <w:rPr>
          <w:rFonts w:ascii="Arial" w:hAnsi="Arial" w:cs="Arial"/>
        </w:rPr>
        <w:t xml:space="preserve"> to</w:t>
      </w:r>
      <w:r w:rsidRPr="0041193D" w:rsidR="000E45E4">
        <w:rPr>
          <w:rFonts w:ascii="Arial" w:hAnsi="Arial" w:cs="Arial"/>
        </w:rPr>
        <w:t xml:space="preserve"> </w:t>
      </w:r>
      <w:r w:rsidRPr="0041193D" w:rsidR="003F7E45">
        <w:rPr>
          <w:rFonts w:ascii="Arial" w:hAnsi="Arial" w:cs="Arial"/>
        </w:rPr>
        <w:t>ensur</w:t>
      </w:r>
      <w:r w:rsidRPr="0041193D" w:rsidR="001F69AA">
        <w:rPr>
          <w:rFonts w:ascii="Arial" w:hAnsi="Arial" w:cs="Arial"/>
        </w:rPr>
        <w:t>e</w:t>
      </w:r>
      <w:r w:rsidRPr="0041193D" w:rsidR="003F7E45">
        <w:rPr>
          <w:rFonts w:ascii="Arial" w:hAnsi="Arial" w:cs="Arial"/>
        </w:rPr>
        <w:t xml:space="preserve"> </w:t>
      </w:r>
      <w:r w:rsidRPr="0041193D" w:rsidR="001F69AA">
        <w:rPr>
          <w:rFonts w:ascii="Arial" w:hAnsi="Arial" w:cs="Arial"/>
        </w:rPr>
        <w:t>activities</w:t>
      </w:r>
      <w:r w:rsidRPr="0041193D" w:rsidR="00653BB1">
        <w:rPr>
          <w:rFonts w:ascii="Arial" w:hAnsi="Arial" w:cs="Arial"/>
        </w:rPr>
        <w:t xml:space="preserve"> </w:t>
      </w:r>
      <w:r w:rsidRPr="0041193D">
        <w:rPr>
          <w:rFonts w:ascii="Arial" w:hAnsi="Arial" w:cs="Arial"/>
        </w:rPr>
        <w:t xml:space="preserve">are </w:t>
      </w:r>
      <w:r w:rsidRPr="0041193D" w:rsidR="00934DBC">
        <w:rPr>
          <w:rFonts w:ascii="Arial" w:hAnsi="Arial" w:cs="Arial"/>
        </w:rPr>
        <w:t>provided within agreed budgets.</w:t>
      </w:r>
    </w:p>
    <w:p w:rsidRPr="0041193D" w:rsidR="00893175" w:rsidP="0054759F" w:rsidRDefault="00A11FDC" w14:paraId="7D0DEC2E" w14:textId="4967FA10">
      <w:pPr>
        <w:spacing w:line="360" w:lineRule="auto"/>
        <w:rPr>
          <w:rFonts w:ascii="Arial" w:hAnsi="Arial" w:cs="Arial"/>
        </w:rPr>
      </w:pPr>
      <w:r w:rsidRPr="0041193D">
        <w:rPr>
          <w:rFonts w:ascii="Arial" w:hAnsi="Arial" w:cs="Arial"/>
        </w:rPr>
        <w:t>Comply with finance policies and procedures.</w:t>
      </w:r>
    </w:p>
    <w:p w:rsidR="005872F4" w:rsidP="000C4EA8" w:rsidRDefault="005872F4" w14:paraId="033D38D9" w14:textId="71D60A34">
      <w:pPr>
        <w:pStyle w:val="Heading2"/>
        <w:spacing w:line="360" w:lineRule="auto"/>
        <w:rPr>
          <w:rFonts w:ascii="Arial" w:hAnsi="Arial" w:cs="Arial"/>
          <w:color w:val="295AAA"/>
        </w:rPr>
      </w:pPr>
      <w:r w:rsidRPr="00BD67CE">
        <w:rPr>
          <w:rFonts w:ascii="Arial" w:hAnsi="Arial" w:cs="Arial"/>
          <w:color w:val="295AAA"/>
        </w:rPr>
        <w:t>External Focus and Relationships</w:t>
      </w:r>
    </w:p>
    <w:p w:rsidR="000C610E" w:rsidP="0008015A" w:rsidRDefault="000C610E" w14:paraId="03616C90" w14:textId="531BD1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Build and maintain positive relationships with external stakeholders.</w:t>
      </w:r>
    </w:p>
    <w:p w:rsidR="00D22476" w:rsidP="0008015A" w:rsidRDefault="000C610E" w14:paraId="73A3D3C9" w14:textId="66EC31C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Respond to enquiries made via the general email and by telephone without delay,</w:t>
      </w:r>
      <w:r w:rsidR="009157AF">
        <w:rPr>
          <w:rFonts w:ascii="Arial" w:hAnsi="Arial" w:cs="Arial"/>
        </w:rPr>
        <w:t xml:space="preserve"> recording these and</w:t>
      </w:r>
      <w:r>
        <w:rPr>
          <w:rFonts w:ascii="Arial" w:hAnsi="Arial" w:cs="Arial"/>
        </w:rPr>
        <w:t xml:space="preserve"> liaising with relevant colleagues as necessary</w:t>
      </w:r>
      <w:r w:rsidR="009157AF">
        <w:rPr>
          <w:rFonts w:ascii="Arial" w:hAnsi="Arial" w:cs="Arial"/>
        </w:rPr>
        <w:t>, ensuring enquiries are followed up</w:t>
      </w:r>
      <w:r>
        <w:rPr>
          <w:rFonts w:ascii="Arial" w:hAnsi="Arial" w:cs="Arial"/>
        </w:rPr>
        <w:t>.</w:t>
      </w:r>
    </w:p>
    <w:p w:rsidRPr="00C339E9" w:rsidR="00D22476" w:rsidP="0008015A" w:rsidRDefault="00D22476" w14:paraId="1A7E2BFC" w14:textId="12D425C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Liaison with suppliers.</w:t>
      </w:r>
    </w:p>
    <w:p w:rsidRPr="000C4EA8" w:rsidR="005872F4" w:rsidP="000C4EA8" w:rsidRDefault="005872F4" w14:paraId="500DA85C" w14:textId="638968F3">
      <w:pPr>
        <w:pStyle w:val="Heading2"/>
        <w:spacing w:line="360" w:lineRule="auto"/>
        <w:rPr>
          <w:rFonts w:ascii="Arial" w:hAnsi="Arial" w:cs="Arial"/>
          <w:color w:val="000000" w:themeColor="text1"/>
        </w:rPr>
      </w:pPr>
      <w:r w:rsidRPr="00BD67CE">
        <w:rPr>
          <w:rFonts w:ascii="Arial" w:hAnsi="Arial" w:cs="Arial"/>
          <w:color w:val="295AAA"/>
        </w:rPr>
        <w:t>Organisational and Internal Communications</w:t>
      </w:r>
    </w:p>
    <w:p w:rsidR="000C610E" w:rsidP="0008015A" w:rsidRDefault="000C610E" w14:paraId="7CA4C02B" w14:textId="474C3D3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Comply</w:t>
      </w:r>
      <w:r w:rsidRPr="004548A8">
        <w:rPr>
          <w:rFonts w:ascii="Arial" w:hAnsi="Arial" w:cs="Arial"/>
        </w:rPr>
        <w:t xml:space="preserve"> with constitutional, legal and regulatory standards for a Scottish charity.</w:t>
      </w:r>
    </w:p>
    <w:p w:rsidR="007811FE" w:rsidP="0008015A" w:rsidRDefault="007811FE" w14:paraId="10D651F9" w14:textId="4CF10F3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Comply with organisational policies and procedures in all aspects of your role.</w:t>
      </w:r>
    </w:p>
    <w:p w:rsidRPr="0091675B" w:rsidR="0091675B" w:rsidP="0008015A" w:rsidRDefault="0091675B" w14:paraId="0EADD747" w14:textId="591B4DDE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Carry out your work in line</w:t>
      </w:r>
      <w:r w:rsidRPr="001D1143">
        <w:rPr>
          <w:rFonts w:ascii="Arial" w:hAnsi="Arial" w:cs="Arial"/>
          <w:color w:val="000000" w:themeColor="text1"/>
        </w:rPr>
        <w:t xml:space="preserve"> with</w:t>
      </w:r>
      <w:r>
        <w:rPr>
          <w:rFonts w:ascii="Arial" w:hAnsi="Arial" w:cs="Arial"/>
          <w:color w:val="000000" w:themeColor="text1"/>
        </w:rPr>
        <w:t xml:space="preserve"> relevant</w:t>
      </w:r>
      <w:r w:rsidRPr="001D1143">
        <w:rPr>
          <w:rFonts w:ascii="Arial" w:hAnsi="Arial" w:cs="Arial"/>
          <w:color w:val="000000" w:themeColor="text1"/>
        </w:rPr>
        <w:t xml:space="preserve"> legislation, </w:t>
      </w:r>
      <w:r>
        <w:rPr>
          <w:rFonts w:ascii="Arial" w:hAnsi="Arial" w:cs="Arial"/>
          <w:color w:val="000000" w:themeColor="text1"/>
        </w:rPr>
        <w:t xml:space="preserve">regulation, </w:t>
      </w:r>
      <w:r w:rsidRPr="001D1143">
        <w:rPr>
          <w:rFonts w:ascii="Arial" w:hAnsi="Arial" w:cs="Arial"/>
          <w:color w:val="000000" w:themeColor="text1"/>
        </w:rPr>
        <w:t xml:space="preserve">guidance, rules and </w:t>
      </w:r>
      <w:r>
        <w:rPr>
          <w:rFonts w:ascii="Arial" w:hAnsi="Arial" w:cs="Arial"/>
          <w:color w:val="000000" w:themeColor="text1"/>
        </w:rPr>
        <w:t>standards.</w:t>
      </w:r>
    </w:p>
    <w:p w:rsidRPr="004548A8" w:rsidR="000C610E" w:rsidP="0008015A" w:rsidRDefault="000C610E" w14:paraId="120F098F" w14:textId="443884D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Contribute to </w:t>
      </w:r>
      <w:r w:rsidRPr="004548A8">
        <w:rPr>
          <w:rFonts w:ascii="Arial" w:hAnsi="Arial" w:cs="Arial"/>
        </w:rPr>
        <w:t>a culture of high performance, learning and inclusivity.</w:t>
      </w:r>
    </w:p>
    <w:p w:rsidR="000C610E" w:rsidP="0008015A" w:rsidRDefault="000C610E" w14:paraId="5F884F82" w14:textId="615CE7E1">
      <w:pPr>
        <w:spacing w:line="360" w:lineRule="auto"/>
        <w:rPr>
          <w:rFonts w:ascii="Arial" w:hAnsi="Arial" w:cs="Arial"/>
        </w:rPr>
      </w:pPr>
      <w:r w:rsidRPr="004548A8">
        <w:rPr>
          <w:rFonts w:ascii="Arial" w:hAnsi="Arial" w:cs="Arial"/>
        </w:rPr>
        <w:t xml:space="preserve">Maintain good internal communications to maximise engagement. </w:t>
      </w:r>
    </w:p>
    <w:p w:rsidR="00B939FA" w:rsidP="0008015A" w:rsidRDefault="00B939FA" w14:paraId="7561ACF2" w14:textId="2FF8B02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Recognise and highlight </w:t>
      </w:r>
      <w:r w:rsidR="00764C31">
        <w:rPr>
          <w:rFonts w:ascii="Arial" w:hAnsi="Arial" w:cs="Arial"/>
        </w:rPr>
        <w:t>any</w:t>
      </w:r>
      <w:r w:rsidR="006647E6">
        <w:rPr>
          <w:rFonts w:ascii="Arial" w:hAnsi="Arial" w:cs="Arial"/>
        </w:rPr>
        <w:t xml:space="preserve"> perceived</w:t>
      </w:r>
      <w:r w:rsidR="00764C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risks</w:t>
      </w:r>
      <w:r w:rsidR="004E6F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your line manager.</w:t>
      </w:r>
    </w:p>
    <w:p w:rsidRPr="004548A8" w:rsidR="000C610E" w:rsidP="0008015A" w:rsidRDefault="000C610E" w14:paraId="3255D7F1" w14:textId="15FF85DA">
      <w:pPr>
        <w:spacing w:line="360" w:lineRule="auto"/>
        <w:rPr>
          <w:rFonts w:ascii="Arial" w:hAnsi="Arial" w:cs="Arial"/>
        </w:rPr>
      </w:pPr>
      <w:r w:rsidRPr="004548A8">
        <w:rPr>
          <w:rFonts w:ascii="Arial" w:hAnsi="Arial" w:cs="Arial"/>
        </w:rPr>
        <w:t>Carry out any other responsibilities as may</w:t>
      </w:r>
      <w:r w:rsidR="00FD3D33">
        <w:rPr>
          <w:rFonts w:ascii="Arial" w:hAnsi="Arial" w:cs="Arial"/>
        </w:rPr>
        <w:t xml:space="preserve"> reasonably</w:t>
      </w:r>
      <w:r w:rsidRPr="004548A8">
        <w:rPr>
          <w:rFonts w:ascii="Arial" w:hAnsi="Arial" w:cs="Arial"/>
        </w:rPr>
        <w:t xml:space="preserve"> be required from time to time</w:t>
      </w:r>
      <w:r>
        <w:rPr>
          <w:rFonts w:ascii="Arial" w:hAnsi="Arial" w:cs="Arial"/>
        </w:rPr>
        <w:t>.</w:t>
      </w:r>
    </w:p>
    <w:p w:rsidR="00E40E64" w:rsidP="0008015A" w:rsidRDefault="00E40E64" w14:paraId="257D817F" w14:textId="12C961EF">
      <w:pPr>
        <w:spacing w:line="360" w:lineRule="auto"/>
        <w:rPr>
          <w:rFonts w:ascii="Arial" w:hAnsi="Arial" w:cs="Arial"/>
        </w:rPr>
      </w:pPr>
    </w:p>
    <w:p w:rsidR="004B1019" w:rsidP="0008015A" w:rsidRDefault="004B1019" w14:paraId="4EE1527D" w14:textId="77777777">
      <w:pPr>
        <w:spacing w:line="360" w:lineRule="auto"/>
        <w:rPr>
          <w:rFonts w:ascii="Arial" w:hAnsi="Arial" w:cs="Arial"/>
        </w:rPr>
      </w:pPr>
    </w:p>
    <w:p w:rsidR="00280E2B" w:rsidP="0008015A" w:rsidRDefault="00280E2B" w14:paraId="2B2B2D3C" w14:textId="3273245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BD67CE" w:rsidR="00E40E64" w:rsidP="00BD67CE" w:rsidRDefault="00EF60B1" w14:paraId="057BEAF3" w14:textId="5999AF5F">
      <w:pPr>
        <w:pStyle w:val="Heading1"/>
        <w:rPr>
          <w:rFonts w:ascii="Arial" w:hAnsi="Arial" w:cs="Arial"/>
          <w:color w:val="000000" w:themeColor="text1"/>
        </w:rPr>
      </w:pPr>
      <w:r w:rsidRPr="00BD67CE">
        <w:rPr>
          <w:rFonts w:ascii="Arial" w:hAnsi="Arial" w:cs="Arial"/>
          <w:color w:val="000000" w:themeColor="text1"/>
        </w:rPr>
        <w:lastRenderedPageBreak/>
        <w:t>Person Specification</w:t>
      </w:r>
    </w:p>
    <w:p w:rsidRPr="00BD67CE" w:rsidR="00EF60B1" w:rsidP="00EF60B1" w:rsidRDefault="00EF60B1" w14:paraId="5A85AE31" w14:textId="77777777">
      <w:pPr>
        <w:rPr>
          <w:rFonts w:ascii="Arial" w:hAnsi="Arial" w:cs="Arial"/>
        </w:rPr>
      </w:pPr>
    </w:p>
    <w:p w:rsidRPr="00BD67CE" w:rsidR="00EF60B1" w:rsidP="00BD67CE" w:rsidRDefault="00EF60B1" w14:paraId="0B266279" w14:textId="309EEAFF">
      <w:pPr>
        <w:pStyle w:val="Heading2"/>
        <w:spacing w:line="360" w:lineRule="auto"/>
        <w:rPr>
          <w:rFonts w:ascii="Arial" w:hAnsi="Arial" w:cs="Arial"/>
          <w:color w:val="295AAA"/>
        </w:rPr>
      </w:pPr>
      <w:r w:rsidRPr="00BD67CE">
        <w:rPr>
          <w:rFonts w:ascii="Arial" w:hAnsi="Arial" w:cs="Arial"/>
          <w:color w:val="295AAA"/>
        </w:rPr>
        <w:t>Personal Qualities</w:t>
      </w:r>
    </w:p>
    <w:p w:rsidRPr="00BD67CE" w:rsidR="00082CB9" w:rsidP="00303499" w:rsidRDefault="00082CB9" w14:paraId="289E81D5" w14:textId="35FB2DDE">
      <w:pPr>
        <w:spacing w:line="360" w:lineRule="auto"/>
        <w:rPr>
          <w:rFonts w:ascii="Arial" w:hAnsi="Arial" w:cs="Arial"/>
        </w:rPr>
      </w:pPr>
      <w:r w:rsidRPr="00BD67CE">
        <w:rPr>
          <w:rFonts w:ascii="Arial" w:hAnsi="Arial" w:cs="Arial"/>
        </w:rPr>
        <w:t>A demonstrable commitment to the Social Model of disability and the philosophy of Independent Living, and passion for supporting disabled people to be decision makers.</w:t>
      </w:r>
    </w:p>
    <w:p w:rsidRPr="00BD67CE" w:rsidR="00082CB9" w:rsidP="00303499" w:rsidRDefault="00082CB9" w14:paraId="4838B0A9" w14:textId="1C8BB067">
      <w:pPr>
        <w:spacing w:line="360" w:lineRule="auto"/>
        <w:rPr>
          <w:rFonts w:ascii="Arial" w:hAnsi="Arial" w:cs="Arial"/>
        </w:rPr>
      </w:pPr>
      <w:r w:rsidRPr="00BD67CE">
        <w:rPr>
          <w:rFonts w:ascii="Arial" w:hAnsi="Arial" w:cs="Arial"/>
        </w:rPr>
        <w:t>Commitment to diversity and ability to apply awareness of diversity and intersectional issues to all areas of our work.</w:t>
      </w:r>
    </w:p>
    <w:p w:rsidR="00082CB9" w:rsidP="00303499" w:rsidRDefault="00082CB9" w14:paraId="041995AF" w14:textId="4A222FAC">
      <w:pPr>
        <w:spacing w:line="360" w:lineRule="auto"/>
        <w:rPr>
          <w:rFonts w:ascii="Arial" w:hAnsi="Arial" w:cs="Arial"/>
        </w:rPr>
      </w:pPr>
      <w:r w:rsidRPr="00BD67CE">
        <w:rPr>
          <w:rFonts w:ascii="Arial" w:hAnsi="Arial" w:cs="Arial"/>
        </w:rPr>
        <w:t>A resilient approach to work and clear strategies for self-management as well as the ability to request support when needed.</w:t>
      </w:r>
    </w:p>
    <w:p w:rsidRPr="00BD67CE" w:rsidR="00082CB9" w:rsidP="00303499" w:rsidRDefault="00082CB9" w14:paraId="05FEF452" w14:textId="1730E73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Commitment and proactive approach to your ongoing learning and development.</w:t>
      </w:r>
    </w:p>
    <w:p w:rsidRPr="00BD67CE" w:rsidR="00082CB9" w:rsidP="00303499" w:rsidRDefault="00082CB9" w14:paraId="20EF9EF2" w14:textId="77777777">
      <w:pPr>
        <w:spacing w:line="360" w:lineRule="auto"/>
        <w:rPr>
          <w:rFonts w:ascii="Arial" w:hAnsi="Arial" w:cs="Arial"/>
        </w:rPr>
      </w:pPr>
      <w:r w:rsidRPr="00BD67CE">
        <w:rPr>
          <w:rFonts w:ascii="Arial" w:hAnsi="Arial" w:cs="Arial"/>
        </w:rPr>
        <w:t>Lived experience of being a disabled person is desirable.</w:t>
      </w:r>
    </w:p>
    <w:p w:rsidRPr="00BD67CE" w:rsidR="00EF60B1" w:rsidP="00303499" w:rsidRDefault="00EF60B1" w14:paraId="5B9E6E62" w14:textId="77777777">
      <w:pPr>
        <w:spacing w:line="360" w:lineRule="auto"/>
        <w:rPr>
          <w:rFonts w:ascii="Arial" w:hAnsi="Arial" w:cs="Arial"/>
        </w:rPr>
      </w:pPr>
    </w:p>
    <w:p w:rsidRPr="00BD67CE" w:rsidR="00EF60B1" w:rsidP="00BD67CE" w:rsidRDefault="00EF60B1" w14:paraId="02D8462F" w14:textId="54C5376A">
      <w:pPr>
        <w:spacing w:line="360" w:lineRule="auto"/>
        <w:rPr>
          <w:rFonts w:ascii="Arial" w:hAnsi="Arial" w:cs="Arial" w:eastAsiaTheme="majorEastAsia"/>
          <w:color w:val="295AAA"/>
          <w:sz w:val="32"/>
          <w:szCs w:val="32"/>
        </w:rPr>
      </w:pPr>
      <w:r w:rsidRPr="00BD67CE">
        <w:rPr>
          <w:rFonts w:ascii="Arial" w:hAnsi="Arial" w:cs="Arial" w:eastAsiaTheme="majorEastAsia"/>
          <w:color w:val="295AAA"/>
          <w:sz w:val="32"/>
          <w:szCs w:val="32"/>
        </w:rPr>
        <w:t>Experience</w:t>
      </w:r>
    </w:p>
    <w:p w:rsidR="00D005D1" w:rsidP="00303499" w:rsidRDefault="00082CB9" w14:paraId="4658319A" w14:textId="39C95C50">
      <w:pPr>
        <w:spacing w:line="360" w:lineRule="auto"/>
        <w:rPr>
          <w:rFonts w:ascii="Arial" w:hAnsi="Arial" w:cs="Arial"/>
        </w:rPr>
      </w:pPr>
      <w:r w:rsidRPr="00BD67CE">
        <w:rPr>
          <w:rFonts w:ascii="Arial" w:hAnsi="Arial" w:cs="Arial"/>
        </w:rPr>
        <w:t xml:space="preserve">Track record of </w:t>
      </w:r>
      <w:r>
        <w:rPr>
          <w:rFonts w:ascii="Arial" w:hAnsi="Arial" w:cs="Arial"/>
        </w:rPr>
        <w:t>providing excellent administrative support.</w:t>
      </w:r>
    </w:p>
    <w:p w:rsidR="00D005D1" w:rsidP="00303499" w:rsidRDefault="00082CB9" w14:paraId="0E7958D7" w14:textId="001B7E4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Experience of producing written information in an easy read format</w:t>
      </w:r>
      <w:r w:rsidR="00F23800">
        <w:rPr>
          <w:rFonts w:ascii="Arial" w:hAnsi="Arial" w:cs="Arial"/>
        </w:rPr>
        <w:t xml:space="preserve"> is desirable.</w:t>
      </w:r>
    </w:p>
    <w:p w:rsidR="00D005D1" w:rsidP="00303499" w:rsidRDefault="00D005D1" w14:paraId="401EC21A" w14:textId="31B41980">
      <w:pPr>
        <w:spacing w:line="360" w:lineRule="auto"/>
        <w:rPr>
          <w:rFonts w:ascii="Arial" w:hAnsi="Arial" w:cs="Arial"/>
        </w:rPr>
      </w:pPr>
      <w:r w:rsidRPr="4C9F688B">
        <w:rPr>
          <w:rFonts w:ascii="Arial" w:hAnsi="Arial" w:cs="Arial"/>
        </w:rPr>
        <w:t xml:space="preserve">Experience of using </w:t>
      </w:r>
      <w:r w:rsidR="0041193D">
        <w:rPr>
          <w:rFonts w:ascii="Arial" w:hAnsi="Arial" w:cs="Arial"/>
        </w:rPr>
        <w:t>a customer relationship management system</w:t>
      </w:r>
      <w:r w:rsidRPr="4C9F688B">
        <w:rPr>
          <w:rFonts w:ascii="Arial" w:hAnsi="Arial" w:cs="Arial"/>
        </w:rPr>
        <w:t xml:space="preserve"> is desirable.</w:t>
      </w:r>
    </w:p>
    <w:p w:rsidR="34A04D46" w:rsidP="4C9F688B" w:rsidRDefault="34A04D46" w14:paraId="25FBB5F4" w14:textId="079B8E89">
      <w:pPr>
        <w:spacing w:line="360" w:lineRule="auto"/>
        <w:rPr>
          <w:rFonts w:ascii="Arial" w:hAnsi="Arial" w:cs="Arial"/>
        </w:rPr>
      </w:pPr>
      <w:r w:rsidRPr="4C9F688B">
        <w:rPr>
          <w:rFonts w:ascii="Arial" w:hAnsi="Arial" w:cs="Arial"/>
        </w:rPr>
        <w:t>Exper</w:t>
      </w:r>
      <w:r w:rsidR="00164400">
        <w:rPr>
          <w:rFonts w:ascii="Arial" w:hAnsi="Arial" w:cs="Arial"/>
        </w:rPr>
        <w:t>ie</w:t>
      </w:r>
      <w:r w:rsidRPr="4C9F688B">
        <w:rPr>
          <w:rFonts w:ascii="Arial" w:hAnsi="Arial" w:cs="Arial"/>
        </w:rPr>
        <w:t>nce of using hybrid meeting technology</w:t>
      </w:r>
    </w:p>
    <w:p w:rsidR="00082CB9" w:rsidP="00303499" w:rsidRDefault="00082CB9" w14:paraId="3126C826" w14:textId="77777777">
      <w:pPr>
        <w:spacing w:line="360" w:lineRule="auto"/>
        <w:rPr>
          <w:rFonts w:ascii="Arial" w:hAnsi="Arial" w:cs="Arial"/>
        </w:rPr>
      </w:pPr>
    </w:p>
    <w:p w:rsidR="00BD67CE" w:rsidP="00BD67CE" w:rsidRDefault="00EF60B1" w14:paraId="410549FA" w14:textId="77777777">
      <w:pPr>
        <w:spacing w:line="360" w:lineRule="auto"/>
        <w:rPr>
          <w:rFonts w:ascii="Arial" w:hAnsi="Arial" w:cs="Arial" w:eastAsiaTheme="majorEastAsia"/>
          <w:color w:val="295AAA"/>
          <w:sz w:val="32"/>
          <w:szCs w:val="32"/>
        </w:rPr>
      </w:pPr>
      <w:r w:rsidRPr="00BD67CE">
        <w:rPr>
          <w:rFonts w:ascii="Arial" w:hAnsi="Arial" w:cs="Arial" w:eastAsiaTheme="majorEastAsia"/>
          <w:color w:val="295AAA"/>
          <w:sz w:val="32"/>
          <w:szCs w:val="32"/>
        </w:rPr>
        <w:t>Skills and Abilities</w:t>
      </w:r>
    </w:p>
    <w:p w:rsidRPr="00BD67CE" w:rsidR="00D005D1" w:rsidP="00303499" w:rsidRDefault="00BD01F7" w14:paraId="482EFC9C" w14:textId="580CBFC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Good</w:t>
      </w:r>
      <w:r w:rsidRPr="00BD67CE" w:rsidR="00F23800">
        <w:rPr>
          <w:rFonts w:ascii="Arial" w:hAnsi="Arial" w:cs="Arial"/>
        </w:rPr>
        <w:t xml:space="preserve"> communication skills</w:t>
      </w:r>
      <w:r w:rsidR="00F23800">
        <w:rPr>
          <w:rFonts w:ascii="Arial" w:hAnsi="Arial" w:cs="Arial"/>
        </w:rPr>
        <w:t xml:space="preserve"> including written, verbal, nonverbal and listening skills.</w:t>
      </w:r>
    </w:p>
    <w:p w:rsidR="00D005D1" w:rsidP="00303499" w:rsidRDefault="00D005D1" w14:paraId="3A50D031" w14:textId="4A34ABC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Strong o</w:t>
      </w:r>
      <w:r w:rsidR="00F23800">
        <w:rPr>
          <w:rFonts w:ascii="Arial" w:hAnsi="Arial" w:cs="Arial"/>
        </w:rPr>
        <w:t>rganisational skills and attention to detail.</w:t>
      </w:r>
    </w:p>
    <w:p w:rsidR="00D005D1" w:rsidP="00303499" w:rsidRDefault="00D005D1" w14:paraId="04C35C78" w14:textId="37BE453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Proficient in the use of Microsoft Office products (Outlook, Word, Excel, PowerPoint</w:t>
      </w:r>
      <w:r w:rsidR="00671413">
        <w:rPr>
          <w:rFonts w:ascii="Arial" w:hAnsi="Arial" w:cs="Arial"/>
        </w:rPr>
        <w:t>, SharePoint</w:t>
      </w:r>
      <w:r w:rsidR="0041193D">
        <w:rPr>
          <w:rFonts w:ascii="Arial" w:hAnsi="Arial" w:cs="Arial"/>
        </w:rPr>
        <w:t>, Teams</w:t>
      </w:r>
      <w:r>
        <w:rPr>
          <w:rFonts w:ascii="Arial" w:hAnsi="Arial" w:cs="Arial"/>
        </w:rPr>
        <w:t>).</w:t>
      </w:r>
    </w:p>
    <w:p w:rsidR="00D005D1" w:rsidP="00303499" w:rsidRDefault="00D005D1" w14:paraId="301941E3" w14:textId="27FCEDC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Ability to </w:t>
      </w:r>
      <w:r w:rsidR="00671413">
        <w:rPr>
          <w:rFonts w:ascii="Arial" w:hAnsi="Arial" w:cs="Arial"/>
        </w:rPr>
        <w:t>schedule and act as host for</w:t>
      </w:r>
      <w:r>
        <w:rPr>
          <w:rFonts w:ascii="Arial" w:hAnsi="Arial" w:cs="Arial"/>
        </w:rPr>
        <w:t xml:space="preserve"> online meetings and webinars.</w:t>
      </w:r>
    </w:p>
    <w:p w:rsidRPr="00BD67CE" w:rsidR="00D005D1" w:rsidP="00303499" w:rsidRDefault="00F23800" w14:paraId="2FC35657" w14:textId="7F3C2DEC">
      <w:pPr>
        <w:spacing w:line="360" w:lineRule="auto"/>
        <w:rPr>
          <w:rFonts w:ascii="Arial" w:hAnsi="Arial" w:cs="Arial"/>
        </w:rPr>
      </w:pPr>
      <w:r w:rsidRPr="00BD67CE">
        <w:rPr>
          <w:rFonts w:ascii="Arial" w:hAnsi="Arial" w:cs="Arial"/>
        </w:rPr>
        <w:t>Ability to plan and manage a workload across a range of subject areas, meet deadlines and respond to unplanned demands.</w:t>
      </w:r>
    </w:p>
    <w:p w:rsidR="004B1019" w:rsidP="00303499" w:rsidRDefault="004B1019" w14:paraId="07C29B10" w14:textId="77777777">
      <w:pPr>
        <w:spacing w:line="360" w:lineRule="auto"/>
        <w:rPr>
          <w:rFonts w:ascii="Arial" w:hAnsi="Arial" w:cs="Arial" w:eastAsiaTheme="majorEastAsia"/>
          <w:color w:val="295AAA"/>
          <w:sz w:val="32"/>
          <w:szCs w:val="32"/>
        </w:rPr>
      </w:pPr>
    </w:p>
    <w:p w:rsidR="00EF60B1" w:rsidP="00BD67CE" w:rsidRDefault="00EF60B1" w14:paraId="0DCC5B9E" w14:textId="0AF8D9A7">
      <w:pPr>
        <w:spacing w:line="360" w:lineRule="auto"/>
        <w:rPr>
          <w:rFonts w:ascii="Arial" w:hAnsi="Arial" w:cs="Arial" w:eastAsiaTheme="majorEastAsia"/>
          <w:color w:val="295AAA"/>
          <w:sz w:val="32"/>
          <w:szCs w:val="32"/>
        </w:rPr>
      </w:pPr>
      <w:r w:rsidRPr="291F04F0">
        <w:rPr>
          <w:rFonts w:ascii="Arial" w:hAnsi="Arial" w:cs="Arial" w:eastAsiaTheme="majorEastAsia"/>
          <w:color w:val="295AAA"/>
          <w:sz w:val="32"/>
          <w:szCs w:val="32"/>
        </w:rPr>
        <w:t>Knowledge and Understanding</w:t>
      </w:r>
    </w:p>
    <w:p w:rsidRPr="00BD67CE" w:rsidR="00D005D1" w:rsidP="7405DBC7" w:rsidRDefault="66AC892E" w14:paraId="39AC8D30" w14:textId="1F846529">
      <w:pPr>
        <w:spacing w:line="360" w:lineRule="auto"/>
        <w:rPr>
          <w:rFonts w:ascii="Arial" w:hAnsi="Arial" w:cs="Arial"/>
        </w:rPr>
      </w:pPr>
      <w:r w:rsidRPr="7405DBC7">
        <w:rPr>
          <w:rFonts w:ascii="Arial" w:hAnsi="Arial" w:eastAsia="Arial" w:cs="Arial"/>
        </w:rPr>
        <w:t xml:space="preserve">Comprehensive understanding of the issues and inequalities faced by disabled people. </w:t>
      </w:r>
    </w:p>
    <w:p w:rsidR="00D005D1" w:rsidP="00303499" w:rsidRDefault="66AC892E" w14:paraId="01D6D0A2" w14:textId="05E5648E">
      <w:pPr>
        <w:spacing w:line="360" w:lineRule="auto"/>
        <w:rPr>
          <w:rFonts w:ascii="Arial" w:hAnsi="Arial" w:eastAsia="Arial" w:cs="Arial"/>
        </w:rPr>
      </w:pPr>
      <w:r w:rsidRPr="7405DBC7">
        <w:rPr>
          <w:rFonts w:ascii="Arial" w:hAnsi="Arial" w:eastAsia="Arial" w:cs="Arial"/>
        </w:rPr>
        <w:lastRenderedPageBreak/>
        <w:t>Understanding of how to create an accessible and inclusive workplace.</w:t>
      </w:r>
    </w:p>
    <w:p w:rsidRPr="00BD67CE" w:rsidR="0041193D" w:rsidP="00303499" w:rsidRDefault="0041193D" w14:paraId="4B6C93C5" w14:textId="77777777">
      <w:pPr>
        <w:spacing w:line="360" w:lineRule="auto"/>
        <w:rPr>
          <w:rFonts w:ascii="Arial" w:hAnsi="Arial" w:cs="Arial"/>
        </w:rPr>
      </w:pPr>
    </w:p>
    <w:p w:rsidRPr="00BD67CE" w:rsidR="00EF60B1" w:rsidP="00BD67CE" w:rsidRDefault="00EF60B1" w14:paraId="1CD43B9D" w14:textId="3C01F5DC">
      <w:pPr>
        <w:spacing w:line="360" w:lineRule="auto"/>
        <w:rPr>
          <w:rFonts w:ascii="Arial" w:hAnsi="Arial" w:cs="Arial" w:eastAsiaTheme="majorEastAsia"/>
          <w:color w:val="295AAA"/>
          <w:sz w:val="32"/>
          <w:szCs w:val="32"/>
        </w:rPr>
      </w:pPr>
      <w:r w:rsidRPr="00BD67CE">
        <w:rPr>
          <w:rFonts w:ascii="Arial" w:hAnsi="Arial" w:cs="Arial" w:eastAsiaTheme="majorEastAsia"/>
          <w:color w:val="295AAA"/>
          <w:sz w:val="32"/>
          <w:szCs w:val="32"/>
        </w:rPr>
        <w:t>Other Requirement</w:t>
      </w:r>
      <w:r w:rsidR="00303499">
        <w:rPr>
          <w:rFonts w:ascii="Arial" w:hAnsi="Arial" w:cs="Arial" w:eastAsiaTheme="majorEastAsia"/>
          <w:color w:val="295AAA"/>
          <w:sz w:val="32"/>
          <w:szCs w:val="32"/>
        </w:rPr>
        <w:t>s</w:t>
      </w:r>
    </w:p>
    <w:p w:rsidRPr="00EF60B1" w:rsidR="00EF60B1" w:rsidP="00303499" w:rsidRDefault="00EF60B1" w14:paraId="31F6B728" w14:textId="4B41BE10">
      <w:pPr>
        <w:spacing w:line="360" w:lineRule="auto"/>
      </w:pPr>
      <w:r w:rsidRPr="00BD67CE">
        <w:rPr>
          <w:rFonts w:ascii="Arial" w:hAnsi="Arial" w:cs="Arial"/>
        </w:rPr>
        <w:t xml:space="preserve">It is anticipated there </w:t>
      </w:r>
      <w:r w:rsidR="00671413">
        <w:rPr>
          <w:rFonts w:ascii="Arial" w:hAnsi="Arial" w:cs="Arial"/>
        </w:rPr>
        <w:t>could</w:t>
      </w:r>
      <w:r w:rsidRPr="00BD67CE">
        <w:rPr>
          <w:rFonts w:ascii="Arial" w:hAnsi="Arial" w:cs="Arial"/>
        </w:rPr>
        <w:t xml:space="preserve"> be some evening and weekend work which is supported by Inclusion Scotland’s flexible working policy</w:t>
      </w:r>
      <w:r>
        <w:t>.</w:t>
      </w:r>
    </w:p>
    <w:sectPr w:rsidRPr="00EF60B1" w:rsidR="00EF60B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858E9"/>
    <w:multiLevelType w:val="hybridMultilevel"/>
    <w:tmpl w:val="D5BC0DFC"/>
    <w:lvl w:ilvl="0" w:tplc="D79AF15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F605E9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7942F4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375AC4E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A52E48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072AF2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07C877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BA4E4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E34553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443B3B0A"/>
    <w:multiLevelType w:val="hybridMultilevel"/>
    <w:tmpl w:val="D862A6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35615D3"/>
    <w:multiLevelType w:val="hybridMultilevel"/>
    <w:tmpl w:val="F7CC0B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45810572">
    <w:abstractNumId w:val="0"/>
  </w:num>
  <w:num w:numId="2" w16cid:durableId="1163424294">
    <w:abstractNumId w:val="2"/>
  </w:num>
  <w:num w:numId="3" w16cid:durableId="1743327210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2B"/>
    <w:rsid w:val="00043D5A"/>
    <w:rsid w:val="00050104"/>
    <w:rsid w:val="0008015A"/>
    <w:rsid w:val="00082CB9"/>
    <w:rsid w:val="0008624D"/>
    <w:rsid w:val="000C4EA8"/>
    <w:rsid w:val="000C610E"/>
    <w:rsid w:val="000D1CF4"/>
    <w:rsid w:val="000E45E4"/>
    <w:rsid w:val="00153748"/>
    <w:rsid w:val="00161B89"/>
    <w:rsid w:val="00164400"/>
    <w:rsid w:val="001A4E28"/>
    <w:rsid w:val="001C5344"/>
    <w:rsid w:val="001F69AA"/>
    <w:rsid w:val="002612BC"/>
    <w:rsid w:val="00280E2B"/>
    <w:rsid w:val="00281D0A"/>
    <w:rsid w:val="00297FD7"/>
    <w:rsid w:val="002A4539"/>
    <w:rsid w:val="002B347A"/>
    <w:rsid w:val="002C52B0"/>
    <w:rsid w:val="002C5DFF"/>
    <w:rsid w:val="00303499"/>
    <w:rsid w:val="00304384"/>
    <w:rsid w:val="00327AB7"/>
    <w:rsid w:val="00333F8D"/>
    <w:rsid w:val="00341421"/>
    <w:rsid w:val="003A2E1E"/>
    <w:rsid w:val="003B6E80"/>
    <w:rsid w:val="003F7E45"/>
    <w:rsid w:val="00403E3D"/>
    <w:rsid w:val="0041193D"/>
    <w:rsid w:val="004548A8"/>
    <w:rsid w:val="004648BD"/>
    <w:rsid w:val="004827D8"/>
    <w:rsid w:val="004B1019"/>
    <w:rsid w:val="004E6F4C"/>
    <w:rsid w:val="004F45CC"/>
    <w:rsid w:val="0054759F"/>
    <w:rsid w:val="00571807"/>
    <w:rsid w:val="0057765B"/>
    <w:rsid w:val="00581FB6"/>
    <w:rsid w:val="005872F4"/>
    <w:rsid w:val="00595531"/>
    <w:rsid w:val="005B526C"/>
    <w:rsid w:val="005C1A0E"/>
    <w:rsid w:val="005C1BAB"/>
    <w:rsid w:val="005C4951"/>
    <w:rsid w:val="005D5B81"/>
    <w:rsid w:val="005F5684"/>
    <w:rsid w:val="00613C21"/>
    <w:rsid w:val="00642EB6"/>
    <w:rsid w:val="00653BB1"/>
    <w:rsid w:val="006647E6"/>
    <w:rsid w:val="00671413"/>
    <w:rsid w:val="0068012C"/>
    <w:rsid w:val="006D564D"/>
    <w:rsid w:val="006E2E9B"/>
    <w:rsid w:val="007457F2"/>
    <w:rsid w:val="00750E34"/>
    <w:rsid w:val="00764C31"/>
    <w:rsid w:val="007811FE"/>
    <w:rsid w:val="0082432D"/>
    <w:rsid w:val="00834810"/>
    <w:rsid w:val="00893175"/>
    <w:rsid w:val="008D04B6"/>
    <w:rsid w:val="009157AF"/>
    <w:rsid w:val="0091675B"/>
    <w:rsid w:val="00934DBC"/>
    <w:rsid w:val="00962449"/>
    <w:rsid w:val="009637C3"/>
    <w:rsid w:val="00983FEA"/>
    <w:rsid w:val="009941E5"/>
    <w:rsid w:val="009E14F3"/>
    <w:rsid w:val="00A11FDC"/>
    <w:rsid w:val="00A345B9"/>
    <w:rsid w:val="00A63634"/>
    <w:rsid w:val="00AA64AB"/>
    <w:rsid w:val="00B40A73"/>
    <w:rsid w:val="00B82931"/>
    <w:rsid w:val="00B91EC2"/>
    <w:rsid w:val="00B939FA"/>
    <w:rsid w:val="00BA4397"/>
    <w:rsid w:val="00BD01F7"/>
    <w:rsid w:val="00BD19C6"/>
    <w:rsid w:val="00BD227C"/>
    <w:rsid w:val="00BD67CE"/>
    <w:rsid w:val="00BE2D4F"/>
    <w:rsid w:val="00C03113"/>
    <w:rsid w:val="00C1410C"/>
    <w:rsid w:val="00C339E9"/>
    <w:rsid w:val="00C65851"/>
    <w:rsid w:val="00CA368F"/>
    <w:rsid w:val="00CB4DD9"/>
    <w:rsid w:val="00D005D1"/>
    <w:rsid w:val="00D22476"/>
    <w:rsid w:val="00D32CCB"/>
    <w:rsid w:val="00D77005"/>
    <w:rsid w:val="00D930D7"/>
    <w:rsid w:val="00DA7BEA"/>
    <w:rsid w:val="00DD7586"/>
    <w:rsid w:val="00E05472"/>
    <w:rsid w:val="00E40E64"/>
    <w:rsid w:val="00E60AEC"/>
    <w:rsid w:val="00E71C67"/>
    <w:rsid w:val="00E84752"/>
    <w:rsid w:val="00E91F12"/>
    <w:rsid w:val="00EF0A1B"/>
    <w:rsid w:val="00EF60B1"/>
    <w:rsid w:val="00F10C22"/>
    <w:rsid w:val="00F153F5"/>
    <w:rsid w:val="00F23800"/>
    <w:rsid w:val="00FC15D0"/>
    <w:rsid w:val="00FC2D2B"/>
    <w:rsid w:val="00FD3D33"/>
    <w:rsid w:val="00FF4D1B"/>
    <w:rsid w:val="013F0C5F"/>
    <w:rsid w:val="01D1E083"/>
    <w:rsid w:val="03201ACB"/>
    <w:rsid w:val="0B36A80A"/>
    <w:rsid w:val="0F73706C"/>
    <w:rsid w:val="0F9E61CE"/>
    <w:rsid w:val="11ADF51D"/>
    <w:rsid w:val="12627B1A"/>
    <w:rsid w:val="130CA446"/>
    <w:rsid w:val="17C0D0FA"/>
    <w:rsid w:val="19ACB168"/>
    <w:rsid w:val="1D23BE68"/>
    <w:rsid w:val="1EC7FF62"/>
    <w:rsid w:val="21BE7E40"/>
    <w:rsid w:val="2369D6C5"/>
    <w:rsid w:val="24531E17"/>
    <w:rsid w:val="291F04F0"/>
    <w:rsid w:val="2D801A8F"/>
    <w:rsid w:val="2FD0923B"/>
    <w:rsid w:val="31B5F9C5"/>
    <w:rsid w:val="33310A30"/>
    <w:rsid w:val="34A04D46"/>
    <w:rsid w:val="3EB524F5"/>
    <w:rsid w:val="3F502165"/>
    <w:rsid w:val="407C1553"/>
    <w:rsid w:val="427AC531"/>
    <w:rsid w:val="448FD3BB"/>
    <w:rsid w:val="46250A3B"/>
    <w:rsid w:val="4C9F688B"/>
    <w:rsid w:val="4CAEE71D"/>
    <w:rsid w:val="4D5F249E"/>
    <w:rsid w:val="4E9C195D"/>
    <w:rsid w:val="503A3CFD"/>
    <w:rsid w:val="50BA2BC2"/>
    <w:rsid w:val="576371D7"/>
    <w:rsid w:val="598262CB"/>
    <w:rsid w:val="59A7B186"/>
    <w:rsid w:val="5A3B28BC"/>
    <w:rsid w:val="5FC7DF7E"/>
    <w:rsid w:val="615165DE"/>
    <w:rsid w:val="61F9EC49"/>
    <w:rsid w:val="6641DAE1"/>
    <w:rsid w:val="66AC892E"/>
    <w:rsid w:val="6822117A"/>
    <w:rsid w:val="6AA4B4BF"/>
    <w:rsid w:val="6FC87BDD"/>
    <w:rsid w:val="714CD35D"/>
    <w:rsid w:val="73762C74"/>
    <w:rsid w:val="7405DBC7"/>
    <w:rsid w:val="7608594E"/>
    <w:rsid w:val="7C814A15"/>
    <w:rsid w:val="7CDA170C"/>
    <w:rsid w:val="7D32F76C"/>
    <w:rsid w:val="7E28E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3B94F"/>
  <w15:chartTrackingRefBased/>
  <w15:docId w15:val="{E5CDBF58-BE98-2940-B2C5-B345BAFC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D2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D2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D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D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D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D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C2D2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FC2D2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C2D2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2D2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2D2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2D2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2D2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2D2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2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D2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C2D2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D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C2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D2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C2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D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D2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2D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D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48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2612BC"/>
  </w:style>
  <w:style w:type="character" w:styleId="CommentReference">
    <w:name w:val="annotation reference"/>
    <w:basedOn w:val="DefaultParagraphFont"/>
    <w:uiPriority w:val="99"/>
    <w:semiHidden/>
    <w:unhideWhenUsed/>
    <w:rsid w:val="000501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010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501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10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501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microsoft.com/office/2011/relationships/people" Target="people.xml" Id="Rc3ea694b55f744c7" /><Relationship Type="http://schemas.microsoft.com/office/2011/relationships/commentsExtended" Target="commentsExtended.xml" Id="R7e4f0874a7c94b98" /><Relationship Type="http://schemas.microsoft.com/office/2016/09/relationships/commentsIds" Target="commentsIds.xml" Id="Rd42d45347cfe4cb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FC2C03341FA4EABE575A7622A1A04" ma:contentTypeVersion="14" ma:contentTypeDescription="Create a new document." ma:contentTypeScope="" ma:versionID="5715e001904da0e7b784ac090d47b425">
  <xsd:schema xmlns:xsd="http://www.w3.org/2001/XMLSchema" xmlns:xs="http://www.w3.org/2001/XMLSchema" xmlns:p="http://schemas.microsoft.com/office/2006/metadata/properties" xmlns:ns2="f19e8904-4d29-468c-94b6-5a2d8dcaeba0" xmlns:ns3="be733239-5255-45d5-a19c-bb1418f02ec2" targetNamespace="http://schemas.microsoft.com/office/2006/metadata/properties" ma:root="true" ma:fieldsID="9596295f6ac8f2c17831925174de0344" ns2:_="" ns3:_="">
    <xsd:import namespace="f19e8904-4d29-468c-94b6-5a2d8dcaeba0"/>
    <xsd:import namespace="be733239-5255-45d5-a19c-bb1418f02e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8904-4d29-468c-94b6-5a2d8dcae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10b4bf3-fa81-49e2-b87d-fde7dd3ff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33239-5255-45d5-a19c-bb1418f02ec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fe4e117-d78a-46ce-911b-d75023dcbcb5}" ma:internalName="TaxCatchAll" ma:showField="CatchAllData" ma:web="be733239-5255-45d5-a19c-bb1418f02e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9e8904-4d29-468c-94b6-5a2d8dcaeba0">
      <Terms xmlns="http://schemas.microsoft.com/office/infopath/2007/PartnerControls"/>
    </lcf76f155ced4ddcb4097134ff3c332f>
    <TaxCatchAll xmlns="be733239-5255-45d5-a19c-bb1418f02e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3B4B4-1C39-4833-899F-1467C8FC4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e8904-4d29-468c-94b6-5a2d8dcaeba0"/>
    <ds:schemaRef ds:uri="be733239-5255-45d5-a19c-bb1418f02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440AB1-26E5-46BC-8FBB-C485FCD65049}">
  <ds:schemaRefs>
    <ds:schemaRef ds:uri="http://schemas.microsoft.com/office/2006/metadata/properties"/>
    <ds:schemaRef ds:uri="http://schemas.microsoft.com/office/infopath/2007/PartnerControls"/>
    <ds:schemaRef ds:uri="f19e8904-4d29-468c-94b6-5a2d8dcaeba0"/>
    <ds:schemaRef ds:uri="be733239-5255-45d5-a19c-bb1418f02ec2"/>
  </ds:schemaRefs>
</ds:datastoreItem>
</file>

<file path=customXml/itemProps3.xml><?xml version="1.0" encoding="utf-8"?>
<ds:datastoreItem xmlns:ds="http://schemas.openxmlformats.org/officeDocument/2006/customXml" ds:itemID="{B5870655-31BD-45A3-AAC5-991B81D708C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Mildred Zimunya</dc:creator>
  <keywords/>
  <dc:description/>
  <lastModifiedBy>Emily Ashill</lastModifiedBy>
  <revision>43</revision>
  <lastPrinted>2024-01-16T15:38:00.0000000Z</lastPrinted>
  <dcterms:created xsi:type="dcterms:W3CDTF">2025-06-27T13:18:00.0000000Z</dcterms:created>
  <dcterms:modified xsi:type="dcterms:W3CDTF">2025-08-08T12:12:25.4389000Z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0x0101009D7FC2C03341FA4EABE575A7622A1A04</vt:lpwstr>
  </property>
  <property fmtid="{D5CDD505-2E9C-101B-9397-08002B2CF9AE}" pid="3" name="MediaServiceImageTags">
    <vt:lpwstr/>
  </property>
</Properties>
</file>