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0284" w14:textId="77777777" w:rsidR="00991670" w:rsidRDefault="00991670" w:rsidP="00991670">
      <w:pPr>
        <w:jc w:val="center"/>
        <w:rPr>
          <w:b/>
          <w:sz w:val="28"/>
          <w:szCs w:val="28"/>
        </w:rPr>
      </w:pPr>
      <w:r>
        <w:rPr>
          <w:b/>
          <w:noProof/>
          <w:sz w:val="28"/>
          <w:szCs w:val="28"/>
          <w:lang w:eastAsia="en-GB"/>
        </w:rPr>
        <w:drawing>
          <wp:inline distT="0" distB="0" distL="0" distR="0" wp14:anchorId="1D5E3440" wp14:editId="42074D5F">
            <wp:extent cx="1347470" cy="9753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975360"/>
                    </a:xfrm>
                    <a:prstGeom prst="rect">
                      <a:avLst/>
                    </a:prstGeom>
                    <a:noFill/>
                  </pic:spPr>
                </pic:pic>
              </a:graphicData>
            </a:graphic>
          </wp:inline>
        </w:drawing>
      </w:r>
    </w:p>
    <w:p w14:paraId="34433954" w14:textId="75CAFA03" w:rsidR="00991670" w:rsidRDefault="00766545" w:rsidP="00CC5F30">
      <w:pPr>
        <w:pStyle w:val="Heading1"/>
        <w:jc w:val="center"/>
      </w:pPr>
      <w:r>
        <w:t>FINANCE ADMINISTRATOR</w:t>
      </w:r>
    </w:p>
    <w:p w14:paraId="622A58D9" w14:textId="77777777" w:rsidR="007F446E" w:rsidRPr="006347BD" w:rsidRDefault="007F446E" w:rsidP="007F446E">
      <w:pPr>
        <w:pStyle w:val="Heading1"/>
        <w:rPr>
          <w:sz w:val="28"/>
          <w:szCs w:val="28"/>
        </w:rPr>
      </w:pPr>
      <w:r w:rsidRPr="006347BD">
        <w:rPr>
          <w:sz w:val="28"/>
          <w:szCs w:val="28"/>
        </w:rPr>
        <w:t>Job Description and Person Specification</w:t>
      </w:r>
    </w:p>
    <w:p w14:paraId="0D9F5E78" w14:textId="77777777" w:rsidR="007F446E" w:rsidRPr="006347BD" w:rsidRDefault="007F446E" w:rsidP="007F446E">
      <w:pPr>
        <w:pStyle w:val="FreeForm"/>
        <w:jc w:val="both"/>
        <w:rPr>
          <w:rFonts w:ascii="Calibri" w:hAnsi="Calibri" w:cs="Calibri"/>
          <w:b/>
          <w:bCs/>
          <w:color w:val="6B911C" w:themeColor="accent1" w:themeShade="BF"/>
          <w:sz w:val="28"/>
          <w:szCs w:val="28"/>
          <w:lang w:val="en-GB"/>
        </w:rPr>
      </w:pPr>
    </w:p>
    <w:p w14:paraId="5EA74A32" w14:textId="77777777" w:rsidR="00182396" w:rsidRPr="006347BD" w:rsidRDefault="00182396" w:rsidP="0000336F">
      <w:pPr>
        <w:pStyle w:val="Heading2"/>
        <w:spacing w:line="240" w:lineRule="auto"/>
      </w:pPr>
      <w:r w:rsidRPr="006347BD">
        <w:t>Mission Statement</w:t>
      </w:r>
    </w:p>
    <w:p w14:paraId="52D640BF" w14:textId="77777777" w:rsidR="00182396" w:rsidRPr="0000336F" w:rsidRDefault="00182396" w:rsidP="00182396">
      <w:pPr>
        <w:pStyle w:val="NormalWeb"/>
        <w:rPr>
          <w:color w:val="000000" w:themeColor="text1"/>
        </w:rPr>
      </w:pPr>
      <w:r w:rsidRPr="0000336F">
        <w:rPr>
          <w:rFonts w:ascii="Arial" w:hAnsi="Arial" w:cs="Arial"/>
          <w:color w:val="000000" w:themeColor="text1"/>
          <w:sz w:val="22"/>
          <w:szCs w:val="22"/>
        </w:rPr>
        <w:t>We are Tiphereth Camphill, a vocational community that values each person equally. We aspire to live a life full of meaning, work associatively and grow together based on a rich cultural and spiritual foundation. We strengthen and nurture our common purpose and individual potential through authentic relationships and shared life experiences</w:t>
      </w:r>
      <w:r w:rsidRPr="0000336F">
        <w:rPr>
          <w:color w:val="000000" w:themeColor="text1"/>
        </w:rPr>
        <w:t>.</w:t>
      </w:r>
    </w:p>
    <w:p w14:paraId="007EBE66" w14:textId="77777777" w:rsidR="00182396" w:rsidRPr="006347BD" w:rsidRDefault="00182396" w:rsidP="006347BD">
      <w:pPr>
        <w:pStyle w:val="Heading2"/>
        <w:spacing w:after="240"/>
      </w:pPr>
      <w:r w:rsidRPr="006347BD">
        <w:t xml:space="preserve">Introduction </w:t>
      </w:r>
    </w:p>
    <w:p w14:paraId="195B0ED2" w14:textId="77777777" w:rsidR="00182396" w:rsidRPr="0000336F" w:rsidRDefault="00182396" w:rsidP="00182396">
      <w:pPr>
        <w:spacing w:line="240" w:lineRule="auto"/>
        <w:rPr>
          <w:rFonts w:ascii="Arial" w:hAnsi="Arial" w:cs="Arial"/>
        </w:rPr>
      </w:pPr>
      <w:r w:rsidRPr="0000336F">
        <w:rPr>
          <w:rFonts w:ascii="Arial" w:hAnsi="Arial" w:cs="Arial"/>
        </w:rPr>
        <w:t xml:space="preserve">Tiphereth is a semi-rural Camphill Community based on the outskirts of Edinburgh at the foot of the Pentland Hills. Together we make up a community of about 150 people. The community provides residential care homes, supported living tenancies, a social enterprise and day support services for adults with learning disabilities and autism. For more information visit </w:t>
      </w:r>
      <w:hyperlink r:id="rId9" w:history="1">
        <w:r w:rsidRPr="0000336F">
          <w:rPr>
            <w:rStyle w:val="Hyperlink"/>
            <w:rFonts w:ascii="Arial" w:hAnsi="Arial" w:cs="Arial"/>
          </w:rPr>
          <w:t>www.tiphereth.org.uk</w:t>
        </w:r>
      </w:hyperlink>
      <w:r w:rsidRPr="0000336F">
        <w:rPr>
          <w:rFonts w:ascii="Arial" w:hAnsi="Arial" w:cs="Arial"/>
        </w:rPr>
        <w:t xml:space="preserve">.   </w:t>
      </w:r>
    </w:p>
    <w:p w14:paraId="555457DE" w14:textId="77777777" w:rsidR="00182396" w:rsidRPr="0000336F" w:rsidRDefault="00182396" w:rsidP="00182396">
      <w:pPr>
        <w:rPr>
          <w:sz w:val="20"/>
          <w:szCs w:val="20"/>
        </w:rPr>
      </w:pPr>
      <w:r w:rsidRPr="0000336F">
        <w:rPr>
          <w:rFonts w:ascii="Arial" w:hAnsi="Arial" w:cs="Arial"/>
        </w:rPr>
        <w:t xml:space="preserve">We offer adults with learning disabilities and autism the opportunity of living, working, and growing together to realise their potential. Our life and work are based on Rudolf Steiner’s anthroposophy and the principles of Social Therapy. We are also influenced by Social Pedagogy. Through working with these principles Tiphereth aims to meet the physical, emotional, and spiritual needs of the individuals we provide a service to. We strive to create situations where each person can participate in meaningful work, believing that work is the primary vehicle for personal growth and development. We refer to the individuals who use our services as members. </w:t>
      </w:r>
    </w:p>
    <w:p w14:paraId="18D41D08" w14:textId="77777777" w:rsidR="009E6C32" w:rsidRDefault="009E6C32" w:rsidP="007F446E">
      <w:pPr>
        <w:pStyle w:val="Heading2"/>
        <w:rPr>
          <w:rFonts w:ascii="Arial" w:hAnsi="Arial" w:cs="Arial"/>
          <w:sz w:val="22"/>
          <w:szCs w:val="22"/>
        </w:rPr>
      </w:pPr>
    </w:p>
    <w:p w14:paraId="059FBF51" w14:textId="08C6C138" w:rsidR="009E6C32" w:rsidRPr="006347BD" w:rsidRDefault="00991670" w:rsidP="00F853CF">
      <w:pPr>
        <w:pStyle w:val="Heading2"/>
      </w:pPr>
      <w:r w:rsidRPr="006347BD">
        <w:t xml:space="preserve">Job </w:t>
      </w:r>
      <w:r w:rsidR="00CA188B" w:rsidRPr="006347BD">
        <w:t>Conte</w:t>
      </w:r>
      <w:r w:rsidR="00401890" w:rsidRPr="006347BD">
        <w:t>xt</w:t>
      </w:r>
    </w:p>
    <w:p w14:paraId="03957009" w14:textId="77777777" w:rsidR="00F54503" w:rsidRDefault="00F54503" w:rsidP="00B07F8D">
      <w:pPr>
        <w:rPr>
          <w:rFonts w:ascii="Arial" w:hAnsi="Arial" w:cs="Arial"/>
        </w:rPr>
      </w:pPr>
    </w:p>
    <w:p w14:paraId="37030187" w14:textId="326263A5" w:rsidR="008A6AF6" w:rsidRPr="00496891" w:rsidRDefault="008A6AF6" w:rsidP="00B07F8D">
      <w:pPr>
        <w:rPr>
          <w:rFonts w:ascii="Arial" w:hAnsi="Arial" w:cs="Arial"/>
        </w:rPr>
      </w:pPr>
      <w:r w:rsidRPr="00496891">
        <w:rPr>
          <w:rFonts w:ascii="Arial" w:hAnsi="Arial" w:cs="Arial"/>
        </w:rPr>
        <w:t>The purpose of this role is to assist the Finance Team with data entry and administr</w:t>
      </w:r>
      <w:r w:rsidR="00BC5271" w:rsidRPr="00496891">
        <w:rPr>
          <w:rFonts w:ascii="Arial" w:hAnsi="Arial" w:cs="Arial"/>
        </w:rPr>
        <w:t xml:space="preserve">ative support, as well as </w:t>
      </w:r>
      <w:r w:rsidR="000F06D1" w:rsidRPr="00496891">
        <w:rPr>
          <w:rFonts w:ascii="Arial" w:hAnsi="Arial" w:cs="Arial"/>
        </w:rPr>
        <w:t>general office tasks</w:t>
      </w:r>
      <w:r w:rsidR="00401890">
        <w:rPr>
          <w:rFonts w:ascii="Arial" w:hAnsi="Arial" w:cs="Arial"/>
        </w:rPr>
        <w:t xml:space="preserve"> as part of a wider administrative team. </w:t>
      </w:r>
    </w:p>
    <w:p w14:paraId="58BED812" w14:textId="53B7195B" w:rsidR="006B19F7" w:rsidRPr="00496891" w:rsidRDefault="006B19F7" w:rsidP="00B07F8D">
      <w:pPr>
        <w:rPr>
          <w:rFonts w:ascii="Arial" w:hAnsi="Arial" w:cs="Arial"/>
        </w:rPr>
      </w:pPr>
      <w:r w:rsidRPr="00496891">
        <w:rPr>
          <w:rFonts w:ascii="Arial" w:hAnsi="Arial" w:cs="Arial"/>
        </w:rPr>
        <w:t xml:space="preserve">This role will be based </w:t>
      </w:r>
      <w:r w:rsidR="005630CF" w:rsidRPr="00496891">
        <w:rPr>
          <w:rFonts w:ascii="Arial" w:hAnsi="Arial" w:cs="Arial"/>
        </w:rPr>
        <w:t xml:space="preserve">at our main office. </w:t>
      </w:r>
    </w:p>
    <w:p w14:paraId="5FD91572" w14:textId="77777777" w:rsidR="0006268B" w:rsidRDefault="0006268B" w:rsidP="00F41249">
      <w:pPr>
        <w:pStyle w:val="Heading3"/>
        <w:rPr>
          <w:rFonts w:ascii="Arial" w:eastAsia="Arial Unicode MS" w:hAnsi="Arial" w:cs="Arial"/>
          <w:lang w:val="de-DE" w:eastAsia="ar-SA"/>
        </w:rPr>
      </w:pPr>
    </w:p>
    <w:p w14:paraId="53064770" w14:textId="77777777" w:rsidR="00184F63" w:rsidRPr="006347BD" w:rsidRDefault="00184F63" w:rsidP="00184F63">
      <w:pPr>
        <w:pStyle w:val="Heading2"/>
      </w:pPr>
      <w:r w:rsidRPr="006347BD">
        <w:t>Key Tasks</w:t>
      </w:r>
    </w:p>
    <w:p w14:paraId="32EF6403" w14:textId="77777777" w:rsidR="00184F63" w:rsidRPr="00941A48" w:rsidRDefault="00184F63" w:rsidP="00184F63">
      <w:pPr>
        <w:pStyle w:val="NormalWeb"/>
        <w:spacing w:before="0" w:beforeAutospacing="0" w:after="0" w:afterAutospacing="0"/>
        <w:jc w:val="both"/>
        <w:textAlignment w:val="baseline"/>
        <w:rPr>
          <w:rFonts w:ascii="Arial" w:hAnsi="Arial" w:cs="Arial"/>
        </w:rPr>
      </w:pPr>
    </w:p>
    <w:p w14:paraId="24DC9624" w14:textId="23D64113" w:rsidR="00184F63" w:rsidRPr="00BC733D" w:rsidRDefault="00184F63" w:rsidP="00A8005D">
      <w:pPr>
        <w:numPr>
          <w:ilvl w:val="0"/>
          <w:numId w:val="12"/>
        </w:numPr>
        <w:tabs>
          <w:tab w:val="clear" w:pos="720"/>
          <w:tab w:val="num" w:pos="426"/>
        </w:tabs>
        <w:spacing w:after="0" w:line="276" w:lineRule="auto"/>
        <w:ind w:left="426" w:hanging="426"/>
        <w:jc w:val="both"/>
        <w:textAlignment w:val="baseline"/>
        <w:rPr>
          <w:rFonts w:ascii="Arial" w:eastAsia="Times New Roman" w:hAnsi="Arial" w:cs="Arial"/>
          <w:color w:val="000000"/>
          <w:lang w:eastAsia="en-GB"/>
        </w:rPr>
      </w:pPr>
      <w:r w:rsidRPr="00BC733D">
        <w:rPr>
          <w:rFonts w:ascii="Arial" w:eastAsia="Times New Roman" w:hAnsi="Arial" w:cs="Arial"/>
          <w:color w:val="000000"/>
          <w:lang w:eastAsia="en-GB"/>
        </w:rPr>
        <w:t xml:space="preserve">To personally uphold Tiphereth’s mission and vision statement, and Camphill values which underpin the aims and objectives </w:t>
      </w:r>
    </w:p>
    <w:p w14:paraId="3C764898" w14:textId="6C84CDB3" w:rsidR="00F01545" w:rsidRDefault="00F01545" w:rsidP="008635DA">
      <w:pPr>
        <w:pStyle w:val="ListParagraph"/>
        <w:numPr>
          <w:ilvl w:val="0"/>
          <w:numId w:val="12"/>
        </w:numPr>
        <w:tabs>
          <w:tab w:val="clear" w:pos="720"/>
          <w:tab w:val="num" w:pos="426"/>
        </w:tabs>
        <w:ind w:left="426" w:hanging="426"/>
        <w:rPr>
          <w:rFonts w:ascii="Arial" w:hAnsi="Arial" w:cs="Arial"/>
        </w:rPr>
      </w:pPr>
      <w:r w:rsidRPr="00245F0D">
        <w:rPr>
          <w:rFonts w:ascii="Arial" w:hAnsi="Arial" w:cs="Arial"/>
        </w:rPr>
        <w:t xml:space="preserve">Daily recording &amp; reconciliation of financial transactions &amp; accounts on </w:t>
      </w:r>
      <w:r w:rsidR="003D2822">
        <w:rPr>
          <w:rFonts w:ascii="Arial" w:hAnsi="Arial" w:cs="Arial"/>
        </w:rPr>
        <w:t>all financial systems</w:t>
      </w:r>
    </w:p>
    <w:p w14:paraId="01D9F271" w14:textId="2D250F61" w:rsidR="001B1C22" w:rsidRDefault="001B1C22" w:rsidP="001B1C22">
      <w:pPr>
        <w:pStyle w:val="ListParagraph"/>
        <w:numPr>
          <w:ilvl w:val="1"/>
          <w:numId w:val="12"/>
        </w:numPr>
        <w:rPr>
          <w:rFonts w:ascii="Arial" w:hAnsi="Arial" w:cs="Arial"/>
        </w:rPr>
      </w:pPr>
      <w:r>
        <w:rPr>
          <w:rFonts w:ascii="Arial" w:hAnsi="Arial" w:cs="Arial"/>
        </w:rPr>
        <w:t xml:space="preserve">Coding and exporting </w:t>
      </w:r>
      <w:proofErr w:type="spellStart"/>
      <w:r>
        <w:rPr>
          <w:rFonts w:ascii="Arial" w:hAnsi="Arial" w:cs="Arial"/>
        </w:rPr>
        <w:t>Pleo</w:t>
      </w:r>
      <w:proofErr w:type="spellEnd"/>
      <w:r>
        <w:rPr>
          <w:rFonts w:ascii="Arial" w:hAnsi="Arial" w:cs="Arial"/>
        </w:rPr>
        <w:t xml:space="preserve"> transactions to Xero and reconciling these</w:t>
      </w:r>
    </w:p>
    <w:p w14:paraId="7FB8FEC9" w14:textId="144D4EEF" w:rsidR="001B1C22" w:rsidRDefault="0057245F" w:rsidP="001B1C22">
      <w:pPr>
        <w:pStyle w:val="ListParagraph"/>
        <w:numPr>
          <w:ilvl w:val="1"/>
          <w:numId w:val="12"/>
        </w:numPr>
        <w:rPr>
          <w:rFonts w:ascii="Arial" w:hAnsi="Arial" w:cs="Arial"/>
        </w:rPr>
      </w:pPr>
      <w:r>
        <w:rPr>
          <w:rFonts w:ascii="Arial" w:hAnsi="Arial" w:cs="Arial"/>
        </w:rPr>
        <w:lastRenderedPageBreak/>
        <w:t xml:space="preserve">Entering </w:t>
      </w:r>
      <w:r w:rsidR="00060AC5">
        <w:rPr>
          <w:rFonts w:ascii="Arial" w:hAnsi="Arial" w:cs="Arial"/>
        </w:rPr>
        <w:t xml:space="preserve">and allocating </w:t>
      </w:r>
      <w:r>
        <w:rPr>
          <w:rFonts w:ascii="Arial" w:hAnsi="Arial" w:cs="Arial"/>
        </w:rPr>
        <w:t>monthly credit card statements</w:t>
      </w:r>
      <w:r w:rsidR="003800F1">
        <w:rPr>
          <w:rFonts w:ascii="Arial" w:hAnsi="Arial" w:cs="Arial"/>
        </w:rPr>
        <w:t xml:space="preserve"> into Xero</w:t>
      </w:r>
    </w:p>
    <w:p w14:paraId="45999442" w14:textId="671ADBB1" w:rsidR="003800F1" w:rsidRPr="00245F0D" w:rsidRDefault="003800F1" w:rsidP="001B1C22">
      <w:pPr>
        <w:pStyle w:val="ListParagraph"/>
        <w:numPr>
          <w:ilvl w:val="1"/>
          <w:numId w:val="12"/>
        </w:numPr>
        <w:rPr>
          <w:rFonts w:ascii="Arial" w:hAnsi="Arial" w:cs="Arial"/>
        </w:rPr>
      </w:pPr>
      <w:r>
        <w:rPr>
          <w:rFonts w:ascii="Arial" w:hAnsi="Arial" w:cs="Arial"/>
        </w:rPr>
        <w:t>Preparing draft bills for payment</w:t>
      </w:r>
    </w:p>
    <w:p w14:paraId="20CBBB59" w14:textId="1645BCC3" w:rsidR="00F01545" w:rsidRDefault="00F01545" w:rsidP="00970CF5">
      <w:pPr>
        <w:pStyle w:val="ListParagraph"/>
        <w:numPr>
          <w:ilvl w:val="0"/>
          <w:numId w:val="12"/>
        </w:numPr>
        <w:tabs>
          <w:tab w:val="clear" w:pos="720"/>
          <w:tab w:val="num" w:pos="426"/>
        </w:tabs>
        <w:ind w:hanging="720"/>
        <w:rPr>
          <w:rFonts w:ascii="Arial" w:hAnsi="Arial" w:cs="Arial"/>
        </w:rPr>
      </w:pPr>
      <w:r w:rsidRPr="00245F0D">
        <w:rPr>
          <w:rFonts w:ascii="Arial" w:hAnsi="Arial" w:cs="Arial"/>
        </w:rPr>
        <w:t>Record and allocate monthly accounts</w:t>
      </w:r>
    </w:p>
    <w:p w14:paraId="1E9E7716" w14:textId="7A27FAB4" w:rsidR="00DB7748" w:rsidRPr="00245F0D" w:rsidRDefault="00DB7748" w:rsidP="00970CF5">
      <w:pPr>
        <w:pStyle w:val="ListParagraph"/>
        <w:numPr>
          <w:ilvl w:val="0"/>
          <w:numId w:val="12"/>
        </w:numPr>
        <w:tabs>
          <w:tab w:val="clear" w:pos="720"/>
          <w:tab w:val="num" w:pos="426"/>
        </w:tabs>
        <w:ind w:hanging="720"/>
        <w:rPr>
          <w:rFonts w:ascii="Arial" w:hAnsi="Arial" w:cs="Arial"/>
        </w:rPr>
      </w:pPr>
      <w:r>
        <w:rPr>
          <w:rFonts w:ascii="Arial" w:hAnsi="Arial" w:cs="Arial"/>
        </w:rPr>
        <w:t>Creating monthly spend reports for all departments</w:t>
      </w:r>
    </w:p>
    <w:p w14:paraId="42DF0DCA" w14:textId="4559E70F" w:rsidR="00F01545" w:rsidRPr="00245F0D" w:rsidRDefault="00F01545" w:rsidP="00970CF5">
      <w:pPr>
        <w:pStyle w:val="ListParagraph"/>
        <w:numPr>
          <w:ilvl w:val="0"/>
          <w:numId w:val="12"/>
        </w:numPr>
        <w:tabs>
          <w:tab w:val="clear" w:pos="720"/>
          <w:tab w:val="num" w:pos="426"/>
        </w:tabs>
        <w:ind w:hanging="720"/>
        <w:rPr>
          <w:rFonts w:ascii="Arial" w:hAnsi="Arial" w:cs="Arial"/>
        </w:rPr>
      </w:pPr>
      <w:r w:rsidRPr="00245F0D">
        <w:rPr>
          <w:rFonts w:ascii="Arial" w:hAnsi="Arial" w:cs="Arial"/>
        </w:rPr>
        <w:t xml:space="preserve">Processing staff expenses </w:t>
      </w:r>
    </w:p>
    <w:p w14:paraId="0220CAAA" w14:textId="03B7A4B2" w:rsidR="00F01545" w:rsidRPr="00245F0D" w:rsidRDefault="00F01545" w:rsidP="00970CF5">
      <w:pPr>
        <w:pStyle w:val="ListParagraph"/>
        <w:numPr>
          <w:ilvl w:val="0"/>
          <w:numId w:val="12"/>
        </w:numPr>
        <w:tabs>
          <w:tab w:val="clear" w:pos="720"/>
          <w:tab w:val="num" w:pos="426"/>
        </w:tabs>
        <w:ind w:hanging="720"/>
        <w:rPr>
          <w:rFonts w:ascii="Arial" w:hAnsi="Arial" w:cs="Arial"/>
        </w:rPr>
      </w:pPr>
      <w:r w:rsidRPr="00245F0D">
        <w:rPr>
          <w:rFonts w:ascii="Arial" w:hAnsi="Arial" w:cs="Arial"/>
        </w:rPr>
        <w:t xml:space="preserve">Creating, sending &amp; chasing of invoices </w:t>
      </w:r>
    </w:p>
    <w:p w14:paraId="6EB0A24D" w14:textId="2E54FD65" w:rsidR="002A57AC" w:rsidRPr="00245F0D" w:rsidRDefault="002A57AC" w:rsidP="00970CF5">
      <w:pPr>
        <w:pStyle w:val="ListParagraph"/>
        <w:numPr>
          <w:ilvl w:val="0"/>
          <w:numId w:val="12"/>
        </w:numPr>
        <w:tabs>
          <w:tab w:val="clear" w:pos="720"/>
          <w:tab w:val="num" w:pos="426"/>
        </w:tabs>
        <w:ind w:hanging="720"/>
        <w:rPr>
          <w:rFonts w:ascii="Arial" w:hAnsi="Arial" w:cs="Arial"/>
        </w:rPr>
      </w:pPr>
      <w:r>
        <w:rPr>
          <w:rFonts w:ascii="Arial" w:hAnsi="Arial" w:cs="Arial"/>
        </w:rPr>
        <w:t xml:space="preserve">Monthly reconciliation of </w:t>
      </w:r>
      <w:r w:rsidR="004E3539">
        <w:rPr>
          <w:rFonts w:ascii="Arial" w:hAnsi="Arial" w:cs="Arial"/>
        </w:rPr>
        <w:t>office petty cash</w:t>
      </w:r>
    </w:p>
    <w:p w14:paraId="412BC81B" w14:textId="46E5ECB4" w:rsidR="00F01545" w:rsidRPr="00245F0D" w:rsidRDefault="00F01545" w:rsidP="00970CF5">
      <w:pPr>
        <w:pStyle w:val="ListParagraph"/>
        <w:numPr>
          <w:ilvl w:val="0"/>
          <w:numId w:val="12"/>
        </w:numPr>
        <w:tabs>
          <w:tab w:val="clear" w:pos="720"/>
          <w:tab w:val="num" w:pos="426"/>
        </w:tabs>
        <w:ind w:hanging="720"/>
        <w:rPr>
          <w:rFonts w:ascii="Arial" w:hAnsi="Arial" w:cs="Arial"/>
        </w:rPr>
      </w:pPr>
      <w:r w:rsidRPr="00245F0D">
        <w:rPr>
          <w:rFonts w:ascii="Arial" w:hAnsi="Arial" w:cs="Arial"/>
        </w:rPr>
        <w:t>Note-taking for meetings</w:t>
      </w:r>
      <w:r w:rsidR="00C11FF9">
        <w:rPr>
          <w:rFonts w:ascii="Arial" w:hAnsi="Arial" w:cs="Arial"/>
        </w:rPr>
        <w:t xml:space="preserve"> and timely </w:t>
      </w:r>
      <w:r w:rsidR="00823A8E">
        <w:rPr>
          <w:rFonts w:ascii="Arial" w:hAnsi="Arial" w:cs="Arial"/>
        </w:rPr>
        <w:t>distribution</w:t>
      </w:r>
    </w:p>
    <w:p w14:paraId="503B33E6" w14:textId="7C37CCC5" w:rsidR="00245F0D" w:rsidRDefault="00245F0D" w:rsidP="00970CF5">
      <w:pPr>
        <w:pStyle w:val="ListParagraph"/>
        <w:numPr>
          <w:ilvl w:val="0"/>
          <w:numId w:val="12"/>
        </w:numPr>
        <w:tabs>
          <w:tab w:val="clear" w:pos="720"/>
          <w:tab w:val="num" w:pos="426"/>
        </w:tabs>
        <w:ind w:hanging="720"/>
        <w:rPr>
          <w:rFonts w:ascii="Arial" w:hAnsi="Arial" w:cs="Arial"/>
        </w:rPr>
      </w:pPr>
      <w:r w:rsidRPr="00245F0D">
        <w:rPr>
          <w:rFonts w:ascii="Arial" w:hAnsi="Arial" w:cs="Arial"/>
        </w:rPr>
        <w:t xml:space="preserve">Assist in managing utility &amp; service contracts </w:t>
      </w:r>
    </w:p>
    <w:p w14:paraId="6BD54785" w14:textId="330F9773" w:rsidR="00D742E0" w:rsidRDefault="00D742E0" w:rsidP="00970CF5">
      <w:pPr>
        <w:pStyle w:val="ListParagraph"/>
        <w:numPr>
          <w:ilvl w:val="0"/>
          <w:numId w:val="12"/>
        </w:numPr>
        <w:tabs>
          <w:tab w:val="clear" w:pos="720"/>
          <w:tab w:val="num" w:pos="426"/>
        </w:tabs>
        <w:ind w:hanging="720"/>
        <w:rPr>
          <w:rFonts w:ascii="Arial" w:hAnsi="Arial" w:cs="Arial"/>
        </w:rPr>
      </w:pPr>
      <w:r>
        <w:rPr>
          <w:rFonts w:ascii="Arial" w:hAnsi="Arial" w:cs="Arial"/>
        </w:rPr>
        <w:t>Support the Finance Team</w:t>
      </w:r>
      <w:r w:rsidR="00844B6E">
        <w:rPr>
          <w:rFonts w:ascii="Arial" w:hAnsi="Arial" w:cs="Arial"/>
        </w:rPr>
        <w:t xml:space="preserve"> in administration</w:t>
      </w:r>
      <w:r w:rsidR="00C11FF9">
        <w:rPr>
          <w:rFonts w:ascii="Arial" w:hAnsi="Arial" w:cs="Arial"/>
        </w:rPr>
        <w:t xml:space="preserve"> tasks as required</w:t>
      </w:r>
    </w:p>
    <w:p w14:paraId="07F49ACB" w14:textId="627C57B3" w:rsidR="00A7353C" w:rsidRPr="00245F0D" w:rsidRDefault="00A7353C" w:rsidP="00970CF5">
      <w:pPr>
        <w:pStyle w:val="ListParagraph"/>
        <w:numPr>
          <w:ilvl w:val="0"/>
          <w:numId w:val="12"/>
        </w:numPr>
        <w:tabs>
          <w:tab w:val="clear" w:pos="720"/>
          <w:tab w:val="num" w:pos="426"/>
        </w:tabs>
        <w:ind w:hanging="720"/>
        <w:rPr>
          <w:rFonts w:ascii="Arial" w:hAnsi="Arial" w:cs="Arial"/>
        </w:rPr>
      </w:pPr>
      <w:r>
        <w:rPr>
          <w:rFonts w:ascii="Arial" w:hAnsi="Arial" w:cs="Arial"/>
        </w:rPr>
        <w:t>Support with general office duties</w:t>
      </w:r>
      <w:r w:rsidR="004F5196">
        <w:rPr>
          <w:rFonts w:ascii="Arial" w:hAnsi="Arial" w:cs="Arial"/>
        </w:rPr>
        <w:t xml:space="preserve"> as part of a wider team</w:t>
      </w:r>
      <w:r w:rsidR="004A18BF">
        <w:rPr>
          <w:rFonts w:ascii="Arial" w:hAnsi="Arial" w:cs="Arial"/>
        </w:rPr>
        <w:t xml:space="preserve"> – answering </w:t>
      </w:r>
      <w:r w:rsidR="00951690">
        <w:rPr>
          <w:rFonts w:ascii="Arial" w:hAnsi="Arial" w:cs="Arial"/>
        </w:rPr>
        <w:t>the</w:t>
      </w:r>
      <w:r w:rsidR="004A18BF">
        <w:rPr>
          <w:rFonts w:ascii="Arial" w:hAnsi="Arial" w:cs="Arial"/>
        </w:rPr>
        <w:t xml:space="preserve"> phone</w:t>
      </w:r>
      <w:r w:rsidR="001078B8">
        <w:rPr>
          <w:rFonts w:ascii="Arial" w:hAnsi="Arial" w:cs="Arial"/>
        </w:rPr>
        <w:t xml:space="preserve">, </w:t>
      </w:r>
      <w:r w:rsidR="00951690">
        <w:rPr>
          <w:rFonts w:ascii="Arial" w:hAnsi="Arial" w:cs="Arial"/>
        </w:rPr>
        <w:t xml:space="preserve">taking and forwarding messages as appropriate, </w:t>
      </w:r>
      <w:r w:rsidR="00A076A7">
        <w:rPr>
          <w:rFonts w:ascii="Arial" w:hAnsi="Arial" w:cs="Arial"/>
        </w:rPr>
        <w:t>assisting in keeping the office tidy, etc</w:t>
      </w:r>
    </w:p>
    <w:p w14:paraId="6FC56DAE" w14:textId="4DACA2AF" w:rsidR="00991670" w:rsidRPr="00F853CF" w:rsidRDefault="00991670" w:rsidP="67ED5E75">
      <w:pPr>
        <w:rPr>
          <w:rFonts w:ascii="Arial" w:hAnsi="Arial" w:cs="Arial"/>
          <w:b/>
          <w:bCs/>
          <w:i/>
          <w:iCs/>
        </w:rPr>
      </w:pPr>
    </w:p>
    <w:p w14:paraId="77E50AAD" w14:textId="77777777" w:rsidR="004F66E0" w:rsidRPr="004F66E0" w:rsidRDefault="004F66E0" w:rsidP="006347BD">
      <w:pPr>
        <w:pStyle w:val="Heading3"/>
        <w:spacing w:after="240"/>
        <w:rPr>
          <w:color w:val="6B911C" w:themeColor="accent1" w:themeShade="BF"/>
        </w:rPr>
      </w:pPr>
      <w:r w:rsidRPr="004F66E0">
        <w:rPr>
          <w:color w:val="6B911C" w:themeColor="accent1" w:themeShade="BF"/>
        </w:rPr>
        <w:t>Line Management </w:t>
      </w:r>
    </w:p>
    <w:p w14:paraId="28D773C7" w14:textId="7CF9405B" w:rsidR="004F66E0" w:rsidRPr="004F66E0" w:rsidRDefault="004F66E0" w:rsidP="004F66E0">
      <w:pPr>
        <w:pStyle w:val="Heading3"/>
        <w:rPr>
          <w:color w:val="auto"/>
          <w:sz w:val="22"/>
          <w:szCs w:val="22"/>
        </w:rPr>
      </w:pPr>
      <w:r w:rsidRPr="004F66E0">
        <w:rPr>
          <w:rFonts w:ascii="Arial" w:hAnsi="Arial" w:cs="Arial"/>
          <w:color w:val="auto"/>
          <w:sz w:val="22"/>
          <w:szCs w:val="22"/>
        </w:rPr>
        <w:t>The post holder is responsible to the Deputy Finance Manager</w:t>
      </w:r>
      <w:r w:rsidRPr="004F66E0">
        <w:rPr>
          <w:color w:val="auto"/>
          <w:sz w:val="22"/>
          <w:szCs w:val="22"/>
        </w:rPr>
        <w:t>.    </w:t>
      </w:r>
    </w:p>
    <w:p w14:paraId="1C261B7D" w14:textId="77777777" w:rsidR="00A714F7" w:rsidRDefault="00A714F7" w:rsidP="004F66E0">
      <w:pPr>
        <w:pStyle w:val="Heading3"/>
      </w:pPr>
    </w:p>
    <w:p w14:paraId="6C81668B" w14:textId="0D1FE879" w:rsidR="004F66E0" w:rsidRPr="004F66E0" w:rsidRDefault="004F66E0" w:rsidP="006347BD">
      <w:pPr>
        <w:pStyle w:val="Heading3"/>
        <w:spacing w:after="240"/>
        <w:rPr>
          <w:color w:val="6B911C" w:themeColor="accent1" w:themeShade="BF"/>
        </w:rPr>
      </w:pPr>
      <w:r w:rsidRPr="004F66E0">
        <w:rPr>
          <w:color w:val="6B911C" w:themeColor="accent1" w:themeShade="BF"/>
        </w:rPr>
        <w:t>Tiphereth Values </w:t>
      </w:r>
    </w:p>
    <w:p w14:paraId="3B47C6C0" w14:textId="4AA76192" w:rsidR="004F66E0" w:rsidRPr="004F66E0" w:rsidRDefault="004F66E0" w:rsidP="004F66E0">
      <w:pPr>
        <w:pStyle w:val="Heading3"/>
        <w:rPr>
          <w:rFonts w:ascii="Arial" w:hAnsi="Arial" w:cs="Arial"/>
          <w:color w:val="auto"/>
          <w:sz w:val="22"/>
          <w:szCs w:val="22"/>
        </w:rPr>
      </w:pPr>
      <w:r w:rsidRPr="004F66E0">
        <w:rPr>
          <w:rFonts w:ascii="Arial" w:hAnsi="Arial" w:cs="Arial"/>
          <w:color w:val="auto"/>
          <w:sz w:val="22"/>
          <w:szCs w:val="22"/>
        </w:rPr>
        <w:t>The post holder will take an active interest in the values and principles which underpin our life and work at Tiphereth and make full use of induction, training and supervision to ensure that they are upheld in working practices and attitudes. They will build constructive working relationships within the community founded on dignity and respect for individuality.  </w:t>
      </w:r>
    </w:p>
    <w:p w14:paraId="4E73DAE1" w14:textId="77777777" w:rsidR="00F7201F" w:rsidRDefault="00F7201F" w:rsidP="004F66E0">
      <w:pPr>
        <w:pStyle w:val="Heading3"/>
      </w:pPr>
    </w:p>
    <w:p w14:paraId="4BA08F16" w14:textId="5CF21747" w:rsidR="004F66E0" w:rsidRPr="004F66E0" w:rsidRDefault="004F66E0" w:rsidP="006347BD">
      <w:pPr>
        <w:pStyle w:val="Heading3"/>
        <w:spacing w:after="240" w:line="240" w:lineRule="auto"/>
        <w:rPr>
          <w:color w:val="6B911C" w:themeColor="accent1" w:themeShade="BF"/>
        </w:rPr>
      </w:pPr>
      <w:r w:rsidRPr="004F66E0">
        <w:rPr>
          <w:color w:val="6B911C" w:themeColor="accent1" w:themeShade="BF"/>
        </w:rPr>
        <w:t>PVG </w:t>
      </w:r>
    </w:p>
    <w:p w14:paraId="699E28F0" w14:textId="2E98628E" w:rsidR="004F66E0" w:rsidRPr="004F66E0" w:rsidRDefault="004F66E0" w:rsidP="004F66E0">
      <w:pPr>
        <w:pStyle w:val="Heading3"/>
        <w:rPr>
          <w:rFonts w:ascii="Arial" w:hAnsi="Arial" w:cs="Arial"/>
          <w:color w:val="auto"/>
          <w:sz w:val="22"/>
          <w:szCs w:val="22"/>
        </w:rPr>
      </w:pPr>
      <w:r w:rsidRPr="004F66E0">
        <w:rPr>
          <w:rFonts w:ascii="Arial" w:hAnsi="Arial" w:cs="Arial"/>
          <w:color w:val="auto"/>
          <w:sz w:val="22"/>
          <w:szCs w:val="22"/>
        </w:rPr>
        <w:t>Working in our community at Tiphereth will require you to become a member of the Protecting Vulnerable Groups (PVG) scheme. </w:t>
      </w:r>
    </w:p>
    <w:p w14:paraId="50EE494D" w14:textId="77777777" w:rsidR="004F66E0" w:rsidRDefault="004F66E0" w:rsidP="0067013A">
      <w:pPr>
        <w:pStyle w:val="Heading3"/>
      </w:pPr>
    </w:p>
    <w:p w14:paraId="4F7EA8FD" w14:textId="77777777" w:rsidR="00531E3C" w:rsidRPr="00941A48" w:rsidRDefault="00531E3C" w:rsidP="0067013A">
      <w:pPr>
        <w:pStyle w:val="FreeForm"/>
        <w:jc w:val="both"/>
        <w:rPr>
          <w:rFonts w:ascii="Arial" w:hAnsi="Arial" w:cs="Arial"/>
          <w:lang w:val="en-GB"/>
        </w:rPr>
      </w:pPr>
    </w:p>
    <w:p w14:paraId="011727F9" w14:textId="6745190B" w:rsidR="00575EBC" w:rsidRPr="006347BD" w:rsidRDefault="00575EBC" w:rsidP="00575EBC">
      <w:pPr>
        <w:pStyle w:val="Heading1"/>
        <w:jc w:val="center"/>
        <w:rPr>
          <w:u w:val="single"/>
        </w:rPr>
      </w:pPr>
      <w:r w:rsidRPr="006347BD">
        <w:rPr>
          <w:u w:val="single"/>
        </w:rPr>
        <w:t>Person Specification</w:t>
      </w:r>
    </w:p>
    <w:p w14:paraId="41602C3A" w14:textId="58548DDB" w:rsidR="19290E87" w:rsidRDefault="19290E87" w:rsidP="67ED5E75">
      <w:pPr>
        <w:spacing w:beforeAutospacing="1" w:afterAutospacing="1" w:line="240" w:lineRule="auto"/>
        <w:rPr>
          <w:rStyle w:val="normaltextrun"/>
          <w:rFonts w:ascii="Arial" w:eastAsia="Arial" w:hAnsi="Arial" w:cs="Arial"/>
          <w:color w:val="000000" w:themeColor="text1"/>
        </w:rPr>
      </w:pPr>
      <w:r w:rsidRPr="00F853CF">
        <w:rPr>
          <w:rStyle w:val="normaltextrun"/>
          <w:rFonts w:ascii="Arial" w:eastAsia="Arial" w:hAnsi="Arial" w:cs="Arial"/>
          <w:color w:val="000000" w:themeColor="text1"/>
        </w:rPr>
        <w:t>We are seeking a new staff member who shares our values and</w:t>
      </w:r>
      <w:r w:rsidR="00372B52">
        <w:rPr>
          <w:rStyle w:val="normaltextrun"/>
          <w:rFonts w:ascii="Arial" w:eastAsia="Arial" w:hAnsi="Arial" w:cs="Arial"/>
          <w:color w:val="000000" w:themeColor="text1"/>
        </w:rPr>
        <w:t xml:space="preserve"> wishe</w:t>
      </w:r>
      <w:r w:rsidR="00CD6B2F">
        <w:rPr>
          <w:rStyle w:val="normaltextrun"/>
          <w:rFonts w:ascii="Arial" w:eastAsia="Arial" w:hAnsi="Arial" w:cs="Arial"/>
          <w:color w:val="000000" w:themeColor="text1"/>
        </w:rPr>
        <w:t>s to develop their professional</w:t>
      </w:r>
      <w:r w:rsidRPr="00F853CF">
        <w:rPr>
          <w:rStyle w:val="normaltextrun"/>
          <w:rFonts w:ascii="Arial" w:eastAsia="Arial" w:hAnsi="Arial" w:cs="Arial"/>
          <w:color w:val="000000" w:themeColor="text1"/>
        </w:rPr>
        <w:t xml:space="preserve"> </w:t>
      </w:r>
      <w:r w:rsidRPr="00877D2D">
        <w:rPr>
          <w:rStyle w:val="normaltextrun"/>
          <w:rFonts w:ascii="Arial" w:eastAsia="Arial" w:hAnsi="Arial" w:cs="Arial"/>
          <w:color w:val="000000" w:themeColor="text1"/>
        </w:rPr>
        <w:t>experience and skills to</w:t>
      </w:r>
      <w:r w:rsidRPr="00F853CF">
        <w:rPr>
          <w:rStyle w:val="normaltextrun"/>
          <w:rFonts w:ascii="Arial" w:eastAsia="Arial" w:hAnsi="Arial" w:cs="Arial"/>
          <w:color w:val="000000" w:themeColor="text1"/>
        </w:rPr>
        <w:t xml:space="preserve"> support </w:t>
      </w:r>
      <w:r w:rsidR="006F2A03">
        <w:rPr>
          <w:rStyle w:val="normaltextrun"/>
          <w:rFonts w:ascii="Arial" w:eastAsia="Arial" w:hAnsi="Arial" w:cs="Arial"/>
          <w:color w:val="000000" w:themeColor="text1"/>
        </w:rPr>
        <w:t>our Finance Team</w:t>
      </w:r>
      <w:r w:rsidRPr="00F853CF">
        <w:rPr>
          <w:rStyle w:val="normaltextrun"/>
          <w:rFonts w:ascii="Arial" w:eastAsia="Arial" w:hAnsi="Arial" w:cs="Arial"/>
          <w:color w:val="000000" w:themeColor="text1"/>
        </w:rPr>
        <w:t xml:space="preserve">. </w:t>
      </w:r>
      <w:r w:rsidR="00877D2D">
        <w:rPr>
          <w:rStyle w:val="normaltextrun"/>
          <w:rFonts w:ascii="Arial" w:eastAsia="Arial" w:hAnsi="Arial" w:cs="Arial"/>
          <w:color w:val="000000" w:themeColor="text1"/>
        </w:rPr>
        <w:t>Tiphereth</w:t>
      </w:r>
      <w:r w:rsidR="00F706B8">
        <w:rPr>
          <w:rStyle w:val="normaltextrun"/>
          <w:rFonts w:ascii="Arial" w:eastAsia="Arial" w:hAnsi="Arial" w:cs="Arial"/>
          <w:color w:val="000000" w:themeColor="text1"/>
        </w:rPr>
        <w:t xml:space="preserve">’s finance systems training </w:t>
      </w:r>
      <w:r w:rsidR="007550CD">
        <w:rPr>
          <w:rStyle w:val="normaltextrun"/>
          <w:rFonts w:ascii="Arial" w:eastAsia="Arial" w:hAnsi="Arial" w:cs="Arial"/>
          <w:color w:val="000000" w:themeColor="text1"/>
        </w:rPr>
        <w:t>will form part of the induction</w:t>
      </w:r>
      <w:r w:rsidR="003A6C19">
        <w:rPr>
          <w:rStyle w:val="normaltextrun"/>
          <w:rFonts w:ascii="Arial" w:eastAsia="Arial" w:hAnsi="Arial" w:cs="Arial"/>
          <w:color w:val="000000" w:themeColor="text1"/>
        </w:rPr>
        <w:t>.</w:t>
      </w:r>
    </w:p>
    <w:p w14:paraId="21684424" w14:textId="495E1DE2" w:rsidR="008153CD" w:rsidRPr="006347BD" w:rsidRDefault="00DA1E3F" w:rsidP="00A25A15">
      <w:pPr>
        <w:pStyle w:val="Heading3"/>
        <w:rPr>
          <w:rFonts w:cs="Arial"/>
          <w:color w:val="6B911C" w:themeColor="accent1" w:themeShade="BF"/>
        </w:rPr>
      </w:pPr>
      <w:r w:rsidRPr="006347BD">
        <w:rPr>
          <w:rFonts w:cs="Arial"/>
          <w:color w:val="6B911C" w:themeColor="accent1" w:themeShade="BF"/>
        </w:rPr>
        <w:t>Values and Attitudes</w:t>
      </w:r>
    </w:p>
    <w:p w14:paraId="41DE8295" w14:textId="77777777" w:rsidR="008153CD" w:rsidRPr="00D17984" w:rsidRDefault="008153CD" w:rsidP="008153CD">
      <w:pPr>
        <w:pStyle w:val="ListParagraph"/>
        <w:numPr>
          <w:ilvl w:val="0"/>
          <w:numId w:val="8"/>
        </w:numPr>
        <w:rPr>
          <w:rFonts w:ascii="Arial" w:hAnsi="Arial" w:cs="Arial"/>
        </w:rPr>
      </w:pPr>
      <w:r w:rsidRPr="00D17984">
        <w:rPr>
          <w:rFonts w:ascii="Arial" w:hAnsi="Arial" w:cs="Arial"/>
        </w:rPr>
        <w:t>A commitment to the idea of working collaboratively as part of a community</w:t>
      </w:r>
    </w:p>
    <w:p w14:paraId="10445504" w14:textId="77777777" w:rsidR="008153CD" w:rsidRPr="00D17984" w:rsidRDefault="008153CD" w:rsidP="008153CD">
      <w:pPr>
        <w:pStyle w:val="ListParagraph"/>
        <w:numPr>
          <w:ilvl w:val="0"/>
          <w:numId w:val="8"/>
        </w:numPr>
        <w:rPr>
          <w:rFonts w:ascii="Arial" w:hAnsi="Arial" w:cs="Arial"/>
        </w:rPr>
      </w:pPr>
      <w:r w:rsidRPr="00D17984">
        <w:rPr>
          <w:rFonts w:ascii="Arial" w:hAnsi="Arial" w:cs="Arial"/>
        </w:rPr>
        <w:t>A willingness to support the work of others and a ‘can do attitude’</w:t>
      </w:r>
    </w:p>
    <w:p w14:paraId="287E277D" w14:textId="77777777" w:rsidR="008153CD" w:rsidRDefault="008153CD" w:rsidP="008153CD">
      <w:pPr>
        <w:pStyle w:val="ListParagraph"/>
        <w:numPr>
          <w:ilvl w:val="0"/>
          <w:numId w:val="8"/>
        </w:numPr>
        <w:rPr>
          <w:rFonts w:ascii="Arial" w:hAnsi="Arial" w:cs="Arial"/>
        </w:rPr>
      </w:pPr>
      <w:r w:rsidRPr="00D17984">
        <w:rPr>
          <w:rFonts w:ascii="Arial" w:hAnsi="Arial" w:cs="Arial"/>
        </w:rPr>
        <w:t>A personal understanding and acceptance of diversity and difference and an ability to embrace the strengths and experiences of people with learning disabilities</w:t>
      </w:r>
    </w:p>
    <w:p w14:paraId="4A26DE78" w14:textId="4BCE0A1A" w:rsidR="002D7B49" w:rsidRPr="00D17984" w:rsidRDefault="002D7B49" w:rsidP="008153CD">
      <w:pPr>
        <w:pStyle w:val="ListParagraph"/>
        <w:numPr>
          <w:ilvl w:val="0"/>
          <w:numId w:val="8"/>
        </w:numPr>
        <w:rPr>
          <w:rFonts w:ascii="Arial" w:hAnsi="Arial" w:cs="Arial"/>
        </w:rPr>
      </w:pPr>
      <w:r>
        <w:rPr>
          <w:rFonts w:ascii="Arial" w:hAnsi="Arial" w:cs="Arial"/>
        </w:rPr>
        <w:t xml:space="preserve">A recognition of the confidential nature of the work and commitment to </w:t>
      </w:r>
      <w:r w:rsidR="0039718E">
        <w:rPr>
          <w:rFonts w:ascii="Arial" w:hAnsi="Arial" w:cs="Arial"/>
        </w:rPr>
        <w:t>upholding</w:t>
      </w:r>
      <w:r>
        <w:rPr>
          <w:rFonts w:ascii="Arial" w:hAnsi="Arial" w:cs="Arial"/>
        </w:rPr>
        <w:t xml:space="preserve"> this</w:t>
      </w:r>
    </w:p>
    <w:p w14:paraId="4C7188C4" w14:textId="4E474609" w:rsidR="009C049F" w:rsidRPr="006347BD" w:rsidRDefault="009C049F" w:rsidP="006347BD">
      <w:pPr>
        <w:keepNext/>
        <w:keepLines/>
        <w:spacing w:before="40" w:after="0"/>
        <w:outlineLvl w:val="2"/>
        <w:rPr>
          <w:rFonts w:asciiTheme="majorHAnsi" w:eastAsiaTheme="majorEastAsia" w:hAnsiTheme="majorHAnsi" w:cs="Arial"/>
          <w:color w:val="6B911C" w:themeColor="accent1" w:themeShade="BF"/>
          <w:sz w:val="24"/>
          <w:szCs w:val="24"/>
        </w:rPr>
      </w:pPr>
      <w:r w:rsidRPr="006347BD">
        <w:rPr>
          <w:rFonts w:asciiTheme="majorHAnsi" w:eastAsiaTheme="majorEastAsia" w:hAnsiTheme="majorHAnsi" w:cs="Arial"/>
          <w:color w:val="6B911C" w:themeColor="accent1" w:themeShade="BF"/>
          <w:sz w:val="24"/>
          <w:szCs w:val="24"/>
        </w:rPr>
        <w:t>Experience</w:t>
      </w:r>
    </w:p>
    <w:p w14:paraId="094162CA" w14:textId="4BE81BE2" w:rsidR="00750459" w:rsidRDefault="00750459" w:rsidP="009C049F">
      <w:pPr>
        <w:numPr>
          <w:ilvl w:val="0"/>
          <w:numId w:val="9"/>
        </w:numPr>
        <w:contextualSpacing/>
        <w:rPr>
          <w:rFonts w:ascii="Arial" w:eastAsiaTheme="minorEastAsia" w:hAnsi="Arial" w:cs="Arial"/>
        </w:rPr>
      </w:pPr>
      <w:r>
        <w:rPr>
          <w:rFonts w:ascii="Arial" w:eastAsiaTheme="minorEastAsia" w:hAnsi="Arial" w:cs="Arial"/>
        </w:rPr>
        <w:t>Experience of working with financial</w:t>
      </w:r>
      <w:r w:rsidR="0039718E">
        <w:rPr>
          <w:rFonts w:ascii="Arial" w:eastAsiaTheme="minorEastAsia" w:hAnsi="Arial" w:cs="Arial"/>
        </w:rPr>
        <w:t xml:space="preserve"> recording</w:t>
      </w:r>
      <w:r>
        <w:rPr>
          <w:rFonts w:ascii="Arial" w:eastAsiaTheme="minorEastAsia" w:hAnsi="Arial" w:cs="Arial"/>
        </w:rPr>
        <w:t xml:space="preserve"> systems</w:t>
      </w:r>
      <w:r w:rsidR="0039718E">
        <w:rPr>
          <w:rFonts w:ascii="Arial" w:eastAsiaTheme="minorEastAsia" w:hAnsi="Arial" w:cs="Arial"/>
        </w:rPr>
        <w:t xml:space="preserve"> is</w:t>
      </w:r>
      <w:r>
        <w:rPr>
          <w:rFonts w:ascii="Arial" w:eastAsiaTheme="minorEastAsia" w:hAnsi="Arial" w:cs="Arial"/>
        </w:rPr>
        <w:t xml:space="preserve"> </w:t>
      </w:r>
      <w:r w:rsidR="0082754C">
        <w:rPr>
          <w:rFonts w:ascii="Arial" w:eastAsiaTheme="minorEastAsia" w:hAnsi="Arial" w:cs="Arial"/>
        </w:rPr>
        <w:t>desirable</w:t>
      </w:r>
    </w:p>
    <w:p w14:paraId="62C4D8D6" w14:textId="7D3DDB8A" w:rsidR="00531331" w:rsidRPr="00BC733D" w:rsidRDefault="00531331" w:rsidP="009C049F">
      <w:pPr>
        <w:numPr>
          <w:ilvl w:val="0"/>
          <w:numId w:val="9"/>
        </w:numPr>
        <w:contextualSpacing/>
        <w:rPr>
          <w:rFonts w:ascii="Arial" w:eastAsiaTheme="minorEastAsia" w:hAnsi="Arial" w:cs="Arial"/>
        </w:rPr>
      </w:pPr>
      <w:r>
        <w:rPr>
          <w:rFonts w:ascii="Arial" w:eastAsiaTheme="minorEastAsia" w:hAnsi="Arial" w:cs="Arial"/>
        </w:rPr>
        <w:t xml:space="preserve">Experience of working within a diverse office environment that requires adaptability and a flexible approach to tasks is desirable </w:t>
      </w:r>
    </w:p>
    <w:p w14:paraId="3ADC8573" w14:textId="427D67EB" w:rsidR="0019418D" w:rsidRPr="006347BD" w:rsidRDefault="00DA1E3F" w:rsidP="006347BD">
      <w:pPr>
        <w:pStyle w:val="Heading3"/>
        <w:spacing w:before="0" w:line="240" w:lineRule="auto"/>
        <w:rPr>
          <w:rFonts w:cs="Arial"/>
          <w:color w:val="6B911C" w:themeColor="accent1" w:themeShade="BF"/>
        </w:rPr>
      </w:pPr>
      <w:r w:rsidRPr="006347BD">
        <w:rPr>
          <w:rFonts w:cs="Arial"/>
          <w:color w:val="6B911C" w:themeColor="accent1" w:themeShade="BF"/>
        </w:rPr>
        <w:lastRenderedPageBreak/>
        <w:t>Skills and Abilit</w:t>
      </w:r>
      <w:r w:rsidR="007C2409" w:rsidRPr="006347BD">
        <w:rPr>
          <w:rFonts w:cs="Arial"/>
          <w:color w:val="6B911C" w:themeColor="accent1" w:themeShade="BF"/>
        </w:rPr>
        <w:t>ies</w:t>
      </w:r>
    </w:p>
    <w:p w14:paraId="64AB5BA3" w14:textId="77777777" w:rsidR="008257CE" w:rsidRPr="00540DE6" w:rsidRDefault="008257CE" w:rsidP="0019418D">
      <w:pPr>
        <w:numPr>
          <w:ilvl w:val="0"/>
          <w:numId w:val="10"/>
        </w:numPr>
        <w:spacing w:after="0"/>
        <w:contextualSpacing/>
        <w:rPr>
          <w:rFonts w:ascii="Arial" w:hAnsi="Arial" w:cs="Arial"/>
        </w:rPr>
      </w:pPr>
      <w:r w:rsidRPr="00284E0D">
        <w:rPr>
          <w:rFonts w:ascii="Arial" w:eastAsiaTheme="minorEastAsia" w:hAnsi="Arial" w:cs="Arial"/>
        </w:rPr>
        <w:t>Able to work on own initiative and carry responsibility</w:t>
      </w:r>
    </w:p>
    <w:p w14:paraId="1BE5960F" w14:textId="2875FEF5" w:rsidR="00540DE6" w:rsidRPr="00540DE6" w:rsidRDefault="00540DE6" w:rsidP="00540DE6">
      <w:pPr>
        <w:pStyle w:val="ListParagraph"/>
        <w:numPr>
          <w:ilvl w:val="0"/>
          <w:numId w:val="10"/>
        </w:numPr>
        <w:spacing w:after="0"/>
        <w:rPr>
          <w:rFonts w:ascii="Arial" w:hAnsi="Arial" w:cs="Arial"/>
        </w:rPr>
      </w:pPr>
      <w:r>
        <w:rPr>
          <w:rFonts w:ascii="Arial" w:hAnsi="Arial" w:cs="Arial"/>
        </w:rPr>
        <w:t>An ability to accurately input finance data entry</w:t>
      </w:r>
    </w:p>
    <w:p w14:paraId="19AE2BF5" w14:textId="40D9BA15" w:rsidR="00502214" w:rsidRDefault="00502214" w:rsidP="0019418D">
      <w:pPr>
        <w:pStyle w:val="ListParagraph"/>
        <w:numPr>
          <w:ilvl w:val="0"/>
          <w:numId w:val="10"/>
        </w:numPr>
        <w:spacing w:after="0"/>
        <w:rPr>
          <w:rFonts w:ascii="Arial" w:hAnsi="Arial" w:cs="Arial"/>
        </w:rPr>
      </w:pPr>
      <w:r w:rsidRPr="00284E0D">
        <w:rPr>
          <w:rFonts w:ascii="Arial" w:hAnsi="Arial" w:cs="Arial"/>
        </w:rPr>
        <w:t>Have excellent written, verbal and IT skills with accurate attention to detail</w:t>
      </w:r>
    </w:p>
    <w:p w14:paraId="49D903A3" w14:textId="221F5B0A" w:rsidR="00502214" w:rsidRPr="00284E0D" w:rsidRDefault="00502214" w:rsidP="0019418D">
      <w:pPr>
        <w:pStyle w:val="ListParagraph"/>
        <w:numPr>
          <w:ilvl w:val="0"/>
          <w:numId w:val="10"/>
        </w:numPr>
        <w:spacing w:after="0"/>
        <w:rPr>
          <w:rFonts w:ascii="Arial" w:hAnsi="Arial" w:cs="Arial"/>
        </w:rPr>
      </w:pPr>
      <w:r w:rsidRPr="00284E0D">
        <w:rPr>
          <w:rFonts w:ascii="Arial" w:hAnsi="Arial" w:cs="Arial"/>
        </w:rPr>
        <w:t>The ability to work under pressure to meet deadlines</w:t>
      </w:r>
    </w:p>
    <w:p w14:paraId="48D7CBB1" w14:textId="5E24B917" w:rsidR="00502214" w:rsidRPr="00284E0D" w:rsidRDefault="00502214" w:rsidP="0019418D">
      <w:pPr>
        <w:pStyle w:val="ListParagraph"/>
        <w:numPr>
          <w:ilvl w:val="0"/>
          <w:numId w:val="10"/>
        </w:numPr>
        <w:spacing w:after="0"/>
        <w:rPr>
          <w:rFonts w:ascii="Arial" w:hAnsi="Arial" w:cs="Arial"/>
        </w:rPr>
      </w:pPr>
      <w:r w:rsidRPr="00284E0D">
        <w:rPr>
          <w:rFonts w:ascii="Arial" w:hAnsi="Arial" w:cs="Arial"/>
        </w:rPr>
        <w:t>The ability to work on multiple projects at any given time and have excellent time management and organisational skills</w:t>
      </w:r>
    </w:p>
    <w:p w14:paraId="1BFB772A" w14:textId="542883ED" w:rsidR="00F33BB4" w:rsidRPr="00284E0D" w:rsidRDefault="00F33BB4" w:rsidP="0019418D">
      <w:pPr>
        <w:pStyle w:val="ListParagraph"/>
        <w:numPr>
          <w:ilvl w:val="0"/>
          <w:numId w:val="10"/>
        </w:numPr>
        <w:spacing w:after="0"/>
        <w:rPr>
          <w:rFonts w:ascii="Arial" w:hAnsi="Arial" w:cs="Arial"/>
        </w:rPr>
      </w:pPr>
      <w:r w:rsidRPr="00284E0D">
        <w:rPr>
          <w:rFonts w:ascii="Arial" w:hAnsi="Arial" w:cs="Arial"/>
        </w:rPr>
        <w:t>Demonstrate an ability to effectively and timely communicate and co-ordinate information which may be time sensitive</w:t>
      </w:r>
    </w:p>
    <w:p w14:paraId="5F6B1819" w14:textId="77777777" w:rsidR="00E37432" w:rsidRPr="00F853CF" w:rsidRDefault="00E37432" w:rsidP="00E37432">
      <w:pPr>
        <w:ind w:left="360"/>
        <w:rPr>
          <w:rFonts w:ascii="Arial" w:hAnsi="Arial" w:cs="Arial"/>
        </w:rPr>
      </w:pPr>
    </w:p>
    <w:p w14:paraId="3333C88B" w14:textId="13914FEB" w:rsidR="00201A99" w:rsidRPr="00201A99" w:rsidRDefault="00F33BB4" w:rsidP="00201A99">
      <w:pPr>
        <w:keepNext/>
        <w:keepLines/>
        <w:spacing w:before="240"/>
        <w:outlineLvl w:val="0"/>
        <w:rPr>
          <w:rFonts w:asciiTheme="majorHAnsi" w:eastAsiaTheme="majorEastAsia" w:hAnsiTheme="majorHAnsi" w:cstheme="majorBidi"/>
          <w:color w:val="6B911C" w:themeColor="accent1" w:themeShade="BF"/>
          <w:sz w:val="32"/>
          <w:szCs w:val="32"/>
        </w:rPr>
      </w:pPr>
      <w:r>
        <w:rPr>
          <w:rFonts w:asciiTheme="majorHAnsi" w:eastAsiaTheme="majorEastAsia" w:hAnsiTheme="majorHAnsi" w:cstheme="majorBidi"/>
          <w:color w:val="6B911C" w:themeColor="accent1" w:themeShade="BF"/>
          <w:sz w:val="32"/>
          <w:szCs w:val="32"/>
        </w:rPr>
        <w:t>FINANCE ADMINISTRATOR</w:t>
      </w:r>
      <w:r w:rsidR="00201A99" w:rsidRPr="00700B79">
        <w:rPr>
          <w:rFonts w:asciiTheme="majorHAnsi" w:eastAsiaTheme="majorEastAsia" w:hAnsiTheme="majorHAnsi" w:cstheme="majorBidi"/>
          <w:color w:val="6B911C" w:themeColor="accent1" w:themeShade="BF"/>
          <w:sz w:val="32"/>
          <w:szCs w:val="32"/>
        </w:rPr>
        <w:t xml:space="preserve"> TERMS AND CONDITIONS</w:t>
      </w:r>
    </w:p>
    <w:p w14:paraId="64A15D00" w14:textId="6120E78A" w:rsidR="00201A99" w:rsidRPr="00CE390A" w:rsidRDefault="00201A99" w:rsidP="00201A99">
      <w:pPr>
        <w:ind w:left="2880" w:hanging="2880"/>
        <w:rPr>
          <w:rFonts w:ascii="Arial" w:eastAsiaTheme="minorEastAsia" w:hAnsi="Arial" w:cs="Arial"/>
          <w:color w:val="000000" w:themeColor="text1"/>
        </w:rPr>
      </w:pPr>
      <w:r w:rsidRPr="006347BD">
        <w:rPr>
          <w:rFonts w:asciiTheme="majorHAnsi" w:eastAsiaTheme="majorEastAsia" w:hAnsiTheme="majorHAnsi" w:cstheme="majorBidi"/>
          <w:color w:val="6B911C" w:themeColor="accent1" w:themeShade="BF"/>
        </w:rPr>
        <w:t>Salary:</w:t>
      </w:r>
      <w:r w:rsidRPr="00700B79">
        <w:tab/>
      </w:r>
      <w:r w:rsidR="0015140D">
        <w:rPr>
          <w:rFonts w:ascii="Arial" w:eastAsiaTheme="minorEastAsia" w:hAnsi="Arial" w:cs="Arial"/>
          <w:color w:val="000000"/>
          <w:shd w:val="clear" w:color="auto" w:fill="FFFFFF"/>
        </w:rPr>
        <w:t>£2</w:t>
      </w:r>
      <w:r w:rsidR="00987CA4">
        <w:rPr>
          <w:rFonts w:ascii="Arial" w:eastAsiaTheme="minorEastAsia" w:hAnsi="Arial" w:cs="Arial"/>
          <w:color w:val="000000"/>
          <w:shd w:val="clear" w:color="auto" w:fill="FFFFFF"/>
        </w:rPr>
        <w:t>4</w:t>
      </w:r>
      <w:r w:rsidR="006475C4">
        <w:rPr>
          <w:rFonts w:ascii="Arial" w:eastAsiaTheme="minorEastAsia" w:hAnsi="Arial" w:cs="Arial"/>
          <w:color w:val="000000"/>
          <w:shd w:val="clear" w:color="auto" w:fill="FFFFFF"/>
        </w:rPr>
        <w:t>,</w:t>
      </w:r>
      <w:r w:rsidR="0083597E">
        <w:rPr>
          <w:rFonts w:ascii="Arial" w:eastAsiaTheme="minorEastAsia" w:hAnsi="Arial" w:cs="Arial"/>
          <w:color w:val="000000"/>
          <w:shd w:val="clear" w:color="auto" w:fill="FFFFFF"/>
        </w:rPr>
        <w:t>578</w:t>
      </w:r>
      <w:r w:rsidR="006475C4">
        <w:rPr>
          <w:rFonts w:ascii="Arial" w:eastAsiaTheme="minorEastAsia" w:hAnsi="Arial" w:cs="Arial"/>
          <w:color w:val="000000"/>
          <w:shd w:val="clear" w:color="auto" w:fill="FFFFFF"/>
        </w:rPr>
        <w:t xml:space="preserve"> </w:t>
      </w:r>
      <w:r w:rsidR="00864468">
        <w:rPr>
          <w:rFonts w:ascii="Arial" w:eastAsiaTheme="minorEastAsia" w:hAnsi="Arial" w:cs="Arial"/>
          <w:color w:val="000000"/>
          <w:shd w:val="clear" w:color="auto" w:fill="FFFFFF"/>
        </w:rPr>
        <w:t xml:space="preserve">raising </w:t>
      </w:r>
      <w:r w:rsidR="006475C4">
        <w:rPr>
          <w:rFonts w:ascii="Arial" w:eastAsiaTheme="minorEastAsia" w:hAnsi="Arial" w:cs="Arial"/>
          <w:color w:val="000000"/>
          <w:shd w:val="clear" w:color="auto" w:fill="FFFFFF"/>
        </w:rPr>
        <w:t xml:space="preserve">by annual increments to </w:t>
      </w:r>
      <w:r w:rsidR="00864468">
        <w:rPr>
          <w:rFonts w:ascii="Arial" w:eastAsiaTheme="minorEastAsia" w:hAnsi="Arial" w:cs="Arial"/>
          <w:color w:val="000000"/>
          <w:shd w:val="clear" w:color="auto" w:fill="FFFFFF"/>
        </w:rPr>
        <w:t>£26</w:t>
      </w:r>
      <w:r w:rsidR="00D026C5">
        <w:rPr>
          <w:rFonts w:ascii="Arial" w:eastAsiaTheme="minorEastAsia" w:hAnsi="Arial" w:cs="Arial"/>
          <w:color w:val="000000"/>
          <w:shd w:val="clear" w:color="auto" w:fill="FFFFFF"/>
        </w:rPr>
        <w:t>,478</w:t>
      </w:r>
      <w:r w:rsidR="00204771">
        <w:rPr>
          <w:rFonts w:ascii="Arial" w:eastAsiaTheme="minorEastAsia" w:hAnsi="Arial" w:cs="Arial"/>
          <w:color w:val="000000"/>
          <w:shd w:val="clear" w:color="auto" w:fill="FFFFFF"/>
        </w:rPr>
        <w:t xml:space="preserve"> over 6 years</w:t>
      </w:r>
    </w:p>
    <w:p w14:paraId="1D79C768" w14:textId="7811ACF2" w:rsidR="00201A99" w:rsidRPr="00CE390A" w:rsidRDefault="00201A99" w:rsidP="00201A99">
      <w:pPr>
        <w:ind w:left="2160" w:hanging="2160"/>
        <w:rPr>
          <w:rFonts w:ascii="Arial" w:eastAsiaTheme="minorEastAsia" w:hAnsi="Arial" w:cs="Arial"/>
        </w:rPr>
      </w:pPr>
      <w:r w:rsidRPr="00CE390A">
        <w:rPr>
          <w:rFonts w:asciiTheme="majorHAnsi" w:eastAsiaTheme="majorEastAsia" w:hAnsiTheme="majorHAnsi" w:cstheme="majorBidi"/>
          <w:color w:val="6B911C" w:themeColor="accent1" w:themeShade="BF"/>
        </w:rPr>
        <w:t>Hours:</w:t>
      </w:r>
      <w:r w:rsidRPr="00CE390A">
        <w:tab/>
      </w:r>
      <w:r w:rsidRPr="00CE390A">
        <w:tab/>
      </w:r>
      <w:r w:rsidRPr="00CE390A">
        <w:rPr>
          <w:rFonts w:ascii="Arial" w:eastAsiaTheme="minorEastAsia" w:hAnsi="Arial" w:cs="Arial"/>
        </w:rPr>
        <w:t>Full Time –</w:t>
      </w:r>
      <w:r w:rsidR="00CE390A" w:rsidRPr="00CE390A">
        <w:rPr>
          <w:rFonts w:ascii="Arial" w:eastAsiaTheme="minorEastAsia" w:hAnsi="Arial" w:cs="Arial"/>
        </w:rPr>
        <w:t xml:space="preserve"> </w:t>
      </w:r>
      <w:r w:rsidRPr="00CE390A">
        <w:rPr>
          <w:rFonts w:ascii="Arial" w:eastAsiaTheme="minorEastAsia" w:hAnsi="Arial" w:cs="Arial"/>
        </w:rPr>
        <w:t>37.5</w:t>
      </w:r>
      <w:r w:rsidR="00CE390A" w:rsidRPr="00CE390A">
        <w:rPr>
          <w:rFonts w:ascii="Arial" w:eastAsiaTheme="minorEastAsia" w:hAnsi="Arial" w:cs="Arial"/>
        </w:rPr>
        <w:t xml:space="preserve"> </w:t>
      </w:r>
      <w:r w:rsidRPr="00CE390A">
        <w:rPr>
          <w:rFonts w:ascii="Arial" w:eastAsiaTheme="minorEastAsia" w:hAnsi="Arial" w:cs="Arial"/>
        </w:rPr>
        <w:t>hours per week</w:t>
      </w:r>
    </w:p>
    <w:p w14:paraId="63E3A4AA" w14:textId="77777777" w:rsidR="00201A99" w:rsidRPr="00CE390A" w:rsidRDefault="00201A99" w:rsidP="00201A99">
      <w:pPr>
        <w:ind w:left="2880"/>
        <w:rPr>
          <w:rFonts w:ascii="Arial" w:hAnsi="Arial" w:cs="Arial"/>
        </w:rPr>
      </w:pPr>
      <w:r w:rsidRPr="00CE390A">
        <w:rPr>
          <w:rFonts w:ascii="Arial" w:hAnsi="Arial" w:cs="Arial"/>
        </w:rPr>
        <w:t>Monday and Thursday 0855 – 1700</w:t>
      </w:r>
    </w:p>
    <w:p w14:paraId="2F30FD54" w14:textId="77777777" w:rsidR="00201A99" w:rsidRPr="00CE390A" w:rsidRDefault="00201A99" w:rsidP="00201A99">
      <w:pPr>
        <w:ind w:left="2880"/>
        <w:rPr>
          <w:rFonts w:ascii="Arial" w:hAnsi="Arial" w:cs="Arial"/>
        </w:rPr>
      </w:pPr>
      <w:r w:rsidRPr="00CE390A">
        <w:rPr>
          <w:rFonts w:ascii="Arial" w:hAnsi="Arial" w:cs="Arial"/>
        </w:rPr>
        <w:t xml:space="preserve">Tuesday, Wednesday, Friday 0855 – 1600 </w:t>
      </w:r>
    </w:p>
    <w:p w14:paraId="057344C1" w14:textId="5B3A6000" w:rsidR="00201A99" w:rsidRPr="00700B79" w:rsidRDefault="00201A99" w:rsidP="00201A99">
      <w:pPr>
        <w:ind w:left="2880" w:hanging="2880"/>
        <w:rPr>
          <w:rFonts w:ascii="Arial" w:eastAsiaTheme="minorEastAsia" w:hAnsi="Arial" w:cs="Arial"/>
        </w:rPr>
      </w:pPr>
      <w:r w:rsidRPr="006347BD">
        <w:rPr>
          <w:rFonts w:asciiTheme="majorHAnsi" w:eastAsiaTheme="majorEastAsia" w:hAnsiTheme="majorHAnsi" w:cstheme="majorBidi"/>
          <w:color w:val="6B911C" w:themeColor="accent1" w:themeShade="BF"/>
        </w:rPr>
        <w:t>Holiday:</w:t>
      </w:r>
      <w:r>
        <w:tab/>
      </w:r>
      <w:r w:rsidRPr="7AC915C4">
        <w:rPr>
          <w:rFonts w:ascii="Arial" w:eastAsiaTheme="minorEastAsia" w:hAnsi="Arial" w:cs="Arial"/>
        </w:rPr>
        <w:t>36 days paid holiday per annum inclusive of statutory and public holidays</w:t>
      </w:r>
      <w:r w:rsidR="00A659DE">
        <w:rPr>
          <w:rFonts w:ascii="Arial" w:eastAsiaTheme="minorEastAsia" w:hAnsi="Arial" w:cs="Arial"/>
        </w:rPr>
        <w:t xml:space="preserve">, </w:t>
      </w:r>
      <w:r w:rsidR="00A659DE" w:rsidRPr="7AC915C4">
        <w:rPr>
          <w:rFonts w:ascii="Arial" w:eastAsiaTheme="minorEastAsia" w:hAnsi="Arial" w:cs="Arial"/>
        </w:rPr>
        <w:t>Pro rata for part-time employees.</w:t>
      </w:r>
      <w:r w:rsidR="00A659DE">
        <w:rPr>
          <w:rFonts w:ascii="Arial" w:eastAsiaTheme="minorEastAsia" w:hAnsi="Arial" w:cs="Arial"/>
        </w:rPr>
        <w:t xml:space="preserve"> </w:t>
      </w:r>
      <w:r w:rsidRPr="7AC915C4">
        <w:rPr>
          <w:rFonts w:ascii="Arial" w:eastAsiaTheme="minorEastAsia" w:hAnsi="Arial" w:cs="Arial"/>
        </w:rPr>
        <w:t xml:space="preserve">Every two years the holiday allowance increases by 1 day to a maximum of 40 days annual leave. </w:t>
      </w:r>
    </w:p>
    <w:p w14:paraId="32214D4C" w14:textId="77777777" w:rsidR="00201A99" w:rsidRPr="00700B79" w:rsidRDefault="00201A99" w:rsidP="00201A99">
      <w:pPr>
        <w:ind w:left="2880" w:hanging="2880"/>
        <w:rPr>
          <w:rFonts w:ascii="Arial" w:hAnsi="Arial" w:cs="Arial"/>
        </w:rPr>
      </w:pPr>
      <w:r w:rsidRPr="006347BD">
        <w:rPr>
          <w:rFonts w:asciiTheme="majorHAnsi" w:eastAsiaTheme="majorEastAsia" w:hAnsiTheme="majorHAnsi" w:cstheme="majorBidi"/>
          <w:color w:val="6B911C" w:themeColor="accent1" w:themeShade="BF"/>
        </w:rPr>
        <w:t>Sick Pay:</w:t>
      </w:r>
      <w:r w:rsidRPr="00700B79">
        <w:rPr>
          <w:rFonts w:ascii="Arial" w:hAnsi="Arial" w:cs="Arial"/>
        </w:rPr>
        <w:tab/>
        <w:t xml:space="preserve">2 weeks full pay and 2 weeks half pay increasing after 2 years to 4 weeks full and 4 weeks half. </w:t>
      </w:r>
    </w:p>
    <w:p w14:paraId="429F2464" w14:textId="77777777" w:rsidR="00201A99" w:rsidRDefault="00201A99" w:rsidP="00201A99">
      <w:pPr>
        <w:ind w:left="2880" w:hanging="2880"/>
        <w:rPr>
          <w:rFonts w:ascii="Arial" w:hAnsi="Arial" w:cs="Arial"/>
        </w:rPr>
      </w:pPr>
      <w:r w:rsidRPr="006347BD">
        <w:rPr>
          <w:rFonts w:asciiTheme="majorHAnsi" w:eastAsiaTheme="majorEastAsia" w:hAnsiTheme="majorHAnsi" w:cstheme="majorBidi"/>
          <w:color w:val="6B911C" w:themeColor="accent1" w:themeShade="BF"/>
        </w:rPr>
        <w:t>Pension:</w:t>
      </w:r>
      <w:r w:rsidRPr="00700B79">
        <w:tab/>
      </w:r>
      <w:r w:rsidRPr="00700B79">
        <w:rPr>
          <w:rFonts w:ascii="Arial" w:hAnsi="Arial" w:cs="Arial"/>
        </w:rPr>
        <w:t>Tiphereth operates an Auto-enrolment Pension Scheme, which you are required to join or provide an alternative Scheme. Tiphereth contributes a sum equivalent to 5% of annual gross salary on behalf of the employee and the employee makes 4% contribution to the Scheme. Together these contributions provide a pension of 9% per annum.</w:t>
      </w:r>
    </w:p>
    <w:p w14:paraId="3E8C8484" w14:textId="7F77900D" w:rsidR="00201A99" w:rsidRPr="00A659DE" w:rsidRDefault="00201A99" w:rsidP="00A659DE">
      <w:pPr>
        <w:ind w:left="2880" w:hanging="2880"/>
        <w:rPr>
          <w:rFonts w:ascii="Arial" w:eastAsiaTheme="majorEastAsia" w:hAnsi="Arial" w:cs="Arial"/>
          <w:color w:val="476013" w:themeColor="accent1" w:themeShade="7F"/>
        </w:rPr>
      </w:pPr>
      <w:r w:rsidRPr="006347BD">
        <w:rPr>
          <w:rFonts w:asciiTheme="majorHAnsi" w:eastAsiaTheme="majorEastAsia" w:hAnsiTheme="majorHAnsi" w:cstheme="majorBidi"/>
          <w:color w:val="6B911C" w:themeColor="accent1" w:themeShade="BF"/>
        </w:rPr>
        <w:t xml:space="preserve">Private Medical Insurance: </w:t>
      </w:r>
      <w:r w:rsidR="00A659DE" w:rsidRPr="006347BD">
        <w:rPr>
          <w:rFonts w:asciiTheme="majorHAnsi" w:eastAsiaTheme="majorEastAsia" w:hAnsiTheme="majorHAnsi" w:cstheme="majorBidi"/>
          <w:color w:val="6B911C" w:themeColor="accent1" w:themeShade="BF"/>
        </w:rPr>
        <w:t xml:space="preserve">   </w:t>
      </w:r>
      <w:r w:rsidRPr="0083458C">
        <w:rPr>
          <w:rFonts w:ascii="Arial" w:hAnsi="Arial" w:cs="Arial"/>
        </w:rPr>
        <w:t>You will have the opportunity to join Tiphereth’s group Private Medical Insurance scheme after a successful probation period.</w:t>
      </w:r>
    </w:p>
    <w:p w14:paraId="2FC4A2FB" w14:textId="77777777" w:rsidR="00201A99" w:rsidRPr="006347BD" w:rsidRDefault="00201A99" w:rsidP="00201A99">
      <w:pPr>
        <w:rPr>
          <w:rFonts w:ascii="Arial" w:hAnsi="Arial" w:cs="Arial"/>
          <w:color w:val="6B911C" w:themeColor="accent1" w:themeShade="BF"/>
        </w:rPr>
      </w:pPr>
    </w:p>
    <w:p w14:paraId="25AD47A9" w14:textId="77777777" w:rsidR="00201A99" w:rsidRPr="00700B79" w:rsidRDefault="00201A99" w:rsidP="00201A99">
      <w:pPr>
        <w:ind w:left="2880" w:hanging="2880"/>
        <w:rPr>
          <w:rFonts w:ascii="Arial" w:hAnsi="Arial" w:cs="Arial"/>
        </w:rPr>
      </w:pPr>
      <w:r w:rsidRPr="006347BD">
        <w:rPr>
          <w:rFonts w:asciiTheme="majorHAnsi" w:eastAsiaTheme="majorEastAsia" w:hAnsiTheme="majorHAnsi" w:cstheme="majorBidi"/>
          <w:color w:val="6B911C" w:themeColor="accent1" w:themeShade="BF"/>
        </w:rPr>
        <w:t>Probationary Period:</w:t>
      </w:r>
      <w:r w:rsidRPr="00700B79">
        <w:rPr>
          <w:rFonts w:ascii="Arial" w:hAnsi="Arial" w:cs="Arial"/>
        </w:rPr>
        <w:tab/>
        <w:t xml:space="preserve">All new staff are required to serve a probationary period of 6 months during which work performance will be reviewed. One week notice either side during probationary period. </w:t>
      </w:r>
    </w:p>
    <w:p w14:paraId="03A2D505" w14:textId="77777777" w:rsidR="00201A99" w:rsidRPr="00700B79" w:rsidRDefault="00201A99" w:rsidP="00201A99">
      <w:pPr>
        <w:ind w:left="2160" w:hanging="2160"/>
        <w:rPr>
          <w:rFonts w:ascii="Arial" w:hAnsi="Arial" w:cs="Arial"/>
        </w:rPr>
      </w:pPr>
    </w:p>
    <w:p w14:paraId="04248756" w14:textId="64F694D6" w:rsidR="00E60149" w:rsidRPr="00F853CF" w:rsidRDefault="00201A99" w:rsidP="00201A99">
      <w:pPr>
        <w:ind w:left="2160" w:hanging="2160"/>
        <w:rPr>
          <w:rFonts w:ascii="Arial" w:hAnsi="Arial" w:cs="Arial"/>
        </w:rPr>
      </w:pPr>
      <w:r w:rsidRPr="006347BD">
        <w:rPr>
          <w:rFonts w:asciiTheme="majorHAnsi" w:eastAsiaTheme="majorEastAsia" w:hAnsiTheme="majorHAnsi" w:cstheme="majorBidi"/>
          <w:color w:val="6B911C" w:themeColor="accent1" w:themeShade="BF"/>
        </w:rPr>
        <w:t>Notice:</w:t>
      </w:r>
      <w:r w:rsidRPr="006347BD">
        <w:rPr>
          <w:rFonts w:ascii="Arial" w:hAnsi="Arial" w:cs="Arial"/>
          <w:color w:val="6B911C" w:themeColor="accent1" w:themeShade="BF"/>
        </w:rPr>
        <w:t xml:space="preserve"> </w:t>
      </w:r>
      <w:r w:rsidRPr="00700B79">
        <w:rPr>
          <w:rFonts w:ascii="Arial" w:hAnsi="Arial" w:cs="Arial"/>
        </w:rPr>
        <w:tab/>
      </w:r>
      <w:r w:rsidRPr="00700B79">
        <w:rPr>
          <w:rFonts w:ascii="Arial" w:hAnsi="Arial" w:cs="Arial"/>
        </w:rPr>
        <w:tab/>
        <w:t xml:space="preserve">4 weeks after probationary period. </w:t>
      </w:r>
    </w:p>
    <w:sectPr w:rsidR="00E60149" w:rsidRPr="00F85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1E6"/>
    <w:multiLevelType w:val="multilevel"/>
    <w:tmpl w:val="38D2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0E55"/>
    <w:multiLevelType w:val="hybridMultilevel"/>
    <w:tmpl w:val="F848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010EB"/>
    <w:multiLevelType w:val="hybridMultilevel"/>
    <w:tmpl w:val="594ACFEE"/>
    <w:lvl w:ilvl="0" w:tplc="9BB042CC">
      <w:start w:val="1"/>
      <w:numFmt w:val="bullet"/>
      <w:lvlText w:val=""/>
      <w:lvlJc w:val="left"/>
      <w:pPr>
        <w:ind w:left="720" w:hanging="360"/>
      </w:pPr>
      <w:rPr>
        <w:rFonts w:ascii="Symbol" w:hAnsi="Symbol" w:hint="default"/>
      </w:rPr>
    </w:lvl>
    <w:lvl w:ilvl="1" w:tplc="F304A41A">
      <w:start w:val="1"/>
      <w:numFmt w:val="bullet"/>
      <w:lvlText w:val="o"/>
      <w:lvlJc w:val="left"/>
      <w:pPr>
        <w:ind w:left="1440" w:hanging="360"/>
      </w:pPr>
      <w:rPr>
        <w:rFonts w:ascii="Courier New" w:hAnsi="Courier New" w:hint="default"/>
      </w:rPr>
    </w:lvl>
    <w:lvl w:ilvl="2" w:tplc="E9EA5CA6">
      <w:start w:val="1"/>
      <w:numFmt w:val="bullet"/>
      <w:lvlText w:val=""/>
      <w:lvlJc w:val="left"/>
      <w:pPr>
        <w:ind w:left="2160" w:hanging="360"/>
      </w:pPr>
      <w:rPr>
        <w:rFonts w:ascii="Wingdings" w:hAnsi="Wingdings" w:hint="default"/>
      </w:rPr>
    </w:lvl>
    <w:lvl w:ilvl="3" w:tplc="A2A4E10E">
      <w:start w:val="1"/>
      <w:numFmt w:val="bullet"/>
      <w:lvlText w:val=""/>
      <w:lvlJc w:val="left"/>
      <w:pPr>
        <w:ind w:left="2880" w:hanging="360"/>
      </w:pPr>
      <w:rPr>
        <w:rFonts w:ascii="Symbol" w:hAnsi="Symbol" w:hint="default"/>
      </w:rPr>
    </w:lvl>
    <w:lvl w:ilvl="4" w:tplc="94643052">
      <w:start w:val="1"/>
      <w:numFmt w:val="bullet"/>
      <w:lvlText w:val="o"/>
      <w:lvlJc w:val="left"/>
      <w:pPr>
        <w:ind w:left="3600" w:hanging="360"/>
      </w:pPr>
      <w:rPr>
        <w:rFonts w:ascii="Courier New" w:hAnsi="Courier New" w:hint="default"/>
      </w:rPr>
    </w:lvl>
    <w:lvl w:ilvl="5" w:tplc="41188B56">
      <w:start w:val="1"/>
      <w:numFmt w:val="bullet"/>
      <w:lvlText w:val=""/>
      <w:lvlJc w:val="left"/>
      <w:pPr>
        <w:ind w:left="4320" w:hanging="360"/>
      </w:pPr>
      <w:rPr>
        <w:rFonts w:ascii="Wingdings" w:hAnsi="Wingdings" w:hint="default"/>
      </w:rPr>
    </w:lvl>
    <w:lvl w:ilvl="6" w:tplc="D472C9EC">
      <w:start w:val="1"/>
      <w:numFmt w:val="bullet"/>
      <w:lvlText w:val=""/>
      <w:lvlJc w:val="left"/>
      <w:pPr>
        <w:ind w:left="5040" w:hanging="360"/>
      </w:pPr>
      <w:rPr>
        <w:rFonts w:ascii="Symbol" w:hAnsi="Symbol" w:hint="default"/>
      </w:rPr>
    </w:lvl>
    <w:lvl w:ilvl="7" w:tplc="046A904E">
      <w:start w:val="1"/>
      <w:numFmt w:val="bullet"/>
      <w:lvlText w:val="o"/>
      <w:lvlJc w:val="left"/>
      <w:pPr>
        <w:ind w:left="5760" w:hanging="360"/>
      </w:pPr>
      <w:rPr>
        <w:rFonts w:ascii="Courier New" w:hAnsi="Courier New" w:hint="default"/>
      </w:rPr>
    </w:lvl>
    <w:lvl w:ilvl="8" w:tplc="7F404322">
      <w:start w:val="1"/>
      <w:numFmt w:val="bullet"/>
      <w:lvlText w:val=""/>
      <w:lvlJc w:val="left"/>
      <w:pPr>
        <w:ind w:left="6480" w:hanging="360"/>
      </w:pPr>
      <w:rPr>
        <w:rFonts w:ascii="Wingdings" w:hAnsi="Wingdings" w:hint="default"/>
      </w:rPr>
    </w:lvl>
  </w:abstractNum>
  <w:abstractNum w:abstractNumId="3" w15:restartNumberingAfterBreak="0">
    <w:nsid w:val="2F977397"/>
    <w:multiLevelType w:val="hybridMultilevel"/>
    <w:tmpl w:val="9108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B0E39"/>
    <w:multiLevelType w:val="multilevel"/>
    <w:tmpl w:val="86F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C130B"/>
    <w:multiLevelType w:val="multilevel"/>
    <w:tmpl w:val="90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E322F"/>
    <w:multiLevelType w:val="hybridMultilevel"/>
    <w:tmpl w:val="0794F93E"/>
    <w:lvl w:ilvl="0" w:tplc="5E5EAC88">
      <w:start w:val="1"/>
      <w:numFmt w:val="bullet"/>
      <w:lvlText w:val="·"/>
      <w:lvlJc w:val="left"/>
      <w:pPr>
        <w:ind w:left="720" w:hanging="360"/>
      </w:pPr>
      <w:rPr>
        <w:rFonts w:ascii="Symbol" w:hAnsi="Symbol" w:hint="default"/>
      </w:rPr>
    </w:lvl>
    <w:lvl w:ilvl="1" w:tplc="90C43B3A">
      <w:start w:val="1"/>
      <w:numFmt w:val="bullet"/>
      <w:lvlText w:val="o"/>
      <w:lvlJc w:val="left"/>
      <w:pPr>
        <w:ind w:left="1440" w:hanging="360"/>
      </w:pPr>
      <w:rPr>
        <w:rFonts w:ascii="Courier New" w:hAnsi="Courier New" w:hint="default"/>
      </w:rPr>
    </w:lvl>
    <w:lvl w:ilvl="2" w:tplc="89BA240E">
      <w:start w:val="1"/>
      <w:numFmt w:val="bullet"/>
      <w:lvlText w:val=""/>
      <w:lvlJc w:val="left"/>
      <w:pPr>
        <w:ind w:left="2160" w:hanging="360"/>
      </w:pPr>
      <w:rPr>
        <w:rFonts w:ascii="Wingdings" w:hAnsi="Wingdings" w:hint="default"/>
      </w:rPr>
    </w:lvl>
    <w:lvl w:ilvl="3" w:tplc="9C4203D6">
      <w:start w:val="1"/>
      <w:numFmt w:val="bullet"/>
      <w:lvlText w:val=""/>
      <w:lvlJc w:val="left"/>
      <w:pPr>
        <w:ind w:left="2880" w:hanging="360"/>
      </w:pPr>
      <w:rPr>
        <w:rFonts w:ascii="Symbol" w:hAnsi="Symbol" w:hint="default"/>
      </w:rPr>
    </w:lvl>
    <w:lvl w:ilvl="4" w:tplc="6E66B038">
      <w:start w:val="1"/>
      <w:numFmt w:val="bullet"/>
      <w:lvlText w:val="o"/>
      <w:lvlJc w:val="left"/>
      <w:pPr>
        <w:ind w:left="3600" w:hanging="360"/>
      </w:pPr>
      <w:rPr>
        <w:rFonts w:ascii="Courier New" w:hAnsi="Courier New" w:hint="default"/>
      </w:rPr>
    </w:lvl>
    <w:lvl w:ilvl="5" w:tplc="D382E138">
      <w:start w:val="1"/>
      <w:numFmt w:val="bullet"/>
      <w:lvlText w:val=""/>
      <w:lvlJc w:val="left"/>
      <w:pPr>
        <w:ind w:left="4320" w:hanging="360"/>
      </w:pPr>
      <w:rPr>
        <w:rFonts w:ascii="Wingdings" w:hAnsi="Wingdings" w:hint="default"/>
      </w:rPr>
    </w:lvl>
    <w:lvl w:ilvl="6" w:tplc="CC72C4CA">
      <w:start w:val="1"/>
      <w:numFmt w:val="bullet"/>
      <w:lvlText w:val=""/>
      <w:lvlJc w:val="left"/>
      <w:pPr>
        <w:ind w:left="5040" w:hanging="360"/>
      </w:pPr>
      <w:rPr>
        <w:rFonts w:ascii="Symbol" w:hAnsi="Symbol" w:hint="default"/>
      </w:rPr>
    </w:lvl>
    <w:lvl w:ilvl="7" w:tplc="1012E172">
      <w:start w:val="1"/>
      <w:numFmt w:val="bullet"/>
      <w:lvlText w:val="o"/>
      <w:lvlJc w:val="left"/>
      <w:pPr>
        <w:ind w:left="5760" w:hanging="360"/>
      </w:pPr>
      <w:rPr>
        <w:rFonts w:ascii="Courier New" w:hAnsi="Courier New" w:hint="default"/>
      </w:rPr>
    </w:lvl>
    <w:lvl w:ilvl="8" w:tplc="8278DE72">
      <w:start w:val="1"/>
      <w:numFmt w:val="bullet"/>
      <w:lvlText w:val=""/>
      <w:lvlJc w:val="left"/>
      <w:pPr>
        <w:ind w:left="6480" w:hanging="360"/>
      </w:pPr>
      <w:rPr>
        <w:rFonts w:ascii="Wingdings" w:hAnsi="Wingdings" w:hint="default"/>
      </w:rPr>
    </w:lvl>
  </w:abstractNum>
  <w:abstractNum w:abstractNumId="7" w15:restartNumberingAfterBreak="0">
    <w:nsid w:val="4AFD1879"/>
    <w:multiLevelType w:val="multilevel"/>
    <w:tmpl w:val="381A8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1019D"/>
    <w:multiLevelType w:val="hybridMultilevel"/>
    <w:tmpl w:val="1AF0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684FCB"/>
    <w:multiLevelType w:val="hybridMultilevel"/>
    <w:tmpl w:val="C376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E4C19"/>
    <w:multiLevelType w:val="hybridMultilevel"/>
    <w:tmpl w:val="349CA532"/>
    <w:lvl w:ilvl="0" w:tplc="00B444B0">
      <w:start w:val="1"/>
      <w:numFmt w:val="bullet"/>
      <w:lvlText w:val="·"/>
      <w:lvlJc w:val="left"/>
      <w:pPr>
        <w:ind w:left="720" w:hanging="360"/>
      </w:pPr>
      <w:rPr>
        <w:rFonts w:ascii="Symbol" w:hAnsi="Symbol" w:hint="default"/>
      </w:rPr>
    </w:lvl>
    <w:lvl w:ilvl="1" w:tplc="9D6A5A24">
      <w:start w:val="1"/>
      <w:numFmt w:val="bullet"/>
      <w:lvlText w:val="o"/>
      <w:lvlJc w:val="left"/>
      <w:pPr>
        <w:ind w:left="1440" w:hanging="360"/>
      </w:pPr>
      <w:rPr>
        <w:rFonts w:ascii="Courier New" w:hAnsi="Courier New" w:hint="default"/>
      </w:rPr>
    </w:lvl>
    <w:lvl w:ilvl="2" w:tplc="B2D8A9DE">
      <w:start w:val="1"/>
      <w:numFmt w:val="bullet"/>
      <w:lvlText w:val=""/>
      <w:lvlJc w:val="left"/>
      <w:pPr>
        <w:ind w:left="2160" w:hanging="360"/>
      </w:pPr>
      <w:rPr>
        <w:rFonts w:ascii="Wingdings" w:hAnsi="Wingdings" w:hint="default"/>
      </w:rPr>
    </w:lvl>
    <w:lvl w:ilvl="3" w:tplc="452C0FEC">
      <w:start w:val="1"/>
      <w:numFmt w:val="bullet"/>
      <w:lvlText w:val=""/>
      <w:lvlJc w:val="left"/>
      <w:pPr>
        <w:ind w:left="2880" w:hanging="360"/>
      </w:pPr>
      <w:rPr>
        <w:rFonts w:ascii="Symbol" w:hAnsi="Symbol" w:hint="default"/>
      </w:rPr>
    </w:lvl>
    <w:lvl w:ilvl="4" w:tplc="4B58DE9A">
      <w:start w:val="1"/>
      <w:numFmt w:val="bullet"/>
      <w:lvlText w:val="o"/>
      <w:lvlJc w:val="left"/>
      <w:pPr>
        <w:ind w:left="3600" w:hanging="360"/>
      </w:pPr>
      <w:rPr>
        <w:rFonts w:ascii="Courier New" w:hAnsi="Courier New" w:hint="default"/>
      </w:rPr>
    </w:lvl>
    <w:lvl w:ilvl="5" w:tplc="41CCBEE8">
      <w:start w:val="1"/>
      <w:numFmt w:val="bullet"/>
      <w:lvlText w:val=""/>
      <w:lvlJc w:val="left"/>
      <w:pPr>
        <w:ind w:left="4320" w:hanging="360"/>
      </w:pPr>
      <w:rPr>
        <w:rFonts w:ascii="Wingdings" w:hAnsi="Wingdings" w:hint="default"/>
      </w:rPr>
    </w:lvl>
    <w:lvl w:ilvl="6" w:tplc="75C801D2">
      <w:start w:val="1"/>
      <w:numFmt w:val="bullet"/>
      <w:lvlText w:val=""/>
      <w:lvlJc w:val="left"/>
      <w:pPr>
        <w:ind w:left="5040" w:hanging="360"/>
      </w:pPr>
      <w:rPr>
        <w:rFonts w:ascii="Symbol" w:hAnsi="Symbol" w:hint="default"/>
      </w:rPr>
    </w:lvl>
    <w:lvl w:ilvl="7" w:tplc="13D8A722">
      <w:start w:val="1"/>
      <w:numFmt w:val="bullet"/>
      <w:lvlText w:val="o"/>
      <w:lvlJc w:val="left"/>
      <w:pPr>
        <w:ind w:left="5760" w:hanging="360"/>
      </w:pPr>
      <w:rPr>
        <w:rFonts w:ascii="Courier New" w:hAnsi="Courier New" w:hint="default"/>
      </w:rPr>
    </w:lvl>
    <w:lvl w:ilvl="8" w:tplc="3186643A">
      <w:start w:val="1"/>
      <w:numFmt w:val="bullet"/>
      <w:lvlText w:val=""/>
      <w:lvlJc w:val="left"/>
      <w:pPr>
        <w:ind w:left="6480" w:hanging="360"/>
      </w:pPr>
      <w:rPr>
        <w:rFonts w:ascii="Wingdings" w:hAnsi="Wingdings" w:hint="default"/>
      </w:rPr>
    </w:lvl>
  </w:abstractNum>
  <w:abstractNum w:abstractNumId="11" w15:restartNumberingAfterBreak="0">
    <w:nsid w:val="6C997EE3"/>
    <w:multiLevelType w:val="hybridMultilevel"/>
    <w:tmpl w:val="4A04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43DF6"/>
    <w:multiLevelType w:val="hybridMultilevel"/>
    <w:tmpl w:val="7D1E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3845">
    <w:abstractNumId w:val="10"/>
  </w:num>
  <w:num w:numId="2" w16cid:durableId="1784032648">
    <w:abstractNumId w:val="6"/>
  </w:num>
  <w:num w:numId="3" w16cid:durableId="324090088">
    <w:abstractNumId w:val="2"/>
  </w:num>
  <w:num w:numId="4" w16cid:durableId="1496415583">
    <w:abstractNumId w:val="12"/>
  </w:num>
  <w:num w:numId="5" w16cid:durableId="1906646866">
    <w:abstractNumId w:val="0"/>
  </w:num>
  <w:num w:numId="6" w16cid:durableId="346905854">
    <w:abstractNumId w:val="4"/>
  </w:num>
  <w:num w:numId="7" w16cid:durableId="933049972">
    <w:abstractNumId w:val="3"/>
  </w:num>
  <w:num w:numId="8" w16cid:durableId="1713192572">
    <w:abstractNumId w:val="11"/>
  </w:num>
  <w:num w:numId="9" w16cid:durableId="443958967">
    <w:abstractNumId w:val="1"/>
  </w:num>
  <w:num w:numId="10" w16cid:durableId="1716588212">
    <w:abstractNumId w:val="8"/>
  </w:num>
  <w:num w:numId="11" w16cid:durableId="1242105968">
    <w:abstractNumId w:val="9"/>
  </w:num>
  <w:num w:numId="12" w16cid:durableId="1286931481">
    <w:abstractNumId w:val="7"/>
  </w:num>
  <w:num w:numId="13" w16cid:durableId="1389841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70"/>
    <w:rsid w:val="0000336F"/>
    <w:rsid w:val="00052255"/>
    <w:rsid w:val="000569FE"/>
    <w:rsid w:val="00060AC5"/>
    <w:rsid w:val="0006268B"/>
    <w:rsid w:val="000723A4"/>
    <w:rsid w:val="000B2965"/>
    <w:rsid w:val="000B5B84"/>
    <w:rsid w:val="000C3D3B"/>
    <w:rsid w:val="000D2026"/>
    <w:rsid w:val="000F06D1"/>
    <w:rsid w:val="00105523"/>
    <w:rsid w:val="001078B8"/>
    <w:rsid w:val="0015140D"/>
    <w:rsid w:val="001550B3"/>
    <w:rsid w:val="00182396"/>
    <w:rsid w:val="00184F63"/>
    <w:rsid w:val="0019418D"/>
    <w:rsid w:val="0019468C"/>
    <w:rsid w:val="001A3616"/>
    <w:rsid w:val="001B1C22"/>
    <w:rsid w:val="001F151F"/>
    <w:rsid w:val="00201A99"/>
    <w:rsid w:val="00204771"/>
    <w:rsid w:val="00241599"/>
    <w:rsid w:val="00245F0D"/>
    <w:rsid w:val="00284E0D"/>
    <w:rsid w:val="002A57AC"/>
    <w:rsid w:val="002D7B49"/>
    <w:rsid w:val="00306A4B"/>
    <w:rsid w:val="00324C82"/>
    <w:rsid w:val="00330FA8"/>
    <w:rsid w:val="0033315B"/>
    <w:rsid w:val="00357734"/>
    <w:rsid w:val="00372B52"/>
    <w:rsid w:val="003800F1"/>
    <w:rsid w:val="00385F6D"/>
    <w:rsid w:val="0039718E"/>
    <w:rsid w:val="003A6C19"/>
    <w:rsid w:val="003D2822"/>
    <w:rsid w:val="003E212A"/>
    <w:rsid w:val="003E23B3"/>
    <w:rsid w:val="00401890"/>
    <w:rsid w:val="004727FF"/>
    <w:rsid w:val="004863CA"/>
    <w:rsid w:val="00496891"/>
    <w:rsid w:val="004A18BF"/>
    <w:rsid w:val="004C5A06"/>
    <w:rsid w:val="004C5CB7"/>
    <w:rsid w:val="004D0C02"/>
    <w:rsid w:val="004E2101"/>
    <w:rsid w:val="004E3539"/>
    <w:rsid w:val="004F5196"/>
    <w:rsid w:val="004F66E0"/>
    <w:rsid w:val="00502214"/>
    <w:rsid w:val="005211BD"/>
    <w:rsid w:val="00531331"/>
    <w:rsid w:val="00531E3C"/>
    <w:rsid w:val="00533C17"/>
    <w:rsid w:val="00540DE6"/>
    <w:rsid w:val="005630CF"/>
    <w:rsid w:val="00570987"/>
    <w:rsid w:val="0057245F"/>
    <w:rsid w:val="00575EBC"/>
    <w:rsid w:val="005869C6"/>
    <w:rsid w:val="005A2942"/>
    <w:rsid w:val="005C71AE"/>
    <w:rsid w:val="005D6EE5"/>
    <w:rsid w:val="005F1083"/>
    <w:rsid w:val="00600633"/>
    <w:rsid w:val="006347BD"/>
    <w:rsid w:val="006475C4"/>
    <w:rsid w:val="006538CC"/>
    <w:rsid w:val="006554D8"/>
    <w:rsid w:val="0067013A"/>
    <w:rsid w:val="00682D91"/>
    <w:rsid w:val="00686C61"/>
    <w:rsid w:val="006A26B5"/>
    <w:rsid w:val="006B19F7"/>
    <w:rsid w:val="006B3111"/>
    <w:rsid w:val="006C7BC2"/>
    <w:rsid w:val="006D2067"/>
    <w:rsid w:val="006F2A03"/>
    <w:rsid w:val="007036E8"/>
    <w:rsid w:val="0071429E"/>
    <w:rsid w:val="00741A6E"/>
    <w:rsid w:val="00750459"/>
    <w:rsid w:val="007550CD"/>
    <w:rsid w:val="00766545"/>
    <w:rsid w:val="00766D02"/>
    <w:rsid w:val="00771752"/>
    <w:rsid w:val="007C2409"/>
    <w:rsid w:val="007F446E"/>
    <w:rsid w:val="008153CD"/>
    <w:rsid w:val="00816148"/>
    <w:rsid w:val="00823A8E"/>
    <w:rsid w:val="00824822"/>
    <w:rsid w:val="008257CE"/>
    <w:rsid w:val="0082754C"/>
    <w:rsid w:val="00834A97"/>
    <w:rsid w:val="0083597E"/>
    <w:rsid w:val="00844B6E"/>
    <w:rsid w:val="00852F7C"/>
    <w:rsid w:val="008635DA"/>
    <w:rsid w:val="00864468"/>
    <w:rsid w:val="00870C0D"/>
    <w:rsid w:val="008760CE"/>
    <w:rsid w:val="00877D2D"/>
    <w:rsid w:val="0089746E"/>
    <w:rsid w:val="008979B1"/>
    <w:rsid w:val="008A6AF6"/>
    <w:rsid w:val="008B45B8"/>
    <w:rsid w:val="00943318"/>
    <w:rsid w:val="00951690"/>
    <w:rsid w:val="00960831"/>
    <w:rsid w:val="00970CF5"/>
    <w:rsid w:val="00971B6C"/>
    <w:rsid w:val="00975A7F"/>
    <w:rsid w:val="00987CA4"/>
    <w:rsid w:val="00991670"/>
    <w:rsid w:val="00991B69"/>
    <w:rsid w:val="009B28FE"/>
    <w:rsid w:val="009B372B"/>
    <w:rsid w:val="009C049F"/>
    <w:rsid w:val="009E6480"/>
    <w:rsid w:val="009E6C32"/>
    <w:rsid w:val="00A01739"/>
    <w:rsid w:val="00A076A7"/>
    <w:rsid w:val="00A25A15"/>
    <w:rsid w:val="00A659DE"/>
    <w:rsid w:val="00A66A38"/>
    <w:rsid w:val="00A714F7"/>
    <w:rsid w:val="00A72712"/>
    <w:rsid w:val="00A7353C"/>
    <w:rsid w:val="00A8005D"/>
    <w:rsid w:val="00A9079C"/>
    <w:rsid w:val="00AA1FCA"/>
    <w:rsid w:val="00AA32E7"/>
    <w:rsid w:val="00B07F8D"/>
    <w:rsid w:val="00B346E7"/>
    <w:rsid w:val="00BA10B3"/>
    <w:rsid w:val="00BC36B9"/>
    <w:rsid w:val="00BC5271"/>
    <w:rsid w:val="00BC5B12"/>
    <w:rsid w:val="00BE498A"/>
    <w:rsid w:val="00C02A77"/>
    <w:rsid w:val="00C11FF9"/>
    <w:rsid w:val="00C326F1"/>
    <w:rsid w:val="00C579BE"/>
    <w:rsid w:val="00C75E97"/>
    <w:rsid w:val="00CA188B"/>
    <w:rsid w:val="00CA4966"/>
    <w:rsid w:val="00CC5F30"/>
    <w:rsid w:val="00CD6B2F"/>
    <w:rsid w:val="00CE390A"/>
    <w:rsid w:val="00CE5392"/>
    <w:rsid w:val="00CF6425"/>
    <w:rsid w:val="00D026C5"/>
    <w:rsid w:val="00D17984"/>
    <w:rsid w:val="00D55318"/>
    <w:rsid w:val="00D66BE1"/>
    <w:rsid w:val="00D742E0"/>
    <w:rsid w:val="00D846BE"/>
    <w:rsid w:val="00DA1E3F"/>
    <w:rsid w:val="00DA4067"/>
    <w:rsid w:val="00DB5621"/>
    <w:rsid w:val="00DB5635"/>
    <w:rsid w:val="00DB7748"/>
    <w:rsid w:val="00DC1EFF"/>
    <w:rsid w:val="00DF2855"/>
    <w:rsid w:val="00E279A2"/>
    <w:rsid w:val="00E3275D"/>
    <w:rsid w:val="00E37432"/>
    <w:rsid w:val="00E60149"/>
    <w:rsid w:val="00EE542E"/>
    <w:rsid w:val="00EE669D"/>
    <w:rsid w:val="00F01545"/>
    <w:rsid w:val="00F06892"/>
    <w:rsid w:val="00F33BB4"/>
    <w:rsid w:val="00F37C43"/>
    <w:rsid w:val="00F40D22"/>
    <w:rsid w:val="00F41249"/>
    <w:rsid w:val="00F54503"/>
    <w:rsid w:val="00F706B8"/>
    <w:rsid w:val="00F7201F"/>
    <w:rsid w:val="00F853CF"/>
    <w:rsid w:val="00FB6B93"/>
    <w:rsid w:val="00FF5335"/>
    <w:rsid w:val="045E94C7"/>
    <w:rsid w:val="084D93F8"/>
    <w:rsid w:val="0C546A67"/>
    <w:rsid w:val="0E30F081"/>
    <w:rsid w:val="0E3A3060"/>
    <w:rsid w:val="1186A5A6"/>
    <w:rsid w:val="1221CC16"/>
    <w:rsid w:val="13777698"/>
    <w:rsid w:val="1588294C"/>
    <w:rsid w:val="16BD5C89"/>
    <w:rsid w:val="17418EAB"/>
    <w:rsid w:val="18A5C7FE"/>
    <w:rsid w:val="1902D27A"/>
    <w:rsid w:val="19290E87"/>
    <w:rsid w:val="193384E7"/>
    <w:rsid w:val="198A7972"/>
    <w:rsid w:val="19D43D42"/>
    <w:rsid w:val="1F0F63B7"/>
    <w:rsid w:val="213E81BD"/>
    <w:rsid w:val="22908C63"/>
    <w:rsid w:val="22E1BD3B"/>
    <w:rsid w:val="23DD6CB9"/>
    <w:rsid w:val="2406D2AB"/>
    <w:rsid w:val="2763FD86"/>
    <w:rsid w:val="2887DB6E"/>
    <w:rsid w:val="28FFCDE7"/>
    <w:rsid w:val="295E481F"/>
    <w:rsid w:val="2C11D141"/>
    <w:rsid w:val="2CB96CBC"/>
    <w:rsid w:val="2E48FD28"/>
    <w:rsid w:val="2EF7B46A"/>
    <w:rsid w:val="318CDDDF"/>
    <w:rsid w:val="31C8F027"/>
    <w:rsid w:val="3362ECDB"/>
    <w:rsid w:val="33CEBEFF"/>
    <w:rsid w:val="37D6B711"/>
    <w:rsid w:val="38F833C8"/>
    <w:rsid w:val="3A30E6B9"/>
    <w:rsid w:val="3BE15D39"/>
    <w:rsid w:val="3E8C0ECB"/>
    <w:rsid w:val="4B01B289"/>
    <w:rsid w:val="4C247E85"/>
    <w:rsid w:val="4EE20EBA"/>
    <w:rsid w:val="4F88A18C"/>
    <w:rsid w:val="4FFC26D2"/>
    <w:rsid w:val="526EB00D"/>
    <w:rsid w:val="544EAD14"/>
    <w:rsid w:val="55E3C055"/>
    <w:rsid w:val="57DC2CD2"/>
    <w:rsid w:val="582BD58C"/>
    <w:rsid w:val="5D3BE071"/>
    <w:rsid w:val="5DDE6036"/>
    <w:rsid w:val="5E861649"/>
    <w:rsid w:val="60F8AC0D"/>
    <w:rsid w:val="67ED5E75"/>
    <w:rsid w:val="6A8B7116"/>
    <w:rsid w:val="6BBFC345"/>
    <w:rsid w:val="6CB15022"/>
    <w:rsid w:val="6DB5F351"/>
    <w:rsid w:val="6EF4B282"/>
    <w:rsid w:val="703BA3F9"/>
    <w:rsid w:val="710CCECC"/>
    <w:rsid w:val="72E3A07C"/>
    <w:rsid w:val="755D3ECE"/>
    <w:rsid w:val="76940143"/>
    <w:rsid w:val="78896D73"/>
    <w:rsid w:val="7A4AB25C"/>
    <w:rsid w:val="7B0C4C55"/>
    <w:rsid w:val="7B3745FC"/>
    <w:rsid w:val="7BB5E8DE"/>
    <w:rsid w:val="7CE6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BC32"/>
  <w15:chartTrackingRefBased/>
  <w15:docId w15:val="{DB7708D3-6D49-44EF-8E5F-B07C4CBF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70"/>
  </w:style>
  <w:style w:type="paragraph" w:styleId="Heading1">
    <w:name w:val="heading 1"/>
    <w:basedOn w:val="Normal"/>
    <w:next w:val="Normal"/>
    <w:link w:val="Heading1Char"/>
    <w:uiPriority w:val="9"/>
    <w:qFormat/>
    <w:rsid w:val="00CC5F30"/>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CC5F30"/>
    <w:pPr>
      <w:keepNext/>
      <w:keepLines/>
      <w:spacing w:before="40" w:after="0"/>
      <w:outlineLvl w:val="1"/>
    </w:pPr>
    <w:rPr>
      <w:rFonts w:asciiTheme="majorHAnsi" w:eastAsiaTheme="majorEastAsia" w:hAnsiTheme="majorHAnsi" w:cstheme="majorBidi"/>
      <w:color w:val="6B911C" w:themeColor="accent1" w:themeShade="BF"/>
      <w:sz w:val="26"/>
      <w:szCs w:val="26"/>
    </w:rPr>
  </w:style>
  <w:style w:type="paragraph" w:styleId="Heading3">
    <w:name w:val="heading 3"/>
    <w:basedOn w:val="Normal"/>
    <w:next w:val="Normal"/>
    <w:link w:val="Heading3Char"/>
    <w:uiPriority w:val="9"/>
    <w:unhideWhenUsed/>
    <w:qFormat/>
    <w:rsid w:val="00F41249"/>
    <w:pPr>
      <w:keepNext/>
      <w:keepLines/>
      <w:spacing w:before="40" w:after="0"/>
      <w:outlineLvl w:val="2"/>
    </w:pPr>
    <w:rPr>
      <w:rFonts w:asciiTheme="majorHAnsi" w:eastAsiaTheme="majorEastAsia" w:hAnsiTheme="majorHAnsi" w:cstheme="majorBidi"/>
      <w:color w:val="47601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670"/>
    <w:pPr>
      <w:ind w:left="720"/>
      <w:contextualSpacing/>
    </w:pPr>
  </w:style>
  <w:style w:type="character" w:styleId="Hyperlink">
    <w:name w:val="Hyperlink"/>
    <w:basedOn w:val="DefaultParagraphFont"/>
    <w:uiPriority w:val="99"/>
    <w:unhideWhenUsed/>
    <w:rsid w:val="00991670"/>
    <w:rPr>
      <w:color w:val="99CA3C" w:themeColor="hyperlink"/>
      <w:u w:val="single"/>
    </w:rPr>
  </w:style>
  <w:style w:type="table" w:styleId="TableGrid">
    <w:name w:val="Table Grid"/>
    <w:basedOn w:val="TableNormal"/>
    <w:uiPriority w:val="39"/>
    <w:rsid w:val="00991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16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60CE"/>
  </w:style>
  <w:style w:type="character" w:customStyle="1" w:styleId="eop">
    <w:name w:val="eop"/>
    <w:basedOn w:val="DefaultParagraphFont"/>
    <w:rsid w:val="008760CE"/>
  </w:style>
  <w:style w:type="character" w:customStyle="1" w:styleId="Heading1Char">
    <w:name w:val="Heading 1 Char"/>
    <w:basedOn w:val="DefaultParagraphFont"/>
    <w:link w:val="Heading1"/>
    <w:uiPriority w:val="9"/>
    <w:rsid w:val="00CC5F30"/>
    <w:rPr>
      <w:rFonts w:asciiTheme="majorHAnsi" w:eastAsiaTheme="majorEastAsia" w:hAnsiTheme="majorHAnsi" w:cstheme="majorBidi"/>
      <w:color w:val="6B911C" w:themeColor="accent1" w:themeShade="BF"/>
      <w:sz w:val="32"/>
      <w:szCs w:val="32"/>
    </w:rPr>
  </w:style>
  <w:style w:type="character" w:customStyle="1" w:styleId="Heading2Char">
    <w:name w:val="Heading 2 Char"/>
    <w:basedOn w:val="DefaultParagraphFont"/>
    <w:link w:val="Heading2"/>
    <w:uiPriority w:val="9"/>
    <w:rsid w:val="00CC5F30"/>
    <w:rPr>
      <w:rFonts w:asciiTheme="majorHAnsi" w:eastAsiaTheme="majorEastAsia" w:hAnsiTheme="majorHAnsi" w:cstheme="majorBidi"/>
      <w:color w:val="6B911C" w:themeColor="accent1" w:themeShade="BF"/>
      <w:sz w:val="26"/>
      <w:szCs w:val="26"/>
    </w:rPr>
  </w:style>
  <w:style w:type="paragraph" w:styleId="NoSpacing">
    <w:name w:val="No Spacing"/>
    <w:uiPriority w:val="1"/>
    <w:qFormat/>
    <w:rsid w:val="00CC5F30"/>
    <w:pPr>
      <w:spacing w:after="0" w:line="240" w:lineRule="auto"/>
    </w:pPr>
  </w:style>
  <w:style w:type="character" w:customStyle="1" w:styleId="Heading3Char">
    <w:name w:val="Heading 3 Char"/>
    <w:basedOn w:val="DefaultParagraphFont"/>
    <w:link w:val="Heading3"/>
    <w:uiPriority w:val="9"/>
    <w:rsid w:val="00F41249"/>
    <w:rPr>
      <w:rFonts w:asciiTheme="majorHAnsi" w:eastAsiaTheme="majorEastAsia" w:hAnsiTheme="majorHAnsi" w:cstheme="majorBidi"/>
      <w:color w:val="476013" w:themeColor="accent1" w:themeShade="7F"/>
      <w:sz w:val="24"/>
      <w:szCs w:val="24"/>
    </w:rPr>
  </w:style>
  <w:style w:type="paragraph" w:customStyle="1" w:styleId="FreeForm">
    <w:name w:val="Free Form"/>
    <w:rsid w:val="007F446E"/>
    <w:pPr>
      <w:suppressAutoHyphens/>
      <w:spacing w:after="0" w:line="240" w:lineRule="auto"/>
    </w:pPr>
    <w:rPr>
      <w:rFonts w:ascii="Helvetica" w:eastAsia="Arial Unicode MS" w:hAnsi="Helvetica" w:cs="Arial Unicode MS"/>
      <w:color w:val="000000"/>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0558">
      <w:bodyDiv w:val="1"/>
      <w:marLeft w:val="0"/>
      <w:marRight w:val="0"/>
      <w:marTop w:val="0"/>
      <w:marBottom w:val="0"/>
      <w:divBdr>
        <w:top w:val="none" w:sz="0" w:space="0" w:color="auto"/>
        <w:left w:val="none" w:sz="0" w:space="0" w:color="auto"/>
        <w:bottom w:val="none" w:sz="0" w:space="0" w:color="auto"/>
        <w:right w:val="none" w:sz="0" w:space="0" w:color="auto"/>
      </w:divBdr>
      <w:divsChild>
        <w:div w:id="1303773702">
          <w:marLeft w:val="0"/>
          <w:marRight w:val="0"/>
          <w:marTop w:val="0"/>
          <w:marBottom w:val="0"/>
          <w:divBdr>
            <w:top w:val="none" w:sz="0" w:space="0" w:color="auto"/>
            <w:left w:val="none" w:sz="0" w:space="0" w:color="auto"/>
            <w:bottom w:val="none" w:sz="0" w:space="0" w:color="auto"/>
            <w:right w:val="none" w:sz="0" w:space="0" w:color="auto"/>
          </w:divBdr>
        </w:div>
        <w:div w:id="840584878">
          <w:marLeft w:val="0"/>
          <w:marRight w:val="0"/>
          <w:marTop w:val="0"/>
          <w:marBottom w:val="0"/>
          <w:divBdr>
            <w:top w:val="none" w:sz="0" w:space="0" w:color="auto"/>
            <w:left w:val="none" w:sz="0" w:space="0" w:color="auto"/>
            <w:bottom w:val="none" w:sz="0" w:space="0" w:color="auto"/>
            <w:right w:val="none" w:sz="0" w:space="0" w:color="auto"/>
          </w:divBdr>
        </w:div>
        <w:div w:id="400298370">
          <w:marLeft w:val="0"/>
          <w:marRight w:val="0"/>
          <w:marTop w:val="0"/>
          <w:marBottom w:val="0"/>
          <w:divBdr>
            <w:top w:val="none" w:sz="0" w:space="0" w:color="auto"/>
            <w:left w:val="none" w:sz="0" w:space="0" w:color="auto"/>
            <w:bottom w:val="none" w:sz="0" w:space="0" w:color="auto"/>
            <w:right w:val="none" w:sz="0" w:space="0" w:color="auto"/>
          </w:divBdr>
        </w:div>
        <w:div w:id="1093670813">
          <w:marLeft w:val="0"/>
          <w:marRight w:val="0"/>
          <w:marTop w:val="0"/>
          <w:marBottom w:val="0"/>
          <w:divBdr>
            <w:top w:val="none" w:sz="0" w:space="0" w:color="auto"/>
            <w:left w:val="none" w:sz="0" w:space="0" w:color="auto"/>
            <w:bottom w:val="none" w:sz="0" w:space="0" w:color="auto"/>
            <w:right w:val="none" w:sz="0" w:space="0" w:color="auto"/>
          </w:divBdr>
        </w:div>
        <w:div w:id="2063214631">
          <w:marLeft w:val="0"/>
          <w:marRight w:val="0"/>
          <w:marTop w:val="0"/>
          <w:marBottom w:val="0"/>
          <w:divBdr>
            <w:top w:val="none" w:sz="0" w:space="0" w:color="auto"/>
            <w:left w:val="none" w:sz="0" w:space="0" w:color="auto"/>
            <w:bottom w:val="none" w:sz="0" w:space="0" w:color="auto"/>
            <w:right w:val="none" w:sz="0" w:space="0" w:color="auto"/>
          </w:divBdr>
        </w:div>
        <w:div w:id="1634948843">
          <w:marLeft w:val="0"/>
          <w:marRight w:val="0"/>
          <w:marTop w:val="0"/>
          <w:marBottom w:val="0"/>
          <w:divBdr>
            <w:top w:val="none" w:sz="0" w:space="0" w:color="auto"/>
            <w:left w:val="none" w:sz="0" w:space="0" w:color="auto"/>
            <w:bottom w:val="none" w:sz="0" w:space="0" w:color="auto"/>
            <w:right w:val="none" w:sz="0" w:space="0" w:color="auto"/>
          </w:divBdr>
        </w:div>
      </w:divsChild>
    </w:div>
    <w:div w:id="1316839221">
      <w:bodyDiv w:val="1"/>
      <w:marLeft w:val="0"/>
      <w:marRight w:val="0"/>
      <w:marTop w:val="0"/>
      <w:marBottom w:val="0"/>
      <w:divBdr>
        <w:top w:val="none" w:sz="0" w:space="0" w:color="auto"/>
        <w:left w:val="none" w:sz="0" w:space="0" w:color="auto"/>
        <w:bottom w:val="none" w:sz="0" w:space="0" w:color="auto"/>
        <w:right w:val="none" w:sz="0" w:space="0" w:color="auto"/>
      </w:divBdr>
    </w:div>
    <w:div w:id="2020428531">
      <w:bodyDiv w:val="1"/>
      <w:marLeft w:val="0"/>
      <w:marRight w:val="0"/>
      <w:marTop w:val="0"/>
      <w:marBottom w:val="0"/>
      <w:divBdr>
        <w:top w:val="none" w:sz="0" w:space="0" w:color="auto"/>
        <w:left w:val="none" w:sz="0" w:space="0" w:color="auto"/>
        <w:bottom w:val="none" w:sz="0" w:space="0" w:color="auto"/>
        <w:right w:val="none" w:sz="0" w:space="0" w:color="auto"/>
      </w:divBdr>
      <w:divsChild>
        <w:div w:id="1549612593">
          <w:marLeft w:val="0"/>
          <w:marRight w:val="0"/>
          <w:marTop w:val="0"/>
          <w:marBottom w:val="0"/>
          <w:divBdr>
            <w:top w:val="none" w:sz="0" w:space="0" w:color="auto"/>
            <w:left w:val="none" w:sz="0" w:space="0" w:color="auto"/>
            <w:bottom w:val="none" w:sz="0" w:space="0" w:color="auto"/>
            <w:right w:val="none" w:sz="0" w:space="0" w:color="auto"/>
          </w:divBdr>
        </w:div>
        <w:div w:id="219905953">
          <w:marLeft w:val="0"/>
          <w:marRight w:val="0"/>
          <w:marTop w:val="0"/>
          <w:marBottom w:val="0"/>
          <w:divBdr>
            <w:top w:val="none" w:sz="0" w:space="0" w:color="auto"/>
            <w:left w:val="none" w:sz="0" w:space="0" w:color="auto"/>
            <w:bottom w:val="none" w:sz="0" w:space="0" w:color="auto"/>
            <w:right w:val="none" w:sz="0" w:space="0" w:color="auto"/>
          </w:divBdr>
        </w:div>
        <w:div w:id="1610576513">
          <w:marLeft w:val="0"/>
          <w:marRight w:val="0"/>
          <w:marTop w:val="0"/>
          <w:marBottom w:val="0"/>
          <w:divBdr>
            <w:top w:val="none" w:sz="0" w:space="0" w:color="auto"/>
            <w:left w:val="none" w:sz="0" w:space="0" w:color="auto"/>
            <w:bottom w:val="none" w:sz="0" w:space="0" w:color="auto"/>
            <w:right w:val="none" w:sz="0" w:space="0" w:color="auto"/>
          </w:divBdr>
        </w:div>
        <w:div w:id="2055538296">
          <w:marLeft w:val="0"/>
          <w:marRight w:val="0"/>
          <w:marTop w:val="0"/>
          <w:marBottom w:val="0"/>
          <w:divBdr>
            <w:top w:val="none" w:sz="0" w:space="0" w:color="auto"/>
            <w:left w:val="none" w:sz="0" w:space="0" w:color="auto"/>
            <w:bottom w:val="none" w:sz="0" w:space="0" w:color="auto"/>
            <w:right w:val="none" w:sz="0" w:space="0" w:color="auto"/>
          </w:divBdr>
        </w:div>
        <w:div w:id="1097794954">
          <w:marLeft w:val="0"/>
          <w:marRight w:val="0"/>
          <w:marTop w:val="0"/>
          <w:marBottom w:val="0"/>
          <w:divBdr>
            <w:top w:val="none" w:sz="0" w:space="0" w:color="auto"/>
            <w:left w:val="none" w:sz="0" w:space="0" w:color="auto"/>
            <w:bottom w:val="none" w:sz="0" w:space="0" w:color="auto"/>
            <w:right w:val="none" w:sz="0" w:space="0" w:color="auto"/>
          </w:divBdr>
        </w:div>
        <w:div w:id="400059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iphereth.org.uk"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B08CC5C79FF49B9CCB61A9EF4E7E3" ma:contentTypeVersion="12" ma:contentTypeDescription="Create a new document." ma:contentTypeScope="" ma:versionID="528292b54ecf6ab2ab11db9c97a95adc">
  <xsd:schema xmlns:xsd="http://www.w3.org/2001/XMLSchema" xmlns:xs="http://www.w3.org/2001/XMLSchema" xmlns:p="http://schemas.microsoft.com/office/2006/metadata/properties" xmlns:ns3="ed252148-4c5f-4823-a853-a80f4938291c" xmlns:ns4="52e27a9f-19ac-4c0b-b5a9-8999cf9b41be" targetNamespace="http://schemas.microsoft.com/office/2006/metadata/properties" ma:root="true" ma:fieldsID="e6fb9613eae22d3e47ffdc241a80e8ce" ns3:_="" ns4:_="">
    <xsd:import namespace="ed252148-4c5f-4823-a853-a80f4938291c"/>
    <xsd:import namespace="52e27a9f-19ac-4c0b-b5a9-8999cf9b41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2148-4c5f-4823-a853-a80f49382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27a9f-19ac-4c0b-b5a9-8999cf9b41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4C59B-31BB-4145-892B-059FB51C7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2148-4c5f-4823-a853-a80f4938291c"/>
    <ds:schemaRef ds:uri="52e27a9f-19ac-4c0b-b5a9-8999cf9b4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FF484-198F-43AB-A45D-83BC72984562}">
  <ds:schemaRefs>
    <ds:schemaRef ds:uri="http://schemas.microsoft.com/sharepoint/v3/contenttype/forms"/>
  </ds:schemaRefs>
</ds:datastoreItem>
</file>

<file path=customXml/itemProps3.xml><?xml version="1.0" encoding="utf-8"?>
<ds:datastoreItem xmlns:ds="http://schemas.openxmlformats.org/officeDocument/2006/customXml" ds:itemID="{E498B346-CE58-42C5-AE62-58A50B6FBE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Caledonian Heading and Plumbing</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Redwood</dc:creator>
  <cp:keywords/>
  <dc:description/>
  <cp:lastModifiedBy>Marisa Del Valle Pedros</cp:lastModifiedBy>
  <cp:revision>2</cp:revision>
  <dcterms:created xsi:type="dcterms:W3CDTF">2025-09-04T13:26:00Z</dcterms:created>
  <dcterms:modified xsi:type="dcterms:W3CDTF">2025-09-04T13:26:00Z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0x010100992B08CC5C79FF49B9CCB61A9EF4E7E3</vt:lpwstr>
  </property>
</Properties>
</file>