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9632" w14:textId="2D54A7EC" w:rsidR="007D2AFA" w:rsidRDefault="00034287" w:rsidP="00034287">
      <w:pPr>
        <w:pStyle w:val="FreeForm"/>
        <w:jc w:val="center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noProof/>
          <w:lang w:val="en-US"/>
        </w:rPr>
        <w:drawing>
          <wp:inline distT="0" distB="0" distL="0" distR="0" wp14:anchorId="2DF3C7E0" wp14:editId="17186912">
            <wp:extent cx="1043940" cy="1379220"/>
            <wp:effectExtent l="0" t="0" r="381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49AA" w14:textId="77777777" w:rsidR="003D760E" w:rsidRDefault="003D760E" w:rsidP="007D2AFA">
      <w:pPr>
        <w:pStyle w:val="FreeForm"/>
        <w:jc w:val="center"/>
        <w:rPr>
          <w:rFonts w:ascii="Arial" w:hAnsi="Arial"/>
          <w:b/>
          <w:bCs/>
          <w:sz w:val="28"/>
          <w:szCs w:val="28"/>
          <w:lang w:val="en-US"/>
        </w:rPr>
      </w:pPr>
    </w:p>
    <w:p w14:paraId="4F56C115" w14:textId="77777777" w:rsidR="003D760E" w:rsidRDefault="003D760E" w:rsidP="007D2AFA">
      <w:pPr>
        <w:pStyle w:val="FreeForm"/>
        <w:jc w:val="center"/>
        <w:rPr>
          <w:rFonts w:ascii="Arial" w:hAnsi="Arial"/>
          <w:b/>
          <w:bCs/>
          <w:sz w:val="28"/>
          <w:szCs w:val="28"/>
          <w:lang w:val="en-US"/>
        </w:rPr>
      </w:pPr>
    </w:p>
    <w:p w14:paraId="7974E86F" w14:textId="5E7BD2E7" w:rsidR="007D2AFA" w:rsidRPr="0064533F" w:rsidRDefault="007D2AFA" w:rsidP="007D2AFA">
      <w:pPr>
        <w:pStyle w:val="FreeForm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64533F">
        <w:rPr>
          <w:rFonts w:ascii="Arial" w:hAnsi="Arial"/>
          <w:b/>
          <w:bCs/>
          <w:sz w:val="28"/>
          <w:szCs w:val="28"/>
          <w:lang w:val="en-US"/>
        </w:rPr>
        <w:t>JOB DESCRIPTION</w:t>
      </w:r>
    </w:p>
    <w:p w14:paraId="1505D639" w14:textId="460D000A" w:rsidR="007D2AFA" w:rsidRPr="0064533F" w:rsidRDefault="003D760E" w:rsidP="007D2AFA">
      <w:pPr>
        <w:pStyle w:val="FreeForm"/>
        <w:jc w:val="center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HR Officer</w:t>
      </w:r>
    </w:p>
    <w:p w14:paraId="1BF811C4" w14:textId="77777777" w:rsidR="007D2AFA" w:rsidRDefault="007D2AFA" w:rsidP="007D2AFA">
      <w:pPr>
        <w:pStyle w:val="FreeForm"/>
        <w:jc w:val="both"/>
        <w:rPr>
          <w:rFonts w:ascii="Arial" w:hAnsi="Arial"/>
          <w:u w:val="single" w:color="000000"/>
          <w:lang w:val="en-US"/>
        </w:rPr>
      </w:pPr>
    </w:p>
    <w:p w14:paraId="16CE4381" w14:textId="77777777" w:rsidR="007D2AFA" w:rsidRPr="003D2345" w:rsidRDefault="007D2AFA" w:rsidP="007D2AFA">
      <w:pPr>
        <w:pStyle w:val="FreeForm"/>
        <w:jc w:val="both"/>
      </w:pPr>
    </w:p>
    <w:p w14:paraId="0200614B" w14:textId="77777777" w:rsidR="007D2AFA" w:rsidRPr="0048336C" w:rsidRDefault="007D2AFA" w:rsidP="007D2AFA">
      <w:p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Tiphereth as a Community </w:t>
      </w:r>
    </w:p>
    <w:p w14:paraId="63A11AEA" w14:textId="4714499A" w:rsidR="007D2AFA" w:rsidRPr="002F6232" w:rsidRDefault="007D2AFA" w:rsidP="007D2AFA">
      <w:pPr>
        <w:rPr>
          <w:rFonts w:ascii="Arial" w:hAnsi="Arial" w:cs="Arial"/>
          <w:sz w:val="22"/>
          <w:szCs w:val="22"/>
        </w:rPr>
      </w:pPr>
      <w:bookmarkStart w:id="0" w:name="_Hlk54171300"/>
      <w:r w:rsidRPr="002F6232">
        <w:rPr>
          <w:rFonts w:ascii="Arial" w:hAnsi="Arial" w:cs="Arial"/>
          <w:sz w:val="22"/>
          <w:szCs w:val="22"/>
        </w:rPr>
        <w:t>Tiphereth Camphill in Edinburgh, is a community support</w:t>
      </w:r>
      <w:r w:rsidR="00C63445">
        <w:rPr>
          <w:rFonts w:ascii="Arial" w:hAnsi="Arial" w:cs="Arial"/>
          <w:sz w:val="22"/>
          <w:szCs w:val="22"/>
        </w:rPr>
        <w:t>ing</w:t>
      </w:r>
      <w:r w:rsidRPr="002F6232">
        <w:rPr>
          <w:rFonts w:ascii="Arial" w:hAnsi="Arial" w:cs="Arial"/>
          <w:sz w:val="22"/>
          <w:szCs w:val="22"/>
        </w:rPr>
        <w:t xml:space="preserve"> adults with learning disabilities and Autism to live, work and grow together. Tiphereth is home to 50 people, who live in a blend of family homes and their own tenancies. We work together across a range of social enterprises and day service workshops with a focus on providing meaningful work activity and </w:t>
      </w:r>
      <w:r>
        <w:rPr>
          <w:rFonts w:ascii="Arial" w:hAnsi="Arial" w:cs="Arial"/>
          <w:sz w:val="22"/>
          <w:szCs w:val="22"/>
        </w:rPr>
        <w:t>personal growth and development</w:t>
      </w:r>
      <w:r w:rsidRPr="002F6232">
        <w:rPr>
          <w:rFonts w:ascii="Arial" w:hAnsi="Arial" w:cs="Arial"/>
          <w:sz w:val="22"/>
          <w:szCs w:val="22"/>
        </w:rPr>
        <w:t xml:space="preserve">.  </w:t>
      </w:r>
    </w:p>
    <w:bookmarkEnd w:id="0"/>
    <w:p w14:paraId="36926458" w14:textId="77777777" w:rsidR="007D2AFA" w:rsidRDefault="007D2AFA" w:rsidP="007D2AFA">
      <w:pPr>
        <w:pStyle w:val="FreeForm"/>
        <w:jc w:val="both"/>
        <w:rPr>
          <w:rFonts w:ascii="Arial" w:hAnsi="Arial"/>
          <w:b/>
          <w:lang w:val="en-US"/>
        </w:rPr>
      </w:pPr>
    </w:p>
    <w:p w14:paraId="29204C93" w14:textId="77777777" w:rsidR="007D2AFA" w:rsidRPr="002F6232" w:rsidRDefault="007D2AFA" w:rsidP="007D2AFA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</w:rPr>
        <w:t>Our Guiding Mission Statement</w:t>
      </w:r>
    </w:p>
    <w:p w14:paraId="57267D9D" w14:textId="77777777" w:rsidR="007D2AFA" w:rsidRDefault="007D2AFA" w:rsidP="007D2A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are Tiphereth Camphill, a vocational community that values each person equally. </w:t>
      </w:r>
    </w:p>
    <w:p w14:paraId="7AADE48C" w14:textId="77777777" w:rsidR="007D2AFA" w:rsidRDefault="007D2AFA" w:rsidP="007D2A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aspire to live a life full of meaning, work associatively and grow together based on a rich cultural and spiritual foundation.  </w:t>
      </w:r>
    </w:p>
    <w:p w14:paraId="7C25BA01" w14:textId="77777777" w:rsidR="007D2AFA" w:rsidRDefault="007D2AFA" w:rsidP="007D2AF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We strengthen and nurture our common purpose and individual potential through authentic relationships and shared life experiences</w:t>
      </w:r>
      <w:r>
        <w:rPr>
          <w:rFonts w:ascii="Arial" w:hAnsi="Arial" w:cs="Arial"/>
          <w:b/>
          <w:bCs/>
        </w:rPr>
        <w:t>.</w:t>
      </w:r>
    </w:p>
    <w:p w14:paraId="699F18D5" w14:textId="77777777" w:rsidR="007D2AFA" w:rsidRPr="007D2AFA" w:rsidRDefault="007D2AFA" w:rsidP="007D2AFA">
      <w:pPr>
        <w:rPr>
          <w:rFonts w:ascii="Arial" w:hAnsi="Arial" w:cs="Arial"/>
          <w:b/>
          <w:bCs/>
        </w:rPr>
      </w:pPr>
      <w:r w:rsidRPr="007D2AFA">
        <w:rPr>
          <w:rFonts w:ascii="Arial" w:hAnsi="Arial" w:cs="Arial"/>
          <w:b/>
          <w:bCs/>
        </w:rPr>
        <w:t>The Role</w:t>
      </w:r>
    </w:p>
    <w:p w14:paraId="6CF786E0" w14:textId="1264099A" w:rsidR="00C13B34" w:rsidRDefault="007D2AFA" w:rsidP="007D2A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 the last three years Tiphereth has experienced significant growth and expansion of its services and now employs 90 plus employees across our residential and day services. Our </w:t>
      </w:r>
      <w:r w:rsidR="00C63445">
        <w:rPr>
          <w:rFonts w:ascii="Arial" w:hAnsi="Arial" w:cs="Arial"/>
          <w:sz w:val="22"/>
          <w:szCs w:val="22"/>
        </w:rPr>
        <w:t xml:space="preserve">staff </w:t>
      </w:r>
      <w:r>
        <w:rPr>
          <w:rFonts w:ascii="Arial" w:hAnsi="Arial" w:cs="Arial"/>
          <w:sz w:val="22"/>
          <w:szCs w:val="22"/>
        </w:rPr>
        <w:t xml:space="preserve">are employed in a range of full time, part time and relief contracts with complex variations within their main terms of employment </w:t>
      </w:r>
      <w:r w:rsidR="00C13B34">
        <w:rPr>
          <w:rFonts w:ascii="Arial" w:hAnsi="Arial" w:cs="Arial"/>
          <w:sz w:val="22"/>
          <w:szCs w:val="22"/>
        </w:rPr>
        <w:t xml:space="preserve">based on work location and contract type. </w:t>
      </w:r>
      <w:r w:rsidR="00F10395" w:rsidRPr="00F10395">
        <w:rPr>
          <w:rFonts w:ascii="Arial" w:hAnsi="Arial" w:cs="Arial"/>
          <w:sz w:val="22"/>
          <w:szCs w:val="22"/>
        </w:rPr>
        <w:t xml:space="preserve">This has increased the complexity of </w:t>
      </w:r>
      <w:r w:rsidR="00F10395">
        <w:rPr>
          <w:rFonts w:ascii="Arial" w:hAnsi="Arial" w:cs="Arial"/>
          <w:sz w:val="22"/>
          <w:szCs w:val="22"/>
        </w:rPr>
        <w:t xml:space="preserve">recruitment, </w:t>
      </w:r>
      <w:r w:rsidR="00F10395" w:rsidRPr="00F10395">
        <w:rPr>
          <w:rFonts w:ascii="Arial" w:hAnsi="Arial" w:cs="Arial"/>
          <w:sz w:val="22"/>
          <w:szCs w:val="22"/>
        </w:rPr>
        <w:t xml:space="preserve">contracts, salary </w:t>
      </w:r>
      <w:r w:rsidR="00F10395">
        <w:rPr>
          <w:rFonts w:ascii="Arial" w:hAnsi="Arial" w:cs="Arial"/>
          <w:sz w:val="22"/>
          <w:szCs w:val="22"/>
        </w:rPr>
        <w:t xml:space="preserve">- leave </w:t>
      </w:r>
      <w:r w:rsidR="00F10395" w:rsidRPr="00F10395">
        <w:rPr>
          <w:rFonts w:ascii="Arial" w:hAnsi="Arial" w:cs="Arial"/>
          <w:sz w:val="22"/>
          <w:szCs w:val="22"/>
        </w:rPr>
        <w:t>calculations and training requirements</w:t>
      </w:r>
      <w:r w:rsidR="00F10395">
        <w:rPr>
          <w:rFonts w:ascii="Arial" w:hAnsi="Arial" w:cs="Arial"/>
          <w:sz w:val="22"/>
          <w:szCs w:val="22"/>
        </w:rPr>
        <w:t>.</w:t>
      </w:r>
    </w:p>
    <w:p w14:paraId="1A8F2B1D" w14:textId="6375F32E" w:rsidR="00C13B34" w:rsidRDefault="00C13B34" w:rsidP="007D2AFA">
      <w:pPr>
        <w:rPr>
          <w:rFonts w:ascii="Arial" w:hAnsi="Arial" w:cs="Arial"/>
          <w:sz w:val="22"/>
          <w:szCs w:val="22"/>
        </w:rPr>
      </w:pPr>
    </w:p>
    <w:p w14:paraId="3EFF1A15" w14:textId="7B9F7CAD" w:rsidR="00C13B34" w:rsidRDefault="00C13B34" w:rsidP="007D2A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complexities of these arrangements require us to appoint a HR Officer who can work alongside the Operations Manager, to develop our HR systems and </w:t>
      </w:r>
      <w:r w:rsidR="00F10395">
        <w:rPr>
          <w:rFonts w:ascii="Arial" w:hAnsi="Arial" w:cs="Arial"/>
          <w:sz w:val="22"/>
          <w:szCs w:val="22"/>
        </w:rPr>
        <w:t>function. With the aim to ensure that these processes are handled centrally within the community</w:t>
      </w:r>
      <w:r w:rsidR="00E16C94">
        <w:rPr>
          <w:rFonts w:ascii="Arial" w:hAnsi="Arial" w:cs="Arial"/>
          <w:sz w:val="22"/>
          <w:szCs w:val="22"/>
        </w:rPr>
        <w:t xml:space="preserve"> for the </w:t>
      </w:r>
      <w:r w:rsidR="00E40EBB">
        <w:rPr>
          <w:rFonts w:ascii="Arial" w:hAnsi="Arial" w:cs="Arial"/>
          <w:sz w:val="22"/>
          <w:szCs w:val="22"/>
        </w:rPr>
        <w:t>organisation.</w:t>
      </w:r>
    </w:p>
    <w:p w14:paraId="185CD7D8" w14:textId="77777777" w:rsidR="003D760E" w:rsidRDefault="003D760E" w:rsidP="00F10395">
      <w:pPr>
        <w:rPr>
          <w:rFonts w:ascii="Arial" w:hAnsi="Arial" w:cs="Arial"/>
          <w:sz w:val="22"/>
          <w:szCs w:val="22"/>
        </w:rPr>
      </w:pPr>
    </w:p>
    <w:p w14:paraId="648584B5" w14:textId="358A551B" w:rsidR="00F10395" w:rsidRDefault="003D760E" w:rsidP="00F103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seeking a </w:t>
      </w:r>
      <w:r w:rsidR="00F10395" w:rsidRPr="00F10395">
        <w:rPr>
          <w:rFonts w:ascii="Arial" w:hAnsi="Arial" w:cs="Arial"/>
          <w:sz w:val="22"/>
          <w:szCs w:val="22"/>
        </w:rPr>
        <w:t xml:space="preserve">candidate with </w:t>
      </w:r>
      <w:r>
        <w:rPr>
          <w:rFonts w:ascii="Arial" w:hAnsi="Arial" w:cs="Arial"/>
          <w:sz w:val="22"/>
          <w:szCs w:val="22"/>
        </w:rPr>
        <w:t xml:space="preserve">exemplary organisational and development skills who can </w:t>
      </w:r>
      <w:r w:rsidR="0035018E">
        <w:rPr>
          <w:rFonts w:ascii="Arial" w:hAnsi="Arial" w:cs="Arial"/>
          <w:sz w:val="22"/>
          <w:szCs w:val="22"/>
        </w:rPr>
        <w:t>continuously</w:t>
      </w:r>
      <w:r>
        <w:rPr>
          <w:rFonts w:ascii="Arial" w:hAnsi="Arial" w:cs="Arial"/>
          <w:sz w:val="22"/>
          <w:szCs w:val="22"/>
        </w:rPr>
        <w:t xml:space="preserve"> review of our existing systems and process</w:t>
      </w:r>
      <w:r w:rsidR="00091174">
        <w:rPr>
          <w:rFonts w:ascii="Arial" w:hAnsi="Arial" w:cs="Arial"/>
          <w:sz w:val="22"/>
          <w:szCs w:val="22"/>
        </w:rPr>
        <w:t xml:space="preserve"> to maximise efficiency. This will involve digitalisation and streamlining of existing recruitment process and HR record keeping. The post holder will provide support </w:t>
      </w:r>
      <w:r w:rsidR="007A46DC">
        <w:rPr>
          <w:rFonts w:ascii="Arial" w:hAnsi="Arial" w:cs="Arial"/>
          <w:sz w:val="22"/>
          <w:szCs w:val="22"/>
        </w:rPr>
        <w:t xml:space="preserve">to </w:t>
      </w:r>
      <w:r w:rsidR="00091174">
        <w:rPr>
          <w:rFonts w:ascii="Arial" w:hAnsi="Arial" w:cs="Arial"/>
          <w:sz w:val="22"/>
          <w:szCs w:val="22"/>
        </w:rPr>
        <w:t>the Service Management team in responding to all HR related queries</w:t>
      </w:r>
      <w:r w:rsidR="007A46DC">
        <w:rPr>
          <w:rFonts w:ascii="Arial" w:hAnsi="Arial" w:cs="Arial"/>
          <w:sz w:val="22"/>
          <w:szCs w:val="22"/>
        </w:rPr>
        <w:t xml:space="preserve"> and be an interface between Service Managers and our HR specialists Peninsula. </w:t>
      </w:r>
    </w:p>
    <w:p w14:paraId="10EA33B4" w14:textId="318497CC" w:rsidR="007A46DC" w:rsidRDefault="007A46DC" w:rsidP="00F10395">
      <w:pPr>
        <w:rPr>
          <w:rFonts w:ascii="Arial" w:hAnsi="Arial" w:cs="Arial"/>
          <w:sz w:val="22"/>
          <w:szCs w:val="22"/>
        </w:rPr>
      </w:pPr>
    </w:p>
    <w:p w14:paraId="46C04826" w14:textId="40FA4A45" w:rsidR="007A46DC" w:rsidRDefault="007A46DC" w:rsidP="00F103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post holder will also be required to act as minute taker for all formal HR meetings including disciplinary and capability hearings and demonstrate a commitment to maintaining confidentiality and discretion with a non-judgemental attitude.</w:t>
      </w:r>
    </w:p>
    <w:p w14:paraId="552AB104" w14:textId="61D5C05E" w:rsidR="007A46DC" w:rsidRDefault="007A46DC" w:rsidP="00F10395">
      <w:pPr>
        <w:rPr>
          <w:rFonts w:ascii="Arial" w:hAnsi="Arial" w:cs="Arial"/>
          <w:sz w:val="22"/>
          <w:szCs w:val="22"/>
        </w:rPr>
      </w:pPr>
    </w:p>
    <w:p w14:paraId="6041AEC9" w14:textId="1289AEE8" w:rsidR="007A46DC" w:rsidRDefault="007A46DC" w:rsidP="00F103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post holder will be required to ensure all personnel files a</w:t>
      </w:r>
      <w:r w:rsidR="005C6A4D">
        <w:rPr>
          <w:rFonts w:ascii="Arial" w:hAnsi="Arial" w:cs="Arial"/>
          <w:sz w:val="22"/>
          <w:szCs w:val="22"/>
        </w:rPr>
        <w:t>nd information is held in line with GDPR and organisational policy</w:t>
      </w:r>
      <w:r w:rsidR="00FF578C">
        <w:rPr>
          <w:rFonts w:ascii="Arial" w:hAnsi="Arial" w:cs="Arial"/>
          <w:sz w:val="22"/>
          <w:szCs w:val="22"/>
        </w:rPr>
        <w:t xml:space="preserve"> and updated timely.</w:t>
      </w:r>
    </w:p>
    <w:p w14:paraId="60E5D13A" w14:textId="77777777" w:rsidR="00034287" w:rsidRDefault="00034287" w:rsidP="00FF578C">
      <w:pPr>
        <w:rPr>
          <w:rFonts w:ascii="Arial" w:hAnsi="Arial" w:cs="Arial"/>
          <w:b/>
          <w:bCs/>
        </w:rPr>
      </w:pPr>
    </w:p>
    <w:p w14:paraId="61828270" w14:textId="6B989880" w:rsidR="00FF578C" w:rsidRPr="00FF578C" w:rsidRDefault="00FF578C" w:rsidP="00FF578C">
      <w:pPr>
        <w:rPr>
          <w:rFonts w:ascii="Arial" w:hAnsi="Arial" w:cs="Arial"/>
          <w:b/>
          <w:bCs/>
        </w:rPr>
      </w:pPr>
      <w:r w:rsidRPr="00FF578C">
        <w:rPr>
          <w:rFonts w:ascii="Arial" w:hAnsi="Arial" w:cs="Arial"/>
          <w:b/>
          <w:bCs/>
        </w:rPr>
        <w:t>Responsibilities</w:t>
      </w:r>
    </w:p>
    <w:p w14:paraId="66D2FD7E" w14:textId="77777777" w:rsidR="00FF578C" w:rsidRPr="00FF578C" w:rsidRDefault="00FF578C" w:rsidP="00FF578C">
      <w:pPr>
        <w:rPr>
          <w:rFonts w:ascii="Arial" w:hAnsi="Arial" w:cs="Arial"/>
          <w:sz w:val="22"/>
          <w:szCs w:val="22"/>
        </w:rPr>
      </w:pPr>
    </w:p>
    <w:p w14:paraId="4753BFD0" w14:textId="50FC7797" w:rsidR="00FF578C" w:rsidRPr="00FF578C" w:rsidRDefault="00FF578C" w:rsidP="00FF578C">
      <w:pPr>
        <w:rPr>
          <w:rFonts w:ascii="Arial" w:hAnsi="Arial" w:cs="Arial"/>
          <w:sz w:val="22"/>
          <w:szCs w:val="22"/>
        </w:rPr>
      </w:pPr>
      <w:r w:rsidRPr="00FF578C">
        <w:rPr>
          <w:rFonts w:ascii="Arial" w:hAnsi="Arial" w:cs="Arial"/>
          <w:sz w:val="22"/>
          <w:szCs w:val="22"/>
        </w:rPr>
        <w:t>Job Title</w:t>
      </w:r>
      <w:r>
        <w:rPr>
          <w:rFonts w:ascii="Arial" w:hAnsi="Arial" w:cs="Arial"/>
          <w:sz w:val="22"/>
          <w:szCs w:val="22"/>
        </w:rPr>
        <w:t xml:space="preserve">: </w:t>
      </w:r>
      <w:r w:rsidRPr="00FF578C">
        <w:rPr>
          <w:rFonts w:ascii="Arial" w:hAnsi="Arial" w:cs="Arial"/>
          <w:sz w:val="22"/>
          <w:szCs w:val="22"/>
        </w:rPr>
        <w:tab/>
      </w:r>
      <w:r w:rsidRPr="00FF578C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 xml:space="preserve">HR Officer </w:t>
      </w:r>
    </w:p>
    <w:p w14:paraId="72F25DC2" w14:textId="77777777" w:rsidR="00FF578C" w:rsidRPr="00FF578C" w:rsidRDefault="00FF578C" w:rsidP="00FF578C">
      <w:pPr>
        <w:rPr>
          <w:rFonts w:ascii="Arial" w:hAnsi="Arial" w:cs="Arial"/>
          <w:sz w:val="22"/>
          <w:szCs w:val="22"/>
        </w:rPr>
      </w:pPr>
    </w:p>
    <w:p w14:paraId="5703DB74" w14:textId="3575CE7B" w:rsidR="00FF578C" w:rsidRPr="00FF578C" w:rsidRDefault="00FF578C" w:rsidP="00FF578C">
      <w:pPr>
        <w:rPr>
          <w:rFonts w:ascii="Arial" w:hAnsi="Arial" w:cs="Arial"/>
          <w:sz w:val="22"/>
          <w:szCs w:val="22"/>
        </w:rPr>
      </w:pPr>
      <w:r w:rsidRPr="00FF578C">
        <w:rPr>
          <w:rFonts w:ascii="Arial" w:hAnsi="Arial" w:cs="Arial"/>
          <w:sz w:val="22"/>
          <w:szCs w:val="22"/>
        </w:rPr>
        <w:t>Accountable to</w:t>
      </w:r>
      <w:r>
        <w:rPr>
          <w:rFonts w:ascii="Arial" w:hAnsi="Arial" w:cs="Arial"/>
          <w:sz w:val="22"/>
          <w:szCs w:val="22"/>
        </w:rPr>
        <w:t>:</w:t>
      </w:r>
      <w:r w:rsidRPr="00FF578C">
        <w:rPr>
          <w:rFonts w:ascii="Arial" w:hAnsi="Arial" w:cs="Arial"/>
          <w:sz w:val="22"/>
          <w:szCs w:val="22"/>
        </w:rPr>
        <w:tab/>
      </w:r>
      <w:r w:rsidRPr="00FF578C">
        <w:rPr>
          <w:rFonts w:ascii="Arial" w:hAnsi="Arial" w:cs="Arial"/>
          <w:sz w:val="22"/>
          <w:szCs w:val="22"/>
        </w:rPr>
        <w:tab/>
        <w:t>Operations</w:t>
      </w:r>
      <w:r w:rsidR="00636FCE">
        <w:rPr>
          <w:rFonts w:ascii="Arial" w:hAnsi="Arial" w:cs="Arial"/>
          <w:sz w:val="22"/>
          <w:szCs w:val="22"/>
        </w:rPr>
        <w:t xml:space="preserve"> and Contracts</w:t>
      </w:r>
      <w:r w:rsidRPr="00FF578C">
        <w:rPr>
          <w:rFonts w:ascii="Arial" w:hAnsi="Arial" w:cs="Arial"/>
          <w:sz w:val="22"/>
          <w:szCs w:val="22"/>
        </w:rPr>
        <w:t xml:space="preserve"> Manager</w:t>
      </w:r>
    </w:p>
    <w:p w14:paraId="4A06D445" w14:textId="77777777" w:rsidR="00FF578C" w:rsidRPr="00FF578C" w:rsidRDefault="00FF578C" w:rsidP="00FF578C">
      <w:pPr>
        <w:rPr>
          <w:rFonts w:ascii="Arial" w:hAnsi="Arial" w:cs="Arial"/>
          <w:sz w:val="22"/>
          <w:szCs w:val="22"/>
        </w:rPr>
      </w:pPr>
    </w:p>
    <w:p w14:paraId="72B76D08" w14:textId="030A40D3" w:rsidR="005C6A4D" w:rsidRPr="00FF578C" w:rsidRDefault="00FF578C" w:rsidP="00FF578C">
      <w:pPr>
        <w:rPr>
          <w:rFonts w:ascii="Arial" w:hAnsi="Arial" w:cs="Arial"/>
          <w:b/>
          <w:bCs/>
        </w:rPr>
      </w:pPr>
      <w:r w:rsidRPr="00FF578C">
        <w:rPr>
          <w:rFonts w:ascii="Arial" w:hAnsi="Arial" w:cs="Arial"/>
          <w:b/>
          <w:bCs/>
        </w:rPr>
        <w:t>Key Responsibilities:</w:t>
      </w:r>
    </w:p>
    <w:p w14:paraId="5C0C9720" w14:textId="6A0E7B4B" w:rsidR="005C6A4D" w:rsidRDefault="005C6A4D" w:rsidP="00F10395">
      <w:pPr>
        <w:rPr>
          <w:rFonts w:ascii="Arial" w:hAnsi="Arial" w:cs="Arial"/>
          <w:sz w:val="22"/>
          <w:szCs w:val="22"/>
        </w:rPr>
      </w:pPr>
    </w:p>
    <w:p w14:paraId="6D72D1DB" w14:textId="0D924097" w:rsidR="005C6A4D" w:rsidRPr="00FF578C" w:rsidRDefault="005C6A4D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578C">
        <w:rPr>
          <w:rFonts w:ascii="Arial" w:hAnsi="Arial" w:cs="Arial"/>
        </w:rPr>
        <w:t xml:space="preserve">Work with the Operations Manager to develop new systems of work and supporting the role out of new HR process’ including staff and management training and development. </w:t>
      </w:r>
    </w:p>
    <w:p w14:paraId="68E9A030" w14:textId="5FF8AC66" w:rsidR="005C6A4D" w:rsidRPr="00FF578C" w:rsidRDefault="005C6A4D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578C">
        <w:rPr>
          <w:rFonts w:ascii="Arial" w:hAnsi="Arial" w:cs="Arial"/>
        </w:rPr>
        <w:t>Working with the senior management team to review and develop our HR policies and procedures</w:t>
      </w:r>
      <w:r w:rsidR="00EE5244">
        <w:rPr>
          <w:rFonts w:ascii="Arial" w:hAnsi="Arial" w:cs="Arial"/>
        </w:rPr>
        <w:t>, including maximising the use of HR software to promote efficiency.</w:t>
      </w:r>
    </w:p>
    <w:p w14:paraId="65B34559" w14:textId="67EE12BE" w:rsidR="005C6A4D" w:rsidRDefault="005C6A4D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578C">
        <w:rPr>
          <w:rFonts w:ascii="Arial" w:hAnsi="Arial" w:cs="Arial"/>
        </w:rPr>
        <w:t>Run statistical reports on staff sickness absence, recruitment and retention for the Operations and Quality Manger to present to the Trustees of the organisation.</w:t>
      </w:r>
    </w:p>
    <w:p w14:paraId="3351E88D" w14:textId="621097BF" w:rsidR="00EE5244" w:rsidRDefault="003D58B5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Maintain all HR records and files for the community to a high standard in line with GDPR. </w:t>
      </w:r>
    </w:p>
    <w:p w14:paraId="22CCAFA6" w14:textId="76466FCC" w:rsidR="003D58B5" w:rsidRPr="00FF578C" w:rsidRDefault="003D58B5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Tracking of employment anniversaries for the purpose of updating payroll and annual leave entitlement.</w:t>
      </w:r>
    </w:p>
    <w:p w14:paraId="29786776" w14:textId="3D67280A" w:rsidR="005C6A4D" w:rsidRPr="00FF578C" w:rsidRDefault="005C6A4D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578C">
        <w:rPr>
          <w:rFonts w:ascii="Arial" w:hAnsi="Arial" w:cs="Arial"/>
        </w:rPr>
        <w:t>Development of organisational induction procedure and on boarding process</w:t>
      </w:r>
      <w:r w:rsidR="00DA121C">
        <w:rPr>
          <w:rFonts w:ascii="Arial" w:hAnsi="Arial" w:cs="Arial"/>
        </w:rPr>
        <w:t>’s</w:t>
      </w:r>
    </w:p>
    <w:p w14:paraId="0B25E493" w14:textId="0ABBA207" w:rsidR="005C6A4D" w:rsidRPr="00FF578C" w:rsidRDefault="005C6A4D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578C">
        <w:rPr>
          <w:rFonts w:ascii="Arial" w:hAnsi="Arial" w:cs="Arial"/>
        </w:rPr>
        <w:t xml:space="preserve">The role out and administration of a new eLearning and </w:t>
      </w:r>
      <w:r w:rsidR="00DA121C">
        <w:rPr>
          <w:rFonts w:ascii="Arial" w:hAnsi="Arial" w:cs="Arial"/>
        </w:rPr>
        <w:t>T</w:t>
      </w:r>
      <w:r w:rsidRPr="00FF578C">
        <w:rPr>
          <w:rFonts w:ascii="Arial" w:hAnsi="Arial" w:cs="Arial"/>
        </w:rPr>
        <w:t xml:space="preserve">raining </w:t>
      </w:r>
      <w:r w:rsidR="00DA121C">
        <w:rPr>
          <w:rFonts w:ascii="Arial" w:hAnsi="Arial" w:cs="Arial"/>
        </w:rPr>
        <w:t>M</w:t>
      </w:r>
      <w:r w:rsidRPr="00FF578C">
        <w:rPr>
          <w:rFonts w:ascii="Arial" w:hAnsi="Arial" w:cs="Arial"/>
        </w:rPr>
        <w:t>anagement Platform and keeping staff training records and certification up to date.</w:t>
      </w:r>
    </w:p>
    <w:p w14:paraId="29378DC0" w14:textId="6CDF0648" w:rsidR="00EE5244" w:rsidRDefault="005C6A4D" w:rsidP="00EE52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578C">
        <w:rPr>
          <w:rFonts w:ascii="Arial" w:hAnsi="Arial" w:cs="Arial"/>
        </w:rPr>
        <w:t xml:space="preserve">Training of </w:t>
      </w:r>
      <w:r w:rsidR="00DA121C">
        <w:rPr>
          <w:rFonts w:ascii="Arial" w:hAnsi="Arial" w:cs="Arial"/>
        </w:rPr>
        <w:t>staff</w:t>
      </w:r>
      <w:r w:rsidRPr="00FF578C">
        <w:rPr>
          <w:rFonts w:ascii="Arial" w:hAnsi="Arial" w:cs="Arial"/>
        </w:rPr>
        <w:t xml:space="preserve"> how to use Bright HR.</w:t>
      </w:r>
    </w:p>
    <w:p w14:paraId="7508F912" w14:textId="14279864" w:rsidR="005C6A4D" w:rsidRPr="00EE5244" w:rsidRDefault="005C6A4D" w:rsidP="00EE52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E5244">
        <w:rPr>
          <w:rFonts w:ascii="Arial" w:hAnsi="Arial" w:cs="Arial"/>
        </w:rPr>
        <w:t xml:space="preserve">Effective </w:t>
      </w:r>
      <w:r w:rsidR="007971D4">
        <w:rPr>
          <w:rFonts w:ascii="Arial" w:hAnsi="Arial" w:cs="Arial"/>
        </w:rPr>
        <w:t>m</w:t>
      </w:r>
      <w:r w:rsidRPr="00EE5244">
        <w:rPr>
          <w:rFonts w:ascii="Arial" w:hAnsi="Arial" w:cs="Arial"/>
        </w:rPr>
        <w:t>anagement of PVG / DBS checks including follow up with staff.</w:t>
      </w:r>
    </w:p>
    <w:p w14:paraId="74481D2C" w14:textId="1E444CD3" w:rsidR="005C6A4D" w:rsidRPr="00FF578C" w:rsidRDefault="005C6A4D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578C">
        <w:rPr>
          <w:rFonts w:ascii="Arial" w:hAnsi="Arial" w:cs="Arial"/>
        </w:rPr>
        <w:t>Dealing with staff registration with the SSSC</w:t>
      </w:r>
      <w:r w:rsidR="00C63781">
        <w:rPr>
          <w:rFonts w:ascii="Arial" w:hAnsi="Arial" w:cs="Arial"/>
        </w:rPr>
        <w:t xml:space="preserve">, </w:t>
      </w:r>
      <w:r w:rsidRPr="00FF578C">
        <w:rPr>
          <w:rFonts w:ascii="Arial" w:hAnsi="Arial" w:cs="Arial"/>
        </w:rPr>
        <w:t>endorsing applications and verifying proof of certification.</w:t>
      </w:r>
    </w:p>
    <w:p w14:paraId="26569B49" w14:textId="5345C721" w:rsidR="005C6A4D" w:rsidRDefault="005C6A4D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578C">
        <w:rPr>
          <w:rFonts w:ascii="Arial" w:hAnsi="Arial" w:cs="Arial"/>
        </w:rPr>
        <w:t>Dealing with enquiries from other external regulatory bodies.</w:t>
      </w:r>
    </w:p>
    <w:p w14:paraId="36F528A9" w14:textId="01ABDBC1" w:rsidR="00EE5244" w:rsidRDefault="00EE5244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Providing an interface between Service Managers and our HR specialist Peninsula. </w:t>
      </w:r>
    </w:p>
    <w:p w14:paraId="391A32A3" w14:textId="26AB4A3F" w:rsidR="0033645A" w:rsidRDefault="00CF3111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Working alongside our Finance</w:t>
      </w:r>
      <w:r w:rsidR="00281EF6">
        <w:rPr>
          <w:rFonts w:ascii="Arial" w:hAnsi="Arial" w:cs="Arial"/>
        </w:rPr>
        <w:t xml:space="preserve"> department</w:t>
      </w:r>
      <w:r>
        <w:rPr>
          <w:rFonts w:ascii="Arial" w:hAnsi="Arial" w:cs="Arial"/>
        </w:rPr>
        <w:t xml:space="preserve"> </w:t>
      </w:r>
      <w:proofErr w:type="gramStart"/>
      <w:r w:rsidR="00B21F18">
        <w:rPr>
          <w:rFonts w:ascii="Arial" w:hAnsi="Arial" w:cs="Arial"/>
        </w:rPr>
        <w:t>with regard to</w:t>
      </w:r>
      <w:proofErr w:type="gramEnd"/>
      <w:r w:rsidR="00B21F18">
        <w:rPr>
          <w:rFonts w:ascii="Arial" w:hAnsi="Arial" w:cs="Arial"/>
        </w:rPr>
        <w:t xml:space="preserve"> processing of payroll information.</w:t>
      </w:r>
    </w:p>
    <w:p w14:paraId="4998126B" w14:textId="32852B03" w:rsidR="00EE5244" w:rsidRDefault="00EE5244" w:rsidP="00FF578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Provide high quality minutes of a range of HR meetings, with a quick turnaround</w:t>
      </w:r>
      <w:r w:rsidR="003D58B5">
        <w:rPr>
          <w:rFonts w:ascii="Arial" w:hAnsi="Arial" w:cs="Arial"/>
        </w:rPr>
        <w:t xml:space="preserve">, ensuring that documents are signed off. </w:t>
      </w:r>
    </w:p>
    <w:p w14:paraId="4AA153AE" w14:textId="77777777" w:rsidR="003D58B5" w:rsidRPr="00A559EA" w:rsidRDefault="003D58B5" w:rsidP="003D58B5">
      <w:pPr>
        <w:suppressAutoHyphens w:val="0"/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A559EA">
        <w:rPr>
          <w:rFonts w:ascii="Arial" w:eastAsia="Calibri" w:hAnsi="Arial" w:cs="Arial"/>
          <w:b/>
          <w:u w:val="single"/>
          <w:lang w:eastAsia="en-US"/>
        </w:rPr>
        <w:t>Other responsibilities</w:t>
      </w:r>
      <w:r w:rsidRPr="00A559EA">
        <w:rPr>
          <w:rFonts w:ascii="Arial" w:eastAsia="Calibri" w:hAnsi="Arial" w:cs="Arial"/>
          <w:b/>
          <w:lang w:eastAsia="en-US"/>
        </w:rPr>
        <w:t>:</w:t>
      </w:r>
    </w:p>
    <w:p w14:paraId="2A14115B" w14:textId="24A7D13E" w:rsidR="003D58B5" w:rsidRPr="002E0973" w:rsidRDefault="003D58B5" w:rsidP="003D58B5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E0973">
        <w:rPr>
          <w:rFonts w:ascii="Arial" w:eastAsia="Calibri" w:hAnsi="Arial" w:cs="Arial"/>
          <w:sz w:val="22"/>
          <w:szCs w:val="22"/>
          <w:lang w:eastAsia="en-US"/>
        </w:rPr>
        <w:t>To provide written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and verbal feedback to the </w:t>
      </w:r>
      <w:r w:rsidR="00281EF6">
        <w:rPr>
          <w:rFonts w:ascii="Arial" w:eastAsia="Calibri" w:hAnsi="Arial" w:cs="Arial"/>
          <w:sz w:val="22"/>
          <w:szCs w:val="22"/>
          <w:lang w:eastAsia="en-US"/>
        </w:rPr>
        <w:t>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ervice </w:t>
      </w:r>
      <w:r w:rsidR="00281EF6">
        <w:rPr>
          <w:rFonts w:ascii="Arial" w:eastAsia="Calibri" w:hAnsi="Arial" w:cs="Arial"/>
          <w:sz w:val="22"/>
          <w:szCs w:val="22"/>
          <w:lang w:eastAsia="en-US"/>
        </w:rPr>
        <w:t>M</w:t>
      </w:r>
      <w:r>
        <w:rPr>
          <w:rFonts w:ascii="Arial" w:eastAsia="Calibri" w:hAnsi="Arial" w:cs="Arial"/>
          <w:sz w:val="22"/>
          <w:szCs w:val="22"/>
          <w:lang w:eastAsia="en-US"/>
        </w:rPr>
        <w:t>anagers group</w:t>
      </w:r>
      <w:r w:rsidRPr="002E0973">
        <w:rPr>
          <w:rFonts w:ascii="Arial" w:eastAsia="Calibri" w:hAnsi="Arial" w:cs="Arial"/>
          <w:sz w:val="22"/>
          <w:szCs w:val="22"/>
          <w:lang w:eastAsia="en-US"/>
        </w:rPr>
        <w:t>, and to other organisational groups</w:t>
      </w:r>
    </w:p>
    <w:p w14:paraId="5EEA8D0C" w14:textId="77777777" w:rsidR="003D58B5" w:rsidRPr="002E0973" w:rsidRDefault="003D58B5" w:rsidP="003D58B5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E0973">
        <w:rPr>
          <w:rFonts w:ascii="Arial" w:eastAsia="Calibri" w:hAnsi="Arial" w:cs="Arial"/>
          <w:sz w:val="22"/>
          <w:szCs w:val="22"/>
          <w:lang w:eastAsia="en-US"/>
        </w:rPr>
        <w:t>Participate in a community-wide Taskforce</w:t>
      </w:r>
    </w:p>
    <w:p w14:paraId="67320004" w14:textId="77777777" w:rsidR="003D58B5" w:rsidRPr="002E0973" w:rsidRDefault="003D58B5" w:rsidP="003D58B5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E0973">
        <w:rPr>
          <w:rFonts w:ascii="Arial" w:eastAsia="Calibri" w:hAnsi="Arial" w:cs="Arial"/>
          <w:sz w:val="22"/>
          <w:szCs w:val="22"/>
          <w:lang w:eastAsia="en-US"/>
        </w:rPr>
        <w:t>Participate in community celebrations and the cultural and spiritual life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of Tiphereth</w:t>
      </w:r>
    </w:p>
    <w:p w14:paraId="0437808F" w14:textId="77777777" w:rsidR="003D58B5" w:rsidRPr="002E0973" w:rsidRDefault="003D58B5" w:rsidP="003D58B5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E0973">
        <w:rPr>
          <w:rFonts w:ascii="Arial" w:eastAsia="Calibri" w:hAnsi="Arial" w:cs="Arial"/>
          <w:sz w:val="22"/>
          <w:szCs w:val="22"/>
          <w:lang w:eastAsia="en-US"/>
        </w:rPr>
        <w:t>Contribute to creating a harmonious working environment and maintaining a safe and aesthetically pleasing environment in which to work.</w:t>
      </w:r>
    </w:p>
    <w:p w14:paraId="604B9F07" w14:textId="4D09C078" w:rsidR="003D58B5" w:rsidRDefault="003D58B5" w:rsidP="003D58B5">
      <w:pPr>
        <w:suppressAutoHyphens w:val="0"/>
        <w:jc w:val="both"/>
        <w:rPr>
          <w:rFonts w:ascii="Arial" w:eastAsia="Times New Roman" w:hAnsi="Arial" w:cs="Arial"/>
          <w:lang w:eastAsia="en-US"/>
        </w:rPr>
      </w:pPr>
    </w:p>
    <w:p w14:paraId="433DBCD1" w14:textId="1D3E01E6" w:rsidR="003D58B5" w:rsidRPr="003D58B5" w:rsidRDefault="003D58B5" w:rsidP="003D58B5">
      <w:pPr>
        <w:suppressAutoHyphens w:val="0"/>
        <w:jc w:val="both"/>
        <w:rPr>
          <w:rFonts w:ascii="Arial" w:eastAsia="Times New Roman" w:hAnsi="Arial" w:cs="Arial"/>
          <w:b/>
          <w:u w:val="single"/>
          <w:lang w:val="en-US" w:eastAsia="en-US"/>
        </w:rPr>
      </w:pPr>
      <w:r w:rsidRPr="003D58B5">
        <w:rPr>
          <w:rFonts w:ascii="Arial" w:eastAsia="Calibri" w:hAnsi="Arial" w:cs="Arial"/>
          <w:b/>
          <w:u w:val="single"/>
          <w:lang w:eastAsia="en-US"/>
        </w:rPr>
        <w:t>Person Specification</w:t>
      </w:r>
      <w:r w:rsidRPr="003D58B5">
        <w:rPr>
          <w:rFonts w:ascii="Arial" w:eastAsia="Calibri" w:hAnsi="Arial" w:cs="Arial"/>
          <w:lang w:eastAsia="en-US"/>
        </w:rPr>
        <w:t xml:space="preserve">  </w:t>
      </w:r>
    </w:p>
    <w:p w14:paraId="32816D80" w14:textId="77777777" w:rsidR="003D58B5" w:rsidRPr="003D58B5" w:rsidRDefault="003D58B5" w:rsidP="003D58B5">
      <w:pPr>
        <w:suppressAutoHyphens w:val="0"/>
        <w:spacing w:after="160" w:line="259" w:lineRule="auto"/>
        <w:rPr>
          <w:rFonts w:ascii="Arial" w:eastAsia="Calibri" w:hAnsi="Arial" w:cs="Arial"/>
          <w:b/>
          <w:lang w:eastAsia="en-US"/>
        </w:rPr>
      </w:pPr>
    </w:p>
    <w:p w14:paraId="2A529D98" w14:textId="77777777" w:rsidR="003D58B5" w:rsidRPr="003D58B5" w:rsidRDefault="003D58B5" w:rsidP="003D58B5">
      <w:pPr>
        <w:suppressAutoHyphens w:val="0"/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3D58B5">
        <w:rPr>
          <w:rFonts w:ascii="Arial" w:eastAsia="Calibri" w:hAnsi="Arial" w:cs="Arial"/>
          <w:b/>
          <w:lang w:eastAsia="en-US"/>
        </w:rPr>
        <w:t>Values - Essential</w:t>
      </w:r>
    </w:p>
    <w:p w14:paraId="21A3B02A" w14:textId="2C9BCC71" w:rsidR="003D58B5" w:rsidRDefault="0017682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 commitment to co-production </w:t>
      </w:r>
    </w:p>
    <w:p w14:paraId="6FFECC3C" w14:textId="158DF0A8" w:rsidR="00176825" w:rsidRPr="003D58B5" w:rsidRDefault="0017682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willingness to join community and work together</w:t>
      </w:r>
    </w:p>
    <w:p w14:paraId="1FA9F747" w14:textId="40A627AF" w:rsidR="003D58B5" w:rsidRDefault="003D58B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58B5">
        <w:rPr>
          <w:rFonts w:ascii="Arial" w:eastAsia="Calibri" w:hAnsi="Arial" w:cs="Arial"/>
          <w:sz w:val="22"/>
          <w:szCs w:val="22"/>
          <w:lang w:eastAsia="en-US"/>
        </w:rPr>
        <w:t>A can-do a</w:t>
      </w:r>
      <w:r w:rsidR="00176825">
        <w:rPr>
          <w:rFonts w:ascii="Arial" w:eastAsia="Calibri" w:hAnsi="Arial" w:cs="Arial"/>
          <w:sz w:val="22"/>
          <w:szCs w:val="22"/>
          <w:lang w:eastAsia="en-US"/>
        </w:rPr>
        <w:t>ttitude</w:t>
      </w:r>
    </w:p>
    <w:p w14:paraId="414D4229" w14:textId="6C5A6166" w:rsidR="00176825" w:rsidRPr="003D58B5" w:rsidRDefault="0017682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Awareness of challenges that people can face in their lives that can impact on their work.</w:t>
      </w:r>
    </w:p>
    <w:p w14:paraId="56802539" w14:textId="1DCF9C26" w:rsidR="003D58B5" w:rsidRPr="003D58B5" w:rsidRDefault="003D58B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58B5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176825">
        <w:rPr>
          <w:rFonts w:ascii="Arial" w:eastAsia="Calibri" w:hAnsi="Arial" w:cs="Arial"/>
          <w:sz w:val="22"/>
          <w:szCs w:val="22"/>
          <w:lang w:eastAsia="en-US"/>
        </w:rPr>
        <w:t>flexible and adaptable personality</w:t>
      </w:r>
    </w:p>
    <w:p w14:paraId="0D20F206" w14:textId="77777777" w:rsidR="003D58B5" w:rsidRPr="003D58B5" w:rsidRDefault="003D58B5" w:rsidP="003D58B5">
      <w:p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3F17C63" w14:textId="77777777" w:rsidR="003D58B5" w:rsidRPr="003D58B5" w:rsidRDefault="003D58B5" w:rsidP="003D58B5">
      <w:pPr>
        <w:suppressAutoHyphens w:val="0"/>
        <w:spacing w:after="160" w:line="259" w:lineRule="auto"/>
        <w:contextualSpacing/>
        <w:rPr>
          <w:rFonts w:ascii="Arial" w:eastAsia="Calibri" w:hAnsi="Arial" w:cs="Arial"/>
          <w:b/>
          <w:bCs/>
          <w:lang w:eastAsia="en-US"/>
        </w:rPr>
      </w:pPr>
      <w:r w:rsidRPr="003D58B5">
        <w:rPr>
          <w:rFonts w:ascii="Arial" w:eastAsia="Calibri" w:hAnsi="Arial" w:cs="Arial"/>
          <w:b/>
          <w:bCs/>
          <w:lang w:eastAsia="en-US"/>
        </w:rPr>
        <w:t xml:space="preserve">Skills – Essential </w:t>
      </w:r>
    </w:p>
    <w:p w14:paraId="223DC240" w14:textId="77777777" w:rsidR="003D58B5" w:rsidRPr="003D58B5" w:rsidRDefault="003D58B5" w:rsidP="003D58B5">
      <w:pPr>
        <w:suppressAutoHyphens w:val="0"/>
        <w:spacing w:after="160" w:line="259" w:lineRule="auto"/>
        <w:contextualSpacing/>
        <w:rPr>
          <w:rFonts w:ascii="Arial" w:eastAsia="Calibri" w:hAnsi="Arial" w:cs="Arial"/>
          <w:b/>
          <w:bCs/>
          <w:lang w:eastAsia="en-US"/>
        </w:rPr>
      </w:pPr>
    </w:p>
    <w:p w14:paraId="3651D463" w14:textId="77777777" w:rsidR="003D58B5" w:rsidRPr="003D58B5" w:rsidRDefault="003D58B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58B5">
        <w:rPr>
          <w:rFonts w:ascii="Arial" w:eastAsia="Calibri" w:hAnsi="Arial" w:cs="Arial"/>
          <w:sz w:val="22"/>
          <w:szCs w:val="22"/>
          <w:lang w:eastAsia="en-US"/>
        </w:rPr>
        <w:t xml:space="preserve">Creativity </w:t>
      </w:r>
    </w:p>
    <w:p w14:paraId="7C4DAA36" w14:textId="77777777" w:rsidR="003D58B5" w:rsidRPr="003D58B5" w:rsidRDefault="003D58B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58B5">
        <w:rPr>
          <w:rFonts w:ascii="Arial" w:eastAsia="Calibri" w:hAnsi="Arial" w:cs="Arial"/>
          <w:sz w:val="22"/>
          <w:szCs w:val="22"/>
          <w:lang w:eastAsia="en-US"/>
        </w:rPr>
        <w:t xml:space="preserve">Organisational Skills </w:t>
      </w:r>
    </w:p>
    <w:p w14:paraId="4A87C810" w14:textId="77777777" w:rsidR="003D58B5" w:rsidRPr="003D58B5" w:rsidRDefault="003D58B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58B5">
        <w:rPr>
          <w:rFonts w:ascii="Arial" w:eastAsia="Calibri" w:hAnsi="Arial" w:cs="Arial"/>
          <w:sz w:val="22"/>
          <w:szCs w:val="22"/>
          <w:lang w:eastAsia="en-US"/>
        </w:rPr>
        <w:t>Excellent communication skills</w:t>
      </w:r>
    </w:p>
    <w:p w14:paraId="5612DDC3" w14:textId="77777777" w:rsidR="003D58B5" w:rsidRPr="003D58B5" w:rsidRDefault="003D58B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58B5">
        <w:rPr>
          <w:rFonts w:ascii="Arial" w:eastAsia="Calibri" w:hAnsi="Arial" w:cs="Arial"/>
          <w:sz w:val="22"/>
          <w:szCs w:val="22"/>
          <w:lang w:eastAsia="en-US"/>
        </w:rPr>
        <w:t xml:space="preserve">Ability to adapt to changing situations </w:t>
      </w:r>
    </w:p>
    <w:p w14:paraId="2CD2546A" w14:textId="77777777" w:rsidR="003D58B5" w:rsidRPr="003D58B5" w:rsidRDefault="003D58B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58B5">
        <w:rPr>
          <w:rFonts w:ascii="Arial" w:eastAsia="Calibri" w:hAnsi="Arial" w:cs="Arial"/>
          <w:sz w:val="22"/>
          <w:szCs w:val="22"/>
          <w:lang w:eastAsia="en-US"/>
        </w:rPr>
        <w:t>An ability to reflect and learn from mistakes</w:t>
      </w:r>
    </w:p>
    <w:p w14:paraId="1BFD206E" w14:textId="77777777" w:rsidR="003D58B5" w:rsidRPr="003D58B5" w:rsidRDefault="003D58B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58B5">
        <w:rPr>
          <w:rFonts w:ascii="Arial" w:eastAsia="Calibri" w:hAnsi="Arial" w:cs="Arial"/>
          <w:sz w:val="22"/>
          <w:szCs w:val="22"/>
          <w:lang w:eastAsia="en-US"/>
        </w:rPr>
        <w:t>Self-motivated</w:t>
      </w:r>
    </w:p>
    <w:p w14:paraId="58D1DF18" w14:textId="62578548" w:rsidR="003D58B5" w:rsidRPr="003D58B5" w:rsidRDefault="003D58B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58B5">
        <w:rPr>
          <w:rFonts w:ascii="Arial" w:eastAsia="Calibri" w:hAnsi="Arial" w:cs="Arial"/>
          <w:sz w:val="22"/>
          <w:szCs w:val="22"/>
          <w:lang w:eastAsia="en-US"/>
        </w:rPr>
        <w:t>Provide different approaches to engage a range of people</w:t>
      </w:r>
    </w:p>
    <w:p w14:paraId="06689256" w14:textId="77777777" w:rsidR="003D58B5" w:rsidRPr="003D58B5" w:rsidRDefault="003D58B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58B5">
        <w:rPr>
          <w:rFonts w:ascii="Arial" w:eastAsia="Calibri" w:hAnsi="Arial" w:cs="Arial"/>
          <w:sz w:val="22"/>
          <w:szCs w:val="22"/>
          <w:lang w:eastAsia="en-US"/>
        </w:rPr>
        <w:t>Work with people around difficult and emotionally challenging subjects in a compassionate and sensitive manner</w:t>
      </w:r>
    </w:p>
    <w:p w14:paraId="74C28EF5" w14:textId="307C603F" w:rsidR="003D58B5" w:rsidRPr="003D58B5" w:rsidRDefault="001716FF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</w:t>
      </w:r>
      <w:r w:rsidR="003D58B5" w:rsidRPr="003D58B5">
        <w:rPr>
          <w:rFonts w:ascii="Arial" w:eastAsia="Calibri" w:hAnsi="Arial" w:cs="Arial"/>
          <w:sz w:val="22"/>
          <w:szCs w:val="22"/>
          <w:lang w:eastAsia="en-US"/>
        </w:rPr>
        <w:t>he ability to drive project</w:t>
      </w:r>
      <w:r w:rsidR="007A11E7">
        <w:rPr>
          <w:rFonts w:ascii="Arial" w:eastAsia="Calibri" w:hAnsi="Arial" w:cs="Arial"/>
          <w:sz w:val="22"/>
          <w:szCs w:val="22"/>
          <w:lang w:eastAsia="en-US"/>
        </w:rPr>
        <w:t>s</w:t>
      </w:r>
      <w:r w:rsidR="003D58B5" w:rsidRPr="003D58B5">
        <w:rPr>
          <w:rFonts w:ascii="Arial" w:eastAsia="Calibri" w:hAnsi="Arial" w:cs="Arial"/>
          <w:sz w:val="22"/>
          <w:szCs w:val="22"/>
          <w:lang w:eastAsia="en-US"/>
        </w:rPr>
        <w:t xml:space="preserve"> forward with the support of the </w:t>
      </w:r>
      <w:r w:rsidR="00CB09E0">
        <w:rPr>
          <w:rFonts w:ascii="Arial" w:eastAsia="Calibri" w:hAnsi="Arial" w:cs="Arial"/>
          <w:sz w:val="22"/>
          <w:szCs w:val="22"/>
          <w:lang w:eastAsia="en-US"/>
        </w:rPr>
        <w:t>O</w:t>
      </w:r>
      <w:r w:rsidR="003D58B5" w:rsidRPr="003D58B5">
        <w:rPr>
          <w:rFonts w:ascii="Arial" w:eastAsia="Calibri" w:hAnsi="Arial" w:cs="Arial"/>
          <w:sz w:val="22"/>
          <w:szCs w:val="22"/>
          <w:lang w:eastAsia="en-US"/>
        </w:rPr>
        <w:t xml:space="preserve">perations </w:t>
      </w:r>
      <w:r w:rsidR="00CB09E0">
        <w:rPr>
          <w:rFonts w:ascii="Arial" w:eastAsia="Calibri" w:hAnsi="Arial" w:cs="Arial"/>
          <w:sz w:val="22"/>
          <w:szCs w:val="22"/>
          <w:lang w:eastAsia="en-US"/>
        </w:rPr>
        <w:t>M</w:t>
      </w:r>
      <w:r w:rsidR="003D58B5" w:rsidRPr="003D58B5">
        <w:rPr>
          <w:rFonts w:ascii="Arial" w:eastAsia="Calibri" w:hAnsi="Arial" w:cs="Arial"/>
          <w:sz w:val="22"/>
          <w:szCs w:val="22"/>
          <w:lang w:eastAsia="en-US"/>
        </w:rPr>
        <w:t>anager</w:t>
      </w:r>
    </w:p>
    <w:p w14:paraId="66F3432A" w14:textId="292C8BEB" w:rsidR="003D58B5" w:rsidRDefault="003D58B5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3D58B5">
        <w:rPr>
          <w:rFonts w:ascii="Arial" w:eastAsia="Calibri" w:hAnsi="Arial" w:cs="Arial"/>
          <w:sz w:val="22"/>
          <w:szCs w:val="22"/>
          <w:lang w:eastAsia="en-US"/>
        </w:rPr>
        <w:t>Working knowledge of Microsoft Office and creative use of IT packages to enhance</w:t>
      </w:r>
      <w:r w:rsidR="007A11E7">
        <w:rPr>
          <w:rFonts w:ascii="Arial" w:eastAsia="Calibri" w:hAnsi="Arial" w:cs="Arial"/>
          <w:sz w:val="22"/>
          <w:szCs w:val="22"/>
          <w:lang w:eastAsia="en-US"/>
        </w:rPr>
        <w:t xml:space="preserve"> HR practices.</w:t>
      </w:r>
    </w:p>
    <w:p w14:paraId="2D00923C" w14:textId="4C6CBB42" w:rsidR="007A11E7" w:rsidRPr="003D58B5" w:rsidRDefault="007A11E7" w:rsidP="003D58B5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keen eye for detail and accuracy</w:t>
      </w:r>
    </w:p>
    <w:p w14:paraId="1D648D55" w14:textId="77777777" w:rsidR="003D58B5" w:rsidRPr="003D58B5" w:rsidRDefault="003D58B5" w:rsidP="003D58B5">
      <w:pPr>
        <w:suppressAutoHyphens w:val="0"/>
        <w:spacing w:after="160" w:line="259" w:lineRule="auto"/>
        <w:contextualSpacing/>
        <w:rPr>
          <w:rFonts w:ascii="Arial" w:eastAsia="Calibri" w:hAnsi="Arial" w:cs="Arial"/>
          <w:lang w:eastAsia="en-US"/>
        </w:rPr>
      </w:pPr>
    </w:p>
    <w:p w14:paraId="358EBF03" w14:textId="77777777" w:rsidR="003D58B5" w:rsidRPr="003D58B5" w:rsidRDefault="003D58B5" w:rsidP="003D58B5">
      <w:pPr>
        <w:suppressAutoHyphens w:val="0"/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3D58B5">
        <w:rPr>
          <w:rFonts w:ascii="Arial" w:eastAsia="Calibri" w:hAnsi="Arial" w:cs="Arial"/>
          <w:b/>
          <w:lang w:eastAsia="en-US"/>
        </w:rPr>
        <w:t xml:space="preserve">Experience – Essential </w:t>
      </w:r>
    </w:p>
    <w:p w14:paraId="29191A37" w14:textId="0CA06D9D" w:rsidR="003D58B5" w:rsidRDefault="007A11E7" w:rsidP="007A11E7">
      <w:pPr>
        <w:pStyle w:val="ListParagraph"/>
        <w:numPr>
          <w:ilvl w:val="0"/>
          <w:numId w:val="8"/>
        </w:numPr>
        <w:spacing w:line="259" w:lineRule="auto"/>
        <w:ind w:left="426" w:hanging="436"/>
        <w:rPr>
          <w:rFonts w:ascii="Arial" w:hAnsi="Arial" w:cs="Arial"/>
        </w:rPr>
      </w:pPr>
      <w:r>
        <w:rPr>
          <w:rFonts w:ascii="Arial" w:hAnsi="Arial" w:cs="Arial"/>
        </w:rPr>
        <w:t>Experience of developing systems and process’ to enhance the efficiency of a business</w:t>
      </w:r>
    </w:p>
    <w:p w14:paraId="0199DE88" w14:textId="2C980AA6" w:rsidR="007A11E7" w:rsidRDefault="00392DA1" w:rsidP="007A11E7">
      <w:pPr>
        <w:pStyle w:val="ListParagraph"/>
        <w:numPr>
          <w:ilvl w:val="0"/>
          <w:numId w:val="8"/>
        </w:numPr>
        <w:spacing w:line="259" w:lineRule="auto"/>
        <w:ind w:left="426" w:hanging="436"/>
        <w:rPr>
          <w:rFonts w:ascii="Arial" w:hAnsi="Arial" w:cs="Arial"/>
        </w:rPr>
      </w:pPr>
      <w:r>
        <w:rPr>
          <w:rFonts w:ascii="Arial" w:hAnsi="Arial" w:cs="Arial"/>
        </w:rPr>
        <w:t xml:space="preserve">Experience of managing and maintaining a high standard of record keeping. </w:t>
      </w:r>
    </w:p>
    <w:p w14:paraId="5FDD41C4" w14:textId="1952902B" w:rsidR="00392DA1" w:rsidRDefault="00A032E6" w:rsidP="007A11E7">
      <w:pPr>
        <w:pStyle w:val="ListParagraph"/>
        <w:numPr>
          <w:ilvl w:val="0"/>
          <w:numId w:val="8"/>
        </w:numPr>
        <w:spacing w:line="259" w:lineRule="auto"/>
        <w:ind w:left="426" w:hanging="436"/>
        <w:rPr>
          <w:rFonts w:ascii="Arial" w:hAnsi="Arial" w:cs="Arial"/>
        </w:rPr>
      </w:pPr>
      <w:r>
        <w:rPr>
          <w:rFonts w:ascii="Arial" w:hAnsi="Arial" w:cs="Arial"/>
        </w:rPr>
        <w:t xml:space="preserve">Experience of working across multiple IT platforms to gather data and reporting to </w:t>
      </w:r>
      <w:r w:rsidR="001716F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enior </w:t>
      </w:r>
      <w:r w:rsidR="001716FF">
        <w:rPr>
          <w:rFonts w:ascii="Arial" w:hAnsi="Arial" w:cs="Arial"/>
        </w:rPr>
        <w:t>M</w:t>
      </w:r>
      <w:r>
        <w:rPr>
          <w:rFonts w:ascii="Arial" w:hAnsi="Arial" w:cs="Arial"/>
        </w:rPr>
        <w:t>anagement.</w:t>
      </w:r>
    </w:p>
    <w:p w14:paraId="05071EBA" w14:textId="668D1AF7" w:rsidR="00A032E6" w:rsidRPr="007A11E7" w:rsidRDefault="00A032E6" w:rsidP="007A11E7">
      <w:pPr>
        <w:pStyle w:val="ListParagraph"/>
        <w:numPr>
          <w:ilvl w:val="0"/>
          <w:numId w:val="8"/>
        </w:numPr>
        <w:spacing w:line="259" w:lineRule="auto"/>
        <w:ind w:left="426" w:hanging="436"/>
        <w:rPr>
          <w:rFonts w:ascii="Arial" w:hAnsi="Arial" w:cs="Arial"/>
        </w:rPr>
      </w:pPr>
      <w:r>
        <w:rPr>
          <w:rFonts w:ascii="Arial" w:hAnsi="Arial" w:cs="Arial"/>
        </w:rPr>
        <w:t xml:space="preserve">Experience of taking detailed verbatim minutes of meetings. </w:t>
      </w:r>
    </w:p>
    <w:p w14:paraId="430F6EC5" w14:textId="77777777" w:rsidR="003D58B5" w:rsidRPr="003D58B5" w:rsidRDefault="003D58B5" w:rsidP="003D58B5">
      <w:pPr>
        <w:suppressAutoHyphens w:val="0"/>
        <w:spacing w:line="259" w:lineRule="auto"/>
        <w:rPr>
          <w:rFonts w:ascii="Arial" w:eastAsia="Calibri" w:hAnsi="Arial" w:cs="Arial"/>
          <w:b/>
          <w:bCs/>
          <w:lang w:eastAsia="en-US"/>
        </w:rPr>
      </w:pPr>
      <w:r w:rsidRPr="003D58B5">
        <w:rPr>
          <w:rFonts w:ascii="Arial" w:eastAsia="Calibri" w:hAnsi="Arial" w:cs="Arial"/>
          <w:b/>
          <w:bCs/>
          <w:lang w:eastAsia="en-US"/>
        </w:rPr>
        <w:t>Experience – Desirable</w:t>
      </w:r>
    </w:p>
    <w:p w14:paraId="42195DA6" w14:textId="77777777" w:rsidR="003D58B5" w:rsidRPr="003D58B5" w:rsidRDefault="003D58B5" w:rsidP="003D58B5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27C6B32" w14:textId="04F84E50" w:rsidR="003D58B5" w:rsidRDefault="00A032E6" w:rsidP="00A032E6">
      <w:pPr>
        <w:pStyle w:val="ListParagraph"/>
        <w:numPr>
          <w:ilvl w:val="0"/>
          <w:numId w:val="9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Previous experience of working in a HR department</w:t>
      </w:r>
    </w:p>
    <w:p w14:paraId="44E11107" w14:textId="1B499E21" w:rsidR="00A032E6" w:rsidRDefault="00A032E6" w:rsidP="00A032E6">
      <w:pPr>
        <w:pStyle w:val="ListParagraph"/>
        <w:numPr>
          <w:ilvl w:val="0"/>
          <w:numId w:val="9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Working knowledge of</w:t>
      </w:r>
      <w:r w:rsidR="009A446C">
        <w:rPr>
          <w:rFonts w:ascii="Arial" w:hAnsi="Arial" w:cs="Arial"/>
        </w:rPr>
        <w:t xml:space="preserve"> basic employment law processes</w:t>
      </w:r>
    </w:p>
    <w:p w14:paraId="72442250" w14:textId="68EE5B50" w:rsidR="009A446C" w:rsidRDefault="009A446C" w:rsidP="00A032E6">
      <w:pPr>
        <w:pStyle w:val="ListParagraph"/>
        <w:numPr>
          <w:ilvl w:val="0"/>
          <w:numId w:val="9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Full clean driving license </w:t>
      </w:r>
    </w:p>
    <w:p w14:paraId="0E2CF39D" w14:textId="23AD20D9" w:rsidR="009A446C" w:rsidRDefault="009A446C" w:rsidP="009A446C">
      <w:pPr>
        <w:pStyle w:val="ListParagraph"/>
        <w:numPr>
          <w:ilvl w:val="0"/>
          <w:numId w:val="9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Experience of training staff</w:t>
      </w:r>
    </w:p>
    <w:p w14:paraId="43D1E712" w14:textId="6F62C10F" w:rsidR="009A446C" w:rsidRPr="009A446C" w:rsidRDefault="009A446C" w:rsidP="009A446C">
      <w:pPr>
        <w:pStyle w:val="ListParagraph"/>
        <w:numPr>
          <w:ilvl w:val="0"/>
          <w:numId w:val="9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Knowledge of PVG and SSSC registration for Social Service Workers</w:t>
      </w:r>
    </w:p>
    <w:p w14:paraId="341B947B" w14:textId="77777777" w:rsidR="003D58B5" w:rsidRPr="003D58B5" w:rsidRDefault="003D58B5" w:rsidP="003D58B5">
      <w:pPr>
        <w:suppressAutoHyphens w:val="0"/>
        <w:spacing w:line="259" w:lineRule="auto"/>
        <w:rPr>
          <w:rFonts w:ascii="Arial" w:eastAsia="Calibri" w:hAnsi="Arial" w:cs="Arial"/>
          <w:b/>
          <w:bCs/>
          <w:lang w:eastAsia="en-US"/>
        </w:rPr>
      </w:pPr>
      <w:r w:rsidRPr="003D58B5">
        <w:rPr>
          <w:rFonts w:ascii="Arial" w:eastAsia="Calibri" w:hAnsi="Arial" w:cs="Arial"/>
          <w:b/>
          <w:bCs/>
          <w:lang w:eastAsia="en-US"/>
        </w:rPr>
        <w:t xml:space="preserve">Qualifications – Essential </w:t>
      </w:r>
    </w:p>
    <w:p w14:paraId="211BF898" w14:textId="77777777" w:rsidR="003D58B5" w:rsidRPr="003D58B5" w:rsidRDefault="003D58B5" w:rsidP="003D58B5">
      <w:pPr>
        <w:suppressAutoHyphens w:val="0"/>
        <w:spacing w:line="259" w:lineRule="auto"/>
        <w:rPr>
          <w:rFonts w:ascii="Arial" w:eastAsia="Calibri" w:hAnsi="Arial" w:cs="Arial"/>
          <w:b/>
          <w:bCs/>
          <w:lang w:eastAsia="en-US"/>
        </w:rPr>
      </w:pPr>
    </w:p>
    <w:p w14:paraId="491CA4C1" w14:textId="61FDA1DD" w:rsidR="003D58B5" w:rsidRPr="003D58B5" w:rsidRDefault="000E1799" w:rsidP="003D58B5">
      <w:pPr>
        <w:numPr>
          <w:ilvl w:val="0"/>
          <w:numId w:val="5"/>
        </w:num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Educated to A level or SQA Higher</w:t>
      </w:r>
    </w:p>
    <w:p w14:paraId="6AE9492B" w14:textId="77777777" w:rsidR="003D58B5" w:rsidRPr="003D58B5" w:rsidRDefault="003D58B5" w:rsidP="003D58B5">
      <w:pPr>
        <w:suppressAutoHyphens w:val="0"/>
        <w:spacing w:line="259" w:lineRule="auto"/>
        <w:rPr>
          <w:rFonts w:ascii="Arial" w:eastAsia="Calibri" w:hAnsi="Arial" w:cs="Arial"/>
          <w:b/>
          <w:bCs/>
          <w:lang w:eastAsia="en-US"/>
        </w:rPr>
      </w:pPr>
    </w:p>
    <w:p w14:paraId="12A8D449" w14:textId="77777777" w:rsidR="003D58B5" w:rsidRPr="003D58B5" w:rsidRDefault="003D58B5" w:rsidP="003D58B5">
      <w:pPr>
        <w:suppressAutoHyphens w:val="0"/>
        <w:spacing w:line="259" w:lineRule="auto"/>
        <w:rPr>
          <w:rFonts w:ascii="Arial" w:eastAsia="Calibri" w:hAnsi="Arial" w:cs="Arial"/>
          <w:b/>
          <w:bCs/>
          <w:lang w:eastAsia="en-US"/>
        </w:rPr>
      </w:pPr>
      <w:r w:rsidRPr="003D58B5">
        <w:rPr>
          <w:rFonts w:ascii="Arial" w:eastAsia="Calibri" w:hAnsi="Arial" w:cs="Arial"/>
          <w:b/>
          <w:bCs/>
          <w:lang w:eastAsia="en-US"/>
        </w:rPr>
        <w:t xml:space="preserve">Qualification – Desirable </w:t>
      </w:r>
    </w:p>
    <w:p w14:paraId="71E4AA17" w14:textId="77777777" w:rsidR="003D58B5" w:rsidRPr="003D58B5" w:rsidRDefault="003D58B5" w:rsidP="003D58B5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D37366D" w14:textId="3E5CACCB" w:rsidR="003D58B5" w:rsidRDefault="000E1799" w:rsidP="000E179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Graduate level education</w:t>
      </w:r>
    </w:p>
    <w:p w14:paraId="045DC26A" w14:textId="2B171198" w:rsidR="000E1799" w:rsidRDefault="000E1799" w:rsidP="000E1799">
      <w:pPr>
        <w:rPr>
          <w:rFonts w:ascii="Arial" w:hAnsi="Arial" w:cs="Arial"/>
        </w:rPr>
      </w:pPr>
    </w:p>
    <w:p w14:paraId="001DE66F" w14:textId="77777777" w:rsidR="000E1799" w:rsidRPr="000E1799" w:rsidRDefault="000E1799" w:rsidP="000E1799">
      <w:pPr>
        <w:suppressAutoHyphens w:val="0"/>
        <w:jc w:val="both"/>
        <w:outlineLvl w:val="0"/>
        <w:rPr>
          <w:rFonts w:ascii="Arial" w:eastAsia="Times New Roman" w:hAnsi="Arial" w:cs="Arial"/>
          <w:b/>
          <w:lang w:val="en-US" w:eastAsia="en-US"/>
        </w:rPr>
      </w:pPr>
      <w:r w:rsidRPr="000E1799">
        <w:rPr>
          <w:rFonts w:ascii="Arial" w:eastAsia="Times New Roman" w:hAnsi="Arial" w:cs="Arial"/>
          <w:b/>
          <w:lang w:val="en-US" w:eastAsia="en-US"/>
        </w:rPr>
        <w:t>Terms and Conditions</w:t>
      </w:r>
    </w:p>
    <w:p w14:paraId="161DCE86" w14:textId="77777777" w:rsidR="000E1799" w:rsidRPr="000E1799" w:rsidRDefault="000E1799" w:rsidP="000E1799">
      <w:pPr>
        <w:suppressAutoHyphens w:val="0"/>
        <w:jc w:val="both"/>
        <w:outlineLvl w:val="0"/>
        <w:rPr>
          <w:rFonts w:ascii="Arial" w:eastAsia="Times New Roman" w:hAnsi="Arial" w:cs="Arial"/>
          <w:b/>
          <w:lang w:val="en-US" w:eastAsia="en-US"/>
        </w:rPr>
      </w:pPr>
    </w:p>
    <w:p w14:paraId="1088A5E1" w14:textId="77777777" w:rsidR="000E1799" w:rsidRPr="000E1799" w:rsidRDefault="000E1799" w:rsidP="000E1799">
      <w:pPr>
        <w:tabs>
          <w:tab w:val="left" w:pos="2992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>Tiphereth is committed to the Scottish Executive’s Safer Recruitment Policy (2016 revised).</w:t>
      </w:r>
      <w:r w:rsidRPr="000E1799">
        <w:rPr>
          <w:rFonts w:ascii="Arial" w:eastAsia="Times New Roman" w:hAnsi="Arial" w:cs="Arial"/>
          <w:b/>
          <w:bCs/>
          <w:sz w:val="22"/>
          <w:szCs w:val="22"/>
          <w:lang w:val="en-US" w:eastAsia="en-US"/>
        </w:rPr>
        <w:t xml:space="preserve"> </w:t>
      </w: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>Tiphereth is required to receive two work references and an updated PVG. This post requires PVG clearance prior to appointment.</w:t>
      </w:r>
    </w:p>
    <w:p w14:paraId="65505740" w14:textId="77777777" w:rsidR="000E1799" w:rsidRPr="000E1799" w:rsidRDefault="000E1799" w:rsidP="000E1799">
      <w:pPr>
        <w:tabs>
          <w:tab w:val="left" w:pos="2992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</w:p>
    <w:p w14:paraId="56300C38" w14:textId="228B2E70" w:rsidR="000E1799" w:rsidRPr="000E1799" w:rsidRDefault="000E1799" w:rsidP="000E1799">
      <w:pPr>
        <w:tabs>
          <w:tab w:val="left" w:pos="2992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 xml:space="preserve">The post is a full-time </w:t>
      </w:r>
      <w:r>
        <w:rPr>
          <w:rFonts w:ascii="Arial" w:eastAsia="Times New Roman" w:hAnsi="Arial" w:cs="Arial"/>
          <w:sz w:val="22"/>
          <w:szCs w:val="22"/>
          <w:lang w:val="en-US" w:eastAsia="en-US"/>
        </w:rPr>
        <w:t xml:space="preserve">permanent </w:t>
      </w: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>post</w:t>
      </w:r>
      <w:r>
        <w:rPr>
          <w:rFonts w:ascii="Arial" w:eastAsia="Times New Roman" w:hAnsi="Arial" w:cs="Arial"/>
          <w:sz w:val="22"/>
          <w:szCs w:val="22"/>
          <w:lang w:val="en-US" w:eastAsia="en-US"/>
        </w:rPr>
        <w:t xml:space="preserve"> – Subject to successful completion of a six-month probation period</w:t>
      </w:r>
    </w:p>
    <w:p w14:paraId="0C51A7D3" w14:textId="77777777" w:rsidR="000E1799" w:rsidRPr="000E1799" w:rsidRDefault="000E1799" w:rsidP="000E1799">
      <w:pPr>
        <w:tabs>
          <w:tab w:val="left" w:pos="2992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</w:p>
    <w:p w14:paraId="339FF736" w14:textId="12C23F39" w:rsidR="000E1799" w:rsidRPr="000E1799" w:rsidRDefault="000E1799" w:rsidP="000E1799">
      <w:pPr>
        <w:tabs>
          <w:tab w:val="left" w:pos="2992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 xml:space="preserve">The hours of work </w:t>
      </w:r>
      <w:r>
        <w:rPr>
          <w:rFonts w:ascii="Arial" w:eastAsia="Times New Roman" w:hAnsi="Arial" w:cs="Arial"/>
          <w:sz w:val="22"/>
          <w:szCs w:val="22"/>
          <w:lang w:val="en-US" w:eastAsia="en-US"/>
        </w:rPr>
        <w:t>will be Monday to Friday, working 37.5hrs per week.</w:t>
      </w:r>
    </w:p>
    <w:p w14:paraId="1ADB96E1" w14:textId="77777777" w:rsidR="000E1799" w:rsidRPr="000E1799" w:rsidRDefault="000E1799" w:rsidP="000E1799">
      <w:pPr>
        <w:tabs>
          <w:tab w:val="left" w:pos="2992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</w:p>
    <w:p w14:paraId="7537FB6B" w14:textId="5E13789E" w:rsidR="000E1799" w:rsidRPr="000E1799" w:rsidRDefault="000E1799" w:rsidP="000E1799">
      <w:pPr>
        <w:tabs>
          <w:tab w:val="left" w:pos="2992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>The Salary for this post is</w:t>
      </w:r>
      <w:bookmarkStart w:id="1" w:name="_Hlk54172954"/>
      <w:r w:rsidR="00034287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currently £2</w:t>
      </w:r>
      <w:r w:rsidR="00430A5F">
        <w:rPr>
          <w:rFonts w:ascii="Arial" w:eastAsia="Times New Roman" w:hAnsi="Arial" w:cs="Arial"/>
          <w:sz w:val="22"/>
          <w:szCs w:val="22"/>
          <w:lang w:val="en-US" w:eastAsia="en-US"/>
        </w:rPr>
        <w:t>8,482.27</w:t>
      </w: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rising to £</w:t>
      </w:r>
      <w:r w:rsidR="002874E2">
        <w:rPr>
          <w:rFonts w:ascii="Arial" w:eastAsia="Times New Roman" w:hAnsi="Arial" w:cs="Arial"/>
          <w:sz w:val="22"/>
          <w:szCs w:val="22"/>
          <w:lang w:val="en-US" w:eastAsia="en-US"/>
        </w:rPr>
        <w:t>31,</w:t>
      </w:r>
      <w:r w:rsidR="0035018E">
        <w:rPr>
          <w:rFonts w:ascii="Arial" w:eastAsia="Times New Roman" w:hAnsi="Arial" w:cs="Arial"/>
          <w:sz w:val="22"/>
          <w:szCs w:val="22"/>
          <w:lang w:val="en-US" w:eastAsia="en-US"/>
        </w:rPr>
        <w:t>143.74</w:t>
      </w: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over</w:t>
      </w:r>
      <w:r w:rsidR="00034287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6 years (</w:t>
      </w: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>Subject to</w:t>
      </w:r>
      <w:r w:rsidR="0035018E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annual</w:t>
      </w: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pay review)</w:t>
      </w:r>
    </w:p>
    <w:bookmarkEnd w:id="1"/>
    <w:p w14:paraId="7FB53539" w14:textId="77777777" w:rsidR="000E1799" w:rsidRPr="000E1799" w:rsidRDefault="000E1799" w:rsidP="000E1799">
      <w:pPr>
        <w:tabs>
          <w:tab w:val="left" w:pos="2992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</w:p>
    <w:p w14:paraId="65C7C790" w14:textId="1D4E804E" w:rsidR="000E1799" w:rsidRPr="000E1799" w:rsidRDefault="000E1799" w:rsidP="000E1799">
      <w:pPr>
        <w:tabs>
          <w:tab w:val="left" w:pos="2992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 xml:space="preserve">You will be entitled to 36 </w:t>
      </w:r>
      <w:r w:rsidR="00A94019" w:rsidRPr="000E1799">
        <w:rPr>
          <w:rFonts w:ascii="Arial" w:eastAsia="Times New Roman" w:hAnsi="Arial" w:cs="Arial"/>
          <w:sz w:val="22"/>
          <w:szCs w:val="22"/>
          <w:lang w:val="en-US" w:eastAsia="en-US"/>
        </w:rPr>
        <w:t>days’</w:t>
      </w: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paid holiday per </w:t>
      </w:r>
      <w:r w:rsidR="008E1D15" w:rsidRPr="000E1799">
        <w:rPr>
          <w:rFonts w:ascii="Arial" w:eastAsia="Times New Roman" w:hAnsi="Arial" w:cs="Arial"/>
          <w:sz w:val="22"/>
          <w:szCs w:val="22"/>
          <w:lang w:val="en-US" w:eastAsia="en-US"/>
        </w:rPr>
        <w:t>year,</w:t>
      </w:r>
      <w:r w:rsidR="00A94019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rising to 40 days</w:t>
      </w:r>
      <w:r w:rsidR="008E1D15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incrementally </w:t>
      </w:r>
      <w:r w:rsidR="00085ECF">
        <w:rPr>
          <w:rFonts w:ascii="Arial" w:eastAsia="Times New Roman" w:hAnsi="Arial" w:cs="Arial"/>
          <w:sz w:val="22"/>
          <w:szCs w:val="22"/>
          <w:lang w:val="en-US" w:eastAsia="en-US"/>
        </w:rPr>
        <w:t>over 9 years</w:t>
      </w: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>.</w:t>
      </w:r>
    </w:p>
    <w:p w14:paraId="3C3FC2E5" w14:textId="77777777" w:rsidR="000E1799" w:rsidRPr="000E1799" w:rsidRDefault="000E1799" w:rsidP="000E1799">
      <w:pPr>
        <w:tabs>
          <w:tab w:val="left" w:pos="2992"/>
        </w:tabs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</w:p>
    <w:p w14:paraId="75248E06" w14:textId="77777777" w:rsidR="000E1799" w:rsidRPr="000E1799" w:rsidRDefault="000E1799" w:rsidP="000E1799">
      <w:pPr>
        <w:tabs>
          <w:tab w:val="left" w:pos="2992"/>
        </w:tabs>
        <w:suppressAutoHyphens w:val="0"/>
        <w:jc w:val="both"/>
        <w:rPr>
          <w:rFonts w:ascii="Arial" w:eastAsia="Times New Roman" w:hAnsi="Arial" w:cs="Arial"/>
          <w:sz w:val="22"/>
          <w:szCs w:val="22"/>
          <w:u w:val="single"/>
          <w:lang w:val="en-US" w:eastAsia="en-US"/>
        </w:rPr>
      </w:pP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 xml:space="preserve">Tiphereth operates an </w:t>
      </w:r>
      <w:r w:rsidRPr="000E1799">
        <w:rPr>
          <w:rFonts w:ascii="Arial" w:eastAsia="Times New Roman" w:hAnsi="Arial" w:cs="Arial"/>
          <w:b/>
          <w:sz w:val="22"/>
          <w:szCs w:val="22"/>
          <w:lang w:val="en-US" w:eastAsia="en-US"/>
        </w:rPr>
        <w:t>Auto-enrolment Pension Scheme</w:t>
      </w: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with the People’s Pension, which you are required to join or provide an alternative scheme.  Tiphereth contributes a sum equivalent to 1.25% of each month’s gross salary on behalf of the Employee and the employee makes 1% matching contributions to the Scheme up to a maximum of 4%.</w:t>
      </w:r>
    </w:p>
    <w:p w14:paraId="16697D49" w14:textId="77777777" w:rsidR="000E1799" w:rsidRPr="000E1799" w:rsidRDefault="000E1799" w:rsidP="000E1799">
      <w:pPr>
        <w:suppressAutoHyphens w:val="0"/>
        <w:jc w:val="both"/>
        <w:rPr>
          <w:rFonts w:ascii="Arial" w:eastAsia="Times New Roman" w:hAnsi="Arial" w:cs="Arial"/>
          <w:lang w:val="en-US" w:eastAsia="en-US"/>
        </w:rPr>
      </w:pPr>
    </w:p>
    <w:p w14:paraId="67F80BCB" w14:textId="26474F13" w:rsidR="000E1799" w:rsidRPr="000E1799" w:rsidRDefault="000E1799" w:rsidP="000E1799">
      <w:pPr>
        <w:suppressAutoHyphens w:val="0"/>
        <w:jc w:val="both"/>
        <w:rPr>
          <w:rFonts w:ascii="Arial" w:eastAsia="Times New Roman" w:hAnsi="Arial" w:cs="Arial"/>
          <w:i/>
          <w:iCs/>
          <w:sz w:val="22"/>
          <w:szCs w:val="22"/>
          <w:lang w:val="en-US" w:eastAsia="en-US"/>
        </w:rPr>
      </w:pP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>Company Sick pay is paid at 2 weeks full pay and 2 weeks half pay</w:t>
      </w:r>
      <w:r w:rsidR="00352D8C">
        <w:rPr>
          <w:rFonts w:ascii="Arial" w:eastAsia="Times New Roman" w:hAnsi="Arial" w:cs="Arial"/>
          <w:sz w:val="22"/>
          <w:szCs w:val="22"/>
          <w:lang w:val="en-US" w:eastAsia="en-US"/>
        </w:rPr>
        <w:t>, increasin</w:t>
      </w:r>
      <w:r w:rsidR="002E080C">
        <w:rPr>
          <w:rFonts w:ascii="Arial" w:eastAsia="Times New Roman" w:hAnsi="Arial" w:cs="Arial"/>
          <w:sz w:val="22"/>
          <w:szCs w:val="22"/>
          <w:lang w:val="en-US" w:eastAsia="en-US"/>
        </w:rPr>
        <w:t>g incrementally over 9 years</w:t>
      </w:r>
      <w:r w:rsidRPr="000E1799">
        <w:rPr>
          <w:rFonts w:ascii="Arial" w:eastAsia="Times New Roman" w:hAnsi="Arial" w:cs="Arial"/>
          <w:sz w:val="22"/>
          <w:szCs w:val="22"/>
          <w:lang w:val="en-US" w:eastAsia="en-US"/>
        </w:rPr>
        <w:t xml:space="preserve">. Further sickness payments are paid at the statutory rate. </w:t>
      </w:r>
    </w:p>
    <w:p w14:paraId="31E96661" w14:textId="77777777" w:rsidR="000E1799" w:rsidRDefault="000E1799" w:rsidP="000E1799">
      <w:pPr>
        <w:suppressAutoHyphens w:val="0"/>
        <w:jc w:val="both"/>
        <w:rPr>
          <w:rFonts w:ascii="Arial" w:eastAsia="Times New Roman" w:hAnsi="Arial" w:cs="Arial"/>
          <w:lang w:val="en-US" w:eastAsia="en-US"/>
        </w:rPr>
      </w:pPr>
    </w:p>
    <w:p w14:paraId="47AADE4B" w14:textId="6DF309F4" w:rsidR="002E080C" w:rsidRPr="002E080C" w:rsidRDefault="00310B0C" w:rsidP="000E1799">
      <w:pPr>
        <w:suppressAutoHyphens w:val="0"/>
        <w:jc w:val="both"/>
        <w:rPr>
          <w:rFonts w:ascii="Arial" w:eastAsia="Times New Roman" w:hAnsi="Arial" w:cs="Arial"/>
          <w:sz w:val="22"/>
          <w:szCs w:val="22"/>
          <w:lang w:val="en-US" w:eastAsia="en-US"/>
        </w:rPr>
      </w:pPr>
      <w:r>
        <w:rPr>
          <w:rFonts w:ascii="Arial" w:eastAsia="Times New Roman" w:hAnsi="Arial" w:cs="Arial"/>
          <w:sz w:val="22"/>
          <w:szCs w:val="22"/>
          <w:lang w:val="en-US" w:eastAsia="en-US"/>
        </w:rPr>
        <w:t xml:space="preserve">Private medical insurance </w:t>
      </w:r>
      <w:r w:rsidR="00B25C14">
        <w:rPr>
          <w:rFonts w:ascii="Arial" w:eastAsia="Times New Roman" w:hAnsi="Arial" w:cs="Arial"/>
          <w:sz w:val="22"/>
          <w:szCs w:val="22"/>
          <w:lang w:val="en-US" w:eastAsia="en-US"/>
        </w:rPr>
        <w:t xml:space="preserve">scheme is provided after successful completion of probation period. </w:t>
      </w:r>
    </w:p>
    <w:p w14:paraId="2F0AC6DE" w14:textId="560D6575" w:rsidR="000E1799" w:rsidRPr="000E1799" w:rsidRDefault="000E1799" w:rsidP="000E1799">
      <w:pPr>
        <w:rPr>
          <w:rFonts w:ascii="Arial" w:hAnsi="Arial" w:cs="Arial"/>
        </w:rPr>
      </w:pPr>
    </w:p>
    <w:sectPr w:rsidR="000E1799" w:rsidRPr="000E1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23"/>
    <w:multiLevelType w:val="hybridMultilevel"/>
    <w:tmpl w:val="95D22F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BE56F9"/>
    <w:multiLevelType w:val="hybridMultilevel"/>
    <w:tmpl w:val="0CFE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34C93"/>
    <w:multiLevelType w:val="hybridMultilevel"/>
    <w:tmpl w:val="E24E4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B36AB"/>
    <w:multiLevelType w:val="hybridMultilevel"/>
    <w:tmpl w:val="02D64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3149C"/>
    <w:multiLevelType w:val="hybridMultilevel"/>
    <w:tmpl w:val="970C4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4F7D4A"/>
    <w:multiLevelType w:val="hybridMultilevel"/>
    <w:tmpl w:val="82A6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955C5"/>
    <w:multiLevelType w:val="hybridMultilevel"/>
    <w:tmpl w:val="3F6EE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C056B0"/>
    <w:multiLevelType w:val="hybridMultilevel"/>
    <w:tmpl w:val="DB62B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8966474">
    <w:abstractNumId w:val="1"/>
  </w:num>
  <w:num w:numId="2" w16cid:durableId="521671764">
    <w:abstractNumId w:val="1"/>
  </w:num>
  <w:num w:numId="3" w16cid:durableId="336932012">
    <w:abstractNumId w:val="3"/>
  </w:num>
  <w:num w:numId="4" w16cid:durableId="634026355">
    <w:abstractNumId w:val="7"/>
  </w:num>
  <w:num w:numId="5" w16cid:durableId="28264179">
    <w:abstractNumId w:val="6"/>
  </w:num>
  <w:num w:numId="6" w16cid:durableId="471143310">
    <w:abstractNumId w:val="4"/>
  </w:num>
  <w:num w:numId="7" w16cid:durableId="805899818">
    <w:abstractNumId w:val="0"/>
  </w:num>
  <w:num w:numId="8" w16cid:durableId="1810980401">
    <w:abstractNumId w:val="2"/>
  </w:num>
  <w:num w:numId="9" w16cid:durableId="670766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FA"/>
    <w:rsid w:val="00034287"/>
    <w:rsid w:val="00085ECF"/>
    <w:rsid w:val="00091174"/>
    <w:rsid w:val="000E1799"/>
    <w:rsid w:val="001716FF"/>
    <w:rsid w:val="00176825"/>
    <w:rsid w:val="00281EF6"/>
    <w:rsid w:val="002874E2"/>
    <w:rsid w:val="002A4CA1"/>
    <w:rsid w:val="002E080C"/>
    <w:rsid w:val="00310B0C"/>
    <w:rsid w:val="0033645A"/>
    <w:rsid w:val="0035018E"/>
    <w:rsid w:val="00352D8C"/>
    <w:rsid w:val="00392DA1"/>
    <w:rsid w:val="003D58B5"/>
    <w:rsid w:val="003D760E"/>
    <w:rsid w:val="00430A5F"/>
    <w:rsid w:val="004C5EAE"/>
    <w:rsid w:val="005C6A4D"/>
    <w:rsid w:val="00636FCE"/>
    <w:rsid w:val="007971D4"/>
    <w:rsid w:val="007A11E7"/>
    <w:rsid w:val="007A46DC"/>
    <w:rsid w:val="007D2AFA"/>
    <w:rsid w:val="008E1D15"/>
    <w:rsid w:val="009A446C"/>
    <w:rsid w:val="009B471E"/>
    <w:rsid w:val="00A032E6"/>
    <w:rsid w:val="00A94019"/>
    <w:rsid w:val="00B11D65"/>
    <w:rsid w:val="00B21F18"/>
    <w:rsid w:val="00B25C14"/>
    <w:rsid w:val="00C13B34"/>
    <w:rsid w:val="00C63445"/>
    <w:rsid w:val="00C63781"/>
    <w:rsid w:val="00CB09E0"/>
    <w:rsid w:val="00CF3111"/>
    <w:rsid w:val="00DA121C"/>
    <w:rsid w:val="00E16C94"/>
    <w:rsid w:val="00E40EBB"/>
    <w:rsid w:val="00EE5244"/>
    <w:rsid w:val="00F10395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AB89"/>
  <w15:chartTrackingRefBased/>
  <w15:docId w15:val="{413B9361-0BD7-4110-AF3D-3F119322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AFA"/>
    <w:pPr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7D2AFA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val="de-DE" w:eastAsia="ar-SA"/>
    </w:rPr>
  </w:style>
  <w:style w:type="paragraph" w:styleId="ListParagraph">
    <w:name w:val="List Paragraph"/>
    <w:basedOn w:val="Normal"/>
    <w:uiPriority w:val="34"/>
    <w:qFormat/>
    <w:rsid w:val="007D2AFA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Costigan</dc:creator>
  <cp:keywords/>
  <dc:description/>
  <cp:lastModifiedBy>Richard Costigan</cp:lastModifiedBy>
  <cp:revision>11</cp:revision>
  <cp:lastPrinted>2025-11-11T11:25:00Z</cp:lastPrinted>
  <dcterms:created xsi:type="dcterms:W3CDTF">2025-11-11T11:12:00Z</dcterms:created>
  <dcterms:modified xsi:type="dcterms:W3CDTF">2025-11-11T12:29:00Z</dcterms:modified>
</cp:coreProperties>
</file>