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7E2C" w14:textId="77777777" w:rsidR="00306A03" w:rsidRDefault="00306A03" w:rsidP="00EE7F54">
      <w:pPr>
        <w:shd w:val="clear" w:color="auto" w:fill="FFFFFF"/>
        <w:tabs>
          <w:tab w:val="left" w:pos="1843"/>
        </w:tabs>
        <w:spacing w:after="0" w:line="240" w:lineRule="auto"/>
        <w:rPr>
          <w:rFonts w:cstheme="minorHAnsi"/>
          <w:b/>
          <w:bCs/>
          <w:sz w:val="24"/>
          <w:szCs w:val="24"/>
        </w:rPr>
      </w:pPr>
      <w:bookmarkStart w:id="0" w:name="_Hlk511382588"/>
      <w:r w:rsidRPr="00306A03">
        <w:rPr>
          <w:rFonts w:cstheme="minorHAnsi"/>
          <w:b/>
          <w:bCs/>
          <w:sz w:val="24"/>
          <w:szCs w:val="24"/>
        </w:rPr>
        <w:t>Trusts &amp; Statutory Manager</w:t>
      </w:r>
    </w:p>
    <w:p w14:paraId="12D0A009" w14:textId="77777777" w:rsidR="00306A03" w:rsidRDefault="00306A03" w:rsidP="00EE7F54">
      <w:pPr>
        <w:shd w:val="clear" w:color="auto" w:fill="FFFFFF"/>
        <w:tabs>
          <w:tab w:val="left" w:pos="1843"/>
        </w:tabs>
        <w:spacing w:after="0" w:line="240" w:lineRule="auto"/>
        <w:rPr>
          <w:rFonts w:cstheme="minorHAnsi"/>
          <w:b/>
          <w:bCs/>
          <w:sz w:val="24"/>
          <w:szCs w:val="24"/>
        </w:rPr>
      </w:pPr>
    </w:p>
    <w:p w14:paraId="77BAD354" w14:textId="43B506BF" w:rsidR="004A633F" w:rsidRPr="008D33D3" w:rsidRDefault="004A633F" w:rsidP="00EE7F54">
      <w:pPr>
        <w:shd w:val="clear" w:color="auto" w:fill="FFFFFF"/>
        <w:tabs>
          <w:tab w:val="left" w:pos="1843"/>
        </w:tabs>
        <w:spacing w:after="0" w:line="240" w:lineRule="auto"/>
        <w:rPr>
          <w:rFonts w:eastAsia="Times New Roman" w:cstheme="minorHAnsi"/>
          <w:sz w:val="24"/>
          <w:szCs w:val="24"/>
          <w:lang w:eastAsia="en-GB"/>
        </w:rPr>
      </w:pPr>
      <w:r w:rsidRPr="008D33D3">
        <w:rPr>
          <w:rFonts w:eastAsia="Times New Roman" w:cstheme="minorHAnsi"/>
          <w:b/>
          <w:bCs/>
          <w:sz w:val="24"/>
          <w:szCs w:val="24"/>
          <w:lang w:eastAsia="en-GB"/>
        </w:rPr>
        <w:t>Organisation:</w:t>
      </w:r>
      <w:r w:rsidR="00EE7F54" w:rsidRPr="008D33D3">
        <w:rPr>
          <w:rFonts w:eastAsia="Times New Roman" w:cstheme="minorHAnsi"/>
          <w:b/>
          <w:bCs/>
          <w:sz w:val="24"/>
          <w:szCs w:val="24"/>
          <w:lang w:eastAsia="en-GB"/>
        </w:rPr>
        <w:tab/>
      </w:r>
      <w:r w:rsidR="00331994" w:rsidRPr="008D33D3">
        <w:rPr>
          <w:rFonts w:eastAsia="Times New Roman" w:cstheme="minorHAnsi"/>
          <w:b/>
          <w:bCs/>
          <w:sz w:val="24"/>
          <w:szCs w:val="24"/>
          <w:lang w:eastAsia="en-GB"/>
        </w:rPr>
        <w:tab/>
      </w:r>
      <w:r w:rsidRPr="008D33D3">
        <w:rPr>
          <w:rFonts w:eastAsia="Times New Roman" w:cstheme="minorHAnsi"/>
          <w:sz w:val="24"/>
          <w:szCs w:val="24"/>
          <w:lang w:eastAsia="en-GB"/>
        </w:rPr>
        <w:t>Salvesen Mindroom Centre</w:t>
      </w:r>
    </w:p>
    <w:p w14:paraId="1BE990B2" w14:textId="0A2C571B" w:rsidR="004A633F" w:rsidRPr="008D33D3" w:rsidRDefault="004A633F" w:rsidP="00EE7F54">
      <w:pPr>
        <w:shd w:val="clear" w:color="auto" w:fill="FFFFFF"/>
        <w:tabs>
          <w:tab w:val="left" w:pos="1843"/>
        </w:tabs>
        <w:spacing w:after="0" w:line="240" w:lineRule="auto"/>
        <w:rPr>
          <w:rFonts w:eastAsia="Times New Roman" w:cstheme="minorHAnsi"/>
          <w:b/>
          <w:bCs/>
          <w:sz w:val="24"/>
          <w:szCs w:val="24"/>
          <w:lang w:eastAsia="en-GB"/>
        </w:rPr>
      </w:pPr>
      <w:r w:rsidRPr="008D33D3">
        <w:rPr>
          <w:rFonts w:eastAsia="Times New Roman" w:cstheme="minorHAnsi"/>
          <w:b/>
          <w:bCs/>
          <w:sz w:val="24"/>
          <w:szCs w:val="24"/>
          <w:lang w:eastAsia="en-GB"/>
        </w:rPr>
        <w:t>Salary:</w:t>
      </w:r>
      <w:bookmarkStart w:id="1" w:name="_Hlk90647019"/>
      <w:r w:rsidR="00331994" w:rsidRPr="008D33D3">
        <w:rPr>
          <w:rFonts w:eastAsia="Times New Roman" w:cstheme="minorHAnsi"/>
          <w:b/>
          <w:bCs/>
          <w:sz w:val="24"/>
          <w:szCs w:val="24"/>
          <w:lang w:eastAsia="en-GB"/>
        </w:rPr>
        <w:tab/>
      </w:r>
      <w:r w:rsidR="00331994" w:rsidRPr="008D33D3">
        <w:rPr>
          <w:rFonts w:eastAsia="Times New Roman" w:cstheme="minorHAnsi"/>
          <w:b/>
          <w:bCs/>
          <w:sz w:val="24"/>
          <w:szCs w:val="24"/>
          <w:lang w:eastAsia="en-GB"/>
        </w:rPr>
        <w:tab/>
      </w:r>
      <w:r w:rsidR="00331994" w:rsidRPr="008D33D3">
        <w:rPr>
          <w:rFonts w:eastAsia="Calibri" w:cstheme="minorHAnsi"/>
          <w:color w:val="000000" w:themeColor="text1"/>
          <w:sz w:val="24"/>
          <w:szCs w:val="24"/>
        </w:rPr>
        <w:t>£32,101 - £</w:t>
      </w:r>
      <w:bookmarkEnd w:id="1"/>
      <w:r w:rsidR="00331994" w:rsidRPr="008D33D3">
        <w:rPr>
          <w:rFonts w:eastAsia="Calibri" w:cstheme="minorHAnsi"/>
          <w:color w:val="000000" w:themeColor="text1"/>
          <w:sz w:val="24"/>
          <w:szCs w:val="24"/>
        </w:rPr>
        <w:t>36,130</w:t>
      </w:r>
      <w:r w:rsidR="00440EA9" w:rsidRPr="008D33D3">
        <w:rPr>
          <w:rFonts w:cstheme="minorHAnsi"/>
          <w:sz w:val="24"/>
          <w:szCs w:val="24"/>
        </w:rPr>
        <w:t xml:space="preserve"> </w:t>
      </w:r>
      <w:r w:rsidR="00440EA9" w:rsidRPr="008D33D3">
        <w:rPr>
          <w:rStyle w:val="normaltextrun"/>
          <w:rFonts w:cstheme="minorHAnsi"/>
          <w:color w:val="000000"/>
          <w:sz w:val="24"/>
          <w:szCs w:val="24"/>
          <w:shd w:val="clear" w:color="auto" w:fill="FFFFFF"/>
        </w:rPr>
        <w:t>depending on skills and experience</w:t>
      </w:r>
      <w:r w:rsidR="00440EA9" w:rsidRPr="008D33D3">
        <w:rPr>
          <w:rStyle w:val="eop"/>
          <w:rFonts w:cstheme="minorHAnsi"/>
          <w:color w:val="000000"/>
          <w:sz w:val="24"/>
          <w:szCs w:val="24"/>
          <w:shd w:val="clear" w:color="auto" w:fill="FFFFFF"/>
        </w:rPr>
        <w:t> </w:t>
      </w:r>
    </w:p>
    <w:p w14:paraId="4084C9F7" w14:textId="0D52A257" w:rsidR="004A633F" w:rsidRPr="008D33D3" w:rsidRDefault="004A633F" w:rsidP="00EE7F54">
      <w:pPr>
        <w:shd w:val="clear" w:color="auto" w:fill="FFFFFF"/>
        <w:tabs>
          <w:tab w:val="left" w:pos="1843"/>
        </w:tabs>
        <w:spacing w:after="0" w:line="240" w:lineRule="auto"/>
        <w:rPr>
          <w:rFonts w:eastAsia="Times New Roman" w:cstheme="minorHAnsi"/>
          <w:sz w:val="24"/>
          <w:szCs w:val="24"/>
          <w:lang w:eastAsia="en-GB"/>
        </w:rPr>
      </w:pPr>
      <w:r w:rsidRPr="008D33D3">
        <w:rPr>
          <w:rFonts w:eastAsia="Times New Roman" w:cstheme="minorHAnsi"/>
          <w:b/>
          <w:bCs/>
          <w:sz w:val="24"/>
          <w:szCs w:val="24"/>
          <w:lang w:eastAsia="en-GB"/>
        </w:rPr>
        <w:t>Status:</w:t>
      </w:r>
      <w:r w:rsidR="00331994" w:rsidRPr="008D33D3">
        <w:rPr>
          <w:rFonts w:eastAsia="Times New Roman" w:cstheme="minorHAnsi"/>
          <w:b/>
          <w:bCs/>
          <w:sz w:val="24"/>
          <w:szCs w:val="24"/>
          <w:lang w:eastAsia="en-GB"/>
        </w:rPr>
        <w:tab/>
      </w:r>
      <w:r w:rsidR="00331994" w:rsidRPr="008D33D3">
        <w:rPr>
          <w:rFonts w:eastAsia="Times New Roman" w:cstheme="minorHAnsi"/>
          <w:b/>
          <w:bCs/>
          <w:sz w:val="24"/>
          <w:szCs w:val="24"/>
          <w:lang w:eastAsia="en-GB"/>
        </w:rPr>
        <w:tab/>
      </w:r>
      <w:r w:rsidR="00D56971" w:rsidRPr="008D33D3">
        <w:rPr>
          <w:rFonts w:eastAsia="Times New Roman" w:cstheme="minorHAnsi"/>
          <w:sz w:val="24"/>
          <w:szCs w:val="24"/>
          <w:lang w:eastAsia="en-GB"/>
        </w:rPr>
        <w:t xml:space="preserve">Full time, 35 hours </w:t>
      </w:r>
    </w:p>
    <w:p w14:paraId="65CDBD05" w14:textId="1099B2FB" w:rsidR="00207CB0" w:rsidRPr="008D33D3" w:rsidRDefault="004A633F" w:rsidP="00331994">
      <w:pPr>
        <w:pStyle w:val="Default"/>
        <w:ind w:left="2160" w:hanging="2160"/>
        <w:rPr>
          <w:rFonts w:asciiTheme="minorHAnsi" w:eastAsia="Times New Roman" w:hAnsiTheme="minorHAnsi" w:cstheme="minorHAnsi"/>
          <w:color w:val="auto"/>
          <w:lang w:eastAsia="en-GB"/>
        </w:rPr>
      </w:pPr>
      <w:r w:rsidRPr="008D33D3">
        <w:rPr>
          <w:rFonts w:asciiTheme="minorHAnsi" w:eastAsia="Times New Roman" w:hAnsiTheme="minorHAnsi" w:cstheme="minorHAnsi"/>
          <w:b/>
          <w:bCs/>
          <w:color w:val="auto"/>
          <w:lang w:eastAsia="en-GB"/>
        </w:rPr>
        <w:t>Closing</w:t>
      </w:r>
      <w:r w:rsidRPr="008D33D3">
        <w:rPr>
          <w:rFonts w:asciiTheme="minorHAnsi" w:eastAsia="Times New Roman" w:hAnsiTheme="minorHAnsi" w:cstheme="minorHAnsi"/>
          <w:b/>
          <w:bCs/>
          <w:lang w:eastAsia="en-GB"/>
        </w:rPr>
        <w:t>:</w:t>
      </w:r>
      <w:r w:rsidR="00331994" w:rsidRPr="008D33D3">
        <w:rPr>
          <w:rFonts w:asciiTheme="minorHAnsi" w:eastAsia="Times New Roman" w:hAnsiTheme="minorHAnsi" w:cstheme="minorHAnsi"/>
          <w:b/>
          <w:bCs/>
          <w:lang w:eastAsia="en-GB"/>
        </w:rPr>
        <w:tab/>
      </w:r>
      <w:r w:rsidR="00331994" w:rsidRPr="008D33D3">
        <w:rPr>
          <w:rFonts w:asciiTheme="minorHAnsi" w:eastAsia="Times New Roman" w:hAnsiTheme="minorHAnsi" w:cstheme="minorHAnsi"/>
          <w:color w:val="auto"/>
          <w:lang w:eastAsia="en-GB"/>
        </w:rPr>
        <w:t>9 am</w:t>
      </w:r>
      <w:r w:rsidR="00F67440" w:rsidRPr="008D33D3">
        <w:rPr>
          <w:rFonts w:asciiTheme="minorHAnsi" w:eastAsia="Times New Roman" w:hAnsiTheme="minorHAnsi" w:cstheme="minorHAnsi"/>
          <w:color w:val="auto"/>
          <w:lang w:eastAsia="en-GB"/>
        </w:rPr>
        <w:t xml:space="preserve"> on </w:t>
      </w:r>
      <w:r w:rsidR="00674D9E">
        <w:rPr>
          <w:rFonts w:asciiTheme="minorHAnsi" w:eastAsia="Times New Roman" w:hAnsiTheme="minorHAnsi" w:cstheme="minorHAnsi"/>
          <w:color w:val="auto"/>
          <w:lang w:eastAsia="en-GB"/>
        </w:rPr>
        <w:t>Thurs</w:t>
      </w:r>
      <w:r w:rsidR="00F67440" w:rsidRPr="008D33D3">
        <w:rPr>
          <w:rFonts w:asciiTheme="minorHAnsi" w:eastAsia="Times New Roman" w:hAnsiTheme="minorHAnsi" w:cstheme="minorHAnsi"/>
          <w:color w:val="auto"/>
          <w:lang w:eastAsia="en-GB"/>
        </w:rPr>
        <w:t xml:space="preserve">day </w:t>
      </w:r>
      <w:r w:rsidR="006C5CA6" w:rsidRPr="008D33D3">
        <w:rPr>
          <w:rFonts w:asciiTheme="minorHAnsi" w:eastAsia="Times New Roman" w:hAnsiTheme="minorHAnsi" w:cstheme="minorHAnsi"/>
          <w:color w:val="auto"/>
          <w:lang w:eastAsia="en-GB"/>
        </w:rPr>
        <w:t>22nd of</w:t>
      </w:r>
      <w:r w:rsidR="00364FFE" w:rsidRPr="008D33D3">
        <w:rPr>
          <w:rFonts w:asciiTheme="minorHAnsi" w:eastAsia="Times New Roman" w:hAnsiTheme="minorHAnsi" w:cstheme="minorHAnsi"/>
          <w:color w:val="auto"/>
          <w:lang w:eastAsia="en-GB"/>
        </w:rPr>
        <w:t xml:space="preserve"> </w:t>
      </w:r>
      <w:r w:rsidR="00331994" w:rsidRPr="008D33D3">
        <w:rPr>
          <w:rFonts w:asciiTheme="minorHAnsi" w:eastAsia="Times New Roman" w:hAnsiTheme="minorHAnsi" w:cstheme="minorHAnsi"/>
          <w:color w:val="auto"/>
          <w:lang w:eastAsia="en-GB"/>
        </w:rPr>
        <w:t>January</w:t>
      </w:r>
      <w:r w:rsidR="00F67440" w:rsidRPr="008D33D3">
        <w:rPr>
          <w:rFonts w:asciiTheme="minorHAnsi" w:eastAsia="Times New Roman" w:hAnsiTheme="minorHAnsi" w:cstheme="minorHAnsi"/>
          <w:color w:val="auto"/>
          <w:lang w:eastAsia="en-GB"/>
        </w:rPr>
        <w:t xml:space="preserve"> 202</w:t>
      </w:r>
      <w:r w:rsidR="001334C7" w:rsidRPr="008D33D3">
        <w:rPr>
          <w:rFonts w:asciiTheme="minorHAnsi" w:eastAsia="Times New Roman" w:hAnsiTheme="minorHAnsi" w:cstheme="minorHAnsi"/>
          <w:color w:val="auto"/>
          <w:lang w:eastAsia="en-GB"/>
        </w:rPr>
        <w:t>6</w:t>
      </w:r>
    </w:p>
    <w:p w14:paraId="2796939E" w14:textId="374ED1A7" w:rsidR="00331994" w:rsidRPr="008D33D3" w:rsidRDefault="004A633F" w:rsidP="00331994">
      <w:pPr>
        <w:pStyle w:val="Default"/>
        <w:ind w:left="2160" w:hanging="2160"/>
        <w:rPr>
          <w:rFonts w:asciiTheme="minorHAnsi" w:hAnsiTheme="minorHAnsi" w:cstheme="minorHAnsi"/>
        </w:rPr>
      </w:pPr>
      <w:r w:rsidRPr="008D33D3">
        <w:rPr>
          <w:rFonts w:asciiTheme="minorHAnsi" w:eastAsia="Times New Roman" w:hAnsiTheme="minorHAnsi" w:cstheme="minorHAnsi"/>
          <w:b/>
          <w:bCs/>
          <w:lang w:eastAsia="en-GB"/>
        </w:rPr>
        <w:t>Location</w:t>
      </w:r>
      <w:r w:rsidR="00331994" w:rsidRPr="008D33D3">
        <w:rPr>
          <w:rFonts w:asciiTheme="minorHAnsi" w:eastAsia="Times New Roman" w:hAnsiTheme="minorHAnsi" w:cstheme="minorHAnsi"/>
          <w:b/>
          <w:bCs/>
          <w:lang w:eastAsia="en-GB"/>
        </w:rPr>
        <w:t>:</w:t>
      </w:r>
      <w:r w:rsidR="00331994" w:rsidRPr="008D33D3">
        <w:rPr>
          <w:rFonts w:asciiTheme="minorHAnsi" w:eastAsia="Times New Roman" w:hAnsiTheme="minorHAnsi" w:cstheme="minorHAnsi"/>
          <w:b/>
          <w:bCs/>
          <w:lang w:eastAsia="en-GB"/>
        </w:rPr>
        <w:tab/>
      </w:r>
      <w:r w:rsidR="00331994" w:rsidRPr="008D33D3">
        <w:rPr>
          <w:rFonts w:asciiTheme="minorHAnsi" w:hAnsiTheme="minorHAnsi" w:cstheme="minorHAnsi"/>
        </w:rPr>
        <w:t xml:space="preserve">Home-based with occasional travel to our offices in Edinburgh and to external meetings with funders. </w:t>
      </w:r>
      <w:r w:rsidR="001334C7" w:rsidRPr="008D33D3">
        <w:rPr>
          <w:rFonts w:asciiTheme="minorHAnsi" w:hAnsiTheme="minorHAnsi" w:cstheme="minorHAnsi"/>
        </w:rPr>
        <w:t xml:space="preserve">Mindroom provide a nationwide service and, as such, welcome applications from across Scotland.   </w:t>
      </w:r>
    </w:p>
    <w:p w14:paraId="55DAA5C7" w14:textId="5A38F8ED" w:rsidR="004A633F" w:rsidRPr="008D33D3" w:rsidRDefault="004A633F" w:rsidP="00EE7F54">
      <w:pPr>
        <w:shd w:val="clear" w:color="auto" w:fill="FFFFFF"/>
        <w:tabs>
          <w:tab w:val="left" w:pos="1843"/>
        </w:tabs>
        <w:spacing w:after="0" w:line="240" w:lineRule="auto"/>
        <w:rPr>
          <w:rFonts w:eastAsia="Times New Roman" w:cstheme="minorHAnsi"/>
          <w:sz w:val="24"/>
          <w:szCs w:val="24"/>
          <w:lang w:eastAsia="en-GB"/>
        </w:rPr>
      </w:pPr>
      <w:r w:rsidRPr="008D33D3">
        <w:rPr>
          <w:rFonts w:eastAsia="Times New Roman" w:cstheme="minorHAnsi"/>
          <w:b/>
          <w:bCs/>
          <w:sz w:val="24"/>
          <w:szCs w:val="24"/>
          <w:lang w:eastAsia="en-GB"/>
        </w:rPr>
        <w:t>Website</w:t>
      </w:r>
      <w:r w:rsidR="00331994" w:rsidRPr="008D33D3">
        <w:rPr>
          <w:rFonts w:eastAsia="Times New Roman" w:cstheme="minorHAnsi"/>
          <w:b/>
          <w:bCs/>
          <w:sz w:val="24"/>
          <w:szCs w:val="24"/>
          <w:lang w:eastAsia="en-GB"/>
        </w:rPr>
        <w:t xml:space="preserve">: </w:t>
      </w:r>
      <w:r w:rsidR="00E47811" w:rsidRPr="008D33D3">
        <w:rPr>
          <w:rFonts w:eastAsia="Times New Roman" w:cstheme="minorHAnsi"/>
          <w:b/>
          <w:bCs/>
          <w:sz w:val="24"/>
          <w:szCs w:val="24"/>
          <w:lang w:eastAsia="en-GB"/>
        </w:rPr>
        <w:tab/>
      </w:r>
      <w:r w:rsidR="00E47811" w:rsidRPr="008D33D3">
        <w:rPr>
          <w:rFonts w:eastAsia="Times New Roman" w:cstheme="minorHAnsi"/>
          <w:b/>
          <w:bCs/>
          <w:sz w:val="24"/>
          <w:szCs w:val="24"/>
          <w:lang w:eastAsia="en-GB"/>
        </w:rPr>
        <w:tab/>
      </w:r>
      <w:hyperlink r:id="rId11" w:history="1">
        <w:r w:rsidR="00E47811" w:rsidRPr="008D33D3">
          <w:rPr>
            <w:rStyle w:val="Hyperlink"/>
            <w:rFonts w:eastAsia="Times New Roman" w:cstheme="minorHAnsi"/>
            <w:sz w:val="24"/>
            <w:szCs w:val="24"/>
            <w:lang w:eastAsia="en-GB"/>
          </w:rPr>
          <w:t>www.mindroom.org</w:t>
        </w:r>
      </w:hyperlink>
    </w:p>
    <w:bookmarkEnd w:id="0"/>
    <w:p w14:paraId="4016AD64" w14:textId="77777777" w:rsidR="00CE7E8A" w:rsidRPr="008D33D3" w:rsidRDefault="00CE7E8A" w:rsidP="004A633F">
      <w:pPr>
        <w:shd w:val="clear" w:color="auto" w:fill="FFFFFF"/>
        <w:spacing w:after="0" w:line="240" w:lineRule="auto"/>
        <w:ind w:left="720"/>
        <w:rPr>
          <w:rFonts w:eastAsia="Times New Roman" w:cstheme="minorHAnsi"/>
          <w:sz w:val="24"/>
          <w:szCs w:val="24"/>
          <w:lang w:eastAsia="en-GB"/>
        </w:rPr>
      </w:pPr>
    </w:p>
    <w:p w14:paraId="39A5C8D8" w14:textId="77777777" w:rsidR="004A633F" w:rsidRPr="008D33D3" w:rsidRDefault="00674D9E" w:rsidP="004A633F">
      <w:pPr>
        <w:shd w:val="clear" w:color="auto" w:fill="FFFFFF"/>
        <w:spacing w:after="0" w:line="240" w:lineRule="auto"/>
        <w:rPr>
          <w:rFonts w:eastAsia="Times New Roman" w:cstheme="minorHAnsi"/>
          <w:sz w:val="24"/>
          <w:szCs w:val="24"/>
          <w:lang w:eastAsia="en-GB"/>
        </w:rPr>
      </w:pPr>
      <w:r>
        <w:rPr>
          <w:rFonts w:eastAsia="Times New Roman" w:cstheme="minorHAnsi"/>
          <w:noProof/>
          <w:sz w:val="24"/>
          <w:szCs w:val="24"/>
          <w:lang w:eastAsia="en-GB"/>
        </w:rPr>
        <w:pict w14:anchorId="7B75047A">
          <v:rect id="_x0000_i1025" style="width:0;height:0" o:hralign="center" o:hrstd="t" o:hr="t" fillcolor="#a0a0a0" stroked="f"/>
        </w:pict>
      </w:r>
    </w:p>
    <w:p w14:paraId="268AC634" w14:textId="77777777" w:rsidR="0084130E" w:rsidRPr="008D33D3" w:rsidRDefault="0084130E" w:rsidP="00291EBD">
      <w:pPr>
        <w:spacing w:before="100" w:beforeAutospacing="1" w:after="100" w:afterAutospacing="1" w:line="240" w:lineRule="auto"/>
        <w:rPr>
          <w:rFonts w:cstheme="minorHAnsi"/>
          <w:sz w:val="24"/>
          <w:szCs w:val="24"/>
        </w:rPr>
      </w:pPr>
      <w:r w:rsidRPr="008D33D3">
        <w:rPr>
          <w:rFonts w:cstheme="minorHAnsi"/>
          <w:sz w:val="24"/>
          <w:szCs w:val="24"/>
        </w:rPr>
        <w:t>As an organisation founded on lived experience, Mindroom champions all forms of neurodiversity and supports all kinds of minds. Our mission is to improve the quality of life for neurodivergent individuals by removing barriers, increasing opportunities, and shaping a more inclusive world.</w:t>
      </w:r>
    </w:p>
    <w:p w14:paraId="6F8EEADC" w14:textId="77777777" w:rsidR="0084130E" w:rsidRPr="008D33D3" w:rsidRDefault="0084130E" w:rsidP="00291EBD">
      <w:pPr>
        <w:spacing w:before="100" w:beforeAutospacing="1" w:after="100" w:afterAutospacing="1" w:line="240" w:lineRule="auto"/>
        <w:rPr>
          <w:rFonts w:cstheme="minorHAnsi"/>
          <w:sz w:val="24"/>
          <w:szCs w:val="24"/>
        </w:rPr>
      </w:pPr>
      <w:r w:rsidRPr="008D33D3">
        <w:rPr>
          <w:rFonts w:cstheme="minorHAnsi"/>
          <w:sz w:val="24"/>
          <w:szCs w:val="24"/>
        </w:rPr>
        <w:t>Mindroom now enters a period of significant growth following a transformational year — including major multi-year investment, the expansion of our national services, and the development of a new digital strategy. As we scale, high-performing fundraising is essential to delivering the next phase of our impact.</w:t>
      </w:r>
    </w:p>
    <w:p w14:paraId="79454091" w14:textId="6F83D1EA" w:rsidR="0084130E" w:rsidRPr="008D33D3" w:rsidRDefault="0084130E" w:rsidP="00306A03">
      <w:pPr>
        <w:shd w:val="clear" w:color="auto" w:fill="FFFFFF"/>
        <w:tabs>
          <w:tab w:val="left" w:pos="1843"/>
        </w:tabs>
        <w:spacing w:after="0" w:line="240" w:lineRule="auto"/>
        <w:rPr>
          <w:rFonts w:cstheme="minorHAnsi"/>
          <w:sz w:val="24"/>
          <w:szCs w:val="24"/>
        </w:rPr>
      </w:pPr>
      <w:r w:rsidRPr="008D33D3">
        <w:rPr>
          <w:rFonts w:cstheme="minorHAnsi"/>
          <w:sz w:val="24"/>
          <w:szCs w:val="24"/>
        </w:rPr>
        <w:t xml:space="preserve">We are now seeking an exceptional </w:t>
      </w:r>
      <w:r w:rsidR="00306A03" w:rsidRPr="00306A03">
        <w:rPr>
          <w:rFonts w:cstheme="minorHAnsi"/>
          <w:sz w:val="24"/>
          <w:szCs w:val="24"/>
        </w:rPr>
        <w:t>Trusts &amp; Statutory Manager</w:t>
      </w:r>
      <w:r w:rsidR="00306A03">
        <w:rPr>
          <w:rFonts w:cstheme="minorHAnsi"/>
          <w:sz w:val="24"/>
          <w:szCs w:val="24"/>
        </w:rPr>
        <w:t xml:space="preserve"> </w:t>
      </w:r>
      <w:r w:rsidRPr="008D33D3">
        <w:rPr>
          <w:rFonts w:cstheme="minorHAnsi"/>
          <w:sz w:val="24"/>
          <w:szCs w:val="24"/>
        </w:rPr>
        <w:t>with deep expertise in Statutory and Trusts &amp; Foundations fundraising to help shape and deliver our ambitious income strategy.</w:t>
      </w:r>
    </w:p>
    <w:p w14:paraId="70CAF7A7" w14:textId="77777777" w:rsidR="0084130E" w:rsidRPr="008D33D3" w:rsidRDefault="0084130E" w:rsidP="00291EBD">
      <w:pPr>
        <w:spacing w:after="0" w:line="240" w:lineRule="auto"/>
        <w:rPr>
          <w:rFonts w:cstheme="minorHAnsi"/>
          <w:sz w:val="24"/>
          <w:szCs w:val="24"/>
          <w:lang w:eastAsia="en-GB"/>
        </w:rPr>
      </w:pPr>
      <w:r w:rsidRPr="008D33D3">
        <w:rPr>
          <w:rFonts w:cstheme="minorHAnsi"/>
          <w:noProof/>
          <w:sz w:val="24"/>
          <w:szCs w:val="24"/>
          <w:lang w:eastAsia="en-GB"/>
        </w:rPr>
        <mc:AlternateContent>
          <mc:Choice Requires="wps">
            <w:drawing>
              <wp:inline distT="0" distB="0" distL="0" distR="0" wp14:anchorId="7D757F39" wp14:editId="1F9EB388">
                <wp:extent cx="5731510" cy="1270"/>
                <wp:effectExtent l="0" t="31750" r="0" b="36830"/>
                <wp:docPr id="171112733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59FAFF"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358BC0F9" w14:textId="330017B9" w:rsidR="0084130E" w:rsidRPr="008D33D3" w:rsidRDefault="0084130E" w:rsidP="00291EBD">
      <w:pPr>
        <w:spacing w:before="100" w:beforeAutospacing="1" w:after="100" w:afterAutospacing="1" w:line="240" w:lineRule="auto"/>
        <w:outlineLvl w:val="0"/>
        <w:rPr>
          <w:rFonts w:eastAsiaTheme="minorEastAsia" w:cstheme="minorHAnsi"/>
          <w:b/>
          <w:bCs/>
          <w:kern w:val="36"/>
          <w:sz w:val="24"/>
          <w:szCs w:val="24"/>
          <w:lang w:eastAsia="en-GB"/>
        </w:rPr>
      </w:pPr>
      <w:r w:rsidRPr="008D33D3">
        <w:rPr>
          <w:rFonts w:cstheme="minorHAnsi"/>
          <w:b/>
          <w:bCs/>
          <w:kern w:val="36"/>
          <w:sz w:val="24"/>
          <w:szCs w:val="24"/>
          <w:lang w:eastAsia="en-GB"/>
        </w:rPr>
        <w:t>Role Purpose</w:t>
      </w:r>
    </w:p>
    <w:p w14:paraId="63C85125" w14:textId="2B7D2DEE" w:rsidR="0084130E" w:rsidRPr="008D33D3" w:rsidRDefault="0084130E" w:rsidP="00306A03">
      <w:pPr>
        <w:shd w:val="clear" w:color="auto" w:fill="FFFFFF"/>
        <w:tabs>
          <w:tab w:val="left" w:pos="1843"/>
        </w:tabs>
        <w:spacing w:after="0" w:line="240" w:lineRule="auto"/>
        <w:rPr>
          <w:rFonts w:cstheme="minorHAnsi"/>
          <w:sz w:val="24"/>
          <w:szCs w:val="24"/>
        </w:rPr>
      </w:pPr>
      <w:r w:rsidRPr="008D33D3">
        <w:rPr>
          <w:rFonts w:cstheme="minorHAnsi"/>
          <w:sz w:val="24"/>
          <w:szCs w:val="24"/>
        </w:rPr>
        <w:t xml:space="preserve">The </w:t>
      </w:r>
      <w:r w:rsidR="00306A03" w:rsidRPr="00306A03">
        <w:rPr>
          <w:rFonts w:cstheme="minorHAnsi"/>
          <w:sz w:val="24"/>
          <w:szCs w:val="24"/>
        </w:rPr>
        <w:t>Trusts &amp; Statutory Manager</w:t>
      </w:r>
      <w:r w:rsidR="00306A03">
        <w:rPr>
          <w:rFonts w:cstheme="minorHAnsi"/>
          <w:sz w:val="24"/>
          <w:szCs w:val="24"/>
        </w:rPr>
        <w:t xml:space="preserve"> </w:t>
      </w:r>
      <w:r w:rsidRPr="008D33D3">
        <w:rPr>
          <w:rFonts w:cstheme="minorHAnsi"/>
          <w:sz w:val="24"/>
          <w:szCs w:val="24"/>
        </w:rPr>
        <w:t xml:space="preserve">will take the lead on securing significant multi-year income from Statutory, Trusts &amp; Foundations, and </w:t>
      </w:r>
      <w:r w:rsidR="005E05B9" w:rsidRPr="008D33D3">
        <w:rPr>
          <w:rFonts w:cstheme="minorHAnsi"/>
          <w:sz w:val="24"/>
          <w:szCs w:val="24"/>
        </w:rPr>
        <w:t>I</w:t>
      </w:r>
      <w:r w:rsidRPr="008D33D3">
        <w:rPr>
          <w:rFonts w:cstheme="minorHAnsi"/>
          <w:sz w:val="24"/>
          <w:szCs w:val="24"/>
        </w:rPr>
        <w:t xml:space="preserve">nstitutional funders. This role is central to delivering </w:t>
      </w:r>
      <w:proofErr w:type="spellStart"/>
      <w:r w:rsidRPr="008D33D3">
        <w:rPr>
          <w:rFonts w:cstheme="minorHAnsi"/>
          <w:sz w:val="24"/>
          <w:szCs w:val="24"/>
        </w:rPr>
        <w:t>Mindroom’s</w:t>
      </w:r>
      <w:proofErr w:type="spellEnd"/>
      <w:r w:rsidRPr="008D33D3">
        <w:rPr>
          <w:rFonts w:cstheme="minorHAnsi"/>
          <w:sz w:val="24"/>
          <w:szCs w:val="24"/>
        </w:rPr>
        <w:t xml:space="preserve"> growth strategy and ensuring sustainable, long-term funding for our national services, research, digital innovation, and lived-experience programmes.</w:t>
      </w:r>
    </w:p>
    <w:p w14:paraId="53D1FEC7" w14:textId="32171A0F" w:rsidR="0084130E" w:rsidRPr="008D33D3" w:rsidRDefault="0084130E" w:rsidP="00291EBD">
      <w:pPr>
        <w:spacing w:before="100" w:beforeAutospacing="1" w:after="100" w:afterAutospacing="1" w:line="240" w:lineRule="auto"/>
        <w:rPr>
          <w:rFonts w:cstheme="minorHAnsi"/>
          <w:sz w:val="24"/>
          <w:szCs w:val="24"/>
        </w:rPr>
      </w:pPr>
      <w:r w:rsidRPr="008D33D3">
        <w:rPr>
          <w:rFonts w:cstheme="minorHAnsi"/>
          <w:sz w:val="24"/>
          <w:szCs w:val="24"/>
        </w:rPr>
        <w:t>This role reports to the Head of Development and works closely with the CEO, Senior Leadership Team, and programme leads.</w:t>
      </w:r>
    </w:p>
    <w:p w14:paraId="3A280CE2" w14:textId="77777777" w:rsidR="0084130E" w:rsidRPr="008D33D3" w:rsidRDefault="0084130E" w:rsidP="00291EBD">
      <w:pPr>
        <w:spacing w:after="0" w:line="240" w:lineRule="auto"/>
        <w:rPr>
          <w:rFonts w:cstheme="minorHAnsi"/>
          <w:sz w:val="24"/>
          <w:szCs w:val="24"/>
          <w:lang w:eastAsia="en-GB"/>
        </w:rPr>
      </w:pPr>
      <w:r w:rsidRPr="008D33D3">
        <w:rPr>
          <w:rFonts w:cstheme="minorHAnsi"/>
          <w:noProof/>
          <w:sz w:val="24"/>
          <w:szCs w:val="24"/>
          <w:lang w:eastAsia="en-GB"/>
        </w:rPr>
        <mc:AlternateContent>
          <mc:Choice Requires="wps">
            <w:drawing>
              <wp:inline distT="0" distB="0" distL="0" distR="0" wp14:anchorId="265A2B9E" wp14:editId="6C48239D">
                <wp:extent cx="5731510" cy="1270"/>
                <wp:effectExtent l="0" t="31750" r="0" b="36830"/>
                <wp:docPr id="146181921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95D3C2"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2D8305DB" w14:textId="77777777" w:rsidR="0084130E" w:rsidRPr="008D33D3" w:rsidRDefault="0084130E" w:rsidP="00291EBD">
      <w:pPr>
        <w:spacing w:before="100" w:beforeAutospacing="1" w:after="100" w:afterAutospacing="1" w:line="240" w:lineRule="auto"/>
        <w:outlineLvl w:val="0"/>
        <w:rPr>
          <w:rFonts w:eastAsiaTheme="minorEastAsia" w:cstheme="minorHAnsi"/>
          <w:b/>
          <w:bCs/>
          <w:kern w:val="36"/>
          <w:sz w:val="24"/>
          <w:szCs w:val="24"/>
          <w:lang w:eastAsia="en-GB"/>
        </w:rPr>
      </w:pPr>
      <w:r w:rsidRPr="008D33D3">
        <w:rPr>
          <w:rFonts w:cstheme="minorHAnsi"/>
          <w:b/>
          <w:bCs/>
          <w:kern w:val="36"/>
          <w:sz w:val="24"/>
          <w:szCs w:val="24"/>
          <w:lang w:eastAsia="en-GB"/>
        </w:rPr>
        <w:t>Key Responsibilities</w:t>
      </w:r>
    </w:p>
    <w:p w14:paraId="71915EA6"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1. Fundraising &amp; Income Generation</w:t>
      </w:r>
    </w:p>
    <w:p w14:paraId="70E9012F" w14:textId="50D6082C" w:rsidR="0084130E" w:rsidRPr="008D33D3" w:rsidRDefault="0084130E" w:rsidP="00291EBD">
      <w:pPr>
        <w:numPr>
          <w:ilvl w:val="0"/>
          <w:numId w:val="2"/>
        </w:numPr>
        <w:spacing w:before="100" w:beforeAutospacing="1" w:after="100" w:afterAutospacing="1" w:line="240" w:lineRule="auto"/>
        <w:rPr>
          <w:rFonts w:cstheme="minorHAnsi"/>
          <w:sz w:val="24"/>
          <w:szCs w:val="24"/>
        </w:rPr>
      </w:pPr>
      <w:r w:rsidRPr="008D33D3">
        <w:rPr>
          <w:rFonts w:cstheme="minorHAnsi"/>
          <w:sz w:val="24"/>
          <w:szCs w:val="24"/>
        </w:rPr>
        <w:t>Lead on securing</w:t>
      </w:r>
      <w:r w:rsidR="008D33D3">
        <w:rPr>
          <w:rFonts w:cstheme="minorHAnsi"/>
          <w:sz w:val="24"/>
          <w:szCs w:val="24"/>
        </w:rPr>
        <w:t xml:space="preserve"> five and</w:t>
      </w:r>
      <w:r w:rsidRPr="008D33D3">
        <w:rPr>
          <w:rFonts w:cstheme="minorHAnsi"/>
          <w:sz w:val="24"/>
          <w:szCs w:val="24"/>
        </w:rPr>
        <w:t xml:space="preserve"> six-figure and multi-year awards from Statutory bodies, Trusts &amp; Foundations, and institutional funders.</w:t>
      </w:r>
    </w:p>
    <w:p w14:paraId="35DF6415" w14:textId="77777777" w:rsidR="0084130E" w:rsidRPr="008D33D3" w:rsidRDefault="0084130E" w:rsidP="00291EBD">
      <w:pPr>
        <w:numPr>
          <w:ilvl w:val="0"/>
          <w:numId w:val="2"/>
        </w:numPr>
        <w:spacing w:before="100" w:beforeAutospacing="1" w:after="100" w:afterAutospacing="1" w:line="240" w:lineRule="auto"/>
        <w:rPr>
          <w:rFonts w:cstheme="minorHAnsi"/>
          <w:sz w:val="24"/>
          <w:szCs w:val="24"/>
        </w:rPr>
      </w:pPr>
      <w:r w:rsidRPr="008D33D3">
        <w:rPr>
          <w:rFonts w:cstheme="minorHAnsi"/>
          <w:sz w:val="24"/>
          <w:szCs w:val="24"/>
        </w:rPr>
        <w:lastRenderedPageBreak/>
        <w:t>Manage a robust, proactive funding pipeline, ensuring continuous opportunity development.</w:t>
      </w:r>
    </w:p>
    <w:p w14:paraId="560F44C8" w14:textId="38492EF1" w:rsidR="0084130E" w:rsidRPr="008D33D3" w:rsidRDefault="0084130E" w:rsidP="00291EBD">
      <w:pPr>
        <w:numPr>
          <w:ilvl w:val="0"/>
          <w:numId w:val="2"/>
        </w:numPr>
        <w:spacing w:before="100" w:beforeAutospacing="1" w:after="100" w:afterAutospacing="1" w:line="240" w:lineRule="auto"/>
        <w:rPr>
          <w:rFonts w:cstheme="minorHAnsi"/>
          <w:sz w:val="24"/>
          <w:szCs w:val="24"/>
        </w:rPr>
      </w:pPr>
      <w:r w:rsidRPr="008D33D3">
        <w:rPr>
          <w:rFonts w:cstheme="minorHAnsi"/>
          <w:sz w:val="24"/>
          <w:szCs w:val="24"/>
        </w:rPr>
        <w:t>Produce exceptional</w:t>
      </w:r>
      <w:r w:rsidR="00216EF3" w:rsidRPr="008D33D3">
        <w:rPr>
          <w:rFonts w:cstheme="minorHAnsi"/>
          <w:sz w:val="24"/>
          <w:szCs w:val="24"/>
        </w:rPr>
        <w:t>ly</w:t>
      </w:r>
      <w:r w:rsidRPr="008D33D3">
        <w:rPr>
          <w:rFonts w:cstheme="minorHAnsi"/>
          <w:sz w:val="24"/>
          <w:szCs w:val="24"/>
        </w:rPr>
        <w:t xml:space="preserve"> </w:t>
      </w:r>
      <w:r w:rsidR="00207CB0" w:rsidRPr="008D33D3">
        <w:rPr>
          <w:rFonts w:cstheme="minorHAnsi"/>
          <w:sz w:val="24"/>
          <w:szCs w:val="24"/>
        </w:rPr>
        <w:t xml:space="preserve">well </w:t>
      </w:r>
      <w:r w:rsidRPr="008D33D3">
        <w:rPr>
          <w:rFonts w:cstheme="minorHAnsi"/>
          <w:sz w:val="24"/>
          <w:szCs w:val="24"/>
        </w:rPr>
        <w:t>written applications, case for support materials, and funder communications.</w:t>
      </w:r>
    </w:p>
    <w:p w14:paraId="22CE8D9E" w14:textId="77777777" w:rsidR="0084130E" w:rsidRPr="008D33D3" w:rsidRDefault="0084130E" w:rsidP="00291EBD">
      <w:pPr>
        <w:numPr>
          <w:ilvl w:val="0"/>
          <w:numId w:val="2"/>
        </w:numPr>
        <w:spacing w:before="100" w:beforeAutospacing="1" w:after="100" w:afterAutospacing="1" w:line="240" w:lineRule="auto"/>
        <w:rPr>
          <w:rFonts w:cstheme="minorHAnsi"/>
          <w:sz w:val="24"/>
          <w:szCs w:val="24"/>
        </w:rPr>
      </w:pPr>
      <w:r w:rsidRPr="008D33D3">
        <w:rPr>
          <w:rFonts w:cstheme="minorHAnsi"/>
          <w:sz w:val="24"/>
          <w:szCs w:val="24"/>
        </w:rPr>
        <w:t>Generate an annual income target aligned to organisational needs and strategic ambitions.</w:t>
      </w:r>
    </w:p>
    <w:p w14:paraId="632A3533"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2. Funder Relationship Management</w:t>
      </w:r>
    </w:p>
    <w:p w14:paraId="6547D757" w14:textId="77777777" w:rsidR="0084130E" w:rsidRPr="008D33D3" w:rsidRDefault="0084130E" w:rsidP="00291EBD">
      <w:pPr>
        <w:numPr>
          <w:ilvl w:val="0"/>
          <w:numId w:val="3"/>
        </w:numPr>
        <w:spacing w:before="100" w:beforeAutospacing="1" w:after="100" w:afterAutospacing="1" w:line="240" w:lineRule="auto"/>
        <w:rPr>
          <w:rFonts w:cstheme="minorHAnsi"/>
          <w:sz w:val="24"/>
          <w:szCs w:val="24"/>
        </w:rPr>
      </w:pPr>
      <w:r w:rsidRPr="008D33D3">
        <w:rPr>
          <w:rFonts w:cstheme="minorHAnsi"/>
          <w:sz w:val="24"/>
          <w:szCs w:val="24"/>
        </w:rPr>
        <w:t>Build and steward strong, strategic relationships with funders.</w:t>
      </w:r>
    </w:p>
    <w:p w14:paraId="101D2170" w14:textId="77777777" w:rsidR="0084130E" w:rsidRPr="008D33D3" w:rsidRDefault="0084130E" w:rsidP="00291EBD">
      <w:pPr>
        <w:numPr>
          <w:ilvl w:val="0"/>
          <w:numId w:val="3"/>
        </w:numPr>
        <w:spacing w:before="100" w:beforeAutospacing="1" w:after="100" w:afterAutospacing="1" w:line="240" w:lineRule="auto"/>
        <w:rPr>
          <w:rFonts w:cstheme="minorHAnsi"/>
          <w:sz w:val="24"/>
          <w:szCs w:val="24"/>
        </w:rPr>
      </w:pPr>
      <w:r w:rsidRPr="008D33D3">
        <w:rPr>
          <w:rFonts w:cstheme="minorHAnsi"/>
          <w:sz w:val="24"/>
          <w:szCs w:val="24"/>
        </w:rPr>
        <w:t>Represent Mindroom confidently at meetings, events, and presentations.</w:t>
      </w:r>
    </w:p>
    <w:p w14:paraId="489890B1" w14:textId="77777777" w:rsidR="0084130E" w:rsidRPr="008D33D3" w:rsidRDefault="0084130E" w:rsidP="00291EBD">
      <w:pPr>
        <w:numPr>
          <w:ilvl w:val="0"/>
          <w:numId w:val="3"/>
        </w:numPr>
        <w:spacing w:before="100" w:beforeAutospacing="1" w:after="100" w:afterAutospacing="1" w:line="240" w:lineRule="auto"/>
        <w:rPr>
          <w:rFonts w:cstheme="minorHAnsi"/>
          <w:sz w:val="24"/>
          <w:szCs w:val="24"/>
        </w:rPr>
      </w:pPr>
      <w:r w:rsidRPr="008D33D3">
        <w:rPr>
          <w:rFonts w:cstheme="minorHAnsi"/>
          <w:sz w:val="24"/>
          <w:szCs w:val="24"/>
        </w:rPr>
        <w:t>Provide timely, high-quality impact reports, financial updates, and relationship-building touchpoints.</w:t>
      </w:r>
    </w:p>
    <w:p w14:paraId="61B39284"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3. Cross-Organisational Collaboration</w:t>
      </w:r>
    </w:p>
    <w:p w14:paraId="4108C917" w14:textId="77777777" w:rsidR="0084130E" w:rsidRPr="008D33D3" w:rsidRDefault="0084130E" w:rsidP="00291EBD">
      <w:pPr>
        <w:numPr>
          <w:ilvl w:val="0"/>
          <w:numId w:val="4"/>
        </w:numPr>
        <w:spacing w:before="100" w:beforeAutospacing="1" w:after="100" w:afterAutospacing="1" w:line="240" w:lineRule="auto"/>
        <w:rPr>
          <w:rFonts w:cstheme="minorHAnsi"/>
          <w:sz w:val="24"/>
          <w:szCs w:val="24"/>
        </w:rPr>
      </w:pPr>
      <w:r w:rsidRPr="008D33D3">
        <w:rPr>
          <w:rFonts w:cstheme="minorHAnsi"/>
          <w:sz w:val="24"/>
          <w:szCs w:val="24"/>
        </w:rPr>
        <w:t>Work closely with Delivery, Research, Digital, Finance and the CEO to design fundable propositions.</w:t>
      </w:r>
    </w:p>
    <w:p w14:paraId="091749DB" w14:textId="77777777" w:rsidR="0084130E" w:rsidRPr="008D33D3" w:rsidRDefault="0084130E" w:rsidP="00291EBD">
      <w:pPr>
        <w:numPr>
          <w:ilvl w:val="0"/>
          <w:numId w:val="4"/>
        </w:numPr>
        <w:spacing w:before="100" w:beforeAutospacing="1" w:after="100" w:afterAutospacing="1" w:line="240" w:lineRule="auto"/>
        <w:rPr>
          <w:rFonts w:cstheme="minorHAnsi"/>
          <w:sz w:val="24"/>
          <w:szCs w:val="24"/>
        </w:rPr>
      </w:pPr>
      <w:r w:rsidRPr="008D33D3">
        <w:rPr>
          <w:rFonts w:cstheme="minorHAnsi"/>
          <w:sz w:val="24"/>
          <w:szCs w:val="24"/>
        </w:rPr>
        <w:t>Ensure our cases for support are powerful, evidence-driven and aligned to funder priorities.</w:t>
      </w:r>
    </w:p>
    <w:p w14:paraId="5D790982" w14:textId="77777777" w:rsidR="0084130E" w:rsidRPr="008D33D3" w:rsidRDefault="0084130E" w:rsidP="00291EBD">
      <w:pPr>
        <w:numPr>
          <w:ilvl w:val="0"/>
          <w:numId w:val="4"/>
        </w:numPr>
        <w:spacing w:before="100" w:beforeAutospacing="1" w:after="100" w:afterAutospacing="1" w:line="240" w:lineRule="auto"/>
        <w:rPr>
          <w:rFonts w:cstheme="minorHAnsi"/>
          <w:sz w:val="24"/>
          <w:szCs w:val="24"/>
        </w:rPr>
      </w:pPr>
      <w:r w:rsidRPr="008D33D3">
        <w:rPr>
          <w:rFonts w:cstheme="minorHAnsi"/>
          <w:sz w:val="24"/>
          <w:szCs w:val="24"/>
        </w:rPr>
        <w:t>Collaborate on monitoring &amp; evaluation frameworks to demonstrate impact.</w:t>
      </w:r>
    </w:p>
    <w:p w14:paraId="3C102DB5"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4. Planning, Data &amp; Systems</w:t>
      </w:r>
    </w:p>
    <w:p w14:paraId="53B6445B" w14:textId="77777777" w:rsidR="0084130E" w:rsidRPr="008D33D3" w:rsidRDefault="0084130E" w:rsidP="00291EBD">
      <w:pPr>
        <w:numPr>
          <w:ilvl w:val="0"/>
          <w:numId w:val="5"/>
        </w:numPr>
        <w:spacing w:before="100" w:beforeAutospacing="1" w:after="100" w:afterAutospacing="1" w:line="240" w:lineRule="auto"/>
        <w:rPr>
          <w:rFonts w:cstheme="minorHAnsi"/>
          <w:sz w:val="24"/>
          <w:szCs w:val="24"/>
        </w:rPr>
      </w:pPr>
      <w:r w:rsidRPr="008D33D3">
        <w:rPr>
          <w:rFonts w:cstheme="minorHAnsi"/>
          <w:sz w:val="24"/>
          <w:szCs w:val="24"/>
        </w:rPr>
        <w:t>Maintain accurate CRM records (MS Dynamics experience desirable).</w:t>
      </w:r>
    </w:p>
    <w:p w14:paraId="12693B77" w14:textId="77777777" w:rsidR="0084130E" w:rsidRPr="008D33D3" w:rsidRDefault="0084130E" w:rsidP="00291EBD">
      <w:pPr>
        <w:numPr>
          <w:ilvl w:val="0"/>
          <w:numId w:val="5"/>
        </w:numPr>
        <w:spacing w:before="100" w:beforeAutospacing="1" w:after="100" w:afterAutospacing="1" w:line="240" w:lineRule="auto"/>
        <w:rPr>
          <w:rFonts w:cstheme="minorHAnsi"/>
          <w:sz w:val="24"/>
          <w:szCs w:val="24"/>
        </w:rPr>
      </w:pPr>
      <w:r w:rsidRPr="008D33D3">
        <w:rPr>
          <w:rFonts w:cstheme="minorHAnsi"/>
          <w:sz w:val="24"/>
          <w:szCs w:val="24"/>
        </w:rPr>
        <w:t>Use data to identify trends, forecast income, and build long-range plans.</w:t>
      </w:r>
    </w:p>
    <w:p w14:paraId="6A1B06FD" w14:textId="77777777" w:rsidR="0084130E" w:rsidRPr="008D33D3" w:rsidRDefault="0084130E" w:rsidP="00291EBD">
      <w:pPr>
        <w:numPr>
          <w:ilvl w:val="0"/>
          <w:numId w:val="5"/>
        </w:numPr>
        <w:spacing w:before="100" w:beforeAutospacing="1" w:after="100" w:afterAutospacing="1" w:line="240" w:lineRule="auto"/>
        <w:rPr>
          <w:rFonts w:cstheme="minorHAnsi"/>
          <w:sz w:val="24"/>
          <w:szCs w:val="24"/>
        </w:rPr>
      </w:pPr>
      <w:r w:rsidRPr="008D33D3">
        <w:rPr>
          <w:rFonts w:cstheme="minorHAnsi"/>
          <w:sz w:val="24"/>
          <w:szCs w:val="24"/>
        </w:rPr>
        <w:t>Support internal reporting to the Senior Leadership Team and Board.</w:t>
      </w:r>
    </w:p>
    <w:p w14:paraId="47090CAF"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5. Compliance &amp; Governance</w:t>
      </w:r>
    </w:p>
    <w:p w14:paraId="41386380" w14:textId="77777777" w:rsidR="0084130E" w:rsidRPr="008D33D3" w:rsidRDefault="0084130E" w:rsidP="00291EBD">
      <w:pPr>
        <w:numPr>
          <w:ilvl w:val="0"/>
          <w:numId w:val="6"/>
        </w:numPr>
        <w:spacing w:before="100" w:beforeAutospacing="1" w:after="100" w:afterAutospacing="1" w:line="240" w:lineRule="auto"/>
        <w:rPr>
          <w:rFonts w:cstheme="minorHAnsi"/>
          <w:sz w:val="24"/>
          <w:szCs w:val="24"/>
        </w:rPr>
      </w:pPr>
      <w:r w:rsidRPr="008D33D3">
        <w:rPr>
          <w:rFonts w:cstheme="minorHAnsi"/>
          <w:sz w:val="24"/>
          <w:szCs w:val="24"/>
        </w:rPr>
        <w:t>Ensure all fundraising activity complies with the Code of Fundraising Practice, GDPR and organisational policies.</w:t>
      </w:r>
    </w:p>
    <w:p w14:paraId="2B4DFBBE" w14:textId="77777777" w:rsidR="0084130E" w:rsidRPr="008D33D3" w:rsidRDefault="0084130E" w:rsidP="00291EBD">
      <w:pPr>
        <w:numPr>
          <w:ilvl w:val="0"/>
          <w:numId w:val="6"/>
        </w:numPr>
        <w:spacing w:before="100" w:beforeAutospacing="1" w:after="100" w:afterAutospacing="1" w:line="240" w:lineRule="auto"/>
        <w:rPr>
          <w:rFonts w:cstheme="minorHAnsi"/>
          <w:sz w:val="24"/>
          <w:szCs w:val="24"/>
        </w:rPr>
      </w:pPr>
      <w:r w:rsidRPr="008D33D3">
        <w:rPr>
          <w:rFonts w:cstheme="minorHAnsi"/>
          <w:sz w:val="24"/>
          <w:szCs w:val="24"/>
        </w:rPr>
        <w:t>Contribute to organisational risk management in relation to fundraising activities.</w:t>
      </w:r>
    </w:p>
    <w:p w14:paraId="69BF847C" w14:textId="77777777" w:rsidR="0084130E" w:rsidRPr="008D33D3" w:rsidRDefault="0084130E" w:rsidP="00291EBD">
      <w:pPr>
        <w:spacing w:after="0" w:line="240" w:lineRule="auto"/>
        <w:rPr>
          <w:rFonts w:cstheme="minorHAnsi"/>
          <w:sz w:val="24"/>
          <w:szCs w:val="24"/>
          <w:lang w:eastAsia="en-GB"/>
        </w:rPr>
      </w:pPr>
      <w:r w:rsidRPr="008D33D3">
        <w:rPr>
          <w:rFonts w:cstheme="minorHAnsi"/>
          <w:noProof/>
          <w:sz w:val="24"/>
          <w:szCs w:val="24"/>
          <w:lang w:eastAsia="en-GB"/>
        </w:rPr>
        <mc:AlternateContent>
          <mc:Choice Requires="wps">
            <w:drawing>
              <wp:inline distT="0" distB="0" distL="0" distR="0" wp14:anchorId="268B285C" wp14:editId="439821AC">
                <wp:extent cx="5731510" cy="1270"/>
                <wp:effectExtent l="0" t="31750" r="0" b="36830"/>
                <wp:docPr id="181150187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9D886C"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08952692" w14:textId="608E3B61" w:rsidR="0084130E" w:rsidRPr="008D33D3" w:rsidRDefault="0084130E" w:rsidP="008D33D3">
      <w:pPr>
        <w:spacing w:before="100" w:beforeAutospacing="1" w:after="100" w:afterAutospacing="1" w:line="240" w:lineRule="auto"/>
        <w:outlineLvl w:val="0"/>
        <w:rPr>
          <w:rFonts w:eastAsiaTheme="minorEastAsia" w:cstheme="minorHAnsi"/>
          <w:b/>
          <w:bCs/>
          <w:kern w:val="36"/>
          <w:sz w:val="24"/>
          <w:szCs w:val="24"/>
          <w:lang w:eastAsia="en-GB"/>
        </w:rPr>
      </w:pPr>
      <w:r w:rsidRPr="008D33D3">
        <w:rPr>
          <w:rFonts w:cstheme="minorHAnsi"/>
          <w:b/>
          <w:bCs/>
          <w:kern w:val="36"/>
          <w:sz w:val="24"/>
          <w:szCs w:val="24"/>
          <w:lang w:eastAsia="en-GB"/>
        </w:rPr>
        <w:t>Person Specification</w:t>
      </w:r>
    </w:p>
    <w:p w14:paraId="5CF56403"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Essential Skills &amp; Experience</w:t>
      </w:r>
    </w:p>
    <w:p w14:paraId="4D0AB10A" w14:textId="5509CE6A"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 xml:space="preserve">Minimum 5 years’ demonstrable success in </w:t>
      </w:r>
      <w:r w:rsidR="00195FBF" w:rsidRPr="008D33D3">
        <w:rPr>
          <w:rFonts w:cstheme="minorHAnsi"/>
          <w:sz w:val="24"/>
          <w:szCs w:val="24"/>
        </w:rPr>
        <w:t xml:space="preserve">managing a </w:t>
      </w:r>
      <w:r w:rsidRPr="008D33D3">
        <w:rPr>
          <w:rFonts w:cstheme="minorHAnsi"/>
          <w:sz w:val="24"/>
          <w:szCs w:val="24"/>
        </w:rPr>
        <w:t>Statutory and Trusts &amp; Foundations fundraising</w:t>
      </w:r>
      <w:r w:rsidR="00195FBF" w:rsidRPr="008D33D3">
        <w:rPr>
          <w:rFonts w:cstheme="minorHAnsi"/>
          <w:sz w:val="24"/>
          <w:szCs w:val="24"/>
        </w:rPr>
        <w:t xml:space="preserve"> portfolio</w:t>
      </w:r>
      <w:r w:rsidRPr="008D33D3">
        <w:rPr>
          <w:rFonts w:cstheme="minorHAnsi"/>
          <w:sz w:val="24"/>
          <w:szCs w:val="24"/>
        </w:rPr>
        <w:t>.</w:t>
      </w:r>
    </w:p>
    <w:p w14:paraId="2E36A054" w14:textId="62372203"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 xml:space="preserve">Proven record of securing </w:t>
      </w:r>
      <w:r w:rsidR="00195FBF" w:rsidRPr="008D33D3">
        <w:rPr>
          <w:rFonts w:cstheme="minorHAnsi"/>
          <w:sz w:val="24"/>
          <w:szCs w:val="24"/>
        </w:rPr>
        <w:t xml:space="preserve">five and </w:t>
      </w:r>
      <w:r w:rsidRPr="008D33D3">
        <w:rPr>
          <w:rFonts w:cstheme="minorHAnsi"/>
          <w:sz w:val="24"/>
          <w:szCs w:val="24"/>
        </w:rPr>
        <w:t>six-figure and multi-year awards from major funders.</w:t>
      </w:r>
    </w:p>
    <w:p w14:paraId="00B18C3D" w14:textId="77777777"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Exceptional bid writing, storytelling, and case-building abilities.</w:t>
      </w:r>
    </w:p>
    <w:p w14:paraId="365DABD8" w14:textId="77777777"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Strong pipeline management and opportunity-identification skills.</w:t>
      </w:r>
    </w:p>
    <w:p w14:paraId="1C07F5B1" w14:textId="77777777"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Skilled in impact reporting, outcomes measurement and communicating ROI.</w:t>
      </w:r>
    </w:p>
    <w:p w14:paraId="78694CE8" w14:textId="77777777"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lastRenderedPageBreak/>
        <w:t>Excellent relationship-builder with confidence representing the organisation externally.</w:t>
      </w:r>
    </w:p>
    <w:p w14:paraId="7AB856AA" w14:textId="77777777" w:rsidR="0084130E" w:rsidRPr="008D33D3" w:rsidRDefault="0084130E" w:rsidP="00291EBD">
      <w:pPr>
        <w:numPr>
          <w:ilvl w:val="0"/>
          <w:numId w:val="7"/>
        </w:numPr>
        <w:spacing w:before="100" w:beforeAutospacing="1" w:after="100" w:afterAutospacing="1" w:line="240" w:lineRule="auto"/>
        <w:rPr>
          <w:rFonts w:cstheme="minorHAnsi"/>
          <w:sz w:val="24"/>
          <w:szCs w:val="24"/>
        </w:rPr>
      </w:pPr>
      <w:r w:rsidRPr="008D33D3">
        <w:rPr>
          <w:rFonts w:cstheme="minorHAnsi"/>
          <w:sz w:val="24"/>
          <w:szCs w:val="24"/>
        </w:rPr>
        <w:t>Strong workflow, prioritisation and project management skills.</w:t>
      </w:r>
    </w:p>
    <w:p w14:paraId="6D51D354" w14:textId="77777777" w:rsidR="0084130E" w:rsidRPr="008D33D3" w:rsidRDefault="0084130E" w:rsidP="00291EBD">
      <w:pPr>
        <w:spacing w:before="100" w:beforeAutospacing="1" w:after="100" w:afterAutospacing="1" w:line="240" w:lineRule="auto"/>
        <w:outlineLvl w:val="2"/>
        <w:rPr>
          <w:rFonts w:cstheme="minorHAnsi"/>
          <w:sz w:val="24"/>
          <w:szCs w:val="24"/>
        </w:rPr>
      </w:pPr>
      <w:r w:rsidRPr="008D33D3">
        <w:rPr>
          <w:rFonts w:cstheme="minorHAnsi"/>
          <w:sz w:val="24"/>
          <w:szCs w:val="24"/>
        </w:rPr>
        <w:t>Desirable</w:t>
      </w:r>
    </w:p>
    <w:p w14:paraId="77252C7B" w14:textId="77777777" w:rsidR="0084130E" w:rsidRPr="008D33D3" w:rsidRDefault="0084130E" w:rsidP="00291EBD">
      <w:pPr>
        <w:numPr>
          <w:ilvl w:val="0"/>
          <w:numId w:val="8"/>
        </w:numPr>
        <w:spacing w:before="100" w:beforeAutospacing="1" w:after="100" w:afterAutospacing="1" w:line="240" w:lineRule="auto"/>
        <w:rPr>
          <w:rFonts w:cstheme="minorHAnsi"/>
          <w:sz w:val="24"/>
          <w:szCs w:val="24"/>
        </w:rPr>
      </w:pPr>
      <w:r w:rsidRPr="008D33D3">
        <w:rPr>
          <w:rFonts w:cstheme="minorHAnsi"/>
          <w:sz w:val="24"/>
          <w:szCs w:val="24"/>
        </w:rPr>
        <w:t>Existing relationships or networks within major UK funders.</w:t>
      </w:r>
    </w:p>
    <w:p w14:paraId="68286B55" w14:textId="77777777" w:rsidR="0084130E" w:rsidRPr="008D33D3" w:rsidRDefault="0084130E" w:rsidP="00291EBD">
      <w:pPr>
        <w:numPr>
          <w:ilvl w:val="0"/>
          <w:numId w:val="8"/>
        </w:numPr>
        <w:spacing w:before="100" w:beforeAutospacing="1" w:after="100" w:afterAutospacing="1" w:line="240" w:lineRule="auto"/>
        <w:rPr>
          <w:rFonts w:cstheme="minorHAnsi"/>
          <w:sz w:val="24"/>
          <w:szCs w:val="24"/>
        </w:rPr>
      </w:pPr>
      <w:r w:rsidRPr="008D33D3">
        <w:rPr>
          <w:rFonts w:cstheme="minorHAnsi"/>
          <w:sz w:val="24"/>
          <w:szCs w:val="24"/>
        </w:rPr>
        <w:t>Experience in co-production, participatory design, or lived-experience-led programmes.</w:t>
      </w:r>
    </w:p>
    <w:p w14:paraId="71AA976F" w14:textId="77777777" w:rsidR="0084130E" w:rsidRPr="008D33D3" w:rsidRDefault="0084130E" w:rsidP="00291EBD">
      <w:pPr>
        <w:numPr>
          <w:ilvl w:val="0"/>
          <w:numId w:val="8"/>
        </w:numPr>
        <w:spacing w:before="100" w:beforeAutospacing="1" w:after="100" w:afterAutospacing="1" w:line="240" w:lineRule="auto"/>
        <w:rPr>
          <w:rFonts w:cstheme="minorHAnsi"/>
          <w:sz w:val="24"/>
          <w:szCs w:val="24"/>
        </w:rPr>
      </w:pPr>
      <w:r w:rsidRPr="008D33D3">
        <w:rPr>
          <w:rFonts w:cstheme="minorHAnsi"/>
          <w:sz w:val="24"/>
          <w:szCs w:val="24"/>
        </w:rPr>
        <w:t>Understanding of neurodiversity and the structural barriers neurodivergent people face (training will be provided).</w:t>
      </w:r>
    </w:p>
    <w:p w14:paraId="38806B52" w14:textId="77777777" w:rsidR="0084130E" w:rsidRPr="008D33D3" w:rsidRDefault="0084130E" w:rsidP="00291EBD">
      <w:pPr>
        <w:spacing w:after="0" w:line="240" w:lineRule="auto"/>
        <w:rPr>
          <w:rFonts w:cstheme="minorHAnsi"/>
          <w:sz w:val="24"/>
          <w:szCs w:val="24"/>
          <w:lang w:eastAsia="en-GB"/>
        </w:rPr>
      </w:pPr>
      <w:r w:rsidRPr="008D33D3">
        <w:rPr>
          <w:rFonts w:cstheme="minorHAnsi"/>
          <w:noProof/>
          <w:sz w:val="24"/>
          <w:szCs w:val="24"/>
          <w:lang w:eastAsia="en-GB"/>
        </w:rPr>
        <mc:AlternateContent>
          <mc:Choice Requires="wps">
            <w:drawing>
              <wp:inline distT="0" distB="0" distL="0" distR="0" wp14:anchorId="3E508B91" wp14:editId="3307097A">
                <wp:extent cx="5731510" cy="1270"/>
                <wp:effectExtent l="0" t="31750" r="0" b="36830"/>
                <wp:docPr id="30807212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C9F135"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31A1F524" w14:textId="77777777" w:rsidR="0084130E" w:rsidRPr="008D33D3" w:rsidRDefault="0084130E" w:rsidP="00291EBD">
      <w:pPr>
        <w:spacing w:before="100" w:beforeAutospacing="1" w:after="100" w:afterAutospacing="1" w:line="240" w:lineRule="auto"/>
        <w:outlineLvl w:val="0"/>
        <w:rPr>
          <w:rFonts w:eastAsiaTheme="minorEastAsia" w:cstheme="minorHAnsi"/>
          <w:b/>
          <w:bCs/>
          <w:kern w:val="36"/>
          <w:sz w:val="24"/>
          <w:szCs w:val="24"/>
          <w:lang w:eastAsia="en-GB"/>
        </w:rPr>
      </w:pPr>
      <w:r w:rsidRPr="008D33D3">
        <w:rPr>
          <w:rFonts w:cstheme="minorHAnsi"/>
          <w:b/>
          <w:bCs/>
          <w:kern w:val="36"/>
          <w:sz w:val="24"/>
          <w:szCs w:val="24"/>
          <w:lang w:eastAsia="en-GB"/>
        </w:rPr>
        <w:t>Safeguarding &amp; Additional Requirements</w:t>
      </w:r>
    </w:p>
    <w:p w14:paraId="2D464371" w14:textId="77777777" w:rsidR="0084130E" w:rsidRPr="008D33D3" w:rsidRDefault="0084130E" w:rsidP="00291EBD">
      <w:pPr>
        <w:numPr>
          <w:ilvl w:val="0"/>
          <w:numId w:val="9"/>
        </w:numPr>
        <w:spacing w:before="100" w:beforeAutospacing="1" w:after="100" w:afterAutospacing="1" w:line="240" w:lineRule="auto"/>
        <w:rPr>
          <w:rFonts w:cstheme="minorHAnsi"/>
          <w:sz w:val="24"/>
          <w:szCs w:val="24"/>
        </w:rPr>
      </w:pPr>
      <w:r w:rsidRPr="008D33D3">
        <w:rPr>
          <w:rFonts w:cstheme="minorHAnsi"/>
          <w:sz w:val="24"/>
          <w:szCs w:val="24"/>
        </w:rPr>
        <w:t>PVG membership (or willingness to obtain).</w:t>
      </w:r>
    </w:p>
    <w:p w14:paraId="7B9605F6" w14:textId="77777777" w:rsidR="0084130E" w:rsidRPr="008D33D3" w:rsidRDefault="0084130E" w:rsidP="00291EBD">
      <w:pPr>
        <w:numPr>
          <w:ilvl w:val="0"/>
          <w:numId w:val="9"/>
        </w:numPr>
        <w:spacing w:before="100" w:beforeAutospacing="1" w:after="100" w:afterAutospacing="1" w:line="240" w:lineRule="auto"/>
        <w:rPr>
          <w:rFonts w:cstheme="minorHAnsi"/>
          <w:sz w:val="24"/>
          <w:szCs w:val="24"/>
        </w:rPr>
      </w:pPr>
      <w:r w:rsidRPr="008D33D3">
        <w:rPr>
          <w:rFonts w:cstheme="minorHAnsi"/>
          <w:sz w:val="24"/>
          <w:szCs w:val="24"/>
        </w:rPr>
        <w:t>Commitment to safeguarding children and vulnerable adults.</w:t>
      </w:r>
    </w:p>
    <w:p w14:paraId="456FAC3F" w14:textId="77777777" w:rsidR="0084130E" w:rsidRPr="008D33D3" w:rsidRDefault="0084130E" w:rsidP="00291EBD">
      <w:pPr>
        <w:numPr>
          <w:ilvl w:val="0"/>
          <w:numId w:val="9"/>
        </w:numPr>
        <w:spacing w:before="100" w:beforeAutospacing="1" w:after="100" w:afterAutospacing="1" w:line="240" w:lineRule="auto"/>
        <w:rPr>
          <w:rFonts w:cstheme="minorHAnsi"/>
          <w:sz w:val="24"/>
          <w:szCs w:val="24"/>
        </w:rPr>
      </w:pPr>
      <w:r w:rsidRPr="008D33D3">
        <w:rPr>
          <w:rFonts w:cstheme="minorHAnsi"/>
          <w:sz w:val="24"/>
          <w:szCs w:val="24"/>
        </w:rPr>
        <w:t>Adherence to GDPR and all organisational policies.</w:t>
      </w:r>
    </w:p>
    <w:p w14:paraId="682FCCB8" w14:textId="77777777" w:rsidR="0084130E" w:rsidRPr="008D33D3" w:rsidRDefault="0084130E" w:rsidP="00291EBD">
      <w:pPr>
        <w:numPr>
          <w:ilvl w:val="0"/>
          <w:numId w:val="9"/>
        </w:numPr>
        <w:spacing w:before="100" w:beforeAutospacing="1" w:after="100" w:afterAutospacing="1" w:line="240" w:lineRule="auto"/>
        <w:rPr>
          <w:rFonts w:cstheme="minorHAnsi"/>
          <w:sz w:val="24"/>
          <w:szCs w:val="24"/>
        </w:rPr>
      </w:pPr>
      <w:r w:rsidRPr="008D33D3">
        <w:rPr>
          <w:rFonts w:cstheme="minorHAnsi"/>
          <w:sz w:val="24"/>
          <w:szCs w:val="24"/>
        </w:rPr>
        <w:t>Occasional travel for funder meetings and team days.</w:t>
      </w:r>
    </w:p>
    <w:p w14:paraId="0CCD94E6" w14:textId="77777777" w:rsidR="0084130E" w:rsidRPr="008D33D3" w:rsidRDefault="0084130E" w:rsidP="00291EBD">
      <w:pPr>
        <w:spacing w:after="0" w:line="240" w:lineRule="auto"/>
        <w:rPr>
          <w:rFonts w:cstheme="minorHAnsi"/>
          <w:sz w:val="24"/>
          <w:szCs w:val="24"/>
          <w:lang w:eastAsia="en-GB"/>
        </w:rPr>
      </w:pPr>
      <w:r w:rsidRPr="008D33D3">
        <w:rPr>
          <w:rFonts w:cstheme="minorHAnsi"/>
          <w:noProof/>
          <w:sz w:val="24"/>
          <w:szCs w:val="24"/>
          <w:lang w:eastAsia="en-GB"/>
        </w:rPr>
        <mc:AlternateContent>
          <mc:Choice Requires="wps">
            <w:drawing>
              <wp:inline distT="0" distB="0" distL="0" distR="0" wp14:anchorId="300351F5" wp14:editId="0A6BE62B">
                <wp:extent cx="5731510" cy="1270"/>
                <wp:effectExtent l="0" t="31750" r="0" b="36830"/>
                <wp:docPr id="197795656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83753C"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" filled="f">
                <o:lock v:ext="edit" aspectratio="t"/>
                <w10:anchorlock/>
              </v:rect>
            </w:pict>
          </mc:Fallback>
        </mc:AlternateContent>
      </w:r>
    </w:p>
    <w:p w14:paraId="45D5FE2A" w14:textId="77777777" w:rsidR="0084130E" w:rsidRPr="008D33D3" w:rsidRDefault="0084130E" w:rsidP="00291EBD">
      <w:pPr>
        <w:spacing w:before="100" w:beforeAutospacing="1" w:after="100" w:afterAutospacing="1" w:line="240" w:lineRule="auto"/>
        <w:outlineLvl w:val="0"/>
        <w:rPr>
          <w:rFonts w:eastAsiaTheme="minorEastAsia" w:cstheme="minorHAnsi"/>
          <w:b/>
          <w:bCs/>
          <w:kern w:val="36"/>
          <w:sz w:val="24"/>
          <w:szCs w:val="24"/>
          <w:lang w:eastAsia="en-GB"/>
        </w:rPr>
      </w:pPr>
      <w:r w:rsidRPr="008D33D3">
        <w:rPr>
          <w:rFonts w:cstheme="minorHAnsi"/>
          <w:b/>
          <w:bCs/>
          <w:kern w:val="36"/>
          <w:sz w:val="24"/>
          <w:szCs w:val="24"/>
          <w:lang w:eastAsia="en-GB"/>
        </w:rPr>
        <w:t>What We Offer</w:t>
      </w:r>
    </w:p>
    <w:p w14:paraId="3D847D74" w14:textId="77777777" w:rsidR="0084130E" w:rsidRPr="008D33D3" w:rsidRDefault="0084130E" w:rsidP="00291EBD">
      <w:pPr>
        <w:numPr>
          <w:ilvl w:val="0"/>
          <w:numId w:val="10"/>
        </w:numPr>
        <w:spacing w:before="100" w:beforeAutospacing="1" w:after="100" w:afterAutospacing="1" w:line="240" w:lineRule="auto"/>
        <w:rPr>
          <w:rFonts w:cstheme="minorHAnsi"/>
          <w:sz w:val="24"/>
          <w:szCs w:val="24"/>
        </w:rPr>
      </w:pPr>
      <w:r w:rsidRPr="008D33D3">
        <w:rPr>
          <w:rFonts w:cstheme="minorHAnsi"/>
          <w:sz w:val="24"/>
          <w:szCs w:val="24"/>
        </w:rPr>
        <w:t>A chance to play a pivotal role in one of the UK’s most ambitious neurodiversity-focused organisations.</w:t>
      </w:r>
    </w:p>
    <w:p w14:paraId="1ECDB012" w14:textId="77777777" w:rsidR="0084130E" w:rsidRPr="008D33D3" w:rsidRDefault="0084130E" w:rsidP="00291EBD">
      <w:pPr>
        <w:numPr>
          <w:ilvl w:val="0"/>
          <w:numId w:val="10"/>
        </w:numPr>
        <w:spacing w:before="100" w:beforeAutospacing="1" w:after="100" w:afterAutospacing="1" w:line="240" w:lineRule="auto"/>
        <w:rPr>
          <w:rFonts w:cstheme="minorHAnsi"/>
          <w:sz w:val="24"/>
          <w:szCs w:val="24"/>
        </w:rPr>
      </w:pPr>
      <w:r w:rsidRPr="008D33D3">
        <w:rPr>
          <w:rFonts w:cstheme="minorHAnsi"/>
          <w:sz w:val="24"/>
          <w:szCs w:val="24"/>
        </w:rPr>
        <w:t>A supportive, values-led culture with high ambition and a clear strategic vision.</w:t>
      </w:r>
    </w:p>
    <w:p w14:paraId="53E86FB7" w14:textId="77777777" w:rsidR="0084130E" w:rsidRPr="008D33D3" w:rsidRDefault="0084130E" w:rsidP="00291EBD">
      <w:pPr>
        <w:numPr>
          <w:ilvl w:val="0"/>
          <w:numId w:val="10"/>
        </w:numPr>
        <w:spacing w:before="100" w:beforeAutospacing="1" w:after="100" w:afterAutospacing="1" w:line="240" w:lineRule="auto"/>
        <w:rPr>
          <w:rFonts w:cstheme="minorHAnsi"/>
          <w:sz w:val="24"/>
          <w:szCs w:val="24"/>
        </w:rPr>
      </w:pPr>
      <w:r w:rsidRPr="008D33D3">
        <w:rPr>
          <w:rFonts w:cstheme="minorHAnsi"/>
          <w:sz w:val="24"/>
          <w:szCs w:val="24"/>
        </w:rPr>
        <w:t>Flexibility, autonomy, and the opportunity to shape a rapidly scaling fundraising function.</w:t>
      </w:r>
    </w:p>
    <w:p w14:paraId="1964703A" w14:textId="3F6CD3FC" w:rsidR="000D54C5" w:rsidRPr="008D33D3" w:rsidRDefault="000D54C5">
      <w:pPr>
        <w:rPr>
          <w:rFonts w:cstheme="minorHAnsi"/>
          <w:sz w:val="24"/>
          <w:szCs w:val="24"/>
        </w:rPr>
      </w:pPr>
    </w:p>
    <w:sectPr w:rsidR="000D54C5" w:rsidRPr="008D33D3" w:rsidSect="000022EC">
      <w:headerReference w:type="default" r:id="rId12"/>
      <w:headerReference w:type="first" r:id="rId13"/>
      <w:pgSz w:w="11906" w:h="16838"/>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9433" w14:textId="77777777" w:rsidR="0061224E" w:rsidRDefault="0061224E" w:rsidP="00D71B11">
      <w:pPr>
        <w:spacing w:after="0" w:line="240" w:lineRule="auto"/>
      </w:pPr>
      <w:r>
        <w:separator/>
      </w:r>
    </w:p>
  </w:endnote>
  <w:endnote w:type="continuationSeparator" w:id="0">
    <w:p w14:paraId="308CB93F" w14:textId="77777777" w:rsidR="0061224E" w:rsidRDefault="0061224E" w:rsidP="00D71B11">
      <w:pPr>
        <w:spacing w:after="0" w:line="240" w:lineRule="auto"/>
      </w:pPr>
      <w:r>
        <w:continuationSeparator/>
      </w:r>
    </w:p>
  </w:endnote>
  <w:endnote w:type="continuationNotice" w:id="1">
    <w:p w14:paraId="490B2E5E" w14:textId="77777777" w:rsidR="0061224E" w:rsidRDefault="00612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8A75" w14:textId="77777777" w:rsidR="0061224E" w:rsidRDefault="0061224E" w:rsidP="00D71B11">
      <w:pPr>
        <w:spacing w:after="0" w:line="240" w:lineRule="auto"/>
      </w:pPr>
      <w:r>
        <w:separator/>
      </w:r>
    </w:p>
  </w:footnote>
  <w:footnote w:type="continuationSeparator" w:id="0">
    <w:p w14:paraId="44E11F23" w14:textId="77777777" w:rsidR="0061224E" w:rsidRDefault="0061224E" w:rsidP="00D71B11">
      <w:pPr>
        <w:spacing w:after="0" w:line="240" w:lineRule="auto"/>
      </w:pPr>
      <w:r>
        <w:continuationSeparator/>
      </w:r>
    </w:p>
  </w:footnote>
  <w:footnote w:type="continuationNotice" w:id="1">
    <w:p w14:paraId="0B9E149B" w14:textId="77777777" w:rsidR="0061224E" w:rsidRDefault="00612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335F" w14:textId="1536CAE4" w:rsidR="00D71B11" w:rsidRDefault="00D71B11" w:rsidP="00D71B1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F55" w14:textId="45F6CF10" w:rsidR="000F589C" w:rsidRDefault="000F589C" w:rsidP="000F589C">
    <w:pPr>
      <w:pStyle w:val="Header"/>
      <w:jc w:val="center"/>
    </w:pPr>
    <w:r>
      <w:rPr>
        <w:rFonts w:cstheme="minorHAnsi"/>
        <w:noProof/>
        <w:sz w:val="24"/>
        <w:szCs w:val="24"/>
      </w:rPr>
      <w:drawing>
        <wp:inline distT="0" distB="0" distL="0" distR="0" wp14:anchorId="28727247" wp14:editId="4996E2FC">
          <wp:extent cx="1974850" cy="898156"/>
          <wp:effectExtent l="0" t="0" r="6350" b="0"/>
          <wp:docPr id="1423151597" name="Picture 1" descr="A colorful logo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51597" name="Picture 1" descr="A colorful logo with 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239" cy="905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F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519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134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011A8"/>
    <w:multiLevelType w:val="multilevel"/>
    <w:tmpl w:val="028E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31C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64DB3"/>
    <w:multiLevelType w:val="multilevel"/>
    <w:tmpl w:val="1D00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475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B46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F67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C0B5C"/>
    <w:multiLevelType w:val="multilevel"/>
    <w:tmpl w:val="D65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13FC0"/>
    <w:multiLevelType w:val="multilevel"/>
    <w:tmpl w:val="BDA2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E226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A81E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7E64EF"/>
    <w:multiLevelType w:val="multilevel"/>
    <w:tmpl w:val="0158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41B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282515">
    <w:abstractNumId w:val="8"/>
  </w:num>
  <w:num w:numId="2" w16cid:durableId="57824934">
    <w:abstractNumId w:val="7"/>
  </w:num>
  <w:num w:numId="3" w16cid:durableId="493187688">
    <w:abstractNumId w:val="12"/>
  </w:num>
  <w:num w:numId="4" w16cid:durableId="1583298620">
    <w:abstractNumId w:val="11"/>
  </w:num>
  <w:num w:numId="5" w16cid:durableId="301807896">
    <w:abstractNumId w:val="1"/>
  </w:num>
  <w:num w:numId="6" w16cid:durableId="1812819356">
    <w:abstractNumId w:val="0"/>
  </w:num>
  <w:num w:numId="7" w16cid:durableId="1988238411">
    <w:abstractNumId w:val="6"/>
  </w:num>
  <w:num w:numId="8" w16cid:durableId="2145273596">
    <w:abstractNumId w:val="4"/>
  </w:num>
  <w:num w:numId="9" w16cid:durableId="949555411">
    <w:abstractNumId w:val="14"/>
  </w:num>
  <w:num w:numId="10" w16cid:durableId="1430197648">
    <w:abstractNumId w:val="2"/>
  </w:num>
  <w:num w:numId="11" w16cid:durableId="1284773886">
    <w:abstractNumId w:val="3"/>
  </w:num>
  <w:num w:numId="12" w16cid:durableId="969095557">
    <w:abstractNumId w:val="5"/>
  </w:num>
  <w:num w:numId="13" w16cid:durableId="713195439">
    <w:abstractNumId w:val="13"/>
  </w:num>
  <w:num w:numId="14" w16cid:durableId="1447575744">
    <w:abstractNumId w:val="9"/>
  </w:num>
  <w:num w:numId="15" w16cid:durableId="1587152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B0"/>
    <w:rsid w:val="000022EC"/>
    <w:rsid w:val="00010A7E"/>
    <w:rsid w:val="00010E72"/>
    <w:rsid w:val="000129DD"/>
    <w:rsid w:val="000179EC"/>
    <w:rsid w:val="00024467"/>
    <w:rsid w:val="000301A8"/>
    <w:rsid w:val="000366BC"/>
    <w:rsid w:val="00064D07"/>
    <w:rsid w:val="00072C33"/>
    <w:rsid w:val="00073551"/>
    <w:rsid w:val="000774F3"/>
    <w:rsid w:val="00085396"/>
    <w:rsid w:val="000A3C04"/>
    <w:rsid w:val="000A5789"/>
    <w:rsid w:val="000B05F6"/>
    <w:rsid w:val="000B0CD8"/>
    <w:rsid w:val="000C5D32"/>
    <w:rsid w:val="000D54C5"/>
    <w:rsid w:val="000D56A6"/>
    <w:rsid w:val="000D79FC"/>
    <w:rsid w:val="000D7EE7"/>
    <w:rsid w:val="000F589C"/>
    <w:rsid w:val="00107AB0"/>
    <w:rsid w:val="00111ED5"/>
    <w:rsid w:val="00115C4A"/>
    <w:rsid w:val="00123580"/>
    <w:rsid w:val="001334C7"/>
    <w:rsid w:val="0014424F"/>
    <w:rsid w:val="00153BD7"/>
    <w:rsid w:val="00160B78"/>
    <w:rsid w:val="00165851"/>
    <w:rsid w:val="0017206D"/>
    <w:rsid w:val="00195FBF"/>
    <w:rsid w:val="001B4594"/>
    <w:rsid w:val="001D6B93"/>
    <w:rsid w:val="001E0122"/>
    <w:rsid w:val="001E17F3"/>
    <w:rsid w:val="001E2A94"/>
    <w:rsid w:val="001E723E"/>
    <w:rsid w:val="001E7798"/>
    <w:rsid w:val="001F2ACC"/>
    <w:rsid w:val="001F6EEB"/>
    <w:rsid w:val="0020755B"/>
    <w:rsid w:val="00207CB0"/>
    <w:rsid w:val="00216EF3"/>
    <w:rsid w:val="00225CF2"/>
    <w:rsid w:val="00233811"/>
    <w:rsid w:val="00240A74"/>
    <w:rsid w:val="00256ED7"/>
    <w:rsid w:val="00257779"/>
    <w:rsid w:val="00291EBD"/>
    <w:rsid w:val="002B17B7"/>
    <w:rsid w:val="002B6F87"/>
    <w:rsid w:val="002C455C"/>
    <w:rsid w:val="002C59BA"/>
    <w:rsid w:val="002C7620"/>
    <w:rsid w:val="002D2314"/>
    <w:rsid w:val="002E4048"/>
    <w:rsid w:val="003016DF"/>
    <w:rsid w:val="00301E9E"/>
    <w:rsid w:val="00306A03"/>
    <w:rsid w:val="0031136A"/>
    <w:rsid w:val="0032395F"/>
    <w:rsid w:val="00327E9F"/>
    <w:rsid w:val="00331994"/>
    <w:rsid w:val="00332132"/>
    <w:rsid w:val="00334652"/>
    <w:rsid w:val="0034535B"/>
    <w:rsid w:val="00346311"/>
    <w:rsid w:val="00362C9A"/>
    <w:rsid w:val="00364FFE"/>
    <w:rsid w:val="003776F1"/>
    <w:rsid w:val="00380F22"/>
    <w:rsid w:val="00382EE8"/>
    <w:rsid w:val="00391129"/>
    <w:rsid w:val="003B2FB2"/>
    <w:rsid w:val="003B35CA"/>
    <w:rsid w:val="003C7094"/>
    <w:rsid w:val="003D2CC7"/>
    <w:rsid w:val="003D4084"/>
    <w:rsid w:val="00426783"/>
    <w:rsid w:val="00431E8A"/>
    <w:rsid w:val="0043289C"/>
    <w:rsid w:val="00435978"/>
    <w:rsid w:val="00440EA9"/>
    <w:rsid w:val="00443926"/>
    <w:rsid w:val="004512E9"/>
    <w:rsid w:val="00464500"/>
    <w:rsid w:val="004731EE"/>
    <w:rsid w:val="00494BA5"/>
    <w:rsid w:val="004A633F"/>
    <w:rsid w:val="004A78C2"/>
    <w:rsid w:val="004B0BE2"/>
    <w:rsid w:val="004D5AF7"/>
    <w:rsid w:val="004D5F42"/>
    <w:rsid w:val="004F2897"/>
    <w:rsid w:val="004F42E1"/>
    <w:rsid w:val="00511FC3"/>
    <w:rsid w:val="005825B4"/>
    <w:rsid w:val="00590936"/>
    <w:rsid w:val="00596A3B"/>
    <w:rsid w:val="005A556E"/>
    <w:rsid w:val="005A7A3B"/>
    <w:rsid w:val="005C4F98"/>
    <w:rsid w:val="005D2339"/>
    <w:rsid w:val="005E05B9"/>
    <w:rsid w:val="005E0A4D"/>
    <w:rsid w:val="005E50CE"/>
    <w:rsid w:val="005F1DCD"/>
    <w:rsid w:val="005F3EC1"/>
    <w:rsid w:val="005F4DEF"/>
    <w:rsid w:val="00607D17"/>
    <w:rsid w:val="00610AC0"/>
    <w:rsid w:val="0061224E"/>
    <w:rsid w:val="006210C7"/>
    <w:rsid w:val="00622306"/>
    <w:rsid w:val="00622FC8"/>
    <w:rsid w:val="0064031C"/>
    <w:rsid w:val="006454F9"/>
    <w:rsid w:val="0064558C"/>
    <w:rsid w:val="006510A3"/>
    <w:rsid w:val="006661FF"/>
    <w:rsid w:val="00672061"/>
    <w:rsid w:val="00674D9E"/>
    <w:rsid w:val="00682A39"/>
    <w:rsid w:val="00683D50"/>
    <w:rsid w:val="006938BC"/>
    <w:rsid w:val="006963D7"/>
    <w:rsid w:val="006A4313"/>
    <w:rsid w:val="006C5574"/>
    <w:rsid w:val="006C5CA6"/>
    <w:rsid w:val="006E35D2"/>
    <w:rsid w:val="006E6D48"/>
    <w:rsid w:val="006F5736"/>
    <w:rsid w:val="007062B5"/>
    <w:rsid w:val="007273FF"/>
    <w:rsid w:val="00732809"/>
    <w:rsid w:val="00751275"/>
    <w:rsid w:val="00771CA8"/>
    <w:rsid w:val="007756E7"/>
    <w:rsid w:val="007A0328"/>
    <w:rsid w:val="007B2CA4"/>
    <w:rsid w:val="007C2011"/>
    <w:rsid w:val="007D5550"/>
    <w:rsid w:val="007D5CEB"/>
    <w:rsid w:val="007E081D"/>
    <w:rsid w:val="007F17C0"/>
    <w:rsid w:val="007F5C95"/>
    <w:rsid w:val="008065EF"/>
    <w:rsid w:val="008240DD"/>
    <w:rsid w:val="00837347"/>
    <w:rsid w:val="0083746C"/>
    <w:rsid w:val="00840409"/>
    <w:rsid w:val="0084130E"/>
    <w:rsid w:val="008558EC"/>
    <w:rsid w:val="00866360"/>
    <w:rsid w:val="00866F2C"/>
    <w:rsid w:val="00885550"/>
    <w:rsid w:val="0089116C"/>
    <w:rsid w:val="008B3DB6"/>
    <w:rsid w:val="008D33D3"/>
    <w:rsid w:val="008E0148"/>
    <w:rsid w:val="00911321"/>
    <w:rsid w:val="0091257E"/>
    <w:rsid w:val="00923BAB"/>
    <w:rsid w:val="00923F3C"/>
    <w:rsid w:val="00926BC8"/>
    <w:rsid w:val="00931ADC"/>
    <w:rsid w:val="00946668"/>
    <w:rsid w:val="00953048"/>
    <w:rsid w:val="00966574"/>
    <w:rsid w:val="00973AFD"/>
    <w:rsid w:val="00981B2A"/>
    <w:rsid w:val="009901F5"/>
    <w:rsid w:val="00993C89"/>
    <w:rsid w:val="00995269"/>
    <w:rsid w:val="00996A2A"/>
    <w:rsid w:val="009A3496"/>
    <w:rsid w:val="009A688C"/>
    <w:rsid w:val="009C2316"/>
    <w:rsid w:val="009D7652"/>
    <w:rsid w:val="009E1043"/>
    <w:rsid w:val="009E2548"/>
    <w:rsid w:val="009E5FE1"/>
    <w:rsid w:val="009F492C"/>
    <w:rsid w:val="00A023A7"/>
    <w:rsid w:val="00A12174"/>
    <w:rsid w:val="00A16880"/>
    <w:rsid w:val="00A34B5D"/>
    <w:rsid w:val="00A457A0"/>
    <w:rsid w:val="00A53166"/>
    <w:rsid w:val="00A55DD9"/>
    <w:rsid w:val="00A57014"/>
    <w:rsid w:val="00A70145"/>
    <w:rsid w:val="00A74534"/>
    <w:rsid w:val="00A925E0"/>
    <w:rsid w:val="00A93A29"/>
    <w:rsid w:val="00A943D1"/>
    <w:rsid w:val="00AC0C84"/>
    <w:rsid w:val="00AD05B6"/>
    <w:rsid w:val="00AD7638"/>
    <w:rsid w:val="00AE3CE6"/>
    <w:rsid w:val="00AE4B34"/>
    <w:rsid w:val="00AF6434"/>
    <w:rsid w:val="00AF7702"/>
    <w:rsid w:val="00B27044"/>
    <w:rsid w:val="00B32050"/>
    <w:rsid w:val="00B356F0"/>
    <w:rsid w:val="00B4147C"/>
    <w:rsid w:val="00B47E51"/>
    <w:rsid w:val="00B52185"/>
    <w:rsid w:val="00B63345"/>
    <w:rsid w:val="00B65C27"/>
    <w:rsid w:val="00B8218F"/>
    <w:rsid w:val="00BB664E"/>
    <w:rsid w:val="00BC0006"/>
    <w:rsid w:val="00BC0B89"/>
    <w:rsid w:val="00BD0D37"/>
    <w:rsid w:val="00BD73FE"/>
    <w:rsid w:val="00BE0E3C"/>
    <w:rsid w:val="00BE3B9C"/>
    <w:rsid w:val="00C05066"/>
    <w:rsid w:val="00C0516D"/>
    <w:rsid w:val="00C1703A"/>
    <w:rsid w:val="00C2030A"/>
    <w:rsid w:val="00C40AC0"/>
    <w:rsid w:val="00C54F00"/>
    <w:rsid w:val="00C61FAB"/>
    <w:rsid w:val="00C67CBF"/>
    <w:rsid w:val="00C75C97"/>
    <w:rsid w:val="00C7650A"/>
    <w:rsid w:val="00C80DE9"/>
    <w:rsid w:val="00C911AB"/>
    <w:rsid w:val="00CA5F87"/>
    <w:rsid w:val="00CD0641"/>
    <w:rsid w:val="00CD52F8"/>
    <w:rsid w:val="00CD61A9"/>
    <w:rsid w:val="00CE322C"/>
    <w:rsid w:val="00CE7E8A"/>
    <w:rsid w:val="00D01D06"/>
    <w:rsid w:val="00D067E8"/>
    <w:rsid w:val="00D1067F"/>
    <w:rsid w:val="00D11D47"/>
    <w:rsid w:val="00D20643"/>
    <w:rsid w:val="00D34476"/>
    <w:rsid w:val="00D35A1F"/>
    <w:rsid w:val="00D46755"/>
    <w:rsid w:val="00D56971"/>
    <w:rsid w:val="00D635E6"/>
    <w:rsid w:val="00D713F2"/>
    <w:rsid w:val="00D71B11"/>
    <w:rsid w:val="00D7404B"/>
    <w:rsid w:val="00D84632"/>
    <w:rsid w:val="00D97CFC"/>
    <w:rsid w:val="00DA1BBE"/>
    <w:rsid w:val="00DB5A91"/>
    <w:rsid w:val="00DE7D67"/>
    <w:rsid w:val="00E07C1C"/>
    <w:rsid w:val="00E23A01"/>
    <w:rsid w:val="00E42760"/>
    <w:rsid w:val="00E436D0"/>
    <w:rsid w:val="00E47811"/>
    <w:rsid w:val="00E57031"/>
    <w:rsid w:val="00E66D28"/>
    <w:rsid w:val="00E70D94"/>
    <w:rsid w:val="00E86628"/>
    <w:rsid w:val="00E96B69"/>
    <w:rsid w:val="00EB2CE3"/>
    <w:rsid w:val="00EC23DD"/>
    <w:rsid w:val="00EC7EEB"/>
    <w:rsid w:val="00ED446E"/>
    <w:rsid w:val="00EE4652"/>
    <w:rsid w:val="00EE7B53"/>
    <w:rsid w:val="00EE7F54"/>
    <w:rsid w:val="00F02B72"/>
    <w:rsid w:val="00F1495E"/>
    <w:rsid w:val="00F16672"/>
    <w:rsid w:val="00F204CA"/>
    <w:rsid w:val="00F23411"/>
    <w:rsid w:val="00F25621"/>
    <w:rsid w:val="00F333D6"/>
    <w:rsid w:val="00F4016C"/>
    <w:rsid w:val="00F54045"/>
    <w:rsid w:val="00F67440"/>
    <w:rsid w:val="00F83BCD"/>
    <w:rsid w:val="00F845D1"/>
    <w:rsid w:val="00F84AEA"/>
    <w:rsid w:val="00F97241"/>
    <w:rsid w:val="00FA5AB3"/>
    <w:rsid w:val="00FA69DC"/>
    <w:rsid w:val="00FC34A0"/>
    <w:rsid w:val="00FC7982"/>
    <w:rsid w:val="00FD562C"/>
    <w:rsid w:val="6FA07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ADD3DA"/>
  <w15:chartTrackingRefBased/>
  <w15:docId w15:val="{9DCCC7A4-8C8C-42B8-86A2-F783F788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FE"/>
  </w:style>
  <w:style w:type="paragraph" w:styleId="Heading1">
    <w:name w:val="heading 1"/>
    <w:basedOn w:val="Normal"/>
    <w:next w:val="Normal"/>
    <w:link w:val="Heading1Char"/>
    <w:uiPriority w:val="9"/>
    <w:qFormat/>
    <w:rsid w:val="003319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1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4A633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A633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633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A633F"/>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unhideWhenUsed/>
    <w:rsid w:val="004A633F"/>
    <w:rPr>
      <w:color w:val="0000FF"/>
      <w:u w:val="single"/>
    </w:rPr>
  </w:style>
  <w:style w:type="character" w:styleId="Strong">
    <w:name w:val="Strong"/>
    <w:basedOn w:val="DefaultParagraphFont"/>
    <w:uiPriority w:val="22"/>
    <w:qFormat/>
    <w:rsid w:val="004A633F"/>
    <w:rPr>
      <w:b/>
      <w:bCs/>
    </w:rPr>
  </w:style>
  <w:style w:type="paragraph" w:styleId="NormalWeb">
    <w:name w:val="Normal (Web)"/>
    <w:basedOn w:val="Normal"/>
    <w:uiPriority w:val="99"/>
    <w:semiHidden/>
    <w:unhideWhenUsed/>
    <w:rsid w:val="004A63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1">
    <w:name w:val="Title1"/>
    <w:basedOn w:val="DefaultParagraphFont"/>
    <w:rsid w:val="004A633F"/>
  </w:style>
  <w:style w:type="character" w:styleId="UnresolvedMention">
    <w:name w:val="Unresolved Mention"/>
    <w:basedOn w:val="DefaultParagraphFont"/>
    <w:uiPriority w:val="99"/>
    <w:semiHidden/>
    <w:unhideWhenUsed/>
    <w:rsid w:val="004A633F"/>
    <w:rPr>
      <w:color w:val="808080"/>
      <w:shd w:val="clear" w:color="auto" w:fill="E6E6E6"/>
    </w:rPr>
  </w:style>
  <w:style w:type="character" w:styleId="CommentReference">
    <w:name w:val="annotation reference"/>
    <w:basedOn w:val="DefaultParagraphFont"/>
    <w:uiPriority w:val="99"/>
    <w:semiHidden/>
    <w:unhideWhenUsed/>
    <w:rsid w:val="006510A3"/>
    <w:rPr>
      <w:sz w:val="16"/>
      <w:szCs w:val="16"/>
    </w:rPr>
  </w:style>
  <w:style w:type="paragraph" w:styleId="CommentText">
    <w:name w:val="annotation text"/>
    <w:basedOn w:val="Normal"/>
    <w:link w:val="CommentTextChar"/>
    <w:uiPriority w:val="99"/>
    <w:unhideWhenUsed/>
    <w:rsid w:val="006510A3"/>
    <w:pPr>
      <w:spacing w:line="240" w:lineRule="auto"/>
    </w:pPr>
    <w:rPr>
      <w:sz w:val="20"/>
      <w:szCs w:val="20"/>
    </w:rPr>
  </w:style>
  <w:style w:type="character" w:customStyle="1" w:styleId="CommentTextChar">
    <w:name w:val="Comment Text Char"/>
    <w:basedOn w:val="DefaultParagraphFont"/>
    <w:link w:val="CommentText"/>
    <w:uiPriority w:val="99"/>
    <w:rsid w:val="006510A3"/>
    <w:rPr>
      <w:sz w:val="20"/>
      <w:szCs w:val="20"/>
    </w:rPr>
  </w:style>
  <w:style w:type="paragraph" w:styleId="CommentSubject">
    <w:name w:val="annotation subject"/>
    <w:basedOn w:val="CommentText"/>
    <w:next w:val="CommentText"/>
    <w:link w:val="CommentSubjectChar"/>
    <w:uiPriority w:val="99"/>
    <w:semiHidden/>
    <w:unhideWhenUsed/>
    <w:rsid w:val="006510A3"/>
    <w:rPr>
      <w:b/>
      <w:bCs/>
    </w:rPr>
  </w:style>
  <w:style w:type="character" w:customStyle="1" w:styleId="CommentSubjectChar">
    <w:name w:val="Comment Subject Char"/>
    <w:basedOn w:val="CommentTextChar"/>
    <w:link w:val="CommentSubject"/>
    <w:uiPriority w:val="99"/>
    <w:semiHidden/>
    <w:rsid w:val="006510A3"/>
    <w:rPr>
      <w:b/>
      <w:bCs/>
      <w:sz w:val="20"/>
      <w:szCs w:val="20"/>
    </w:rPr>
  </w:style>
  <w:style w:type="paragraph" w:styleId="BalloonText">
    <w:name w:val="Balloon Text"/>
    <w:basedOn w:val="Normal"/>
    <w:link w:val="BalloonTextChar"/>
    <w:uiPriority w:val="99"/>
    <w:semiHidden/>
    <w:unhideWhenUsed/>
    <w:rsid w:val="00651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0A3"/>
    <w:rPr>
      <w:rFonts w:ascii="Segoe UI" w:hAnsi="Segoe UI" w:cs="Segoe UI"/>
      <w:sz w:val="18"/>
      <w:szCs w:val="18"/>
    </w:rPr>
  </w:style>
  <w:style w:type="paragraph" w:customStyle="1" w:styleId="paragraph">
    <w:name w:val="paragraph"/>
    <w:basedOn w:val="Normal"/>
    <w:rsid w:val="006455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558C"/>
  </w:style>
  <w:style w:type="character" w:customStyle="1" w:styleId="spellingerror">
    <w:name w:val="spellingerror"/>
    <w:basedOn w:val="DefaultParagraphFont"/>
    <w:rsid w:val="0064558C"/>
  </w:style>
  <w:style w:type="character" w:customStyle="1" w:styleId="eop">
    <w:name w:val="eop"/>
    <w:basedOn w:val="DefaultParagraphFont"/>
    <w:rsid w:val="0064558C"/>
  </w:style>
  <w:style w:type="paragraph" w:styleId="NoSpacing">
    <w:name w:val="No Spacing"/>
    <w:uiPriority w:val="1"/>
    <w:qFormat/>
    <w:rsid w:val="00426783"/>
    <w:pPr>
      <w:spacing w:after="0" w:line="240" w:lineRule="auto"/>
    </w:pPr>
  </w:style>
  <w:style w:type="paragraph" w:styleId="Header">
    <w:name w:val="header"/>
    <w:basedOn w:val="Normal"/>
    <w:link w:val="HeaderChar"/>
    <w:uiPriority w:val="99"/>
    <w:unhideWhenUsed/>
    <w:rsid w:val="00D71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B11"/>
  </w:style>
  <w:style w:type="paragraph" w:styleId="Footer">
    <w:name w:val="footer"/>
    <w:basedOn w:val="Normal"/>
    <w:link w:val="FooterChar"/>
    <w:uiPriority w:val="99"/>
    <w:unhideWhenUsed/>
    <w:rsid w:val="00D71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B11"/>
  </w:style>
  <w:style w:type="character" w:customStyle="1" w:styleId="Heading1Char">
    <w:name w:val="Heading 1 Char"/>
    <w:basedOn w:val="DefaultParagraphFont"/>
    <w:link w:val="Heading1"/>
    <w:uiPriority w:val="9"/>
    <w:rsid w:val="00331994"/>
    <w:rPr>
      <w:rFonts w:asciiTheme="majorHAnsi" w:eastAsiaTheme="majorEastAsia" w:hAnsiTheme="majorHAnsi" w:cstheme="majorBidi"/>
      <w:color w:val="2F5496" w:themeColor="accent1" w:themeShade="BF"/>
      <w:sz w:val="32"/>
      <w:szCs w:val="32"/>
    </w:rPr>
  </w:style>
  <w:style w:type="paragraph" w:customStyle="1" w:styleId="Default">
    <w:name w:val="Default"/>
    <w:rsid w:val="00331994"/>
    <w:pPr>
      <w:autoSpaceDE w:val="0"/>
      <w:autoSpaceDN w:val="0"/>
      <w:adjustRightInd w:val="0"/>
      <w:spacing w:after="0" w:line="240" w:lineRule="auto"/>
    </w:pPr>
    <w:rPr>
      <w:rFonts w:ascii="Verdana" w:hAnsi="Verdana" w:cs="Verdana"/>
      <w:color w:val="000000"/>
      <w:sz w:val="24"/>
      <w:szCs w:val="24"/>
    </w:rPr>
  </w:style>
  <w:style w:type="character" w:customStyle="1" w:styleId="Heading2Char">
    <w:name w:val="Heading 2 Char"/>
    <w:basedOn w:val="DefaultParagraphFont"/>
    <w:link w:val="Heading2"/>
    <w:uiPriority w:val="9"/>
    <w:semiHidden/>
    <w:rsid w:val="0084130E"/>
    <w:rPr>
      <w:rFonts w:asciiTheme="majorHAnsi" w:eastAsiaTheme="majorEastAsia" w:hAnsiTheme="majorHAnsi" w:cstheme="majorBidi"/>
      <w:color w:val="2F5496" w:themeColor="accent1" w:themeShade="BF"/>
      <w:sz w:val="32"/>
      <w:szCs w:val="32"/>
    </w:rPr>
  </w:style>
  <w:style w:type="paragraph" w:customStyle="1" w:styleId="p1">
    <w:name w:val="p1"/>
    <w:basedOn w:val="Normal"/>
    <w:rsid w:val="0084130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84130E"/>
  </w:style>
  <w:style w:type="paragraph" w:customStyle="1" w:styleId="p2">
    <w:name w:val="p2"/>
    <w:basedOn w:val="Normal"/>
    <w:rsid w:val="0084130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2">
    <w:name w:val="s2"/>
    <w:basedOn w:val="DefaultParagraphFont"/>
    <w:rsid w:val="0084130E"/>
  </w:style>
  <w:style w:type="paragraph" w:customStyle="1" w:styleId="p3">
    <w:name w:val="p3"/>
    <w:basedOn w:val="Normal"/>
    <w:rsid w:val="0084130E"/>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3">
    <w:name w:val="s3"/>
    <w:basedOn w:val="DefaultParagraphFont"/>
    <w:rsid w:val="0084130E"/>
  </w:style>
  <w:style w:type="character" w:customStyle="1" w:styleId="s4">
    <w:name w:val="s4"/>
    <w:basedOn w:val="DefaultParagraphFont"/>
    <w:rsid w:val="0084130E"/>
  </w:style>
  <w:style w:type="paragraph" w:styleId="Revision">
    <w:name w:val="Revision"/>
    <w:hidden/>
    <w:uiPriority w:val="99"/>
    <w:semiHidden/>
    <w:rsid w:val="001334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017003">
      <w:bodyDiv w:val="1"/>
      <w:marLeft w:val="0"/>
      <w:marRight w:val="0"/>
      <w:marTop w:val="0"/>
      <w:marBottom w:val="0"/>
      <w:divBdr>
        <w:top w:val="none" w:sz="0" w:space="0" w:color="auto"/>
        <w:left w:val="none" w:sz="0" w:space="0" w:color="auto"/>
        <w:bottom w:val="none" w:sz="0" w:space="0" w:color="auto"/>
        <w:right w:val="none" w:sz="0" w:space="0" w:color="auto"/>
      </w:divBdr>
      <w:divsChild>
        <w:div w:id="1833375256">
          <w:marLeft w:val="0"/>
          <w:marRight w:val="0"/>
          <w:marTop w:val="0"/>
          <w:marBottom w:val="0"/>
          <w:divBdr>
            <w:top w:val="none" w:sz="0" w:space="0" w:color="auto"/>
            <w:left w:val="none" w:sz="0" w:space="0" w:color="auto"/>
            <w:bottom w:val="none" w:sz="0" w:space="0" w:color="auto"/>
            <w:right w:val="none" w:sz="0" w:space="0" w:color="auto"/>
          </w:divBdr>
          <w:divsChild>
            <w:div w:id="1759787736">
              <w:marLeft w:val="0"/>
              <w:marRight w:val="0"/>
              <w:marTop w:val="0"/>
              <w:marBottom w:val="0"/>
              <w:divBdr>
                <w:top w:val="none" w:sz="0" w:space="0" w:color="auto"/>
                <w:left w:val="none" w:sz="0" w:space="0" w:color="auto"/>
                <w:bottom w:val="none" w:sz="0" w:space="0" w:color="auto"/>
                <w:right w:val="none" w:sz="0" w:space="0" w:color="auto"/>
              </w:divBdr>
            </w:div>
            <w:div w:id="270286285">
              <w:marLeft w:val="900"/>
              <w:marRight w:val="0"/>
              <w:marTop w:val="0"/>
              <w:marBottom w:val="0"/>
              <w:divBdr>
                <w:top w:val="none" w:sz="0" w:space="0" w:color="auto"/>
                <w:left w:val="none" w:sz="0" w:space="0" w:color="auto"/>
                <w:bottom w:val="none" w:sz="0" w:space="0" w:color="auto"/>
                <w:right w:val="none" w:sz="0" w:space="0" w:color="auto"/>
              </w:divBdr>
            </w:div>
          </w:divsChild>
        </w:div>
        <w:div w:id="1203712506">
          <w:marLeft w:val="0"/>
          <w:marRight w:val="0"/>
          <w:marTop w:val="0"/>
          <w:marBottom w:val="0"/>
          <w:divBdr>
            <w:top w:val="none" w:sz="0" w:space="0" w:color="auto"/>
            <w:left w:val="none" w:sz="0" w:space="0" w:color="auto"/>
            <w:bottom w:val="none" w:sz="0" w:space="0" w:color="auto"/>
            <w:right w:val="none" w:sz="0" w:space="0" w:color="auto"/>
          </w:divBdr>
          <w:divsChild>
            <w:div w:id="220135959">
              <w:marLeft w:val="0"/>
              <w:marRight w:val="0"/>
              <w:marTop w:val="0"/>
              <w:marBottom w:val="0"/>
              <w:divBdr>
                <w:top w:val="none" w:sz="0" w:space="0" w:color="auto"/>
                <w:left w:val="none" w:sz="0" w:space="0" w:color="auto"/>
                <w:bottom w:val="none" w:sz="0" w:space="0" w:color="auto"/>
                <w:right w:val="none" w:sz="0" w:space="0" w:color="auto"/>
              </w:divBdr>
              <w:divsChild>
                <w:div w:id="591666381">
                  <w:marLeft w:val="0"/>
                  <w:marRight w:val="0"/>
                  <w:marTop w:val="0"/>
                  <w:marBottom w:val="0"/>
                  <w:divBdr>
                    <w:top w:val="none" w:sz="0" w:space="0" w:color="auto"/>
                    <w:left w:val="none" w:sz="0" w:space="0" w:color="auto"/>
                    <w:bottom w:val="none" w:sz="0" w:space="0" w:color="auto"/>
                    <w:right w:val="none" w:sz="0" w:space="0" w:color="auto"/>
                  </w:divBdr>
                </w:div>
                <w:div w:id="31654909">
                  <w:marLeft w:val="0"/>
                  <w:marRight w:val="0"/>
                  <w:marTop w:val="0"/>
                  <w:marBottom w:val="0"/>
                  <w:divBdr>
                    <w:top w:val="none" w:sz="0" w:space="0" w:color="auto"/>
                    <w:left w:val="none" w:sz="0" w:space="0" w:color="auto"/>
                    <w:bottom w:val="none" w:sz="0" w:space="0" w:color="auto"/>
                    <w:right w:val="none" w:sz="0" w:space="0" w:color="auto"/>
                  </w:divBdr>
                </w:div>
                <w:div w:id="340085116">
                  <w:marLeft w:val="0"/>
                  <w:marRight w:val="0"/>
                  <w:marTop w:val="0"/>
                  <w:marBottom w:val="0"/>
                  <w:divBdr>
                    <w:top w:val="none" w:sz="0" w:space="0" w:color="auto"/>
                    <w:left w:val="none" w:sz="0" w:space="0" w:color="auto"/>
                    <w:bottom w:val="none" w:sz="0" w:space="0" w:color="auto"/>
                    <w:right w:val="none" w:sz="0" w:space="0" w:color="auto"/>
                  </w:divBdr>
                </w:div>
                <w:div w:id="7724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droo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3391861-bd67-4368-8fd4-aad53d0edaa8">
      <UserInfo>
        <DisplayName>Christine</DisplayName>
        <AccountId>23</AccountId>
        <AccountType/>
      </UserInfo>
      <UserInfo>
        <DisplayName>Mig Coupe</DisplayName>
        <AccountId>13</AccountId>
        <AccountType/>
      </UserInfo>
      <UserInfo>
        <DisplayName>Dinah Aitken</DisplayName>
        <AccountId>45</AccountId>
        <AccountType/>
      </UserInfo>
      <UserInfo>
        <DisplayName>Lisa Ross</DisplayName>
        <AccountId>15</AccountId>
        <AccountType/>
      </UserInfo>
    </SharedWithUsers>
    <TaxCatchAll xmlns="93391861-bd67-4368-8fd4-aad53d0edaa8" xsi:nil="true"/>
    <lcf76f155ced4ddcb4097134ff3c332f xmlns="c7406945-69a3-4f75-9ff6-8f5764e555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3c430ee7e725d62a97d5e5fbe7107b7a">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2c3f80ad316f818020c8f7525814e28d"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FCB70-3B2C-4221-9085-D55358156505}">
  <ds:schemaRefs>
    <ds:schemaRef ds:uri="http://schemas.openxmlformats.org/officeDocument/2006/bibliography"/>
  </ds:schemaRefs>
</ds:datastoreItem>
</file>

<file path=customXml/itemProps2.xml><?xml version="1.0" encoding="utf-8"?>
<ds:datastoreItem xmlns:ds="http://schemas.openxmlformats.org/officeDocument/2006/customXml" ds:itemID="{77ADA187-47E4-49F1-A3DA-89309F6E4777}">
  <ds:schemaRefs>
    <ds:schemaRef ds:uri="http://schemas.microsoft.com/sharepoint/v3/contenttype/forms"/>
  </ds:schemaRefs>
</ds:datastoreItem>
</file>

<file path=customXml/itemProps3.xml><?xml version="1.0" encoding="utf-8"?>
<ds:datastoreItem xmlns:ds="http://schemas.openxmlformats.org/officeDocument/2006/customXml" ds:itemID="{889D86C3-8601-412D-836E-B3F2A24B4FC3}">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4.xml><?xml version="1.0" encoding="utf-8"?>
<ds:datastoreItem xmlns:ds="http://schemas.openxmlformats.org/officeDocument/2006/customXml" ds:itemID="{AF2F9F7A-B321-4316-AA0B-404B33BB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614</Words>
  <Characters>4053</Characters>
  <Application>Microsoft Office Word</Application>
  <DocSecurity>0</DocSecurity>
  <Lines>93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Links>
    <vt:vector size="12" baseType="variant">
      <vt:variant>
        <vt:i4>2162711</vt:i4>
      </vt:variant>
      <vt:variant>
        <vt:i4>3</vt:i4>
      </vt:variant>
      <vt:variant>
        <vt:i4>0</vt:i4>
      </vt:variant>
      <vt:variant>
        <vt:i4>5</vt:i4>
      </vt:variant>
      <vt:variant>
        <vt:lpwstr>mailto:recruitment@mindroom.org</vt:lpwstr>
      </vt:variant>
      <vt:variant>
        <vt:lpwstr/>
      </vt:variant>
      <vt:variant>
        <vt:i4>4587607</vt:i4>
      </vt:variant>
      <vt:variant>
        <vt:i4>0</vt:i4>
      </vt:variant>
      <vt:variant>
        <vt:i4>0</vt:i4>
      </vt:variant>
      <vt:variant>
        <vt:i4>5</vt:i4>
      </vt:variant>
      <vt:variant>
        <vt:lpwstr>http://www.mindroom.org/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Aitken</dc:creator>
  <cp:keywords/>
  <dc:description/>
  <cp:lastModifiedBy>Jill Somerville</cp:lastModifiedBy>
  <cp:revision>7</cp:revision>
  <cp:lastPrinted>2018-04-13T10:43:00Z</cp:lastPrinted>
  <dcterms:created xsi:type="dcterms:W3CDTF">2025-12-16T20:56:00Z</dcterms:created>
  <dcterms:modified xsi:type="dcterms:W3CDTF">2025-12-22T08:55:00Z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y fmtid="{D5CDD505-2E9C-101B-9397-08002B2CF9AE}" pid="4" name="GrammarlyDocumentId">
    <vt:lpwstr>3a2a5e623190058ce788e34e7c84b3d9a00772049642c2f36606bad6a901b37b</vt:lpwstr>
  </property>
</Properties>
</file>