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9D0A1" w14:textId="3DEB3072" w:rsidR="00735D86" w:rsidRPr="005C4239" w:rsidRDefault="000D70D2" w:rsidP="00C60665"/>
    <w:p w14:paraId="0FED90DD"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Self-Disclosure Form for Declaring Convictions – Scotland </w:t>
      </w:r>
    </w:p>
    <w:p w14:paraId="27DB1E64"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1C29AD55"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The post that you have applied for requires a Level 1 or Level 2 disclosure or is one where your normal duties include regulated role and requires a PVG scheme disclosure in accordance with at least one of the following pieces of legislation: </w:t>
      </w:r>
    </w:p>
    <w:p w14:paraId="05EB68E7"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33242349" w14:textId="77777777" w:rsidR="00C60665" w:rsidRPr="00C60665" w:rsidRDefault="00C60665" w:rsidP="00C60665">
      <w:pPr>
        <w:numPr>
          <w:ilvl w:val="0"/>
          <w:numId w:val="1"/>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Rehabilitation of Offenders Act 1974 (as amended) </w:t>
      </w:r>
    </w:p>
    <w:p w14:paraId="0C6A784C" w14:textId="77777777" w:rsidR="00C60665" w:rsidRPr="00C60665" w:rsidRDefault="00C60665" w:rsidP="00C60665">
      <w:pPr>
        <w:numPr>
          <w:ilvl w:val="0"/>
          <w:numId w:val="2"/>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Rehabilitation of Offenders Act 1974 (Exclusions and Exceptions) (Scotland) Order 2013 (as amended) </w:t>
      </w:r>
    </w:p>
    <w:p w14:paraId="6B95A7BD" w14:textId="77777777" w:rsidR="00C60665" w:rsidRPr="00C60665" w:rsidRDefault="00C60665" w:rsidP="00C60665">
      <w:pPr>
        <w:numPr>
          <w:ilvl w:val="0"/>
          <w:numId w:val="3"/>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Protection of Vulnerable Groups (Scotland) Act 2007 (as amended) </w:t>
      </w:r>
    </w:p>
    <w:p w14:paraId="6750FD56" w14:textId="77777777" w:rsidR="00C60665" w:rsidRPr="00C60665" w:rsidRDefault="00C60665" w:rsidP="00C60665">
      <w:pPr>
        <w:numPr>
          <w:ilvl w:val="0"/>
          <w:numId w:val="4"/>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Police Act 1997 (as amended) </w:t>
      </w:r>
    </w:p>
    <w:p w14:paraId="2913B9DD" w14:textId="77777777" w:rsidR="00C60665" w:rsidRPr="00C60665" w:rsidRDefault="00C60665" w:rsidP="00C60665">
      <w:pPr>
        <w:numPr>
          <w:ilvl w:val="0"/>
          <w:numId w:val="5"/>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Disclosure (Scotland) Act 2020 (as amended) </w:t>
      </w:r>
    </w:p>
    <w:p w14:paraId="74CE2328" w14:textId="77777777" w:rsidR="00C60665" w:rsidRPr="00C60665" w:rsidRDefault="00C60665" w:rsidP="00C60665">
      <w:pPr>
        <w:spacing w:after="0" w:line="240" w:lineRule="auto"/>
        <w:ind w:left="720"/>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2327A780"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You are therefore required to disclose certain convictions below, but you should not tell us about any convictions which were gained before the age of 12. Having a criminal record will not necessarily be a bar to working or volunteering with us. We will consider any information disclosed fairly and in accordance with the requirements of Rehabilitation of Offenders Act 1974. </w:t>
      </w:r>
    </w:p>
    <w:p w14:paraId="4351979E"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2C325221"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This guidance relates to recruitment in Scotland. If you are being recruited in England, Wales or Northern Ireland, you should refer to that country’s guidance on what to disclose.  </w:t>
      </w:r>
    </w:p>
    <w:p w14:paraId="21858BA4" w14:textId="4AD65D55" w:rsidR="00C60665" w:rsidRDefault="00C60665" w:rsidP="00C60665">
      <w:pPr>
        <w:spacing w:after="0" w:line="240" w:lineRule="auto"/>
        <w:jc w:val="both"/>
        <w:textAlignment w:val="baseline"/>
        <w:rPr>
          <w:rFonts w:ascii="Arial" w:eastAsia="Times New Roman" w:hAnsi="Arial" w:cs="Arial"/>
          <w:color w:val="404041"/>
          <w:lang w:val="en-GB" w:eastAsia="en-GB"/>
        </w:rPr>
      </w:pPr>
      <w:r w:rsidRPr="00C60665">
        <w:rPr>
          <w:rFonts w:ascii="Arial" w:eastAsia="Times New Roman" w:hAnsi="Arial" w:cs="Arial"/>
          <w:color w:val="404041"/>
          <w:lang w:val="en-GB" w:eastAsia="en-GB"/>
        </w:rPr>
        <w:t> </w:t>
      </w:r>
    </w:p>
    <w:p w14:paraId="1CC77107" w14:textId="77777777" w:rsidR="000D70D2" w:rsidRPr="00C60665" w:rsidRDefault="000D70D2" w:rsidP="00C60665">
      <w:pPr>
        <w:spacing w:after="0" w:line="240" w:lineRule="auto"/>
        <w:jc w:val="both"/>
        <w:textAlignment w:val="baseline"/>
        <w:rPr>
          <w:rFonts w:ascii="Segoe UI" w:eastAsia="Times New Roman" w:hAnsi="Segoe UI" w:cs="Segoe UI"/>
          <w:color w:val="404041"/>
          <w:lang w:val="en-GB" w:eastAsia="en-GB"/>
        </w:rPr>
      </w:pPr>
    </w:p>
    <w:p w14:paraId="1B4AC947"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Data Protection Act 2018 and GDPR </w:t>
      </w:r>
    </w:p>
    <w:p w14:paraId="1F187333" w14:textId="77777777" w:rsidR="00C60665" w:rsidRPr="00C60665" w:rsidRDefault="00C60665" w:rsidP="00C60665">
      <w:pPr>
        <w:spacing w:after="0" w:line="240" w:lineRule="auto"/>
        <w:jc w:val="both"/>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08082D2B"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The information given in this form will be treated in strict confidence. When completed, the document contains sensitive personal data as defined by the Data Protection Act and GDPR which will be used only for the purpose it was requested and handled in accordance with the Act.  </w:t>
      </w:r>
    </w:p>
    <w:p w14:paraId="3CB98298"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33D3CEFF"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5FB8D4F1"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Unspent Convictions </w:t>
      </w:r>
    </w:p>
    <w:p w14:paraId="50CE0641"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0AD2CA40"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You must complete this section.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645"/>
      </w:tblGrid>
      <w:tr w:rsidR="00C60665" w:rsidRPr="00C60665" w14:paraId="383DC3D8" w14:textId="77777777" w:rsidTr="00C60665">
        <w:trPr>
          <w:trHeight w:val="300"/>
        </w:trPr>
        <w:tc>
          <w:tcPr>
            <w:tcW w:w="690" w:type="dxa"/>
            <w:tcBorders>
              <w:top w:val="single" w:sz="6" w:space="0" w:color="00A0AF"/>
              <w:left w:val="single" w:sz="6" w:space="0" w:color="00A0AF"/>
              <w:bottom w:val="single" w:sz="6" w:space="0" w:color="00A0AF"/>
              <w:right w:val="single" w:sz="6" w:space="0" w:color="00A0AF"/>
            </w:tcBorders>
            <w:shd w:val="clear" w:color="auto" w:fill="D2EAED"/>
            <w:vAlign w:val="center"/>
            <w:hideMark/>
          </w:tcPr>
          <w:p w14:paraId="53A5BC8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Yes </w:t>
            </w:r>
            <w:r w:rsidRPr="00C60665">
              <w:rPr>
                <w:rFonts w:ascii="Arial" w:eastAsia="Times New Roman" w:hAnsi="Arial" w:cs="Arial"/>
                <w:color w:val="404141"/>
                <w:lang w:val="en-GB" w:eastAsia="en-GB"/>
              </w:rPr>
              <w:t> </w:t>
            </w:r>
          </w:p>
        </w:tc>
        <w:tc>
          <w:tcPr>
            <w:tcW w:w="645" w:type="dxa"/>
            <w:tcBorders>
              <w:top w:val="single" w:sz="6" w:space="0" w:color="00A0AF"/>
              <w:left w:val="single" w:sz="6" w:space="0" w:color="00A0AF"/>
              <w:bottom w:val="single" w:sz="6" w:space="0" w:color="00A0AF"/>
              <w:right w:val="single" w:sz="6" w:space="0" w:color="00A0AF"/>
            </w:tcBorders>
            <w:shd w:val="clear" w:color="auto" w:fill="auto"/>
            <w:vAlign w:val="center"/>
            <w:hideMark/>
          </w:tcPr>
          <w:p w14:paraId="183EB1F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454A9A75" w14:textId="77777777" w:rsidTr="00C60665">
        <w:trPr>
          <w:trHeight w:val="300"/>
        </w:trPr>
        <w:tc>
          <w:tcPr>
            <w:tcW w:w="690" w:type="dxa"/>
            <w:tcBorders>
              <w:top w:val="single" w:sz="6" w:space="0" w:color="00A0AF"/>
              <w:left w:val="single" w:sz="6" w:space="0" w:color="00A0AF"/>
              <w:bottom w:val="single" w:sz="6" w:space="0" w:color="00A0AF"/>
              <w:right w:val="single" w:sz="6" w:space="0" w:color="00A0AF"/>
            </w:tcBorders>
            <w:shd w:val="clear" w:color="auto" w:fill="D2EAED"/>
            <w:vAlign w:val="center"/>
            <w:hideMark/>
          </w:tcPr>
          <w:p w14:paraId="348F060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No </w:t>
            </w:r>
            <w:r w:rsidRPr="00C60665">
              <w:rPr>
                <w:rFonts w:ascii="Arial" w:eastAsia="Times New Roman" w:hAnsi="Arial" w:cs="Arial"/>
                <w:color w:val="404141"/>
                <w:lang w:val="en-GB" w:eastAsia="en-GB"/>
              </w:rPr>
              <w:t> </w:t>
            </w:r>
          </w:p>
        </w:tc>
        <w:tc>
          <w:tcPr>
            <w:tcW w:w="645" w:type="dxa"/>
            <w:tcBorders>
              <w:top w:val="single" w:sz="6" w:space="0" w:color="00A0AF"/>
              <w:left w:val="single" w:sz="6" w:space="0" w:color="00A0AF"/>
              <w:bottom w:val="single" w:sz="6" w:space="0" w:color="00A0AF"/>
              <w:right w:val="single" w:sz="6" w:space="0" w:color="00A0AF"/>
            </w:tcBorders>
            <w:shd w:val="clear" w:color="auto" w:fill="auto"/>
            <w:vAlign w:val="center"/>
            <w:hideMark/>
          </w:tcPr>
          <w:p w14:paraId="6DE6AB6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5A146713"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5BC3254F"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Do you have any unspent convictions?  </w:t>
      </w:r>
    </w:p>
    <w:p w14:paraId="687B26A2"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If you have crossed yes, please provide details below.  </w:t>
      </w:r>
    </w:p>
    <w:p w14:paraId="5785F402"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48EEE4CA"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xml:space="preserve">All unspent convictions must be disclosed. Please provide details of any unspent convictions </w:t>
      </w:r>
      <w:proofErr w:type="gramStart"/>
      <w:r w:rsidRPr="00C60665">
        <w:rPr>
          <w:rFonts w:ascii="Arial" w:eastAsia="Times New Roman" w:hAnsi="Arial" w:cs="Arial"/>
          <w:color w:val="404141"/>
          <w:lang w:val="en-GB" w:eastAsia="en-GB"/>
        </w:rPr>
        <w:t>here:-</w:t>
      </w:r>
      <w:proofErr w:type="gramEnd"/>
      <w:r w:rsidRPr="00C60665">
        <w:rPr>
          <w:rFonts w:ascii="Arial" w:eastAsia="Times New Roman" w:hAnsi="Arial" w:cs="Arial"/>
          <w:color w:val="404141"/>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2400"/>
        <w:gridCol w:w="2115"/>
        <w:gridCol w:w="2400"/>
      </w:tblGrid>
      <w:tr w:rsidR="00C60665" w:rsidRPr="00C60665" w14:paraId="3A8D727F"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D2EAED"/>
            <w:hideMark/>
          </w:tcPr>
          <w:p w14:paraId="0FCC011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D2EAED"/>
            <w:hideMark/>
          </w:tcPr>
          <w:p w14:paraId="20526B7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Court</w:t>
            </w: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D2EAED"/>
            <w:hideMark/>
          </w:tcPr>
          <w:p w14:paraId="14F11F6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Offence</w:t>
            </w: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D2EAED"/>
            <w:hideMark/>
          </w:tcPr>
          <w:p w14:paraId="014E793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Disposal</w:t>
            </w:r>
            <w:r w:rsidRPr="00C60665">
              <w:rPr>
                <w:rFonts w:ascii="Arial" w:eastAsia="Times New Roman" w:hAnsi="Arial" w:cs="Arial"/>
                <w:color w:val="404141"/>
                <w:lang w:val="en-GB" w:eastAsia="en-GB"/>
              </w:rPr>
              <w:t> </w:t>
            </w:r>
          </w:p>
        </w:tc>
      </w:tr>
      <w:tr w:rsidR="00C60665" w:rsidRPr="00C60665" w14:paraId="6EC3A27B"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auto"/>
            <w:hideMark/>
          </w:tcPr>
          <w:p w14:paraId="5F6E567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26F800D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13457B1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6B8F2D2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5C595793"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auto"/>
            <w:hideMark/>
          </w:tcPr>
          <w:p w14:paraId="623D31CE"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60ACA60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5A6AD7A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4FDFEB7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543D96E3"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auto"/>
            <w:hideMark/>
          </w:tcPr>
          <w:p w14:paraId="6A817B5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0465A9C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4B2DE8DD"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3B4B5661"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35F9393F"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auto"/>
            <w:hideMark/>
          </w:tcPr>
          <w:p w14:paraId="59D25F8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76A7887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142A656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398171D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3515EE32"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509CEF94" w14:textId="77777777" w:rsidR="005C4239" w:rsidRDefault="005C4239" w:rsidP="00C60665">
      <w:pPr>
        <w:spacing w:after="0" w:line="240" w:lineRule="auto"/>
        <w:textAlignment w:val="baseline"/>
        <w:rPr>
          <w:rFonts w:ascii="Arial" w:eastAsia="Times New Roman" w:hAnsi="Arial" w:cs="Arial"/>
          <w:b/>
          <w:bCs/>
          <w:color w:val="404041"/>
          <w:lang w:val="en-GB" w:eastAsia="en-GB"/>
        </w:rPr>
      </w:pPr>
    </w:p>
    <w:p w14:paraId="259D3AEF" w14:textId="77777777" w:rsidR="005C4239" w:rsidRDefault="005C4239" w:rsidP="00C60665">
      <w:pPr>
        <w:spacing w:after="0" w:line="240" w:lineRule="auto"/>
        <w:textAlignment w:val="baseline"/>
        <w:rPr>
          <w:rFonts w:ascii="Arial" w:eastAsia="Times New Roman" w:hAnsi="Arial" w:cs="Arial"/>
          <w:b/>
          <w:bCs/>
          <w:color w:val="404041"/>
          <w:lang w:val="en-GB" w:eastAsia="en-GB"/>
        </w:rPr>
      </w:pPr>
    </w:p>
    <w:p w14:paraId="169F7F94" w14:textId="77777777" w:rsidR="005C4239" w:rsidRDefault="005C4239" w:rsidP="00C60665">
      <w:pPr>
        <w:spacing w:after="0" w:line="240" w:lineRule="auto"/>
        <w:textAlignment w:val="baseline"/>
        <w:rPr>
          <w:rFonts w:ascii="Arial" w:eastAsia="Times New Roman" w:hAnsi="Arial" w:cs="Arial"/>
          <w:b/>
          <w:bCs/>
          <w:color w:val="404041"/>
          <w:lang w:val="en-GB" w:eastAsia="en-GB"/>
        </w:rPr>
      </w:pPr>
    </w:p>
    <w:p w14:paraId="255FB282" w14:textId="65E0C23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bookmarkStart w:id="0" w:name="_GoBack"/>
      <w:bookmarkEnd w:id="0"/>
      <w:r w:rsidRPr="00C60665">
        <w:rPr>
          <w:rFonts w:ascii="Arial" w:eastAsia="Times New Roman" w:hAnsi="Arial" w:cs="Arial"/>
          <w:b/>
          <w:bCs/>
          <w:color w:val="404041"/>
          <w:lang w:val="en-GB" w:eastAsia="en-GB"/>
        </w:rPr>
        <w:t>Spent Convictions </w:t>
      </w:r>
    </w:p>
    <w:p w14:paraId="634FDD7F"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09F13ACA"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This section should only be completed following the guidance below, if you will be applying for a Level 2 or PVG scheme disclosure but you should not tell us about any convictions which were gained before the age of 12. Do not complete this section if you are applying for a Level 1 disclosure. </w:t>
      </w:r>
    </w:p>
    <w:p w14:paraId="06690F35"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07792419"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There are 2 lists of offences that may be disclosed for an extended period. These are disclosed subject to exceptions (appendix 3) or subject to rules (appendix 4) depending which list they appear on.  </w:t>
      </w:r>
    </w:p>
    <w:p w14:paraId="4D6A7D44"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09547DA9"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Convictions detailed in Appendix 3 should only be detailed if 11 years (if 18 or over at the time of conviction) or 5½ years (if under 18 at the time of conviction) from the date of conviction have not passed, unless you received a custodial sentence exceeding 48 months in which case you must always disclose this information. Those in appendix 4 should only be disclosed above if they are unspent. </w:t>
      </w:r>
    </w:p>
    <w:p w14:paraId="09657BB6"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1547BB41"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If you have any convictions for offences detailed in these lists which are now considered to be spent in normal circumstances, you should not disclose these on this form, however, please be aware that if you are applying for a Level 2 or PVG scheme disclosure, this information can be released on your certificate for longer than the normal rehabilitation period (see Conviction Disclosure Guidelines in Appendix 2). Disclosure Scotland will let you know if you have any convictions which fall under this extended disclosure period as you can (if you wish) apply to have this information removed from your disclosure. Disclosure Scotland will give you the information you need to help you decide if you want to appeal and clarifying what the appeals process will be (see appealable information below).  </w:t>
      </w:r>
    </w:p>
    <w:p w14:paraId="7BE760AF"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767522FD"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Where such information is released, we will discuss this with you when we receive our copy of your disclosure. Please note that applying to have this information removed does not guarantee its removal, the Disclosure Scotland will tell you what the review mechanism is. </w:t>
      </w:r>
    </w:p>
    <w:p w14:paraId="06CC4936"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2400"/>
        <w:gridCol w:w="2835"/>
        <w:gridCol w:w="2115"/>
      </w:tblGrid>
      <w:tr w:rsidR="00C60665" w:rsidRPr="00C60665" w14:paraId="14FCECDD"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6621557C"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D2EAED"/>
            <w:hideMark/>
          </w:tcPr>
          <w:p w14:paraId="27D9711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Court</w:t>
            </w: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shd w:val="clear" w:color="auto" w:fill="D2EAED"/>
            <w:hideMark/>
          </w:tcPr>
          <w:p w14:paraId="5BD3EFD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Offence</w:t>
            </w: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D2EAED"/>
            <w:hideMark/>
          </w:tcPr>
          <w:p w14:paraId="6CA51AA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Disposal</w:t>
            </w:r>
            <w:r w:rsidRPr="00C60665">
              <w:rPr>
                <w:rFonts w:ascii="Arial" w:eastAsia="Times New Roman" w:hAnsi="Arial" w:cs="Arial"/>
                <w:color w:val="404141"/>
                <w:lang w:val="en-GB" w:eastAsia="en-GB"/>
              </w:rPr>
              <w:t> </w:t>
            </w:r>
          </w:p>
        </w:tc>
      </w:tr>
      <w:tr w:rsidR="00C60665" w:rsidRPr="00C60665" w14:paraId="4B6B09FE"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auto"/>
            <w:hideMark/>
          </w:tcPr>
          <w:p w14:paraId="46178C9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1078459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shd w:val="clear" w:color="auto" w:fill="auto"/>
            <w:hideMark/>
          </w:tcPr>
          <w:p w14:paraId="711233B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6257552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7AAE9BAB"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auto"/>
            <w:hideMark/>
          </w:tcPr>
          <w:p w14:paraId="646B380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00514DD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shd w:val="clear" w:color="auto" w:fill="auto"/>
            <w:hideMark/>
          </w:tcPr>
          <w:p w14:paraId="4A232CA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4274174C"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269718A7"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auto"/>
            <w:hideMark/>
          </w:tcPr>
          <w:p w14:paraId="1796DFE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1217EF8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shd w:val="clear" w:color="auto" w:fill="auto"/>
            <w:hideMark/>
          </w:tcPr>
          <w:p w14:paraId="3B4D667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235FA05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0D99797D"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If you have any convictions detailed in Appendix 3 and the extended disclosure period has not passed, please provide the information here, </w:t>
      </w:r>
    </w:p>
    <w:p w14:paraId="66240635" w14:textId="62B51ED7" w:rsidR="00C60665" w:rsidRPr="00C60665" w:rsidRDefault="00C60665" w:rsidP="000D70D2">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0F0F1232" w14:textId="77777777" w:rsidR="00C60665" w:rsidRPr="00C60665" w:rsidRDefault="00C60665" w:rsidP="00C60665">
      <w:pPr>
        <w:spacing w:after="0" w:line="240" w:lineRule="auto"/>
        <w:ind w:left="-720"/>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5039D411"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Conviction Disclosure Guidelines </w:t>
      </w:r>
    </w:p>
    <w:p w14:paraId="55896A17" w14:textId="77777777" w:rsidR="00C60665" w:rsidRPr="00C60665" w:rsidRDefault="00C60665" w:rsidP="00C60665">
      <w:pPr>
        <w:spacing w:after="0" w:line="240" w:lineRule="auto"/>
        <w:ind w:left="-720" w:firstLine="705"/>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65"/>
        <w:gridCol w:w="2265"/>
        <w:gridCol w:w="2160"/>
      </w:tblGrid>
      <w:tr w:rsidR="00C60665" w:rsidRPr="00C60665" w14:paraId="6B8A62CA" w14:textId="77777777" w:rsidTr="00C60665">
        <w:trPr>
          <w:trHeight w:val="300"/>
        </w:trPr>
        <w:tc>
          <w:tcPr>
            <w:tcW w:w="2250" w:type="dxa"/>
            <w:tcBorders>
              <w:top w:val="single" w:sz="6" w:space="0" w:color="00A0AF"/>
              <w:left w:val="single" w:sz="6" w:space="0" w:color="00A0AF"/>
              <w:bottom w:val="single" w:sz="6" w:space="0" w:color="00A0AF"/>
              <w:right w:val="single" w:sz="6" w:space="0" w:color="00A0AF"/>
            </w:tcBorders>
            <w:shd w:val="clear" w:color="auto" w:fill="D2EAED"/>
            <w:hideMark/>
          </w:tcPr>
          <w:p w14:paraId="13B7CD0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Minor conviction</w:t>
            </w:r>
            <w:r w:rsidRPr="00C60665">
              <w:rPr>
                <w:rFonts w:ascii="Arial" w:eastAsia="Times New Roman" w:hAnsi="Arial" w:cs="Arial"/>
                <w:color w:val="404141"/>
                <w:lang w:val="en-GB" w:eastAsia="en-GB"/>
              </w:rPr>
              <w:t> </w:t>
            </w:r>
          </w:p>
        </w:tc>
        <w:tc>
          <w:tcPr>
            <w:tcW w:w="2265" w:type="dxa"/>
            <w:tcBorders>
              <w:top w:val="single" w:sz="6" w:space="0" w:color="00A0AF"/>
              <w:left w:val="single" w:sz="6" w:space="0" w:color="00A0AF"/>
              <w:bottom w:val="single" w:sz="6" w:space="0" w:color="00A0AF"/>
              <w:right w:val="single" w:sz="6" w:space="0" w:color="00A0AF"/>
            </w:tcBorders>
            <w:shd w:val="clear" w:color="auto" w:fill="D2EAED"/>
            <w:hideMark/>
          </w:tcPr>
          <w:p w14:paraId="0D4027E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Conviction detailed in Appendix 3</w:t>
            </w:r>
            <w:r w:rsidRPr="00C60665">
              <w:rPr>
                <w:rFonts w:ascii="Arial" w:eastAsia="Times New Roman" w:hAnsi="Arial" w:cs="Arial"/>
                <w:color w:val="404141"/>
                <w:lang w:val="en-GB" w:eastAsia="en-GB"/>
              </w:rPr>
              <w:t> </w:t>
            </w:r>
          </w:p>
        </w:tc>
        <w:tc>
          <w:tcPr>
            <w:tcW w:w="2265" w:type="dxa"/>
            <w:tcBorders>
              <w:top w:val="single" w:sz="6" w:space="0" w:color="00A0AF"/>
              <w:left w:val="single" w:sz="6" w:space="0" w:color="00A0AF"/>
              <w:bottom w:val="single" w:sz="6" w:space="0" w:color="00A0AF"/>
              <w:right w:val="single" w:sz="6" w:space="0" w:color="00A0AF"/>
            </w:tcBorders>
            <w:shd w:val="clear" w:color="auto" w:fill="D2EAED"/>
            <w:hideMark/>
          </w:tcPr>
          <w:p w14:paraId="7147BDE1"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Conviction detailed in Appendix 4</w:t>
            </w:r>
            <w:r w:rsidRPr="00C60665">
              <w:rPr>
                <w:rFonts w:ascii="Arial" w:eastAsia="Times New Roman" w:hAnsi="Arial" w:cs="Arial"/>
                <w:color w:val="404141"/>
                <w:lang w:val="en-GB" w:eastAsia="en-GB"/>
              </w:rPr>
              <w:t> </w:t>
            </w:r>
          </w:p>
          <w:p w14:paraId="684C4F5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60" w:type="dxa"/>
            <w:tcBorders>
              <w:top w:val="single" w:sz="6" w:space="0" w:color="00A0AF"/>
              <w:left w:val="single" w:sz="6" w:space="0" w:color="00A0AF"/>
              <w:bottom w:val="single" w:sz="6" w:space="0" w:color="00A0AF"/>
              <w:right w:val="single" w:sz="6" w:space="0" w:color="00A0AF"/>
            </w:tcBorders>
            <w:shd w:val="clear" w:color="auto" w:fill="D2EAED"/>
            <w:hideMark/>
          </w:tcPr>
          <w:p w14:paraId="528C4D9D"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A custodial sentence of more than 48 months</w:t>
            </w:r>
            <w:r w:rsidRPr="00C60665">
              <w:rPr>
                <w:rFonts w:ascii="Arial" w:eastAsia="Times New Roman" w:hAnsi="Arial" w:cs="Arial"/>
                <w:color w:val="404141"/>
                <w:lang w:val="en-GB" w:eastAsia="en-GB"/>
              </w:rPr>
              <w:t> </w:t>
            </w:r>
          </w:p>
        </w:tc>
      </w:tr>
      <w:tr w:rsidR="00C60665" w:rsidRPr="00C60665" w14:paraId="27871373" w14:textId="77777777" w:rsidTr="00C60665">
        <w:trPr>
          <w:trHeight w:val="300"/>
        </w:trPr>
        <w:tc>
          <w:tcPr>
            <w:tcW w:w="2250" w:type="dxa"/>
            <w:tcBorders>
              <w:top w:val="single" w:sz="6" w:space="0" w:color="00A0AF"/>
              <w:left w:val="single" w:sz="6" w:space="0" w:color="00A0AF"/>
              <w:bottom w:val="single" w:sz="6" w:space="0" w:color="00A0AF"/>
              <w:right w:val="single" w:sz="6" w:space="0" w:color="00A0AF"/>
            </w:tcBorders>
            <w:shd w:val="clear" w:color="auto" w:fill="auto"/>
            <w:hideMark/>
          </w:tcPr>
          <w:p w14:paraId="36FCC8A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C60665">
              <w:rPr>
                <w:rFonts w:ascii="Arial" w:eastAsia="Times New Roman" w:hAnsi="Arial" w:cs="Arial"/>
                <w:color w:val="404141"/>
                <w:sz w:val="20"/>
                <w:szCs w:val="20"/>
                <w:lang w:val="en-GB" w:eastAsia="en-GB"/>
              </w:rPr>
              <w:t>Will be detailed for the rehabilitation period as detailed in Appendix 2 and Appendix 5. The conviction will not be detailed after it becomes spent. </w:t>
            </w:r>
          </w:p>
        </w:tc>
        <w:tc>
          <w:tcPr>
            <w:tcW w:w="2265" w:type="dxa"/>
            <w:tcBorders>
              <w:top w:val="single" w:sz="6" w:space="0" w:color="00A0AF"/>
              <w:left w:val="single" w:sz="6" w:space="0" w:color="00A0AF"/>
              <w:bottom w:val="single" w:sz="6" w:space="0" w:color="00A0AF"/>
              <w:right w:val="single" w:sz="6" w:space="0" w:color="00A0AF"/>
            </w:tcBorders>
            <w:shd w:val="clear" w:color="auto" w:fill="auto"/>
            <w:hideMark/>
          </w:tcPr>
          <w:p w14:paraId="1AAAB6D1"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C60665">
              <w:rPr>
                <w:rFonts w:ascii="Arial" w:eastAsia="Times New Roman" w:hAnsi="Arial" w:cs="Arial"/>
                <w:color w:val="404141"/>
                <w:sz w:val="20"/>
                <w:szCs w:val="20"/>
                <w:lang w:val="en-GB" w:eastAsia="en-GB"/>
              </w:rPr>
              <w:t>Will be detailed for a minimum of 11 years (5½ years if under 18 at the time of conviction) and then, if spent, the individual can apply to have the information removed. </w:t>
            </w:r>
          </w:p>
        </w:tc>
        <w:tc>
          <w:tcPr>
            <w:tcW w:w="2265" w:type="dxa"/>
            <w:tcBorders>
              <w:top w:val="single" w:sz="6" w:space="0" w:color="00A0AF"/>
              <w:left w:val="single" w:sz="6" w:space="0" w:color="00A0AF"/>
              <w:bottom w:val="single" w:sz="6" w:space="0" w:color="00A0AF"/>
              <w:right w:val="single" w:sz="6" w:space="0" w:color="00A0AF"/>
            </w:tcBorders>
            <w:shd w:val="clear" w:color="auto" w:fill="auto"/>
            <w:hideMark/>
          </w:tcPr>
          <w:p w14:paraId="223424F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C60665">
              <w:rPr>
                <w:rFonts w:ascii="Arial" w:eastAsia="Times New Roman" w:hAnsi="Arial" w:cs="Arial"/>
                <w:color w:val="404141"/>
                <w:sz w:val="20"/>
                <w:szCs w:val="20"/>
                <w:lang w:val="en-GB" w:eastAsia="en-GB"/>
              </w:rPr>
              <w:t xml:space="preserve">Will be detailed for a minimum of the rehabilitation period and then potentially for up to 11 (or 5½ years if under 18 at the time of conviction) from the date of conviction. After the </w:t>
            </w:r>
            <w:r w:rsidRPr="00C60665">
              <w:rPr>
                <w:rFonts w:ascii="Arial" w:eastAsia="Times New Roman" w:hAnsi="Arial" w:cs="Arial"/>
                <w:color w:val="404141"/>
                <w:sz w:val="20"/>
                <w:szCs w:val="20"/>
                <w:lang w:val="en-GB" w:eastAsia="en-GB"/>
              </w:rPr>
              <w:lastRenderedPageBreak/>
              <w:t>initial rehabilitation period and if spent, the individual can apply to have the information removed. The conviction will not be detailed after this period. </w:t>
            </w:r>
          </w:p>
        </w:tc>
        <w:tc>
          <w:tcPr>
            <w:tcW w:w="2160" w:type="dxa"/>
            <w:tcBorders>
              <w:top w:val="single" w:sz="6" w:space="0" w:color="00A0AF"/>
              <w:left w:val="single" w:sz="6" w:space="0" w:color="00A0AF"/>
              <w:bottom w:val="single" w:sz="6" w:space="0" w:color="00A0AF"/>
              <w:right w:val="single" w:sz="6" w:space="0" w:color="00A0AF"/>
            </w:tcBorders>
            <w:shd w:val="clear" w:color="auto" w:fill="auto"/>
            <w:hideMark/>
          </w:tcPr>
          <w:p w14:paraId="457B556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C60665">
              <w:rPr>
                <w:rFonts w:ascii="Arial" w:eastAsia="Times New Roman" w:hAnsi="Arial" w:cs="Arial"/>
                <w:color w:val="404141"/>
                <w:sz w:val="20"/>
                <w:szCs w:val="20"/>
                <w:lang w:val="en-GB" w:eastAsia="en-GB"/>
              </w:rPr>
              <w:lastRenderedPageBreak/>
              <w:t>Never spent </w:t>
            </w:r>
          </w:p>
        </w:tc>
      </w:tr>
    </w:tbl>
    <w:p w14:paraId="0401F8E0"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445411E1" w14:textId="77777777" w:rsidR="000D70D2" w:rsidRDefault="000D70D2" w:rsidP="00C60665">
      <w:pPr>
        <w:spacing w:after="0" w:line="240" w:lineRule="auto"/>
        <w:textAlignment w:val="baseline"/>
        <w:rPr>
          <w:rFonts w:ascii="Arial" w:eastAsia="Times New Roman" w:hAnsi="Arial" w:cs="Arial"/>
          <w:b/>
          <w:bCs/>
          <w:color w:val="404041"/>
          <w:lang w:val="en-GB" w:eastAsia="en-GB"/>
        </w:rPr>
      </w:pPr>
    </w:p>
    <w:p w14:paraId="5AB55189" w14:textId="596CF732"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Barred Lists  </w:t>
      </w:r>
    </w:p>
    <w:p w14:paraId="7905DC64"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70E4F08C"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This section should only be completed if you will be applying for PVG scheme disclosure or enhanced disclosure with list checks. Do not complete this section if you are applying for a Level 1 or Level 2 disclosure without list checks. </w:t>
      </w:r>
    </w:p>
    <w:p w14:paraId="19ED0D65" w14:textId="77777777" w:rsidR="00C60665" w:rsidRPr="00C60665" w:rsidRDefault="00C60665" w:rsidP="00C60665">
      <w:pPr>
        <w:spacing w:after="0" w:line="240" w:lineRule="auto"/>
        <w:jc w:val="both"/>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5"/>
        <w:gridCol w:w="2130"/>
      </w:tblGrid>
      <w:tr w:rsidR="00C60665" w:rsidRPr="00C60665" w14:paraId="25DD3F9B" w14:textId="77777777" w:rsidTr="00C60665">
        <w:trPr>
          <w:trHeight w:val="300"/>
        </w:trPr>
        <w:tc>
          <w:tcPr>
            <w:tcW w:w="8925" w:type="dxa"/>
            <w:gridSpan w:val="2"/>
            <w:tcBorders>
              <w:top w:val="single" w:sz="6" w:space="0" w:color="00A0AF"/>
              <w:left w:val="single" w:sz="6" w:space="0" w:color="00A0AF"/>
              <w:bottom w:val="single" w:sz="6" w:space="0" w:color="00A0AF"/>
              <w:right w:val="single" w:sz="6" w:space="0" w:color="00A0AF"/>
            </w:tcBorders>
            <w:shd w:val="clear" w:color="auto" w:fill="auto"/>
            <w:hideMark/>
          </w:tcPr>
          <w:p w14:paraId="362789C6" w14:textId="77777777" w:rsidR="00C60665" w:rsidRPr="00C60665" w:rsidRDefault="00C60665" w:rsidP="00C60665">
            <w:pPr>
              <w:spacing w:after="0" w:line="240" w:lineRule="auto"/>
              <w:textAlignment w:val="baseline"/>
              <w:divId w:val="350566972"/>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I understand that my role involves regulated role and confirm that I am not barred from the relevant regulated role group(s). </w:t>
            </w:r>
          </w:p>
        </w:tc>
      </w:tr>
      <w:tr w:rsidR="00C60665" w:rsidRPr="00C60665" w14:paraId="66DDEB3C" w14:textId="77777777" w:rsidTr="00C60665">
        <w:trPr>
          <w:trHeight w:val="300"/>
        </w:trPr>
        <w:tc>
          <w:tcPr>
            <w:tcW w:w="6795" w:type="dxa"/>
            <w:tcBorders>
              <w:top w:val="single" w:sz="6" w:space="0" w:color="00A0AF"/>
              <w:left w:val="single" w:sz="6" w:space="0" w:color="00A0AF"/>
              <w:bottom w:val="single" w:sz="6" w:space="0" w:color="00A0AF"/>
              <w:right w:val="single" w:sz="6" w:space="0" w:color="00A0AF"/>
            </w:tcBorders>
            <w:shd w:val="clear" w:color="auto" w:fill="auto"/>
            <w:hideMark/>
          </w:tcPr>
          <w:p w14:paraId="33DDEC8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055"/>
                <w:lang w:val="en-GB" w:eastAsia="en-GB"/>
              </w:rPr>
              <w:t>Signed </w:t>
            </w:r>
            <w:r w:rsidRPr="00C60665">
              <w:rPr>
                <w:rFonts w:ascii="Arial" w:eastAsia="Times New Roman" w:hAnsi="Arial" w:cs="Arial"/>
                <w:color w:val="404055"/>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63C710D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r>
    </w:tbl>
    <w:p w14:paraId="6A96428C" w14:textId="683EC0F9" w:rsidR="00C60665" w:rsidRDefault="00C60665" w:rsidP="00C60665">
      <w:pPr>
        <w:spacing w:after="0" w:line="240" w:lineRule="auto"/>
        <w:ind w:left="-720" w:firstLine="705"/>
        <w:jc w:val="both"/>
        <w:textAlignment w:val="baseline"/>
        <w:rPr>
          <w:rFonts w:ascii="Arial" w:eastAsia="Times New Roman" w:hAnsi="Arial" w:cs="Arial"/>
          <w:color w:val="404041"/>
          <w:lang w:val="en-GB" w:eastAsia="en-GB"/>
        </w:rPr>
      </w:pPr>
      <w:r w:rsidRPr="00C60665">
        <w:rPr>
          <w:rFonts w:ascii="Arial" w:eastAsia="Times New Roman" w:hAnsi="Arial" w:cs="Arial"/>
          <w:color w:val="404041"/>
          <w:lang w:val="en-GB" w:eastAsia="en-GB"/>
        </w:rPr>
        <w:t> </w:t>
      </w:r>
    </w:p>
    <w:p w14:paraId="4A7E014C" w14:textId="77777777" w:rsidR="000D70D2" w:rsidRPr="00C60665" w:rsidRDefault="000D70D2" w:rsidP="00C60665">
      <w:pPr>
        <w:spacing w:after="0" w:line="240" w:lineRule="auto"/>
        <w:ind w:left="-720" w:firstLine="705"/>
        <w:jc w:val="both"/>
        <w:textAlignment w:val="baseline"/>
        <w:rPr>
          <w:rFonts w:ascii="Segoe UI" w:eastAsia="Times New Roman" w:hAnsi="Segoe UI" w:cs="Segoe UI"/>
          <w:color w:val="404041"/>
          <w:lang w:val="en-GB" w:eastAsia="en-GB"/>
        </w:rPr>
      </w:pPr>
    </w:p>
    <w:p w14:paraId="2183E853" w14:textId="5F04AF94" w:rsidR="00C60665" w:rsidRDefault="00C60665" w:rsidP="00C60665">
      <w:pPr>
        <w:spacing w:after="0" w:line="240" w:lineRule="auto"/>
        <w:textAlignment w:val="baseline"/>
        <w:rPr>
          <w:rFonts w:ascii="Arial" w:eastAsia="Times New Roman" w:hAnsi="Arial" w:cs="Arial"/>
          <w:b/>
          <w:bCs/>
          <w:color w:val="404041"/>
          <w:lang w:val="en-GB" w:eastAsia="en-GB"/>
        </w:rPr>
      </w:pPr>
      <w:r w:rsidRPr="00C60665">
        <w:rPr>
          <w:rFonts w:ascii="Arial" w:eastAsia="Times New Roman" w:hAnsi="Arial" w:cs="Arial"/>
          <w:b/>
          <w:bCs/>
          <w:color w:val="404041"/>
          <w:lang w:val="en-GB" w:eastAsia="en-GB"/>
        </w:rPr>
        <w:t>Declaration  </w:t>
      </w:r>
    </w:p>
    <w:p w14:paraId="51D09AFB" w14:textId="77777777" w:rsidR="000D70D2" w:rsidRPr="00C60665" w:rsidRDefault="000D70D2" w:rsidP="00C60665">
      <w:pPr>
        <w:spacing w:after="0" w:line="240" w:lineRule="auto"/>
        <w:textAlignment w:val="baseline"/>
        <w:rPr>
          <w:rFonts w:ascii="Segoe UI" w:eastAsia="Times New Roman" w:hAnsi="Segoe UI" w:cs="Segoe UI"/>
          <w:b/>
          <w:bCs/>
          <w:color w:val="404041"/>
          <w:lang w:val="en-GB"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2"/>
        <w:gridCol w:w="7468"/>
      </w:tblGrid>
      <w:tr w:rsidR="00C60665" w:rsidRPr="00C60665" w14:paraId="597AE676" w14:textId="77777777" w:rsidTr="00C60665">
        <w:trPr>
          <w:trHeight w:val="300"/>
        </w:trPr>
        <w:tc>
          <w:tcPr>
            <w:tcW w:w="9060" w:type="dxa"/>
            <w:gridSpan w:val="2"/>
            <w:tcBorders>
              <w:top w:val="single" w:sz="6" w:space="0" w:color="00A0AF"/>
              <w:left w:val="single" w:sz="6" w:space="0" w:color="00A0AF"/>
              <w:bottom w:val="single" w:sz="6" w:space="0" w:color="00A0AF"/>
              <w:right w:val="single" w:sz="6" w:space="0" w:color="00A0AF"/>
            </w:tcBorders>
            <w:shd w:val="clear" w:color="auto" w:fill="auto"/>
            <w:hideMark/>
          </w:tcPr>
          <w:p w14:paraId="5C748E7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 </w:t>
            </w:r>
          </w:p>
          <w:p w14:paraId="7E8A750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20B8427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I confirm that I have read and understood this declaration. </w:t>
            </w:r>
          </w:p>
          <w:p w14:paraId="57D9CC2E" w14:textId="77777777" w:rsidR="00C60665" w:rsidRPr="00C60665" w:rsidRDefault="00C60665" w:rsidP="00C60665">
            <w:pPr>
              <w:spacing w:after="0" w:line="240" w:lineRule="auto"/>
              <w:jc w:val="both"/>
              <w:textAlignment w:val="baseline"/>
              <w:rPr>
                <w:rFonts w:ascii="Times New Roman" w:eastAsia="Times New Roman" w:hAnsi="Times New Roman" w:cs="Times New Roman"/>
                <w:color w:val="404041"/>
                <w:lang w:val="en-GB" w:eastAsia="en-GB"/>
              </w:rPr>
            </w:pPr>
            <w:r w:rsidRPr="00C60665">
              <w:rPr>
                <w:rFonts w:ascii="Arial" w:eastAsia="Times New Roman" w:hAnsi="Arial" w:cs="Arial"/>
                <w:color w:val="404041"/>
                <w:lang w:val="en-GB" w:eastAsia="en-GB"/>
              </w:rPr>
              <w:t> </w:t>
            </w:r>
          </w:p>
        </w:tc>
      </w:tr>
      <w:tr w:rsidR="00C60665" w:rsidRPr="00C60665" w14:paraId="09953A7C"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5AE8305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Full name</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shd w:val="clear" w:color="auto" w:fill="auto"/>
            <w:hideMark/>
          </w:tcPr>
          <w:p w14:paraId="18930333"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5AEE789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4931C31D"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3CF163A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Address</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shd w:val="clear" w:color="auto" w:fill="auto"/>
            <w:hideMark/>
          </w:tcPr>
          <w:p w14:paraId="1389489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14B204C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0C6CE8F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72B88A1A"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15170DA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Signed</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shd w:val="clear" w:color="auto" w:fill="auto"/>
            <w:hideMark/>
          </w:tcPr>
          <w:p w14:paraId="3073522D"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53245D0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3511460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5EC63E2A"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2C97088C"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shd w:val="clear" w:color="auto" w:fill="auto"/>
            <w:hideMark/>
          </w:tcPr>
          <w:p w14:paraId="392FBB8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7738F2C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764BBFED" w14:textId="77777777" w:rsidR="00C60665" w:rsidRPr="00C60665" w:rsidRDefault="00C60665" w:rsidP="00C60665">
      <w:pPr>
        <w:spacing w:after="0" w:line="240" w:lineRule="auto"/>
        <w:jc w:val="both"/>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sectPr w:rsidR="00C60665" w:rsidRPr="00C6066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B131E" w14:textId="77777777" w:rsidR="00C60665" w:rsidRDefault="00C60665" w:rsidP="00C60665">
      <w:pPr>
        <w:spacing w:after="0" w:line="240" w:lineRule="auto"/>
      </w:pPr>
      <w:r>
        <w:separator/>
      </w:r>
    </w:p>
  </w:endnote>
  <w:endnote w:type="continuationSeparator" w:id="0">
    <w:p w14:paraId="53A1841C" w14:textId="77777777" w:rsidR="00C60665" w:rsidRDefault="00C60665" w:rsidP="00C6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1111F" w14:textId="77777777" w:rsidR="00C60665" w:rsidRDefault="00C60665" w:rsidP="00C60665">
      <w:pPr>
        <w:spacing w:after="0" w:line="240" w:lineRule="auto"/>
      </w:pPr>
      <w:r>
        <w:separator/>
      </w:r>
    </w:p>
  </w:footnote>
  <w:footnote w:type="continuationSeparator" w:id="0">
    <w:p w14:paraId="4594CF1B" w14:textId="77777777" w:rsidR="00C60665" w:rsidRDefault="00C60665" w:rsidP="00C6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F0FDD" w14:textId="52032BFB" w:rsidR="00C60665" w:rsidRDefault="00C60665">
    <w:pPr>
      <w:pStyle w:val="Header"/>
    </w:pPr>
    <w:r>
      <w:rPr>
        <w:rFonts w:ascii="Arial" w:hAnsi="Arial" w:cs="Arial"/>
        <w:b/>
        <w:noProof/>
        <w:sz w:val="32"/>
        <w:szCs w:val="28"/>
      </w:rPr>
      <w:drawing>
        <wp:inline distT="0" distB="0" distL="0" distR="0" wp14:anchorId="5EBB2455" wp14:editId="4C6DBD26">
          <wp:extent cx="1098550" cy="59715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mans-Aid-Supporting-Survivo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8133" cy="6132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A0DA7"/>
    <w:multiLevelType w:val="multilevel"/>
    <w:tmpl w:val="E402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91F3B"/>
    <w:multiLevelType w:val="multilevel"/>
    <w:tmpl w:val="C712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7A7DE2"/>
    <w:multiLevelType w:val="multilevel"/>
    <w:tmpl w:val="232A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8E4021"/>
    <w:multiLevelType w:val="multilevel"/>
    <w:tmpl w:val="E3E4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B61ABA"/>
    <w:multiLevelType w:val="multilevel"/>
    <w:tmpl w:val="EB8C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3D"/>
    <w:rsid w:val="0004083D"/>
    <w:rsid w:val="0007181E"/>
    <w:rsid w:val="000D70D2"/>
    <w:rsid w:val="005C4239"/>
    <w:rsid w:val="00965C68"/>
    <w:rsid w:val="00C60665"/>
    <w:rsid w:val="00D00D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BE43"/>
  <w15:chartTrackingRefBased/>
  <w15:docId w15:val="{2563687B-D692-45C9-8762-B7FB0720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665"/>
  </w:style>
  <w:style w:type="paragraph" w:styleId="Footer">
    <w:name w:val="footer"/>
    <w:basedOn w:val="Normal"/>
    <w:link w:val="FooterChar"/>
    <w:uiPriority w:val="99"/>
    <w:unhideWhenUsed/>
    <w:rsid w:val="00C60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247293">
      <w:bodyDiv w:val="1"/>
      <w:marLeft w:val="0"/>
      <w:marRight w:val="0"/>
      <w:marTop w:val="0"/>
      <w:marBottom w:val="0"/>
      <w:divBdr>
        <w:top w:val="none" w:sz="0" w:space="0" w:color="auto"/>
        <w:left w:val="none" w:sz="0" w:space="0" w:color="auto"/>
        <w:bottom w:val="none" w:sz="0" w:space="0" w:color="auto"/>
        <w:right w:val="none" w:sz="0" w:space="0" w:color="auto"/>
      </w:divBdr>
    </w:div>
    <w:div w:id="1633514557">
      <w:bodyDiv w:val="1"/>
      <w:marLeft w:val="0"/>
      <w:marRight w:val="0"/>
      <w:marTop w:val="0"/>
      <w:marBottom w:val="0"/>
      <w:divBdr>
        <w:top w:val="none" w:sz="0" w:space="0" w:color="auto"/>
        <w:left w:val="none" w:sz="0" w:space="0" w:color="auto"/>
        <w:bottom w:val="none" w:sz="0" w:space="0" w:color="auto"/>
        <w:right w:val="none" w:sz="0" w:space="0" w:color="auto"/>
      </w:divBdr>
      <w:divsChild>
        <w:div w:id="979767321">
          <w:marLeft w:val="0"/>
          <w:marRight w:val="0"/>
          <w:marTop w:val="0"/>
          <w:marBottom w:val="0"/>
          <w:divBdr>
            <w:top w:val="none" w:sz="0" w:space="0" w:color="auto"/>
            <w:left w:val="none" w:sz="0" w:space="0" w:color="auto"/>
            <w:bottom w:val="none" w:sz="0" w:space="0" w:color="auto"/>
            <w:right w:val="none" w:sz="0" w:space="0" w:color="auto"/>
          </w:divBdr>
          <w:divsChild>
            <w:div w:id="1037698516">
              <w:marLeft w:val="0"/>
              <w:marRight w:val="0"/>
              <w:marTop w:val="0"/>
              <w:marBottom w:val="0"/>
              <w:divBdr>
                <w:top w:val="none" w:sz="0" w:space="0" w:color="auto"/>
                <w:left w:val="none" w:sz="0" w:space="0" w:color="auto"/>
                <w:bottom w:val="none" w:sz="0" w:space="0" w:color="auto"/>
                <w:right w:val="none" w:sz="0" w:space="0" w:color="auto"/>
              </w:divBdr>
            </w:div>
            <w:div w:id="592591910">
              <w:marLeft w:val="0"/>
              <w:marRight w:val="0"/>
              <w:marTop w:val="0"/>
              <w:marBottom w:val="0"/>
              <w:divBdr>
                <w:top w:val="none" w:sz="0" w:space="0" w:color="auto"/>
                <w:left w:val="none" w:sz="0" w:space="0" w:color="auto"/>
                <w:bottom w:val="none" w:sz="0" w:space="0" w:color="auto"/>
                <w:right w:val="none" w:sz="0" w:space="0" w:color="auto"/>
              </w:divBdr>
            </w:div>
            <w:div w:id="215436968">
              <w:marLeft w:val="0"/>
              <w:marRight w:val="0"/>
              <w:marTop w:val="0"/>
              <w:marBottom w:val="0"/>
              <w:divBdr>
                <w:top w:val="none" w:sz="0" w:space="0" w:color="auto"/>
                <w:left w:val="none" w:sz="0" w:space="0" w:color="auto"/>
                <w:bottom w:val="none" w:sz="0" w:space="0" w:color="auto"/>
                <w:right w:val="none" w:sz="0" w:space="0" w:color="auto"/>
              </w:divBdr>
            </w:div>
            <w:div w:id="412820164">
              <w:marLeft w:val="0"/>
              <w:marRight w:val="0"/>
              <w:marTop w:val="0"/>
              <w:marBottom w:val="0"/>
              <w:divBdr>
                <w:top w:val="none" w:sz="0" w:space="0" w:color="auto"/>
                <w:left w:val="none" w:sz="0" w:space="0" w:color="auto"/>
                <w:bottom w:val="none" w:sz="0" w:space="0" w:color="auto"/>
                <w:right w:val="none" w:sz="0" w:space="0" w:color="auto"/>
              </w:divBdr>
            </w:div>
            <w:div w:id="371733532">
              <w:marLeft w:val="0"/>
              <w:marRight w:val="0"/>
              <w:marTop w:val="0"/>
              <w:marBottom w:val="0"/>
              <w:divBdr>
                <w:top w:val="none" w:sz="0" w:space="0" w:color="auto"/>
                <w:left w:val="none" w:sz="0" w:space="0" w:color="auto"/>
                <w:bottom w:val="none" w:sz="0" w:space="0" w:color="auto"/>
                <w:right w:val="none" w:sz="0" w:space="0" w:color="auto"/>
              </w:divBdr>
            </w:div>
            <w:div w:id="1913007634">
              <w:marLeft w:val="0"/>
              <w:marRight w:val="0"/>
              <w:marTop w:val="0"/>
              <w:marBottom w:val="0"/>
              <w:divBdr>
                <w:top w:val="none" w:sz="0" w:space="0" w:color="auto"/>
                <w:left w:val="none" w:sz="0" w:space="0" w:color="auto"/>
                <w:bottom w:val="none" w:sz="0" w:space="0" w:color="auto"/>
                <w:right w:val="none" w:sz="0" w:space="0" w:color="auto"/>
              </w:divBdr>
            </w:div>
            <w:div w:id="494958890">
              <w:marLeft w:val="0"/>
              <w:marRight w:val="0"/>
              <w:marTop w:val="0"/>
              <w:marBottom w:val="0"/>
              <w:divBdr>
                <w:top w:val="none" w:sz="0" w:space="0" w:color="auto"/>
                <w:left w:val="none" w:sz="0" w:space="0" w:color="auto"/>
                <w:bottom w:val="none" w:sz="0" w:space="0" w:color="auto"/>
                <w:right w:val="none" w:sz="0" w:space="0" w:color="auto"/>
              </w:divBdr>
            </w:div>
            <w:div w:id="696203999">
              <w:marLeft w:val="0"/>
              <w:marRight w:val="0"/>
              <w:marTop w:val="0"/>
              <w:marBottom w:val="0"/>
              <w:divBdr>
                <w:top w:val="none" w:sz="0" w:space="0" w:color="auto"/>
                <w:left w:val="none" w:sz="0" w:space="0" w:color="auto"/>
                <w:bottom w:val="none" w:sz="0" w:space="0" w:color="auto"/>
                <w:right w:val="none" w:sz="0" w:space="0" w:color="auto"/>
              </w:divBdr>
            </w:div>
            <w:div w:id="1292395423">
              <w:marLeft w:val="0"/>
              <w:marRight w:val="0"/>
              <w:marTop w:val="0"/>
              <w:marBottom w:val="0"/>
              <w:divBdr>
                <w:top w:val="none" w:sz="0" w:space="0" w:color="auto"/>
                <w:left w:val="none" w:sz="0" w:space="0" w:color="auto"/>
                <w:bottom w:val="none" w:sz="0" w:space="0" w:color="auto"/>
                <w:right w:val="none" w:sz="0" w:space="0" w:color="auto"/>
              </w:divBdr>
            </w:div>
            <w:div w:id="43141105">
              <w:marLeft w:val="0"/>
              <w:marRight w:val="0"/>
              <w:marTop w:val="0"/>
              <w:marBottom w:val="0"/>
              <w:divBdr>
                <w:top w:val="none" w:sz="0" w:space="0" w:color="auto"/>
                <w:left w:val="none" w:sz="0" w:space="0" w:color="auto"/>
                <w:bottom w:val="none" w:sz="0" w:space="0" w:color="auto"/>
                <w:right w:val="none" w:sz="0" w:space="0" w:color="auto"/>
              </w:divBdr>
            </w:div>
            <w:div w:id="161554166">
              <w:marLeft w:val="0"/>
              <w:marRight w:val="0"/>
              <w:marTop w:val="0"/>
              <w:marBottom w:val="0"/>
              <w:divBdr>
                <w:top w:val="none" w:sz="0" w:space="0" w:color="auto"/>
                <w:left w:val="none" w:sz="0" w:space="0" w:color="auto"/>
                <w:bottom w:val="none" w:sz="0" w:space="0" w:color="auto"/>
                <w:right w:val="none" w:sz="0" w:space="0" w:color="auto"/>
              </w:divBdr>
            </w:div>
            <w:div w:id="1582908674">
              <w:marLeft w:val="0"/>
              <w:marRight w:val="0"/>
              <w:marTop w:val="0"/>
              <w:marBottom w:val="0"/>
              <w:divBdr>
                <w:top w:val="none" w:sz="0" w:space="0" w:color="auto"/>
                <w:left w:val="none" w:sz="0" w:space="0" w:color="auto"/>
                <w:bottom w:val="none" w:sz="0" w:space="0" w:color="auto"/>
                <w:right w:val="none" w:sz="0" w:space="0" w:color="auto"/>
              </w:divBdr>
            </w:div>
            <w:div w:id="122119446">
              <w:marLeft w:val="0"/>
              <w:marRight w:val="0"/>
              <w:marTop w:val="0"/>
              <w:marBottom w:val="0"/>
              <w:divBdr>
                <w:top w:val="none" w:sz="0" w:space="0" w:color="auto"/>
                <w:left w:val="none" w:sz="0" w:space="0" w:color="auto"/>
                <w:bottom w:val="none" w:sz="0" w:space="0" w:color="auto"/>
                <w:right w:val="none" w:sz="0" w:space="0" w:color="auto"/>
              </w:divBdr>
            </w:div>
            <w:div w:id="398598610">
              <w:marLeft w:val="0"/>
              <w:marRight w:val="0"/>
              <w:marTop w:val="0"/>
              <w:marBottom w:val="0"/>
              <w:divBdr>
                <w:top w:val="none" w:sz="0" w:space="0" w:color="auto"/>
                <w:left w:val="none" w:sz="0" w:space="0" w:color="auto"/>
                <w:bottom w:val="none" w:sz="0" w:space="0" w:color="auto"/>
                <w:right w:val="none" w:sz="0" w:space="0" w:color="auto"/>
              </w:divBdr>
            </w:div>
            <w:div w:id="95634615">
              <w:marLeft w:val="0"/>
              <w:marRight w:val="0"/>
              <w:marTop w:val="0"/>
              <w:marBottom w:val="0"/>
              <w:divBdr>
                <w:top w:val="none" w:sz="0" w:space="0" w:color="auto"/>
                <w:left w:val="none" w:sz="0" w:space="0" w:color="auto"/>
                <w:bottom w:val="none" w:sz="0" w:space="0" w:color="auto"/>
                <w:right w:val="none" w:sz="0" w:space="0" w:color="auto"/>
              </w:divBdr>
            </w:div>
          </w:divsChild>
        </w:div>
        <w:div w:id="534464920">
          <w:marLeft w:val="0"/>
          <w:marRight w:val="0"/>
          <w:marTop w:val="0"/>
          <w:marBottom w:val="0"/>
          <w:divBdr>
            <w:top w:val="none" w:sz="0" w:space="0" w:color="auto"/>
            <w:left w:val="none" w:sz="0" w:space="0" w:color="auto"/>
            <w:bottom w:val="none" w:sz="0" w:space="0" w:color="auto"/>
            <w:right w:val="none" w:sz="0" w:space="0" w:color="auto"/>
          </w:divBdr>
        </w:div>
        <w:div w:id="1756631122">
          <w:marLeft w:val="0"/>
          <w:marRight w:val="0"/>
          <w:marTop w:val="0"/>
          <w:marBottom w:val="0"/>
          <w:divBdr>
            <w:top w:val="none" w:sz="0" w:space="0" w:color="auto"/>
            <w:left w:val="none" w:sz="0" w:space="0" w:color="auto"/>
            <w:bottom w:val="none" w:sz="0" w:space="0" w:color="auto"/>
            <w:right w:val="none" w:sz="0" w:space="0" w:color="auto"/>
          </w:divBdr>
        </w:div>
        <w:div w:id="943423452">
          <w:marLeft w:val="0"/>
          <w:marRight w:val="0"/>
          <w:marTop w:val="0"/>
          <w:marBottom w:val="0"/>
          <w:divBdr>
            <w:top w:val="none" w:sz="0" w:space="0" w:color="auto"/>
            <w:left w:val="none" w:sz="0" w:space="0" w:color="auto"/>
            <w:bottom w:val="none" w:sz="0" w:space="0" w:color="auto"/>
            <w:right w:val="none" w:sz="0" w:space="0" w:color="auto"/>
          </w:divBdr>
        </w:div>
        <w:div w:id="936062499">
          <w:marLeft w:val="0"/>
          <w:marRight w:val="0"/>
          <w:marTop w:val="0"/>
          <w:marBottom w:val="0"/>
          <w:divBdr>
            <w:top w:val="none" w:sz="0" w:space="0" w:color="auto"/>
            <w:left w:val="none" w:sz="0" w:space="0" w:color="auto"/>
            <w:bottom w:val="none" w:sz="0" w:space="0" w:color="auto"/>
            <w:right w:val="none" w:sz="0" w:space="0" w:color="auto"/>
          </w:divBdr>
        </w:div>
        <w:div w:id="299506037">
          <w:marLeft w:val="0"/>
          <w:marRight w:val="0"/>
          <w:marTop w:val="0"/>
          <w:marBottom w:val="0"/>
          <w:divBdr>
            <w:top w:val="none" w:sz="0" w:space="0" w:color="auto"/>
            <w:left w:val="none" w:sz="0" w:space="0" w:color="auto"/>
            <w:bottom w:val="none" w:sz="0" w:space="0" w:color="auto"/>
            <w:right w:val="none" w:sz="0" w:space="0" w:color="auto"/>
          </w:divBdr>
        </w:div>
        <w:div w:id="1004937058">
          <w:marLeft w:val="0"/>
          <w:marRight w:val="0"/>
          <w:marTop w:val="0"/>
          <w:marBottom w:val="0"/>
          <w:divBdr>
            <w:top w:val="none" w:sz="0" w:space="0" w:color="auto"/>
            <w:left w:val="none" w:sz="0" w:space="0" w:color="auto"/>
            <w:bottom w:val="none" w:sz="0" w:space="0" w:color="auto"/>
            <w:right w:val="none" w:sz="0" w:space="0" w:color="auto"/>
          </w:divBdr>
        </w:div>
        <w:div w:id="2020110682">
          <w:marLeft w:val="0"/>
          <w:marRight w:val="0"/>
          <w:marTop w:val="0"/>
          <w:marBottom w:val="0"/>
          <w:divBdr>
            <w:top w:val="none" w:sz="0" w:space="0" w:color="auto"/>
            <w:left w:val="none" w:sz="0" w:space="0" w:color="auto"/>
            <w:bottom w:val="none" w:sz="0" w:space="0" w:color="auto"/>
            <w:right w:val="none" w:sz="0" w:space="0" w:color="auto"/>
          </w:divBdr>
        </w:div>
        <w:div w:id="907882841">
          <w:marLeft w:val="0"/>
          <w:marRight w:val="0"/>
          <w:marTop w:val="0"/>
          <w:marBottom w:val="0"/>
          <w:divBdr>
            <w:top w:val="none" w:sz="0" w:space="0" w:color="auto"/>
            <w:left w:val="none" w:sz="0" w:space="0" w:color="auto"/>
            <w:bottom w:val="none" w:sz="0" w:space="0" w:color="auto"/>
            <w:right w:val="none" w:sz="0" w:space="0" w:color="auto"/>
          </w:divBdr>
          <w:divsChild>
            <w:div w:id="535436938">
              <w:marLeft w:val="-75"/>
              <w:marRight w:val="0"/>
              <w:marTop w:val="30"/>
              <w:marBottom w:val="30"/>
              <w:divBdr>
                <w:top w:val="none" w:sz="0" w:space="0" w:color="auto"/>
                <w:left w:val="none" w:sz="0" w:space="0" w:color="auto"/>
                <w:bottom w:val="none" w:sz="0" w:space="0" w:color="auto"/>
                <w:right w:val="none" w:sz="0" w:space="0" w:color="auto"/>
              </w:divBdr>
              <w:divsChild>
                <w:div w:id="1595818793">
                  <w:marLeft w:val="0"/>
                  <w:marRight w:val="0"/>
                  <w:marTop w:val="0"/>
                  <w:marBottom w:val="0"/>
                  <w:divBdr>
                    <w:top w:val="none" w:sz="0" w:space="0" w:color="auto"/>
                    <w:left w:val="none" w:sz="0" w:space="0" w:color="auto"/>
                    <w:bottom w:val="none" w:sz="0" w:space="0" w:color="auto"/>
                    <w:right w:val="none" w:sz="0" w:space="0" w:color="auto"/>
                  </w:divBdr>
                  <w:divsChild>
                    <w:div w:id="1165629070">
                      <w:marLeft w:val="0"/>
                      <w:marRight w:val="0"/>
                      <w:marTop w:val="0"/>
                      <w:marBottom w:val="0"/>
                      <w:divBdr>
                        <w:top w:val="none" w:sz="0" w:space="0" w:color="auto"/>
                        <w:left w:val="none" w:sz="0" w:space="0" w:color="auto"/>
                        <w:bottom w:val="none" w:sz="0" w:space="0" w:color="auto"/>
                        <w:right w:val="none" w:sz="0" w:space="0" w:color="auto"/>
                      </w:divBdr>
                    </w:div>
                  </w:divsChild>
                </w:div>
                <w:div w:id="149180138">
                  <w:marLeft w:val="0"/>
                  <w:marRight w:val="0"/>
                  <w:marTop w:val="0"/>
                  <w:marBottom w:val="0"/>
                  <w:divBdr>
                    <w:top w:val="none" w:sz="0" w:space="0" w:color="auto"/>
                    <w:left w:val="none" w:sz="0" w:space="0" w:color="auto"/>
                    <w:bottom w:val="none" w:sz="0" w:space="0" w:color="auto"/>
                    <w:right w:val="none" w:sz="0" w:space="0" w:color="auto"/>
                  </w:divBdr>
                  <w:divsChild>
                    <w:div w:id="662272159">
                      <w:marLeft w:val="0"/>
                      <w:marRight w:val="0"/>
                      <w:marTop w:val="0"/>
                      <w:marBottom w:val="0"/>
                      <w:divBdr>
                        <w:top w:val="none" w:sz="0" w:space="0" w:color="auto"/>
                        <w:left w:val="none" w:sz="0" w:space="0" w:color="auto"/>
                        <w:bottom w:val="none" w:sz="0" w:space="0" w:color="auto"/>
                        <w:right w:val="none" w:sz="0" w:space="0" w:color="auto"/>
                      </w:divBdr>
                    </w:div>
                  </w:divsChild>
                </w:div>
                <w:div w:id="689255186">
                  <w:marLeft w:val="0"/>
                  <w:marRight w:val="0"/>
                  <w:marTop w:val="0"/>
                  <w:marBottom w:val="0"/>
                  <w:divBdr>
                    <w:top w:val="none" w:sz="0" w:space="0" w:color="auto"/>
                    <w:left w:val="none" w:sz="0" w:space="0" w:color="auto"/>
                    <w:bottom w:val="none" w:sz="0" w:space="0" w:color="auto"/>
                    <w:right w:val="none" w:sz="0" w:space="0" w:color="auto"/>
                  </w:divBdr>
                  <w:divsChild>
                    <w:div w:id="370882261">
                      <w:marLeft w:val="0"/>
                      <w:marRight w:val="0"/>
                      <w:marTop w:val="0"/>
                      <w:marBottom w:val="0"/>
                      <w:divBdr>
                        <w:top w:val="none" w:sz="0" w:space="0" w:color="auto"/>
                        <w:left w:val="none" w:sz="0" w:space="0" w:color="auto"/>
                        <w:bottom w:val="none" w:sz="0" w:space="0" w:color="auto"/>
                        <w:right w:val="none" w:sz="0" w:space="0" w:color="auto"/>
                      </w:divBdr>
                    </w:div>
                  </w:divsChild>
                </w:div>
                <w:div w:id="1587810977">
                  <w:marLeft w:val="0"/>
                  <w:marRight w:val="0"/>
                  <w:marTop w:val="0"/>
                  <w:marBottom w:val="0"/>
                  <w:divBdr>
                    <w:top w:val="none" w:sz="0" w:space="0" w:color="auto"/>
                    <w:left w:val="none" w:sz="0" w:space="0" w:color="auto"/>
                    <w:bottom w:val="none" w:sz="0" w:space="0" w:color="auto"/>
                    <w:right w:val="none" w:sz="0" w:space="0" w:color="auto"/>
                  </w:divBdr>
                  <w:divsChild>
                    <w:div w:id="156390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74933">
          <w:marLeft w:val="0"/>
          <w:marRight w:val="0"/>
          <w:marTop w:val="0"/>
          <w:marBottom w:val="0"/>
          <w:divBdr>
            <w:top w:val="none" w:sz="0" w:space="0" w:color="auto"/>
            <w:left w:val="none" w:sz="0" w:space="0" w:color="auto"/>
            <w:bottom w:val="none" w:sz="0" w:space="0" w:color="auto"/>
            <w:right w:val="none" w:sz="0" w:space="0" w:color="auto"/>
          </w:divBdr>
        </w:div>
        <w:div w:id="1521432893">
          <w:marLeft w:val="0"/>
          <w:marRight w:val="0"/>
          <w:marTop w:val="0"/>
          <w:marBottom w:val="0"/>
          <w:divBdr>
            <w:top w:val="none" w:sz="0" w:space="0" w:color="auto"/>
            <w:left w:val="none" w:sz="0" w:space="0" w:color="auto"/>
            <w:bottom w:val="none" w:sz="0" w:space="0" w:color="auto"/>
            <w:right w:val="none" w:sz="0" w:space="0" w:color="auto"/>
          </w:divBdr>
        </w:div>
        <w:div w:id="1935700519">
          <w:marLeft w:val="0"/>
          <w:marRight w:val="0"/>
          <w:marTop w:val="0"/>
          <w:marBottom w:val="0"/>
          <w:divBdr>
            <w:top w:val="none" w:sz="0" w:space="0" w:color="auto"/>
            <w:left w:val="none" w:sz="0" w:space="0" w:color="auto"/>
            <w:bottom w:val="none" w:sz="0" w:space="0" w:color="auto"/>
            <w:right w:val="none" w:sz="0" w:space="0" w:color="auto"/>
          </w:divBdr>
        </w:div>
        <w:div w:id="2089037204">
          <w:marLeft w:val="0"/>
          <w:marRight w:val="0"/>
          <w:marTop w:val="0"/>
          <w:marBottom w:val="0"/>
          <w:divBdr>
            <w:top w:val="none" w:sz="0" w:space="0" w:color="auto"/>
            <w:left w:val="none" w:sz="0" w:space="0" w:color="auto"/>
            <w:bottom w:val="none" w:sz="0" w:space="0" w:color="auto"/>
            <w:right w:val="none" w:sz="0" w:space="0" w:color="auto"/>
          </w:divBdr>
        </w:div>
        <w:div w:id="325014383">
          <w:marLeft w:val="0"/>
          <w:marRight w:val="0"/>
          <w:marTop w:val="0"/>
          <w:marBottom w:val="0"/>
          <w:divBdr>
            <w:top w:val="none" w:sz="0" w:space="0" w:color="auto"/>
            <w:left w:val="none" w:sz="0" w:space="0" w:color="auto"/>
            <w:bottom w:val="none" w:sz="0" w:space="0" w:color="auto"/>
            <w:right w:val="none" w:sz="0" w:space="0" w:color="auto"/>
          </w:divBdr>
        </w:div>
        <w:div w:id="1801878389">
          <w:marLeft w:val="0"/>
          <w:marRight w:val="0"/>
          <w:marTop w:val="0"/>
          <w:marBottom w:val="0"/>
          <w:divBdr>
            <w:top w:val="none" w:sz="0" w:space="0" w:color="auto"/>
            <w:left w:val="none" w:sz="0" w:space="0" w:color="auto"/>
            <w:bottom w:val="none" w:sz="0" w:space="0" w:color="auto"/>
            <w:right w:val="none" w:sz="0" w:space="0" w:color="auto"/>
          </w:divBdr>
          <w:divsChild>
            <w:div w:id="1274049590">
              <w:marLeft w:val="-75"/>
              <w:marRight w:val="0"/>
              <w:marTop w:val="30"/>
              <w:marBottom w:val="30"/>
              <w:divBdr>
                <w:top w:val="none" w:sz="0" w:space="0" w:color="auto"/>
                <w:left w:val="none" w:sz="0" w:space="0" w:color="auto"/>
                <w:bottom w:val="none" w:sz="0" w:space="0" w:color="auto"/>
                <w:right w:val="none" w:sz="0" w:space="0" w:color="auto"/>
              </w:divBdr>
              <w:divsChild>
                <w:div w:id="1601647689">
                  <w:marLeft w:val="0"/>
                  <w:marRight w:val="0"/>
                  <w:marTop w:val="0"/>
                  <w:marBottom w:val="0"/>
                  <w:divBdr>
                    <w:top w:val="none" w:sz="0" w:space="0" w:color="auto"/>
                    <w:left w:val="none" w:sz="0" w:space="0" w:color="auto"/>
                    <w:bottom w:val="none" w:sz="0" w:space="0" w:color="auto"/>
                    <w:right w:val="none" w:sz="0" w:space="0" w:color="auto"/>
                  </w:divBdr>
                  <w:divsChild>
                    <w:div w:id="1622565904">
                      <w:marLeft w:val="0"/>
                      <w:marRight w:val="0"/>
                      <w:marTop w:val="0"/>
                      <w:marBottom w:val="0"/>
                      <w:divBdr>
                        <w:top w:val="none" w:sz="0" w:space="0" w:color="auto"/>
                        <w:left w:val="none" w:sz="0" w:space="0" w:color="auto"/>
                        <w:bottom w:val="none" w:sz="0" w:space="0" w:color="auto"/>
                        <w:right w:val="none" w:sz="0" w:space="0" w:color="auto"/>
                      </w:divBdr>
                    </w:div>
                  </w:divsChild>
                </w:div>
                <w:div w:id="1355497562">
                  <w:marLeft w:val="0"/>
                  <w:marRight w:val="0"/>
                  <w:marTop w:val="0"/>
                  <w:marBottom w:val="0"/>
                  <w:divBdr>
                    <w:top w:val="none" w:sz="0" w:space="0" w:color="auto"/>
                    <w:left w:val="none" w:sz="0" w:space="0" w:color="auto"/>
                    <w:bottom w:val="none" w:sz="0" w:space="0" w:color="auto"/>
                    <w:right w:val="none" w:sz="0" w:space="0" w:color="auto"/>
                  </w:divBdr>
                  <w:divsChild>
                    <w:div w:id="2088648016">
                      <w:marLeft w:val="0"/>
                      <w:marRight w:val="0"/>
                      <w:marTop w:val="0"/>
                      <w:marBottom w:val="0"/>
                      <w:divBdr>
                        <w:top w:val="none" w:sz="0" w:space="0" w:color="auto"/>
                        <w:left w:val="none" w:sz="0" w:space="0" w:color="auto"/>
                        <w:bottom w:val="none" w:sz="0" w:space="0" w:color="auto"/>
                        <w:right w:val="none" w:sz="0" w:space="0" w:color="auto"/>
                      </w:divBdr>
                    </w:div>
                  </w:divsChild>
                </w:div>
                <w:div w:id="552232966">
                  <w:marLeft w:val="0"/>
                  <w:marRight w:val="0"/>
                  <w:marTop w:val="0"/>
                  <w:marBottom w:val="0"/>
                  <w:divBdr>
                    <w:top w:val="none" w:sz="0" w:space="0" w:color="auto"/>
                    <w:left w:val="none" w:sz="0" w:space="0" w:color="auto"/>
                    <w:bottom w:val="none" w:sz="0" w:space="0" w:color="auto"/>
                    <w:right w:val="none" w:sz="0" w:space="0" w:color="auto"/>
                  </w:divBdr>
                  <w:divsChild>
                    <w:div w:id="1535194570">
                      <w:marLeft w:val="0"/>
                      <w:marRight w:val="0"/>
                      <w:marTop w:val="0"/>
                      <w:marBottom w:val="0"/>
                      <w:divBdr>
                        <w:top w:val="none" w:sz="0" w:space="0" w:color="auto"/>
                        <w:left w:val="none" w:sz="0" w:space="0" w:color="auto"/>
                        <w:bottom w:val="none" w:sz="0" w:space="0" w:color="auto"/>
                        <w:right w:val="none" w:sz="0" w:space="0" w:color="auto"/>
                      </w:divBdr>
                    </w:div>
                  </w:divsChild>
                </w:div>
                <w:div w:id="375783775">
                  <w:marLeft w:val="0"/>
                  <w:marRight w:val="0"/>
                  <w:marTop w:val="0"/>
                  <w:marBottom w:val="0"/>
                  <w:divBdr>
                    <w:top w:val="none" w:sz="0" w:space="0" w:color="auto"/>
                    <w:left w:val="none" w:sz="0" w:space="0" w:color="auto"/>
                    <w:bottom w:val="none" w:sz="0" w:space="0" w:color="auto"/>
                    <w:right w:val="none" w:sz="0" w:space="0" w:color="auto"/>
                  </w:divBdr>
                  <w:divsChild>
                    <w:div w:id="1171989390">
                      <w:marLeft w:val="0"/>
                      <w:marRight w:val="0"/>
                      <w:marTop w:val="0"/>
                      <w:marBottom w:val="0"/>
                      <w:divBdr>
                        <w:top w:val="none" w:sz="0" w:space="0" w:color="auto"/>
                        <w:left w:val="none" w:sz="0" w:space="0" w:color="auto"/>
                        <w:bottom w:val="none" w:sz="0" w:space="0" w:color="auto"/>
                        <w:right w:val="none" w:sz="0" w:space="0" w:color="auto"/>
                      </w:divBdr>
                    </w:div>
                  </w:divsChild>
                </w:div>
                <w:div w:id="1639451379">
                  <w:marLeft w:val="0"/>
                  <w:marRight w:val="0"/>
                  <w:marTop w:val="0"/>
                  <w:marBottom w:val="0"/>
                  <w:divBdr>
                    <w:top w:val="none" w:sz="0" w:space="0" w:color="auto"/>
                    <w:left w:val="none" w:sz="0" w:space="0" w:color="auto"/>
                    <w:bottom w:val="none" w:sz="0" w:space="0" w:color="auto"/>
                    <w:right w:val="none" w:sz="0" w:space="0" w:color="auto"/>
                  </w:divBdr>
                  <w:divsChild>
                    <w:div w:id="596328188">
                      <w:marLeft w:val="0"/>
                      <w:marRight w:val="0"/>
                      <w:marTop w:val="0"/>
                      <w:marBottom w:val="0"/>
                      <w:divBdr>
                        <w:top w:val="none" w:sz="0" w:space="0" w:color="auto"/>
                        <w:left w:val="none" w:sz="0" w:space="0" w:color="auto"/>
                        <w:bottom w:val="none" w:sz="0" w:space="0" w:color="auto"/>
                        <w:right w:val="none" w:sz="0" w:space="0" w:color="auto"/>
                      </w:divBdr>
                    </w:div>
                  </w:divsChild>
                </w:div>
                <w:div w:id="483818241">
                  <w:marLeft w:val="0"/>
                  <w:marRight w:val="0"/>
                  <w:marTop w:val="0"/>
                  <w:marBottom w:val="0"/>
                  <w:divBdr>
                    <w:top w:val="none" w:sz="0" w:space="0" w:color="auto"/>
                    <w:left w:val="none" w:sz="0" w:space="0" w:color="auto"/>
                    <w:bottom w:val="none" w:sz="0" w:space="0" w:color="auto"/>
                    <w:right w:val="none" w:sz="0" w:space="0" w:color="auto"/>
                  </w:divBdr>
                  <w:divsChild>
                    <w:div w:id="364990193">
                      <w:marLeft w:val="0"/>
                      <w:marRight w:val="0"/>
                      <w:marTop w:val="0"/>
                      <w:marBottom w:val="0"/>
                      <w:divBdr>
                        <w:top w:val="none" w:sz="0" w:space="0" w:color="auto"/>
                        <w:left w:val="none" w:sz="0" w:space="0" w:color="auto"/>
                        <w:bottom w:val="none" w:sz="0" w:space="0" w:color="auto"/>
                        <w:right w:val="none" w:sz="0" w:space="0" w:color="auto"/>
                      </w:divBdr>
                    </w:div>
                  </w:divsChild>
                </w:div>
                <w:div w:id="1761832350">
                  <w:marLeft w:val="0"/>
                  <w:marRight w:val="0"/>
                  <w:marTop w:val="0"/>
                  <w:marBottom w:val="0"/>
                  <w:divBdr>
                    <w:top w:val="none" w:sz="0" w:space="0" w:color="auto"/>
                    <w:left w:val="none" w:sz="0" w:space="0" w:color="auto"/>
                    <w:bottom w:val="none" w:sz="0" w:space="0" w:color="auto"/>
                    <w:right w:val="none" w:sz="0" w:space="0" w:color="auto"/>
                  </w:divBdr>
                  <w:divsChild>
                    <w:div w:id="90325776">
                      <w:marLeft w:val="0"/>
                      <w:marRight w:val="0"/>
                      <w:marTop w:val="0"/>
                      <w:marBottom w:val="0"/>
                      <w:divBdr>
                        <w:top w:val="none" w:sz="0" w:space="0" w:color="auto"/>
                        <w:left w:val="none" w:sz="0" w:space="0" w:color="auto"/>
                        <w:bottom w:val="none" w:sz="0" w:space="0" w:color="auto"/>
                        <w:right w:val="none" w:sz="0" w:space="0" w:color="auto"/>
                      </w:divBdr>
                    </w:div>
                  </w:divsChild>
                </w:div>
                <w:div w:id="393355103">
                  <w:marLeft w:val="0"/>
                  <w:marRight w:val="0"/>
                  <w:marTop w:val="0"/>
                  <w:marBottom w:val="0"/>
                  <w:divBdr>
                    <w:top w:val="none" w:sz="0" w:space="0" w:color="auto"/>
                    <w:left w:val="none" w:sz="0" w:space="0" w:color="auto"/>
                    <w:bottom w:val="none" w:sz="0" w:space="0" w:color="auto"/>
                    <w:right w:val="none" w:sz="0" w:space="0" w:color="auto"/>
                  </w:divBdr>
                  <w:divsChild>
                    <w:div w:id="2109496834">
                      <w:marLeft w:val="0"/>
                      <w:marRight w:val="0"/>
                      <w:marTop w:val="0"/>
                      <w:marBottom w:val="0"/>
                      <w:divBdr>
                        <w:top w:val="none" w:sz="0" w:space="0" w:color="auto"/>
                        <w:left w:val="none" w:sz="0" w:space="0" w:color="auto"/>
                        <w:bottom w:val="none" w:sz="0" w:space="0" w:color="auto"/>
                        <w:right w:val="none" w:sz="0" w:space="0" w:color="auto"/>
                      </w:divBdr>
                    </w:div>
                  </w:divsChild>
                </w:div>
                <w:div w:id="338435022">
                  <w:marLeft w:val="0"/>
                  <w:marRight w:val="0"/>
                  <w:marTop w:val="0"/>
                  <w:marBottom w:val="0"/>
                  <w:divBdr>
                    <w:top w:val="none" w:sz="0" w:space="0" w:color="auto"/>
                    <w:left w:val="none" w:sz="0" w:space="0" w:color="auto"/>
                    <w:bottom w:val="none" w:sz="0" w:space="0" w:color="auto"/>
                    <w:right w:val="none" w:sz="0" w:space="0" w:color="auto"/>
                  </w:divBdr>
                  <w:divsChild>
                    <w:div w:id="367684296">
                      <w:marLeft w:val="0"/>
                      <w:marRight w:val="0"/>
                      <w:marTop w:val="0"/>
                      <w:marBottom w:val="0"/>
                      <w:divBdr>
                        <w:top w:val="none" w:sz="0" w:space="0" w:color="auto"/>
                        <w:left w:val="none" w:sz="0" w:space="0" w:color="auto"/>
                        <w:bottom w:val="none" w:sz="0" w:space="0" w:color="auto"/>
                        <w:right w:val="none" w:sz="0" w:space="0" w:color="auto"/>
                      </w:divBdr>
                    </w:div>
                  </w:divsChild>
                </w:div>
                <w:div w:id="1890341038">
                  <w:marLeft w:val="0"/>
                  <w:marRight w:val="0"/>
                  <w:marTop w:val="0"/>
                  <w:marBottom w:val="0"/>
                  <w:divBdr>
                    <w:top w:val="none" w:sz="0" w:space="0" w:color="auto"/>
                    <w:left w:val="none" w:sz="0" w:space="0" w:color="auto"/>
                    <w:bottom w:val="none" w:sz="0" w:space="0" w:color="auto"/>
                    <w:right w:val="none" w:sz="0" w:space="0" w:color="auto"/>
                  </w:divBdr>
                  <w:divsChild>
                    <w:div w:id="1078019834">
                      <w:marLeft w:val="0"/>
                      <w:marRight w:val="0"/>
                      <w:marTop w:val="0"/>
                      <w:marBottom w:val="0"/>
                      <w:divBdr>
                        <w:top w:val="none" w:sz="0" w:space="0" w:color="auto"/>
                        <w:left w:val="none" w:sz="0" w:space="0" w:color="auto"/>
                        <w:bottom w:val="none" w:sz="0" w:space="0" w:color="auto"/>
                        <w:right w:val="none" w:sz="0" w:space="0" w:color="auto"/>
                      </w:divBdr>
                    </w:div>
                  </w:divsChild>
                </w:div>
                <w:div w:id="372313609">
                  <w:marLeft w:val="0"/>
                  <w:marRight w:val="0"/>
                  <w:marTop w:val="0"/>
                  <w:marBottom w:val="0"/>
                  <w:divBdr>
                    <w:top w:val="none" w:sz="0" w:space="0" w:color="auto"/>
                    <w:left w:val="none" w:sz="0" w:space="0" w:color="auto"/>
                    <w:bottom w:val="none" w:sz="0" w:space="0" w:color="auto"/>
                    <w:right w:val="none" w:sz="0" w:space="0" w:color="auto"/>
                  </w:divBdr>
                  <w:divsChild>
                    <w:div w:id="1041133606">
                      <w:marLeft w:val="0"/>
                      <w:marRight w:val="0"/>
                      <w:marTop w:val="0"/>
                      <w:marBottom w:val="0"/>
                      <w:divBdr>
                        <w:top w:val="none" w:sz="0" w:space="0" w:color="auto"/>
                        <w:left w:val="none" w:sz="0" w:space="0" w:color="auto"/>
                        <w:bottom w:val="none" w:sz="0" w:space="0" w:color="auto"/>
                        <w:right w:val="none" w:sz="0" w:space="0" w:color="auto"/>
                      </w:divBdr>
                    </w:div>
                  </w:divsChild>
                </w:div>
                <w:div w:id="1052851607">
                  <w:marLeft w:val="0"/>
                  <w:marRight w:val="0"/>
                  <w:marTop w:val="0"/>
                  <w:marBottom w:val="0"/>
                  <w:divBdr>
                    <w:top w:val="none" w:sz="0" w:space="0" w:color="auto"/>
                    <w:left w:val="none" w:sz="0" w:space="0" w:color="auto"/>
                    <w:bottom w:val="none" w:sz="0" w:space="0" w:color="auto"/>
                    <w:right w:val="none" w:sz="0" w:space="0" w:color="auto"/>
                  </w:divBdr>
                  <w:divsChild>
                    <w:div w:id="1834446290">
                      <w:marLeft w:val="0"/>
                      <w:marRight w:val="0"/>
                      <w:marTop w:val="0"/>
                      <w:marBottom w:val="0"/>
                      <w:divBdr>
                        <w:top w:val="none" w:sz="0" w:space="0" w:color="auto"/>
                        <w:left w:val="none" w:sz="0" w:space="0" w:color="auto"/>
                        <w:bottom w:val="none" w:sz="0" w:space="0" w:color="auto"/>
                        <w:right w:val="none" w:sz="0" w:space="0" w:color="auto"/>
                      </w:divBdr>
                    </w:div>
                  </w:divsChild>
                </w:div>
                <w:div w:id="320231562">
                  <w:marLeft w:val="0"/>
                  <w:marRight w:val="0"/>
                  <w:marTop w:val="0"/>
                  <w:marBottom w:val="0"/>
                  <w:divBdr>
                    <w:top w:val="none" w:sz="0" w:space="0" w:color="auto"/>
                    <w:left w:val="none" w:sz="0" w:space="0" w:color="auto"/>
                    <w:bottom w:val="none" w:sz="0" w:space="0" w:color="auto"/>
                    <w:right w:val="none" w:sz="0" w:space="0" w:color="auto"/>
                  </w:divBdr>
                  <w:divsChild>
                    <w:div w:id="1430660526">
                      <w:marLeft w:val="0"/>
                      <w:marRight w:val="0"/>
                      <w:marTop w:val="0"/>
                      <w:marBottom w:val="0"/>
                      <w:divBdr>
                        <w:top w:val="none" w:sz="0" w:space="0" w:color="auto"/>
                        <w:left w:val="none" w:sz="0" w:space="0" w:color="auto"/>
                        <w:bottom w:val="none" w:sz="0" w:space="0" w:color="auto"/>
                        <w:right w:val="none" w:sz="0" w:space="0" w:color="auto"/>
                      </w:divBdr>
                    </w:div>
                  </w:divsChild>
                </w:div>
                <w:div w:id="25564326">
                  <w:marLeft w:val="0"/>
                  <w:marRight w:val="0"/>
                  <w:marTop w:val="0"/>
                  <w:marBottom w:val="0"/>
                  <w:divBdr>
                    <w:top w:val="none" w:sz="0" w:space="0" w:color="auto"/>
                    <w:left w:val="none" w:sz="0" w:space="0" w:color="auto"/>
                    <w:bottom w:val="none" w:sz="0" w:space="0" w:color="auto"/>
                    <w:right w:val="none" w:sz="0" w:space="0" w:color="auto"/>
                  </w:divBdr>
                  <w:divsChild>
                    <w:div w:id="1378630240">
                      <w:marLeft w:val="0"/>
                      <w:marRight w:val="0"/>
                      <w:marTop w:val="0"/>
                      <w:marBottom w:val="0"/>
                      <w:divBdr>
                        <w:top w:val="none" w:sz="0" w:space="0" w:color="auto"/>
                        <w:left w:val="none" w:sz="0" w:space="0" w:color="auto"/>
                        <w:bottom w:val="none" w:sz="0" w:space="0" w:color="auto"/>
                        <w:right w:val="none" w:sz="0" w:space="0" w:color="auto"/>
                      </w:divBdr>
                    </w:div>
                  </w:divsChild>
                </w:div>
                <w:div w:id="1071928142">
                  <w:marLeft w:val="0"/>
                  <w:marRight w:val="0"/>
                  <w:marTop w:val="0"/>
                  <w:marBottom w:val="0"/>
                  <w:divBdr>
                    <w:top w:val="none" w:sz="0" w:space="0" w:color="auto"/>
                    <w:left w:val="none" w:sz="0" w:space="0" w:color="auto"/>
                    <w:bottom w:val="none" w:sz="0" w:space="0" w:color="auto"/>
                    <w:right w:val="none" w:sz="0" w:space="0" w:color="auto"/>
                  </w:divBdr>
                  <w:divsChild>
                    <w:div w:id="983317773">
                      <w:marLeft w:val="0"/>
                      <w:marRight w:val="0"/>
                      <w:marTop w:val="0"/>
                      <w:marBottom w:val="0"/>
                      <w:divBdr>
                        <w:top w:val="none" w:sz="0" w:space="0" w:color="auto"/>
                        <w:left w:val="none" w:sz="0" w:space="0" w:color="auto"/>
                        <w:bottom w:val="none" w:sz="0" w:space="0" w:color="auto"/>
                        <w:right w:val="none" w:sz="0" w:space="0" w:color="auto"/>
                      </w:divBdr>
                    </w:div>
                  </w:divsChild>
                </w:div>
                <w:div w:id="2020690357">
                  <w:marLeft w:val="0"/>
                  <w:marRight w:val="0"/>
                  <w:marTop w:val="0"/>
                  <w:marBottom w:val="0"/>
                  <w:divBdr>
                    <w:top w:val="none" w:sz="0" w:space="0" w:color="auto"/>
                    <w:left w:val="none" w:sz="0" w:space="0" w:color="auto"/>
                    <w:bottom w:val="none" w:sz="0" w:space="0" w:color="auto"/>
                    <w:right w:val="none" w:sz="0" w:space="0" w:color="auto"/>
                  </w:divBdr>
                  <w:divsChild>
                    <w:div w:id="1987275349">
                      <w:marLeft w:val="0"/>
                      <w:marRight w:val="0"/>
                      <w:marTop w:val="0"/>
                      <w:marBottom w:val="0"/>
                      <w:divBdr>
                        <w:top w:val="none" w:sz="0" w:space="0" w:color="auto"/>
                        <w:left w:val="none" w:sz="0" w:space="0" w:color="auto"/>
                        <w:bottom w:val="none" w:sz="0" w:space="0" w:color="auto"/>
                        <w:right w:val="none" w:sz="0" w:space="0" w:color="auto"/>
                      </w:divBdr>
                    </w:div>
                  </w:divsChild>
                </w:div>
                <w:div w:id="896746206">
                  <w:marLeft w:val="0"/>
                  <w:marRight w:val="0"/>
                  <w:marTop w:val="0"/>
                  <w:marBottom w:val="0"/>
                  <w:divBdr>
                    <w:top w:val="none" w:sz="0" w:space="0" w:color="auto"/>
                    <w:left w:val="none" w:sz="0" w:space="0" w:color="auto"/>
                    <w:bottom w:val="none" w:sz="0" w:space="0" w:color="auto"/>
                    <w:right w:val="none" w:sz="0" w:space="0" w:color="auto"/>
                  </w:divBdr>
                  <w:divsChild>
                    <w:div w:id="1283804574">
                      <w:marLeft w:val="0"/>
                      <w:marRight w:val="0"/>
                      <w:marTop w:val="0"/>
                      <w:marBottom w:val="0"/>
                      <w:divBdr>
                        <w:top w:val="none" w:sz="0" w:space="0" w:color="auto"/>
                        <w:left w:val="none" w:sz="0" w:space="0" w:color="auto"/>
                        <w:bottom w:val="none" w:sz="0" w:space="0" w:color="auto"/>
                        <w:right w:val="none" w:sz="0" w:space="0" w:color="auto"/>
                      </w:divBdr>
                    </w:div>
                  </w:divsChild>
                </w:div>
                <w:div w:id="178081855">
                  <w:marLeft w:val="0"/>
                  <w:marRight w:val="0"/>
                  <w:marTop w:val="0"/>
                  <w:marBottom w:val="0"/>
                  <w:divBdr>
                    <w:top w:val="none" w:sz="0" w:space="0" w:color="auto"/>
                    <w:left w:val="none" w:sz="0" w:space="0" w:color="auto"/>
                    <w:bottom w:val="none" w:sz="0" w:space="0" w:color="auto"/>
                    <w:right w:val="none" w:sz="0" w:space="0" w:color="auto"/>
                  </w:divBdr>
                  <w:divsChild>
                    <w:div w:id="1301576703">
                      <w:marLeft w:val="0"/>
                      <w:marRight w:val="0"/>
                      <w:marTop w:val="0"/>
                      <w:marBottom w:val="0"/>
                      <w:divBdr>
                        <w:top w:val="none" w:sz="0" w:space="0" w:color="auto"/>
                        <w:left w:val="none" w:sz="0" w:space="0" w:color="auto"/>
                        <w:bottom w:val="none" w:sz="0" w:space="0" w:color="auto"/>
                        <w:right w:val="none" w:sz="0" w:space="0" w:color="auto"/>
                      </w:divBdr>
                    </w:div>
                  </w:divsChild>
                </w:div>
                <w:div w:id="1161238730">
                  <w:marLeft w:val="0"/>
                  <w:marRight w:val="0"/>
                  <w:marTop w:val="0"/>
                  <w:marBottom w:val="0"/>
                  <w:divBdr>
                    <w:top w:val="none" w:sz="0" w:space="0" w:color="auto"/>
                    <w:left w:val="none" w:sz="0" w:space="0" w:color="auto"/>
                    <w:bottom w:val="none" w:sz="0" w:space="0" w:color="auto"/>
                    <w:right w:val="none" w:sz="0" w:space="0" w:color="auto"/>
                  </w:divBdr>
                  <w:divsChild>
                    <w:div w:id="830298113">
                      <w:marLeft w:val="0"/>
                      <w:marRight w:val="0"/>
                      <w:marTop w:val="0"/>
                      <w:marBottom w:val="0"/>
                      <w:divBdr>
                        <w:top w:val="none" w:sz="0" w:space="0" w:color="auto"/>
                        <w:left w:val="none" w:sz="0" w:space="0" w:color="auto"/>
                        <w:bottom w:val="none" w:sz="0" w:space="0" w:color="auto"/>
                        <w:right w:val="none" w:sz="0" w:space="0" w:color="auto"/>
                      </w:divBdr>
                    </w:div>
                  </w:divsChild>
                </w:div>
                <w:div w:id="1323630617">
                  <w:marLeft w:val="0"/>
                  <w:marRight w:val="0"/>
                  <w:marTop w:val="0"/>
                  <w:marBottom w:val="0"/>
                  <w:divBdr>
                    <w:top w:val="none" w:sz="0" w:space="0" w:color="auto"/>
                    <w:left w:val="none" w:sz="0" w:space="0" w:color="auto"/>
                    <w:bottom w:val="none" w:sz="0" w:space="0" w:color="auto"/>
                    <w:right w:val="none" w:sz="0" w:space="0" w:color="auto"/>
                  </w:divBdr>
                  <w:divsChild>
                    <w:div w:id="253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71409">
          <w:marLeft w:val="0"/>
          <w:marRight w:val="0"/>
          <w:marTop w:val="0"/>
          <w:marBottom w:val="0"/>
          <w:divBdr>
            <w:top w:val="none" w:sz="0" w:space="0" w:color="auto"/>
            <w:left w:val="none" w:sz="0" w:space="0" w:color="auto"/>
            <w:bottom w:val="none" w:sz="0" w:space="0" w:color="auto"/>
            <w:right w:val="none" w:sz="0" w:space="0" w:color="auto"/>
          </w:divBdr>
        </w:div>
        <w:div w:id="1931811895">
          <w:marLeft w:val="0"/>
          <w:marRight w:val="0"/>
          <w:marTop w:val="0"/>
          <w:marBottom w:val="0"/>
          <w:divBdr>
            <w:top w:val="none" w:sz="0" w:space="0" w:color="auto"/>
            <w:left w:val="none" w:sz="0" w:space="0" w:color="auto"/>
            <w:bottom w:val="none" w:sz="0" w:space="0" w:color="auto"/>
            <w:right w:val="none" w:sz="0" w:space="0" w:color="auto"/>
          </w:divBdr>
        </w:div>
        <w:div w:id="44834551">
          <w:marLeft w:val="0"/>
          <w:marRight w:val="0"/>
          <w:marTop w:val="0"/>
          <w:marBottom w:val="0"/>
          <w:divBdr>
            <w:top w:val="none" w:sz="0" w:space="0" w:color="auto"/>
            <w:left w:val="none" w:sz="0" w:space="0" w:color="auto"/>
            <w:bottom w:val="none" w:sz="0" w:space="0" w:color="auto"/>
            <w:right w:val="none" w:sz="0" w:space="0" w:color="auto"/>
          </w:divBdr>
        </w:div>
        <w:div w:id="1879970803">
          <w:marLeft w:val="0"/>
          <w:marRight w:val="0"/>
          <w:marTop w:val="0"/>
          <w:marBottom w:val="0"/>
          <w:divBdr>
            <w:top w:val="none" w:sz="0" w:space="0" w:color="auto"/>
            <w:left w:val="none" w:sz="0" w:space="0" w:color="auto"/>
            <w:bottom w:val="none" w:sz="0" w:space="0" w:color="auto"/>
            <w:right w:val="none" w:sz="0" w:space="0" w:color="auto"/>
          </w:divBdr>
        </w:div>
        <w:div w:id="1774126998">
          <w:marLeft w:val="0"/>
          <w:marRight w:val="0"/>
          <w:marTop w:val="0"/>
          <w:marBottom w:val="0"/>
          <w:divBdr>
            <w:top w:val="none" w:sz="0" w:space="0" w:color="auto"/>
            <w:left w:val="none" w:sz="0" w:space="0" w:color="auto"/>
            <w:bottom w:val="none" w:sz="0" w:space="0" w:color="auto"/>
            <w:right w:val="none" w:sz="0" w:space="0" w:color="auto"/>
          </w:divBdr>
        </w:div>
        <w:div w:id="346105259">
          <w:marLeft w:val="0"/>
          <w:marRight w:val="0"/>
          <w:marTop w:val="0"/>
          <w:marBottom w:val="0"/>
          <w:divBdr>
            <w:top w:val="none" w:sz="0" w:space="0" w:color="auto"/>
            <w:left w:val="none" w:sz="0" w:space="0" w:color="auto"/>
            <w:bottom w:val="none" w:sz="0" w:space="0" w:color="auto"/>
            <w:right w:val="none" w:sz="0" w:space="0" w:color="auto"/>
          </w:divBdr>
        </w:div>
        <w:div w:id="698045387">
          <w:marLeft w:val="0"/>
          <w:marRight w:val="0"/>
          <w:marTop w:val="0"/>
          <w:marBottom w:val="0"/>
          <w:divBdr>
            <w:top w:val="none" w:sz="0" w:space="0" w:color="auto"/>
            <w:left w:val="none" w:sz="0" w:space="0" w:color="auto"/>
            <w:bottom w:val="none" w:sz="0" w:space="0" w:color="auto"/>
            <w:right w:val="none" w:sz="0" w:space="0" w:color="auto"/>
          </w:divBdr>
        </w:div>
        <w:div w:id="734549042">
          <w:marLeft w:val="0"/>
          <w:marRight w:val="0"/>
          <w:marTop w:val="0"/>
          <w:marBottom w:val="0"/>
          <w:divBdr>
            <w:top w:val="none" w:sz="0" w:space="0" w:color="auto"/>
            <w:left w:val="none" w:sz="0" w:space="0" w:color="auto"/>
            <w:bottom w:val="none" w:sz="0" w:space="0" w:color="auto"/>
            <w:right w:val="none" w:sz="0" w:space="0" w:color="auto"/>
          </w:divBdr>
        </w:div>
        <w:div w:id="470709880">
          <w:marLeft w:val="0"/>
          <w:marRight w:val="0"/>
          <w:marTop w:val="0"/>
          <w:marBottom w:val="0"/>
          <w:divBdr>
            <w:top w:val="none" w:sz="0" w:space="0" w:color="auto"/>
            <w:left w:val="none" w:sz="0" w:space="0" w:color="auto"/>
            <w:bottom w:val="none" w:sz="0" w:space="0" w:color="auto"/>
            <w:right w:val="none" w:sz="0" w:space="0" w:color="auto"/>
          </w:divBdr>
        </w:div>
        <w:div w:id="2104105345">
          <w:marLeft w:val="0"/>
          <w:marRight w:val="0"/>
          <w:marTop w:val="0"/>
          <w:marBottom w:val="0"/>
          <w:divBdr>
            <w:top w:val="none" w:sz="0" w:space="0" w:color="auto"/>
            <w:left w:val="none" w:sz="0" w:space="0" w:color="auto"/>
            <w:bottom w:val="none" w:sz="0" w:space="0" w:color="auto"/>
            <w:right w:val="none" w:sz="0" w:space="0" w:color="auto"/>
          </w:divBdr>
        </w:div>
        <w:div w:id="1722486259">
          <w:marLeft w:val="0"/>
          <w:marRight w:val="0"/>
          <w:marTop w:val="0"/>
          <w:marBottom w:val="0"/>
          <w:divBdr>
            <w:top w:val="none" w:sz="0" w:space="0" w:color="auto"/>
            <w:left w:val="none" w:sz="0" w:space="0" w:color="auto"/>
            <w:bottom w:val="none" w:sz="0" w:space="0" w:color="auto"/>
            <w:right w:val="none" w:sz="0" w:space="0" w:color="auto"/>
          </w:divBdr>
        </w:div>
        <w:div w:id="820583359">
          <w:marLeft w:val="0"/>
          <w:marRight w:val="0"/>
          <w:marTop w:val="0"/>
          <w:marBottom w:val="0"/>
          <w:divBdr>
            <w:top w:val="none" w:sz="0" w:space="0" w:color="auto"/>
            <w:left w:val="none" w:sz="0" w:space="0" w:color="auto"/>
            <w:bottom w:val="none" w:sz="0" w:space="0" w:color="auto"/>
            <w:right w:val="none" w:sz="0" w:space="0" w:color="auto"/>
          </w:divBdr>
        </w:div>
        <w:div w:id="283732008">
          <w:marLeft w:val="0"/>
          <w:marRight w:val="0"/>
          <w:marTop w:val="0"/>
          <w:marBottom w:val="0"/>
          <w:divBdr>
            <w:top w:val="none" w:sz="0" w:space="0" w:color="auto"/>
            <w:left w:val="none" w:sz="0" w:space="0" w:color="auto"/>
            <w:bottom w:val="none" w:sz="0" w:space="0" w:color="auto"/>
            <w:right w:val="none" w:sz="0" w:space="0" w:color="auto"/>
          </w:divBdr>
        </w:div>
        <w:div w:id="1882788899">
          <w:marLeft w:val="0"/>
          <w:marRight w:val="0"/>
          <w:marTop w:val="0"/>
          <w:marBottom w:val="0"/>
          <w:divBdr>
            <w:top w:val="none" w:sz="0" w:space="0" w:color="auto"/>
            <w:left w:val="none" w:sz="0" w:space="0" w:color="auto"/>
            <w:bottom w:val="none" w:sz="0" w:space="0" w:color="auto"/>
            <w:right w:val="none" w:sz="0" w:space="0" w:color="auto"/>
          </w:divBdr>
          <w:divsChild>
            <w:div w:id="618100687">
              <w:marLeft w:val="-75"/>
              <w:marRight w:val="0"/>
              <w:marTop w:val="30"/>
              <w:marBottom w:val="30"/>
              <w:divBdr>
                <w:top w:val="none" w:sz="0" w:space="0" w:color="auto"/>
                <w:left w:val="none" w:sz="0" w:space="0" w:color="auto"/>
                <w:bottom w:val="none" w:sz="0" w:space="0" w:color="auto"/>
                <w:right w:val="none" w:sz="0" w:space="0" w:color="auto"/>
              </w:divBdr>
              <w:divsChild>
                <w:div w:id="879315981">
                  <w:marLeft w:val="0"/>
                  <w:marRight w:val="0"/>
                  <w:marTop w:val="0"/>
                  <w:marBottom w:val="0"/>
                  <w:divBdr>
                    <w:top w:val="none" w:sz="0" w:space="0" w:color="auto"/>
                    <w:left w:val="none" w:sz="0" w:space="0" w:color="auto"/>
                    <w:bottom w:val="none" w:sz="0" w:space="0" w:color="auto"/>
                    <w:right w:val="none" w:sz="0" w:space="0" w:color="auto"/>
                  </w:divBdr>
                  <w:divsChild>
                    <w:div w:id="1767918715">
                      <w:marLeft w:val="0"/>
                      <w:marRight w:val="0"/>
                      <w:marTop w:val="0"/>
                      <w:marBottom w:val="0"/>
                      <w:divBdr>
                        <w:top w:val="none" w:sz="0" w:space="0" w:color="auto"/>
                        <w:left w:val="none" w:sz="0" w:space="0" w:color="auto"/>
                        <w:bottom w:val="none" w:sz="0" w:space="0" w:color="auto"/>
                        <w:right w:val="none" w:sz="0" w:space="0" w:color="auto"/>
                      </w:divBdr>
                    </w:div>
                  </w:divsChild>
                </w:div>
                <w:div w:id="548304272">
                  <w:marLeft w:val="0"/>
                  <w:marRight w:val="0"/>
                  <w:marTop w:val="0"/>
                  <w:marBottom w:val="0"/>
                  <w:divBdr>
                    <w:top w:val="none" w:sz="0" w:space="0" w:color="auto"/>
                    <w:left w:val="none" w:sz="0" w:space="0" w:color="auto"/>
                    <w:bottom w:val="none" w:sz="0" w:space="0" w:color="auto"/>
                    <w:right w:val="none" w:sz="0" w:space="0" w:color="auto"/>
                  </w:divBdr>
                  <w:divsChild>
                    <w:div w:id="726614185">
                      <w:marLeft w:val="0"/>
                      <w:marRight w:val="0"/>
                      <w:marTop w:val="0"/>
                      <w:marBottom w:val="0"/>
                      <w:divBdr>
                        <w:top w:val="none" w:sz="0" w:space="0" w:color="auto"/>
                        <w:left w:val="none" w:sz="0" w:space="0" w:color="auto"/>
                        <w:bottom w:val="none" w:sz="0" w:space="0" w:color="auto"/>
                        <w:right w:val="none" w:sz="0" w:space="0" w:color="auto"/>
                      </w:divBdr>
                    </w:div>
                  </w:divsChild>
                </w:div>
                <w:div w:id="1312248001">
                  <w:marLeft w:val="0"/>
                  <w:marRight w:val="0"/>
                  <w:marTop w:val="0"/>
                  <w:marBottom w:val="0"/>
                  <w:divBdr>
                    <w:top w:val="none" w:sz="0" w:space="0" w:color="auto"/>
                    <w:left w:val="none" w:sz="0" w:space="0" w:color="auto"/>
                    <w:bottom w:val="none" w:sz="0" w:space="0" w:color="auto"/>
                    <w:right w:val="none" w:sz="0" w:space="0" w:color="auto"/>
                  </w:divBdr>
                  <w:divsChild>
                    <w:div w:id="1134525144">
                      <w:marLeft w:val="0"/>
                      <w:marRight w:val="0"/>
                      <w:marTop w:val="0"/>
                      <w:marBottom w:val="0"/>
                      <w:divBdr>
                        <w:top w:val="none" w:sz="0" w:space="0" w:color="auto"/>
                        <w:left w:val="none" w:sz="0" w:space="0" w:color="auto"/>
                        <w:bottom w:val="none" w:sz="0" w:space="0" w:color="auto"/>
                        <w:right w:val="none" w:sz="0" w:space="0" w:color="auto"/>
                      </w:divBdr>
                    </w:div>
                  </w:divsChild>
                </w:div>
                <w:div w:id="495847384">
                  <w:marLeft w:val="0"/>
                  <w:marRight w:val="0"/>
                  <w:marTop w:val="0"/>
                  <w:marBottom w:val="0"/>
                  <w:divBdr>
                    <w:top w:val="none" w:sz="0" w:space="0" w:color="auto"/>
                    <w:left w:val="none" w:sz="0" w:space="0" w:color="auto"/>
                    <w:bottom w:val="none" w:sz="0" w:space="0" w:color="auto"/>
                    <w:right w:val="none" w:sz="0" w:space="0" w:color="auto"/>
                  </w:divBdr>
                  <w:divsChild>
                    <w:div w:id="571696419">
                      <w:marLeft w:val="0"/>
                      <w:marRight w:val="0"/>
                      <w:marTop w:val="0"/>
                      <w:marBottom w:val="0"/>
                      <w:divBdr>
                        <w:top w:val="none" w:sz="0" w:space="0" w:color="auto"/>
                        <w:left w:val="none" w:sz="0" w:space="0" w:color="auto"/>
                        <w:bottom w:val="none" w:sz="0" w:space="0" w:color="auto"/>
                        <w:right w:val="none" w:sz="0" w:space="0" w:color="auto"/>
                      </w:divBdr>
                    </w:div>
                  </w:divsChild>
                </w:div>
                <w:div w:id="911936863">
                  <w:marLeft w:val="0"/>
                  <w:marRight w:val="0"/>
                  <w:marTop w:val="0"/>
                  <w:marBottom w:val="0"/>
                  <w:divBdr>
                    <w:top w:val="none" w:sz="0" w:space="0" w:color="auto"/>
                    <w:left w:val="none" w:sz="0" w:space="0" w:color="auto"/>
                    <w:bottom w:val="none" w:sz="0" w:space="0" w:color="auto"/>
                    <w:right w:val="none" w:sz="0" w:space="0" w:color="auto"/>
                  </w:divBdr>
                  <w:divsChild>
                    <w:div w:id="2018189382">
                      <w:marLeft w:val="0"/>
                      <w:marRight w:val="0"/>
                      <w:marTop w:val="0"/>
                      <w:marBottom w:val="0"/>
                      <w:divBdr>
                        <w:top w:val="none" w:sz="0" w:space="0" w:color="auto"/>
                        <w:left w:val="none" w:sz="0" w:space="0" w:color="auto"/>
                        <w:bottom w:val="none" w:sz="0" w:space="0" w:color="auto"/>
                        <w:right w:val="none" w:sz="0" w:space="0" w:color="auto"/>
                      </w:divBdr>
                    </w:div>
                  </w:divsChild>
                </w:div>
                <w:div w:id="285625488">
                  <w:marLeft w:val="0"/>
                  <w:marRight w:val="0"/>
                  <w:marTop w:val="0"/>
                  <w:marBottom w:val="0"/>
                  <w:divBdr>
                    <w:top w:val="none" w:sz="0" w:space="0" w:color="auto"/>
                    <w:left w:val="none" w:sz="0" w:space="0" w:color="auto"/>
                    <w:bottom w:val="none" w:sz="0" w:space="0" w:color="auto"/>
                    <w:right w:val="none" w:sz="0" w:space="0" w:color="auto"/>
                  </w:divBdr>
                  <w:divsChild>
                    <w:div w:id="334497049">
                      <w:marLeft w:val="0"/>
                      <w:marRight w:val="0"/>
                      <w:marTop w:val="0"/>
                      <w:marBottom w:val="0"/>
                      <w:divBdr>
                        <w:top w:val="none" w:sz="0" w:space="0" w:color="auto"/>
                        <w:left w:val="none" w:sz="0" w:space="0" w:color="auto"/>
                        <w:bottom w:val="none" w:sz="0" w:space="0" w:color="auto"/>
                        <w:right w:val="none" w:sz="0" w:space="0" w:color="auto"/>
                      </w:divBdr>
                    </w:div>
                  </w:divsChild>
                </w:div>
                <w:div w:id="573665968">
                  <w:marLeft w:val="0"/>
                  <w:marRight w:val="0"/>
                  <w:marTop w:val="0"/>
                  <w:marBottom w:val="0"/>
                  <w:divBdr>
                    <w:top w:val="none" w:sz="0" w:space="0" w:color="auto"/>
                    <w:left w:val="none" w:sz="0" w:space="0" w:color="auto"/>
                    <w:bottom w:val="none" w:sz="0" w:space="0" w:color="auto"/>
                    <w:right w:val="none" w:sz="0" w:space="0" w:color="auto"/>
                  </w:divBdr>
                  <w:divsChild>
                    <w:div w:id="1297103170">
                      <w:marLeft w:val="0"/>
                      <w:marRight w:val="0"/>
                      <w:marTop w:val="0"/>
                      <w:marBottom w:val="0"/>
                      <w:divBdr>
                        <w:top w:val="none" w:sz="0" w:space="0" w:color="auto"/>
                        <w:left w:val="none" w:sz="0" w:space="0" w:color="auto"/>
                        <w:bottom w:val="none" w:sz="0" w:space="0" w:color="auto"/>
                        <w:right w:val="none" w:sz="0" w:space="0" w:color="auto"/>
                      </w:divBdr>
                    </w:div>
                  </w:divsChild>
                </w:div>
                <w:div w:id="1300067503">
                  <w:marLeft w:val="0"/>
                  <w:marRight w:val="0"/>
                  <w:marTop w:val="0"/>
                  <w:marBottom w:val="0"/>
                  <w:divBdr>
                    <w:top w:val="none" w:sz="0" w:space="0" w:color="auto"/>
                    <w:left w:val="none" w:sz="0" w:space="0" w:color="auto"/>
                    <w:bottom w:val="none" w:sz="0" w:space="0" w:color="auto"/>
                    <w:right w:val="none" w:sz="0" w:space="0" w:color="auto"/>
                  </w:divBdr>
                  <w:divsChild>
                    <w:div w:id="2051563282">
                      <w:marLeft w:val="0"/>
                      <w:marRight w:val="0"/>
                      <w:marTop w:val="0"/>
                      <w:marBottom w:val="0"/>
                      <w:divBdr>
                        <w:top w:val="none" w:sz="0" w:space="0" w:color="auto"/>
                        <w:left w:val="none" w:sz="0" w:space="0" w:color="auto"/>
                        <w:bottom w:val="none" w:sz="0" w:space="0" w:color="auto"/>
                        <w:right w:val="none" w:sz="0" w:space="0" w:color="auto"/>
                      </w:divBdr>
                    </w:div>
                  </w:divsChild>
                </w:div>
                <w:div w:id="1403482915">
                  <w:marLeft w:val="0"/>
                  <w:marRight w:val="0"/>
                  <w:marTop w:val="0"/>
                  <w:marBottom w:val="0"/>
                  <w:divBdr>
                    <w:top w:val="none" w:sz="0" w:space="0" w:color="auto"/>
                    <w:left w:val="none" w:sz="0" w:space="0" w:color="auto"/>
                    <w:bottom w:val="none" w:sz="0" w:space="0" w:color="auto"/>
                    <w:right w:val="none" w:sz="0" w:space="0" w:color="auto"/>
                  </w:divBdr>
                  <w:divsChild>
                    <w:div w:id="441605886">
                      <w:marLeft w:val="0"/>
                      <w:marRight w:val="0"/>
                      <w:marTop w:val="0"/>
                      <w:marBottom w:val="0"/>
                      <w:divBdr>
                        <w:top w:val="none" w:sz="0" w:space="0" w:color="auto"/>
                        <w:left w:val="none" w:sz="0" w:space="0" w:color="auto"/>
                        <w:bottom w:val="none" w:sz="0" w:space="0" w:color="auto"/>
                        <w:right w:val="none" w:sz="0" w:space="0" w:color="auto"/>
                      </w:divBdr>
                    </w:div>
                  </w:divsChild>
                </w:div>
                <w:div w:id="1544094199">
                  <w:marLeft w:val="0"/>
                  <w:marRight w:val="0"/>
                  <w:marTop w:val="0"/>
                  <w:marBottom w:val="0"/>
                  <w:divBdr>
                    <w:top w:val="none" w:sz="0" w:space="0" w:color="auto"/>
                    <w:left w:val="none" w:sz="0" w:space="0" w:color="auto"/>
                    <w:bottom w:val="none" w:sz="0" w:space="0" w:color="auto"/>
                    <w:right w:val="none" w:sz="0" w:space="0" w:color="auto"/>
                  </w:divBdr>
                  <w:divsChild>
                    <w:div w:id="798260462">
                      <w:marLeft w:val="0"/>
                      <w:marRight w:val="0"/>
                      <w:marTop w:val="0"/>
                      <w:marBottom w:val="0"/>
                      <w:divBdr>
                        <w:top w:val="none" w:sz="0" w:space="0" w:color="auto"/>
                        <w:left w:val="none" w:sz="0" w:space="0" w:color="auto"/>
                        <w:bottom w:val="none" w:sz="0" w:space="0" w:color="auto"/>
                        <w:right w:val="none" w:sz="0" w:space="0" w:color="auto"/>
                      </w:divBdr>
                    </w:div>
                  </w:divsChild>
                </w:div>
                <w:div w:id="1477262146">
                  <w:marLeft w:val="0"/>
                  <w:marRight w:val="0"/>
                  <w:marTop w:val="0"/>
                  <w:marBottom w:val="0"/>
                  <w:divBdr>
                    <w:top w:val="none" w:sz="0" w:space="0" w:color="auto"/>
                    <w:left w:val="none" w:sz="0" w:space="0" w:color="auto"/>
                    <w:bottom w:val="none" w:sz="0" w:space="0" w:color="auto"/>
                    <w:right w:val="none" w:sz="0" w:space="0" w:color="auto"/>
                  </w:divBdr>
                  <w:divsChild>
                    <w:div w:id="2008049620">
                      <w:marLeft w:val="0"/>
                      <w:marRight w:val="0"/>
                      <w:marTop w:val="0"/>
                      <w:marBottom w:val="0"/>
                      <w:divBdr>
                        <w:top w:val="none" w:sz="0" w:space="0" w:color="auto"/>
                        <w:left w:val="none" w:sz="0" w:space="0" w:color="auto"/>
                        <w:bottom w:val="none" w:sz="0" w:space="0" w:color="auto"/>
                        <w:right w:val="none" w:sz="0" w:space="0" w:color="auto"/>
                      </w:divBdr>
                    </w:div>
                  </w:divsChild>
                </w:div>
                <w:div w:id="1415589455">
                  <w:marLeft w:val="0"/>
                  <w:marRight w:val="0"/>
                  <w:marTop w:val="0"/>
                  <w:marBottom w:val="0"/>
                  <w:divBdr>
                    <w:top w:val="none" w:sz="0" w:space="0" w:color="auto"/>
                    <w:left w:val="none" w:sz="0" w:space="0" w:color="auto"/>
                    <w:bottom w:val="none" w:sz="0" w:space="0" w:color="auto"/>
                    <w:right w:val="none" w:sz="0" w:space="0" w:color="auto"/>
                  </w:divBdr>
                  <w:divsChild>
                    <w:div w:id="1522936303">
                      <w:marLeft w:val="0"/>
                      <w:marRight w:val="0"/>
                      <w:marTop w:val="0"/>
                      <w:marBottom w:val="0"/>
                      <w:divBdr>
                        <w:top w:val="none" w:sz="0" w:space="0" w:color="auto"/>
                        <w:left w:val="none" w:sz="0" w:space="0" w:color="auto"/>
                        <w:bottom w:val="none" w:sz="0" w:space="0" w:color="auto"/>
                        <w:right w:val="none" w:sz="0" w:space="0" w:color="auto"/>
                      </w:divBdr>
                    </w:div>
                  </w:divsChild>
                </w:div>
                <w:div w:id="1173373373">
                  <w:marLeft w:val="0"/>
                  <w:marRight w:val="0"/>
                  <w:marTop w:val="0"/>
                  <w:marBottom w:val="0"/>
                  <w:divBdr>
                    <w:top w:val="none" w:sz="0" w:space="0" w:color="auto"/>
                    <w:left w:val="none" w:sz="0" w:space="0" w:color="auto"/>
                    <w:bottom w:val="none" w:sz="0" w:space="0" w:color="auto"/>
                    <w:right w:val="none" w:sz="0" w:space="0" w:color="auto"/>
                  </w:divBdr>
                  <w:divsChild>
                    <w:div w:id="746809640">
                      <w:marLeft w:val="0"/>
                      <w:marRight w:val="0"/>
                      <w:marTop w:val="0"/>
                      <w:marBottom w:val="0"/>
                      <w:divBdr>
                        <w:top w:val="none" w:sz="0" w:space="0" w:color="auto"/>
                        <w:left w:val="none" w:sz="0" w:space="0" w:color="auto"/>
                        <w:bottom w:val="none" w:sz="0" w:space="0" w:color="auto"/>
                        <w:right w:val="none" w:sz="0" w:space="0" w:color="auto"/>
                      </w:divBdr>
                    </w:div>
                  </w:divsChild>
                </w:div>
                <w:div w:id="1645041622">
                  <w:marLeft w:val="0"/>
                  <w:marRight w:val="0"/>
                  <w:marTop w:val="0"/>
                  <w:marBottom w:val="0"/>
                  <w:divBdr>
                    <w:top w:val="none" w:sz="0" w:space="0" w:color="auto"/>
                    <w:left w:val="none" w:sz="0" w:space="0" w:color="auto"/>
                    <w:bottom w:val="none" w:sz="0" w:space="0" w:color="auto"/>
                    <w:right w:val="none" w:sz="0" w:space="0" w:color="auto"/>
                  </w:divBdr>
                  <w:divsChild>
                    <w:div w:id="2128547133">
                      <w:marLeft w:val="0"/>
                      <w:marRight w:val="0"/>
                      <w:marTop w:val="0"/>
                      <w:marBottom w:val="0"/>
                      <w:divBdr>
                        <w:top w:val="none" w:sz="0" w:space="0" w:color="auto"/>
                        <w:left w:val="none" w:sz="0" w:space="0" w:color="auto"/>
                        <w:bottom w:val="none" w:sz="0" w:space="0" w:color="auto"/>
                        <w:right w:val="none" w:sz="0" w:space="0" w:color="auto"/>
                      </w:divBdr>
                    </w:div>
                  </w:divsChild>
                </w:div>
                <w:div w:id="1331060583">
                  <w:marLeft w:val="0"/>
                  <w:marRight w:val="0"/>
                  <w:marTop w:val="0"/>
                  <w:marBottom w:val="0"/>
                  <w:divBdr>
                    <w:top w:val="none" w:sz="0" w:space="0" w:color="auto"/>
                    <w:left w:val="none" w:sz="0" w:space="0" w:color="auto"/>
                    <w:bottom w:val="none" w:sz="0" w:space="0" w:color="auto"/>
                    <w:right w:val="none" w:sz="0" w:space="0" w:color="auto"/>
                  </w:divBdr>
                  <w:divsChild>
                    <w:div w:id="1218518821">
                      <w:marLeft w:val="0"/>
                      <w:marRight w:val="0"/>
                      <w:marTop w:val="0"/>
                      <w:marBottom w:val="0"/>
                      <w:divBdr>
                        <w:top w:val="none" w:sz="0" w:space="0" w:color="auto"/>
                        <w:left w:val="none" w:sz="0" w:space="0" w:color="auto"/>
                        <w:bottom w:val="none" w:sz="0" w:space="0" w:color="auto"/>
                        <w:right w:val="none" w:sz="0" w:space="0" w:color="auto"/>
                      </w:divBdr>
                    </w:div>
                  </w:divsChild>
                </w:div>
                <w:div w:id="1726948789">
                  <w:marLeft w:val="0"/>
                  <w:marRight w:val="0"/>
                  <w:marTop w:val="0"/>
                  <w:marBottom w:val="0"/>
                  <w:divBdr>
                    <w:top w:val="none" w:sz="0" w:space="0" w:color="auto"/>
                    <w:left w:val="none" w:sz="0" w:space="0" w:color="auto"/>
                    <w:bottom w:val="none" w:sz="0" w:space="0" w:color="auto"/>
                    <w:right w:val="none" w:sz="0" w:space="0" w:color="auto"/>
                  </w:divBdr>
                  <w:divsChild>
                    <w:div w:id="4209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46439">
          <w:marLeft w:val="0"/>
          <w:marRight w:val="0"/>
          <w:marTop w:val="0"/>
          <w:marBottom w:val="0"/>
          <w:divBdr>
            <w:top w:val="none" w:sz="0" w:space="0" w:color="auto"/>
            <w:left w:val="none" w:sz="0" w:space="0" w:color="auto"/>
            <w:bottom w:val="none" w:sz="0" w:space="0" w:color="auto"/>
            <w:right w:val="none" w:sz="0" w:space="0" w:color="auto"/>
          </w:divBdr>
        </w:div>
        <w:div w:id="711731012">
          <w:marLeft w:val="0"/>
          <w:marRight w:val="0"/>
          <w:marTop w:val="0"/>
          <w:marBottom w:val="0"/>
          <w:divBdr>
            <w:top w:val="none" w:sz="0" w:space="0" w:color="auto"/>
            <w:left w:val="none" w:sz="0" w:space="0" w:color="auto"/>
            <w:bottom w:val="none" w:sz="0" w:space="0" w:color="auto"/>
            <w:right w:val="none" w:sz="0" w:space="0" w:color="auto"/>
          </w:divBdr>
        </w:div>
        <w:div w:id="2041469239">
          <w:marLeft w:val="0"/>
          <w:marRight w:val="0"/>
          <w:marTop w:val="0"/>
          <w:marBottom w:val="0"/>
          <w:divBdr>
            <w:top w:val="none" w:sz="0" w:space="0" w:color="auto"/>
            <w:left w:val="none" w:sz="0" w:space="0" w:color="auto"/>
            <w:bottom w:val="none" w:sz="0" w:space="0" w:color="auto"/>
            <w:right w:val="none" w:sz="0" w:space="0" w:color="auto"/>
          </w:divBdr>
        </w:div>
        <w:div w:id="717583210">
          <w:marLeft w:val="0"/>
          <w:marRight w:val="0"/>
          <w:marTop w:val="0"/>
          <w:marBottom w:val="0"/>
          <w:divBdr>
            <w:top w:val="none" w:sz="0" w:space="0" w:color="auto"/>
            <w:left w:val="none" w:sz="0" w:space="0" w:color="auto"/>
            <w:bottom w:val="none" w:sz="0" w:space="0" w:color="auto"/>
            <w:right w:val="none" w:sz="0" w:space="0" w:color="auto"/>
          </w:divBdr>
        </w:div>
        <w:div w:id="1190877691">
          <w:marLeft w:val="0"/>
          <w:marRight w:val="0"/>
          <w:marTop w:val="0"/>
          <w:marBottom w:val="0"/>
          <w:divBdr>
            <w:top w:val="none" w:sz="0" w:space="0" w:color="auto"/>
            <w:left w:val="none" w:sz="0" w:space="0" w:color="auto"/>
            <w:bottom w:val="none" w:sz="0" w:space="0" w:color="auto"/>
            <w:right w:val="none" w:sz="0" w:space="0" w:color="auto"/>
          </w:divBdr>
        </w:div>
        <w:div w:id="169223579">
          <w:marLeft w:val="0"/>
          <w:marRight w:val="0"/>
          <w:marTop w:val="0"/>
          <w:marBottom w:val="0"/>
          <w:divBdr>
            <w:top w:val="none" w:sz="0" w:space="0" w:color="auto"/>
            <w:left w:val="none" w:sz="0" w:space="0" w:color="auto"/>
            <w:bottom w:val="none" w:sz="0" w:space="0" w:color="auto"/>
            <w:right w:val="none" w:sz="0" w:space="0" w:color="auto"/>
          </w:divBdr>
        </w:div>
        <w:div w:id="1875534407">
          <w:marLeft w:val="0"/>
          <w:marRight w:val="0"/>
          <w:marTop w:val="0"/>
          <w:marBottom w:val="0"/>
          <w:divBdr>
            <w:top w:val="none" w:sz="0" w:space="0" w:color="auto"/>
            <w:left w:val="none" w:sz="0" w:space="0" w:color="auto"/>
            <w:bottom w:val="none" w:sz="0" w:space="0" w:color="auto"/>
            <w:right w:val="none" w:sz="0" w:space="0" w:color="auto"/>
          </w:divBdr>
          <w:divsChild>
            <w:div w:id="236944609">
              <w:marLeft w:val="-75"/>
              <w:marRight w:val="0"/>
              <w:marTop w:val="30"/>
              <w:marBottom w:val="30"/>
              <w:divBdr>
                <w:top w:val="none" w:sz="0" w:space="0" w:color="auto"/>
                <w:left w:val="none" w:sz="0" w:space="0" w:color="auto"/>
                <w:bottom w:val="none" w:sz="0" w:space="0" w:color="auto"/>
                <w:right w:val="none" w:sz="0" w:space="0" w:color="auto"/>
              </w:divBdr>
              <w:divsChild>
                <w:div w:id="859049943">
                  <w:marLeft w:val="0"/>
                  <w:marRight w:val="0"/>
                  <w:marTop w:val="0"/>
                  <w:marBottom w:val="0"/>
                  <w:divBdr>
                    <w:top w:val="none" w:sz="0" w:space="0" w:color="auto"/>
                    <w:left w:val="none" w:sz="0" w:space="0" w:color="auto"/>
                    <w:bottom w:val="none" w:sz="0" w:space="0" w:color="auto"/>
                    <w:right w:val="none" w:sz="0" w:space="0" w:color="auto"/>
                  </w:divBdr>
                  <w:divsChild>
                    <w:div w:id="765350228">
                      <w:marLeft w:val="0"/>
                      <w:marRight w:val="0"/>
                      <w:marTop w:val="0"/>
                      <w:marBottom w:val="0"/>
                      <w:divBdr>
                        <w:top w:val="none" w:sz="0" w:space="0" w:color="auto"/>
                        <w:left w:val="none" w:sz="0" w:space="0" w:color="auto"/>
                        <w:bottom w:val="none" w:sz="0" w:space="0" w:color="auto"/>
                        <w:right w:val="none" w:sz="0" w:space="0" w:color="auto"/>
                      </w:divBdr>
                    </w:div>
                  </w:divsChild>
                </w:div>
                <w:div w:id="829834697">
                  <w:marLeft w:val="0"/>
                  <w:marRight w:val="0"/>
                  <w:marTop w:val="0"/>
                  <w:marBottom w:val="0"/>
                  <w:divBdr>
                    <w:top w:val="none" w:sz="0" w:space="0" w:color="auto"/>
                    <w:left w:val="none" w:sz="0" w:space="0" w:color="auto"/>
                    <w:bottom w:val="none" w:sz="0" w:space="0" w:color="auto"/>
                    <w:right w:val="none" w:sz="0" w:space="0" w:color="auto"/>
                  </w:divBdr>
                  <w:divsChild>
                    <w:div w:id="1167016986">
                      <w:marLeft w:val="0"/>
                      <w:marRight w:val="0"/>
                      <w:marTop w:val="0"/>
                      <w:marBottom w:val="0"/>
                      <w:divBdr>
                        <w:top w:val="none" w:sz="0" w:space="0" w:color="auto"/>
                        <w:left w:val="none" w:sz="0" w:space="0" w:color="auto"/>
                        <w:bottom w:val="none" w:sz="0" w:space="0" w:color="auto"/>
                        <w:right w:val="none" w:sz="0" w:space="0" w:color="auto"/>
                      </w:divBdr>
                    </w:div>
                  </w:divsChild>
                </w:div>
                <w:div w:id="1720006766">
                  <w:marLeft w:val="0"/>
                  <w:marRight w:val="0"/>
                  <w:marTop w:val="0"/>
                  <w:marBottom w:val="0"/>
                  <w:divBdr>
                    <w:top w:val="none" w:sz="0" w:space="0" w:color="auto"/>
                    <w:left w:val="none" w:sz="0" w:space="0" w:color="auto"/>
                    <w:bottom w:val="none" w:sz="0" w:space="0" w:color="auto"/>
                    <w:right w:val="none" w:sz="0" w:space="0" w:color="auto"/>
                  </w:divBdr>
                  <w:divsChild>
                    <w:div w:id="1566796739">
                      <w:marLeft w:val="0"/>
                      <w:marRight w:val="0"/>
                      <w:marTop w:val="0"/>
                      <w:marBottom w:val="0"/>
                      <w:divBdr>
                        <w:top w:val="none" w:sz="0" w:space="0" w:color="auto"/>
                        <w:left w:val="none" w:sz="0" w:space="0" w:color="auto"/>
                        <w:bottom w:val="none" w:sz="0" w:space="0" w:color="auto"/>
                        <w:right w:val="none" w:sz="0" w:space="0" w:color="auto"/>
                      </w:divBdr>
                    </w:div>
                    <w:div w:id="1373504288">
                      <w:marLeft w:val="0"/>
                      <w:marRight w:val="0"/>
                      <w:marTop w:val="0"/>
                      <w:marBottom w:val="0"/>
                      <w:divBdr>
                        <w:top w:val="none" w:sz="0" w:space="0" w:color="auto"/>
                        <w:left w:val="none" w:sz="0" w:space="0" w:color="auto"/>
                        <w:bottom w:val="none" w:sz="0" w:space="0" w:color="auto"/>
                        <w:right w:val="none" w:sz="0" w:space="0" w:color="auto"/>
                      </w:divBdr>
                    </w:div>
                  </w:divsChild>
                </w:div>
                <w:div w:id="265237526">
                  <w:marLeft w:val="0"/>
                  <w:marRight w:val="0"/>
                  <w:marTop w:val="0"/>
                  <w:marBottom w:val="0"/>
                  <w:divBdr>
                    <w:top w:val="none" w:sz="0" w:space="0" w:color="auto"/>
                    <w:left w:val="none" w:sz="0" w:space="0" w:color="auto"/>
                    <w:bottom w:val="none" w:sz="0" w:space="0" w:color="auto"/>
                    <w:right w:val="none" w:sz="0" w:space="0" w:color="auto"/>
                  </w:divBdr>
                  <w:divsChild>
                    <w:div w:id="1830632229">
                      <w:marLeft w:val="0"/>
                      <w:marRight w:val="0"/>
                      <w:marTop w:val="0"/>
                      <w:marBottom w:val="0"/>
                      <w:divBdr>
                        <w:top w:val="none" w:sz="0" w:space="0" w:color="auto"/>
                        <w:left w:val="none" w:sz="0" w:space="0" w:color="auto"/>
                        <w:bottom w:val="none" w:sz="0" w:space="0" w:color="auto"/>
                        <w:right w:val="none" w:sz="0" w:space="0" w:color="auto"/>
                      </w:divBdr>
                    </w:div>
                  </w:divsChild>
                </w:div>
                <w:div w:id="785582193">
                  <w:marLeft w:val="0"/>
                  <w:marRight w:val="0"/>
                  <w:marTop w:val="0"/>
                  <w:marBottom w:val="0"/>
                  <w:divBdr>
                    <w:top w:val="none" w:sz="0" w:space="0" w:color="auto"/>
                    <w:left w:val="none" w:sz="0" w:space="0" w:color="auto"/>
                    <w:bottom w:val="none" w:sz="0" w:space="0" w:color="auto"/>
                    <w:right w:val="none" w:sz="0" w:space="0" w:color="auto"/>
                  </w:divBdr>
                  <w:divsChild>
                    <w:div w:id="910693549">
                      <w:marLeft w:val="0"/>
                      <w:marRight w:val="0"/>
                      <w:marTop w:val="0"/>
                      <w:marBottom w:val="0"/>
                      <w:divBdr>
                        <w:top w:val="none" w:sz="0" w:space="0" w:color="auto"/>
                        <w:left w:val="none" w:sz="0" w:space="0" w:color="auto"/>
                        <w:bottom w:val="none" w:sz="0" w:space="0" w:color="auto"/>
                        <w:right w:val="none" w:sz="0" w:space="0" w:color="auto"/>
                      </w:divBdr>
                    </w:div>
                  </w:divsChild>
                </w:div>
                <w:div w:id="1633516969">
                  <w:marLeft w:val="0"/>
                  <w:marRight w:val="0"/>
                  <w:marTop w:val="0"/>
                  <w:marBottom w:val="0"/>
                  <w:divBdr>
                    <w:top w:val="none" w:sz="0" w:space="0" w:color="auto"/>
                    <w:left w:val="none" w:sz="0" w:space="0" w:color="auto"/>
                    <w:bottom w:val="none" w:sz="0" w:space="0" w:color="auto"/>
                    <w:right w:val="none" w:sz="0" w:space="0" w:color="auto"/>
                  </w:divBdr>
                  <w:divsChild>
                    <w:div w:id="1645894868">
                      <w:marLeft w:val="0"/>
                      <w:marRight w:val="0"/>
                      <w:marTop w:val="0"/>
                      <w:marBottom w:val="0"/>
                      <w:divBdr>
                        <w:top w:val="none" w:sz="0" w:space="0" w:color="auto"/>
                        <w:left w:val="none" w:sz="0" w:space="0" w:color="auto"/>
                        <w:bottom w:val="none" w:sz="0" w:space="0" w:color="auto"/>
                        <w:right w:val="none" w:sz="0" w:space="0" w:color="auto"/>
                      </w:divBdr>
                    </w:div>
                  </w:divsChild>
                </w:div>
                <w:div w:id="65422933">
                  <w:marLeft w:val="0"/>
                  <w:marRight w:val="0"/>
                  <w:marTop w:val="0"/>
                  <w:marBottom w:val="0"/>
                  <w:divBdr>
                    <w:top w:val="none" w:sz="0" w:space="0" w:color="auto"/>
                    <w:left w:val="none" w:sz="0" w:space="0" w:color="auto"/>
                    <w:bottom w:val="none" w:sz="0" w:space="0" w:color="auto"/>
                    <w:right w:val="none" w:sz="0" w:space="0" w:color="auto"/>
                  </w:divBdr>
                  <w:divsChild>
                    <w:div w:id="1508717295">
                      <w:marLeft w:val="0"/>
                      <w:marRight w:val="0"/>
                      <w:marTop w:val="0"/>
                      <w:marBottom w:val="0"/>
                      <w:divBdr>
                        <w:top w:val="none" w:sz="0" w:space="0" w:color="auto"/>
                        <w:left w:val="none" w:sz="0" w:space="0" w:color="auto"/>
                        <w:bottom w:val="none" w:sz="0" w:space="0" w:color="auto"/>
                        <w:right w:val="none" w:sz="0" w:space="0" w:color="auto"/>
                      </w:divBdr>
                    </w:div>
                  </w:divsChild>
                </w:div>
                <w:div w:id="1562673087">
                  <w:marLeft w:val="0"/>
                  <w:marRight w:val="0"/>
                  <w:marTop w:val="0"/>
                  <w:marBottom w:val="0"/>
                  <w:divBdr>
                    <w:top w:val="none" w:sz="0" w:space="0" w:color="auto"/>
                    <w:left w:val="none" w:sz="0" w:space="0" w:color="auto"/>
                    <w:bottom w:val="none" w:sz="0" w:space="0" w:color="auto"/>
                    <w:right w:val="none" w:sz="0" w:space="0" w:color="auto"/>
                  </w:divBdr>
                  <w:divsChild>
                    <w:div w:id="13185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1265">
          <w:marLeft w:val="0"/>
          <w:marRight w:val="0"/>
          <w:marTop w:val="0"/>
          <w:marBottom w:val="0"/>
          <w:divBdr>
            <w:top w:val="none" w:sz="0" w:space="0" w:color="auto"/>
            <w:left w:val="none" w:sz="0" w:space="0" w:color="auto"/>
            <w:bottom w:val="none" w:sz="0" w:space="0" w:color="auto"/>
            <w:right w:val="none" w:sz="0" w:space="0" w:color="auto"/>
          </w:divBdr>
        </w:div>
        <w:div w:id="730543673">
          <w:marLeft w:val="0"/>
          <w:marRight w:val="0"/>
          <w:marTop w:val="0"/>
          <w:marBottom w:val="0"/>
          <w:divBdr>
            <w:top w:val="none" w:sz="0" w:space="0" w:color="auto"/>
            <w:left w:val="none" w:sz="0" w:space="0" w:color="auto"/>
            <w:bottom w:val="none" w:sz="0" w:space="0" w:color="auto"/>
            <w:right w:val="none" w:sz="0" w:space="0" w:color="auto"/>
          </w:divBdr>
        </w:div>
        <w:div w:id="1015419867">
          <w:marLeft w:val="0"/>
          <w:marRight w:val="0"/>
          <w:marTop w:val="0"/>
          <w:marBottom w:val="0"/>
          <w:divBdr>
            <w:top w:val="none" w:sz="0" w:space="0" w:color="auto"/>
            <w:left w:val="none" w:sz="0" w:space="0" w:color="auto"/>
            <w:bottom w:val="none" w:sz="0" w:space="0" w:color="auto"/>
            <w:right w:val="none" w:sz="0" w:space="0" w:color="auto"/>
          </w:divBdr>
        </w:div>
        <w:div w:id="1287354482">
          <w:marLeft w:val="0"/>
          <w:marRight w:val="0"/>
          <w:marTop w:val="0"/>
          <w:marBottom w:val="0"/>
          <w:divBdr>
            <w:top w:val="none" w:sz="0" w:space="0" w:color="auto"/>
            <w:left w:val="none" w:sz="0" w:space="0" w:color="auto"/>
            <w:bottom w:val="none" w:sz="0" w:space="0" w:color="auto"/>
            <w:right w:val="none" w:sz="0" w:space="0" w:color="auto"/>
          </w:divBdr>
        </w:div>
        <w:div w:id="1804806661">
          <w:marLeft w:val="0"/>
          <w:marRight w:val="0"/>
          <w:marTop w:val="0"/>
          <w:marBottom w:val="0"/>
          <w:divBdr>
            <w:top w:val="none" w:sz="0" w:space="0" w:color="auto"/>
            <w:left w:val="none" w:sz="0" w:space="0" w:color="auto"/>
            <w:bottom w:val="none" w:sz="0" w:space="0" w:color="auto"/>
            <w:right w:val="none" w:sz="0" w:space="0" w:color="auto"/>
          </w:divBdr>
        </w:div>
        <w:div w:id="1023289936">
          <w:marLeft w:val="0"/>
          <w:marRight w:val="0"/>
          <w:marTop w:val="0"/>
          <w:marBottom w:val="0"/>
          <w:divBdr>
            <w:top w:val="none" w:sz="0" w:space="0" w:color="auto"/>
            <w:left w:val="none" w:sz="0" w:space="0" w:color="auto"/>
            <w:bottom w:val="none" w:sz="0" w:space="0" w:color="auto"/>
            <w:right w:val="none" w:sz="0" w:space="0" w:color="auto"/>
          </w:divBdr>
          <w:divsChild>
            <w:div w:id="1385593542">
              <w:marLeft w:val="-75"/>
              <w:marRight w:val="0"/>
              <w:marTop w:val="30"/>
              <w:marBottom w:val="30"/>
              <w:divBdr>
                <w:top w:val="none" w:sz="0" w:space="0" w:color="auto"/>
                <w:left w:val="none" w:sz="0" w:space="0" w:color="auto"/>
                <w:bottom w:val="none" w:sz="0" w:space="0" w:color="auto"/>
                <w:right w:val="none" w:sz="0" w:space="0" w:color="auto"/>
              </w:divBdr>
              <w:divsChild>
                <w:div w:id="828060996">
                  <w:marLeft w:val="0"/>
                  <w:marRight w:val="0"/>
                  <w:marTop w:val="0"/>
                  <w:marBottom w:val="0"/>
                  <w:divBdr>
                    <w:top w:val="none" w:sz="0" w:space="0" w:color="auto"/>
                    <w:left w:val="none" w:sz="0" w:space="0" w:color="auto"/>
                    <w:bottom w:val="none" w:sz="0" w:space="0" w:color="auto"/>
                    <w:right w:val="none" w:sz="0" w:space="0" w:color="auto"/>
                  </w:divBdr>
                  <w:divsChild>
                    <w:div w:id="350566972">
                      <w:marLeft w:val="0"/>
                      <w:marRight w:val="0"/>
                      <w:marTop w:val="0"/>
                      <w:marBottom w:val="0"/>
                      <w:divBdr>
                        <w:top w:val="none" w:sz="0" w:space="0" w:color="auto"/>
                        <w:left w:val="none" w:sz="0" w:space="0" w:color="auto"/>
                        <w:bottom w:val="none" w:sz="0" w:space="0" w:color="auto"/>
                        <w:right w:val="none" w:sz="0" w:space="0" w:color="auto"/>
                      </w:divBdr>
                    </w:div>
                  </w:divsChild>
                </w:div>
                <w:div w:id="1359503913">
                  <w:marLeft w:val="0"/>
                  <w:marRight w:val="0"/>
                  <w:marTop w:val="0"/>
                  <w:marBottom w:val="0"/>
                  <w:divBdr>
                    <w:top w:val="none" w:sz="0" w:space="0" w:color="auto"/>
                    <w:left w:val="none" w:sz="0" w:space="0" w:color="auto"/>
                    <w:bottom w:val="none" w:sz="0" w:space="0" w:color="auto"/>
                    <w:right w:val="none" w:sz="0" w:space="0" w:color="auto"/>
                  </w:divBdr>
                  <w:divsChild>
                    <w:div w:id="347801843">
                      <w:marLeft w:val="0"/>
                      <w:marRight w:val="0"/>
                      <w:marTop w:val="0"/>
                      <w:marBottom w:val="0"/>
                      <w:divBdr>
                        <w:top w:val="none" w:sz="0" w:space="0" w:color="auto"/>
                        <w:left w:val="none" w:sz="0" w:space="0" w:color="auto"/>
                        <w:bottom w:val="none" w:sz="0" w:space="0" w:color="auto"/>
                        <w:right w:val="none" w:sz="0" w:space="0" w:color="auto"/>
                      </w:divBdr>
                    </w:div>
                  </w:divsChild>
                </w:div>
                <w:div w:id="767583327">
                  <w:marLeft w:val="0"/>
                  <w:marRight w:val="0"/>
                  <w:marTop w:val="0"/>
                  <w:marBottom w:val="0"/>
                  <w:divBdr>
                    <w:top w:val="none" w:sz="0" w:space="0" w:color="auto"/>
                    <w:left w:val="none" w:sz="0" w:space="0" w:color="auto"/>
                    <w:bottom w:val="none" w:sz="0" w:space="0" w:color="auto"/>
                    <w:right w:val="none" w:sz="0" w:space="0" w:color="auto"/>
                  </w:divBdr>
                  <w:divsChild>
                    <w:div w:id="18044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174379">
          <w:marLeft w:val="0"/>
          <w:marRight w:val="0"/>
          <w:marTop w:val="0"/>
          <w:marBottom w:val="0"/>
          <w:divBdr>
            <w:top w:val="none" w:sz="0" w:space="0" w:color="auto"/>
            <w:left w:val="none" w:sz="0" w:space="0" w:color="auto"/>
            <w:bottom w:val="none" w:sz="0" w:space="0" w:color="auto"/>
            <w:right w:val="none" w:sz="0" w:space="0" w:color="auto"/>
          </w:divBdr>
        </w:div>
        <w:div w:id="1243443916">
          <w:marLeft w:val="0"/>
          <w:marRight w:val="0"/>
          <w:marTop w:val="0"/>
          <w:marBottom w:val="0"/>
          <w:divBdr>
            <w:top w:val="none" w:sz="0" w:space="0" w:color="auto"/>
            <w:left w:val="none" w:sz="0" w:space="0" w:color="auto"/>
            <w:bottom w:val="none" w:sz="0" w:space="0" w:color="auto"/>
            <w:right w:val="none" w:sz="0" w:space="0" w:color="auto"/>
          </w:divBdr>
        </w:div>
        <w:div w:id="384763714">
          <w:marLeft w:val="0"/>
          <w:marRight w:val="0"/>
          <w:marTop w:val="0"/>
          <w:marBottom w:val="0"/>
          <w:divBdr>
            <w:top w:val="none" w:sz="0" w:space="0" w:color="auto"/>
            <w:left w:val="none" w:sz="0" w:space="0" w:color="auto"/>
            <w:bottom w:val="none" w:sz="0" w:space="0" w:color="auto"/>
            <w:right w:val="none" w:sz="0" w:space="0" w:color="auto"/>
          </w:divBdr>
          <w:divsChild>
            <w:div w:id="1410814198">
              <w:marLeft w:val="-75"/>
              <w:marRight w:val="0"/>
              <w:marTop w:val="30"/>
              <w:marBottom w:val="30"/>
              <w:divBdr>
                <w:top w:val="none" w:sz="0" w:space="0" w:color="auto"/>
                <w:left w:val="none" w:sz="0" w:space="0" w:color="auto"/>
                <w:bottom w:val="none" w:sz="0" w:space="0" w:color="auto"/>
                <w:right w:val="none" w:sz="0" w:space="0" w:color="auto"/>
              </w:divBdr>
              <w:divsChild>
                <w:div w:id="537812896">
                  <w:marLeft w:val="0"/>
                  <w:marRight w:val="0"/>
                  <w:marTop w:val="0"/>
                  <w:marBottom w:val="0"/>
                  <w:divBdr>
                    <w:top w:val="none" w:sz="0" w:space="0" w:color="auto"/>
                    <w:left w:val="none" w:sz="0" w:space="0" w:color="auto"/>
                    <w:bottom w:val="none" w:sz="0" w:space="0" w:color="auto"/>
                    <w:right w:val="none" w:sz="0" w:space="0" w:color="auto"/>
                  </w:divBdr>
                  <w:divsChild>
                    <w:div w:id="870264020">
                      <w:marLeft w:val="0"/>
                      <w:marRight w:val="0"/>
                      <w:marTop w:val="0"/>
                      <w:marBottom w:val="0"/>
                      <w:divBdr>
                        <w:top w:val="none" w:sz="0" w:space="0" w:color="auto"/>
                        <w:left w:val="none" w:sz="0" w:space="0" w:color="auto"/>
                        <w:bottom w:val="none" w:sz="0" w:space="0" w:color="auto"/>
                        <w:right w:val="none" w:sz="0" w:space="0" w:color="auto"/>
                      </w:divBdr>
                    </w:div>
                    <w:div w:id="1701395927">
                      <w:marLeft w:val="0"/>
                      <w:marRight w:val="0"/>
                      <w:marTop w:val="0"/>
                      <w:marBottom w:val="0"/>
                      <w:divBdr>
                        <w:top w:val="none" w:sz="0" w:space="0" w:color="auto"/>
                        <w:left w:val="none" w:sz="0" w:space="0" w:color="auto"/>
                        <w:bottom w:val="none" w:sz="0" w:space="0" w:color="auto"/>
                        <w:right w:val="none" w:sz="0" w:space="0" w:color="auto"/>
                      </w:divBdr>
                    </w:div>
                    <w:div w:id="92214465">
                      <w:marLeft w:val="0"/>
                      <w:marRight w:val="0"/>
                      <w:marTop w:val="0"/>
                      <w:marBottom w:val="0"/>
                      <w:divBdr>
                        <w:top w:val="none" w:sz="0" w:space="0" w:color="auto"/>
                        <w:left w:val="none" w:sz="0" w:space="0" w:color="auto"/>
                        <w:bottom w:val="none" w:sz="0" w:space="0" w:color="auto"/>
                        <w:right w:val="none" w:sz="0" w:space="0" w:color="auto"/>
                      </w:divBdr>
                    </w:div>
                    <w:div w:id="1047296273">
                      <w:marLeft w:val="0"/>
                      <w:marRight w:val="0"/>
                      <w:marTop w:val="0"/>
                      <w:marBottom w:val="0"/>
                      <w:divBdr>
                        <w:top w:val="none" w:sz="0" w:space="0" w:color="auto"/>
                        <w:left w:val="none" w:sz="0" w:space="0" w:color="auto"/>
                        <w:bottom w:val="none" w:sz="0" w:space="0" w:color="auto"/>
                        <w:right w:val="none" w:sz="0" w:space="0" w:color="auto"/>
                      </w:divBdr>
                    </w:div>
                  </w:divsChild>
                </w:div>
                <w:div w:id="1888298038">
                  <w:marLeft w:val="0"/>
                  <w:marRight w:val="0"/>
                  <w:marTop w:val="0"/>
                  <w:marBottom w:val="0"/>
                  <w:divBdr>
                    <w:top w:val="none" w:sz="0" w:space="0" w:color="auto"/>
                    <w:left w:val="none" w:sz="0" w:space="0" w:color="auto"/>
                    <w:bottom w:val="none" w:sz="0" w:space="0" w:color="auto"/>
                    <w:right w:val="none" w:sz="0" w:space="0" w:color="auto"/>
                  </w:divBdr>
                  <w:divsChild>
                    <w:div w:id="724524121">
                      <w:marLeft w:val="0"/>
                      <w:marRight w:val="0"/>
                      <w:marTop w:val="0"/>
                      <w:marBottom w:val="0"/>
                      <w:divBdr>
                        <w:top w:val="none" w:sz="0" w:space="0" w:color="auto"/>
                        <w:left w:val="none" w:sz="0" w:space="0" w:color="auto"/>
                        <w:bottom w:val="none" w:sz="0" w:space="0" w:color="auto"/>
                        <w:right w:val="none" w:sz="0" w:space="0" w:color="auto"/>
                      </w:divBdr>
                    </w:div>
                  </w:divsChild>
                </w:div>
                <w:div w:id="1024137066">
                  <w:marLeft w:val="0"/>
                  <w:marRight w:val="0"/>
                  <w:marTop w:val="0"/>
                  <w:marBottom w:val="0"/>
                  <w:divBdr>
                    <w:top w:val="none" w:sz="0" w:space="0" w:color="auto"/>
                    <w:left w:val="none" w:sz="0" w:space="0" w:color="auto"/>
                    <w:bottom w:val="none" w:sz="0" w:space="0" w:color="auto"/>
                    <w:right w:val="none" w:sz="0" w:space="0" w:color="auto"/>
                  </w:divBdr>
                  <w:divsChild>
                    <w:div w:id="1193418393">
                      <w:marLeft w:val="0"/>
                      <w:marRight w:val="0"/>
                      <w:marTop w:val="0"/>
                      <w:marBottom w:val="0"/>
                      <w:divBdr>
                        <w:top w:val="none" w:sz="0" w:space="0" w:color="auto"/>
                        <w:left w:val="none" w:sz="0" w:space="0" w:color="auto"/>
                        <w:bottom w:val="none" w:sz="0" w:space="0" w:color="auto"/>
                        <w:right w:val="none" w:sz="0" w:space="0" w:color="auto"/>
                      </w:divBdr>
                    </w:div>
                    <w:div w:id="1708675099">
                      <w:marLeft w:val="0"/>
                      <w:marRight w:val="0"/>
                      <w:marTop w:val="0"/>
                      <w:marBottom w:val="0"/>
                      <w:divBdr>
                        <w:top w:val="none" w:sz="0" w:space="0" w:color="auto"/>
                        <w:left w:val="none" w:sz="0" w:space="0" w:color="auto"/>
                        <w:bottom w:val="none" w:sz="0" w:space="0" w:color="auto"/>
                        <w:right w:val="none" w:sz="0" w:space="0" w:color="auto"/>
                      </w:divBdr>
                    </w:div>
                  </w:divsChild>
                </w:div>
                <w:div w:id="1744914833">
                  <w:marLeft w:val="0"/>
                  <w:marRight w:val="0"/>
                  <w:marTop w:val="0"/>
                  <w:marBottom w:val="0"/>
                  <w:divBdr>
                    <w:top w:val="none" w:sz="0" w:space="0" w:color="auto"/>
                    <w:left w:val="none" w:sz="0" w:space="0" w:color="auto"/>
                    <w:bottom w:val="none" w:sz="0" w:space="0" w:color="auto"/>
                    <w:right w:val="none" w:sz="0" w:space="0" w:color="auto"/>
                  </w:divBdr>
                  <w:divsChild>
                    <w:div w:id="1370646528">
                      <w:marLeft w:val="0"/>
                      <w:marRight w:val="0"/>
                      <w:marTop w:val="0"/>
                      <w:marBottom w:val="0"/>
                      <w:divBdr>
                        <w:top w:val="none" w:sz="0" w:space="0" w:color="auto"/>
                        <w:left w:val="none" w:sz="0" w:space="0" w:color="auto"/>
                        <w:bottom w:val="none" w:sz="0" w:space="0" w:color="auto"/>
                        <w:right w:val="none" w:sz="0" w:space="0" w:color="auto"/>
                      </w:divBdr>
                    </w:div>
                  </w:divsChild>
                </w:div>
                <w:div w:id="1688167598">
                  <w:marLeft w:val="0"/>
                  <w:marRight w:val="0"/>
                  <w:marTop w:val="0"/>
                  <w:marBottom w:val="0"/>
                  <w:divBdr>
                    <w:top w:val="none" w:sz="0" w:space="0" w:color="auto"/>
                    <w:left w:val="none" w:sz="0" w:space="0" w:color="auto"/>
                    <w:bottom w:val="none" w:sz="0" w:space="0" w:color="auto"/>
                    <w:right w:val="none" w:sz="0" w:space="0" w:color="auto"/>
                  </w:divBdr>
                  <w:divsChild>
                    <w:div w:id="1628001563">
                      <w:marLeft w:val="0"/>
                      <w:marRight w:val="0"/>
                      <w:marTop w:val="0"/>
                      <w:marBottom w:val="0"/>
                      <w:divBdr>
                        <w:top w:val="none" w:sz="0" w:space="0" w:color="auto"/>
                        <w:left w:val="none" w:sz="0" w:space="0" w:color="auto"/>
                        <w:bottom w:val="none" w:sz="0" w:space="0" w:color="auto"/>
                        <w:right w:val="none" w:sz="0" w:space="0" w:color="auto"/>
                      </w:divBdr>
                    </w:div>
                    <w:div w:id="305862272">
                      <w:marLeft w:val="0"/>
                      <w:marRight w:val="0"/>
                      <w:marTop w:val="0"/>
                      <w:marBottom w:val="0"/>
                      <w:divBdr>
                        <w:top w:val="none" w:sz="0" w:space="0" w:color="auto"/>
                        <w:left w:val="none" w:sz="0" w:space="0" w:color="auto"/>
                        <w:bottom w:val="none" w:sz="0" w:space="0" w:color="auto"/>
                        <w:right w:val="none" w:sz="0" w:space="0" w:color="auto"/>
                      </w:divBdr>
                    </w:div>
                    <w:div w:id="830290570">
                      <w:marLeft w:val="0"/>
                      <w:marRight w:val="0"/>
                      <w:marTop w:val="0"/>
                      <w:marBottom w:val="0"/>
                      <w:divBdr>
                        <w:top w:val="none" w:sz="0" w:space="0" w:color="auto"/>
                        <w:left w:val="none" w:sz="0" w:space="0" w:color="auto"/>
                        <w:bottom w:val="none" w:sz="0" w:space="0" w:color="auto"/>
                        <w:right w:val="none" w:sz="0" w:space="0" w:color="auto"/>
                      </w:divBdr>
                    </w:div>
                  </w:divsChild>
                </w:div>
                <w:div w:id="297339696">
                  <w:marLeft w:val="0"/>
                  <w:marRight w:val="0"/>
                  <w:marTop w:val="0"/>
                  <w:marBottom w:val="0"/>
                  <w:divBdr>
                    <w:top w:val="none" w:sz="0" w:space="0" w:color="auto"/>
                    <w:left w:val="none" w:sz="0" w:space="0" w:color="auto"/>
                    <w:bottom w:val="none" w:sz="0" w:space="0" w:color="auto"/>
                    <w:right w:val="none" w:sz="0" w:space="0" w:color="auto"/>
                  </w:divBdr>
                  <w:divsChild>
                    <w:div w:id="92288484">
                      <w:marLeft w:val="0"/>
                      <w:marRight w:val="0"/>
                      <w:marTop w:val="0"/>
                      <w:marBottom w:val="0"/>
                      <w:divBdr>
                        <w:top w:val="none" w:sz="0" w:space="0" w:color="auto"/>
                        <w:left w:val="none" w:sz="0" w:space="0" w:color="auto"/>
                        <w:bottom w:val="none" w:sz="0" w:space="0" w:color="auto"/>
                        <w:right w:val="none" w:sz="0" w:space="0" w:color="auto"/>
                      </w:divBdr>
                    </w:div>
                  </w:divsChild>
                </w:div>
                <w:div w:id="1716393627">
                  <w:marLeft w:val="0"/>
                  <w:marRight w:val="0"/>
                  <w:marTop w:val="0"/>
                  <w:marBottom w:val="0"/>
                  <w:divBdr>
                    <w:top w:val="none" w:sz="0" w:space="0" w:color="auto"/>
                    <w:left w:val="none" w:sz="0" w:space="0" w:color="auto"/>
                    <w:bottom w:val="none" w:sz="0" w:space="0" w:color="auto"/>
                    <w:right w:val="none" w:sz="0" w:space="0" w:color="auto"/>
                  </w:divBdr>
                  <w:divsChild>
                    <w:div w:id="818032432">
                      <w:marLeft w:val="0"/>
                      <w:marRight w:val="0"/>
                      <w:marTop w:val="0"/>
                      <w:marBottom w:val="0"/>
                      <w:divBdr>
                        <w:top w:val="none" w:sz="0" w:space="0" w:color="auto"/>
                        <w:left w:val="none" w:sz="0" w:space="0" w:color="auto"/>
                        <w:bottom w:val="none" w:sz="0" w:space="0" w:color="auto"/>
                        <w:right w:val="none" w:sz="0" w:space="0" w:color="auto"/>
                      </w:divBdr>
                    </w:div>
                    <w:div w:id="1636908950">
                      <w:marLeft w:val="0"/>
                      <w:marRight w:val="0"/>
                      <w:marTop w:val="0"/>
                      <w:marBottom w:val="0"/>
                      <w:divBdr>
                        <w:top w:val="none" w:sz="0" w:space="0" w:color="auto"/>
                        <w:left w:val="none" w:sz="0" w:space="0" w:color="auto"/>
                        <w:bottom w:val="none" w:sz="0" w:space="0" w:color="auto"/>
                        <w:right w:val="none" w:sz="0" w:space="0" w:color="auto"/>
                      </w:divBdr>
                    </w:div>
                    <w:div w:id="109858447">
                      <w:marLeft w:val="0"/>
                      <w:marRight w:val="0"/>
                      <w:marTop w:val="0"/>
                      <w:marBottom w:val="0"/>
                      <w:divBdr>
                        <w:top w:val="none" w:sz="0" w:space="0" w:color="auto"/>
                        <w:left w:val="none" w:sz="0" w:space="0" w:color="auto"/>
                        <w:bottom w:val="none" w:sz="0" w:space="0" w:color="auto"/>
                        <w:right w:val="none" w:sz="0" w:space="0" w:color="auto"/>
                      </w:divBdr>
                    </w:div>
                  </w:divsChild>
                </w:div>
                <w:div w:id="997221752">
                  <w:marLeft w:val="0"/>
                  <w:marRight w:val="0"/>
                  <w:marTop w:val="0"/>
                  <w:marBottom w:val="0"/>
                  <w:divBdr>
                    <w:top w:val="none" w:sz="0" w:space="0" w:color="auto"/>
                    <w:left w:val="none" w:sz="0" w:space="0" w:color="auto"/>
                    <w:bottom w:val="none" w:sz="0" w:space="0" w:color="auto"/>
                    <w:right w:val="none" w:sz="0" w:space="0" w:color="auto"/>
                  </w:divBdr>
                  <w:divsChild>
                    <w:div w:id="1235898001">
                      <w:marLeft w:val="0"/>
                      <w:marRight w:val="0"/>
                      <w:marTop w:val="0"/>
                      <w:marBottom w:val="0"/>
                      <w:divBdr>
                        <w:top w:val="none" w:sz="0" w:space="0" w:color="auto"/>
                        <w:left w:val="none" w:sz="0" w:space="0" w:color="auto"/>
                        <w:bottom w:val="none" w:sz="0" w:space="0" w:color="auto"/>
                        <w:right w:val="none" w:sz="0" w:space="0" w:color="auto"/>
                      </w:divBdr>
                    </w:div>
                  </w:divsChild>
                </w:div>
                <w:div w:id="502234780">
                  <w:marLeft w:val="0"/>
                  <w:marRight w:val="0"/>
                  <w:marTop w:val="0"/>
                  <w:marBottom w:val="0"/>
                  <w:divBdr>
                    <w:top w:val="none" w:sz="0" w:space="0" w:color="auto"/>
                    <w:left w:val="none" w:sz="0" w:space="0" w:color="auto"/>
                    <w:bottom w:val="none" w:sz="0" w:space="0" w:color="auto"/>
                    <w:right w:val="none" w:sz="0" w:space="0" w:color="auto"/>
                  </w:divBdr>
                  <w:divsChild>
                    <w:div w:id="1084187841">
                      <w:marLeft w:val="0"/>
                      <w:marRight w:val="0"/>
                      <w:marTop w:val="0"/>
                      <w:marBottom w:val="0"/>
                      <w:divBdr>
                        <w:top w:val="none" w:sz="0" w:space="0" w:color="auto"/>
                        <w:left w:val="none" w:sz="0" w:space="0" w:color="auto"/>
                        <w:bottom w:val="none" w:sz="0" w:space="0" w:color="auto"/>
                        <w:right w:val="none" w:sz="0" w:space="0" w:color="auto"/>
                      </w:divBdr>
                    </w:div>
                    <w:div w:id="17067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3079">
          <w:marLeft w:val="0"/>
          <w:marRight w:val="0"/>
          <w:marTop w:val="0"/>
          <w:marBottom w:val="0"/>
          <w:divBdr>
            <w:top w:val="none" w:sz="0" w:space="0" w:color="auto"/>
            <w:left w:val="none" w:sz="0" w:space="0" w:color="auto"/>
            <w:bottom w:val="none" w:sz="0" w:space="0" w:color="auto"/>
            <w:right w:val="none" w:sz="0" w:space="0" w:color="auto"/>
          </w:divBdr>
        </w:div>
        <w:div w:id="247469783">
          <w:marLeft w:val="0"/>
          <w:marRight w:val="0"/>
          <w:marTop w:val="0"/>
          <w:marBottom w:val="0"/>
          <w:divBdr>
            <w:top w:val="none" w:sz="0" w:space="0" w:color="auto"/>
            <w:left w:val="none" w:sz="0" w:space="0" w:color="auto"/>
            <w:bottom w:val="none" w:sz="0" w:space="0" w:color="auto"/>
            <w:right w:val="none" w:sz="0" w:space="0" w:color="auto"/>
          </w:divBdr>
        </w:div>
        <w:div w:id="1067413515">
          <w:marLeft w:val="0"/>
          <w:marRight w:val="0"/>
          <w:marTop w:val="0"/>
          <w:marBottom w:val="0"/>
          <w:divBdr>
            <w:top w:val="none" w:sz="0" w:space="0" w:color="auto"/>
            <w:left w:val="none" w:sz="0" w:space="0" w:color="auto"/>
            <w:bottom w:val="none" w:sz="0" w:space="0" w:color="auto"/>
            <w:right w:val="none" w:sz="0" w:space="0" w:color="auto"/>
          </w:divBdr>
        </w:div>
        <w:div w:id="309479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16" ma:contentTypeDescription="Create a new document." ma:contentTypeScope="" ma:versionID="249e64419d7017d353b0da9d32a9efec">
  <xsd:schema xmlns:xsd="http://www.w3.org/2001/XMLSchema" xmlns:xs="http://www.w3.org/2001/XMLSchema" xmlns:p="http://schemas.microsoft.com/office/2006/metadata/properties" xmlns:ns2="a225fb6e-d808-4d54-8bd9-93533c1b151f" xmlns:ns3="95167798-67e1-4cf0-a49c-02bd7a18c145" xmlns:ns4="43271685-3122-4ff9-86ab-016abc201292" targetNamespace="http://schemas.microsoft.com/office/2006/metadata/properties" ma:root="true" ma:fieldsID="ec5f6f9300a540ec26174a80d4f5b542" ns2:_="" ns3:_="" ns4:_="">
    <xsd:import namespace="a225fb6e-d808-4d54-8bd9-93533c1b151f"/>
    <xsd:import namespace="95167798-67e1-4cf0-a49c-02bd7a18c145"/>
    <xsd:import namespace="43271685-3122-4ff9-86ab-016abc2012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cb622d-4a87-4d32-ad7b-bf62e04701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67798-67e1-4cf0-a49c-02bd7a18c1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71685-3122-4ff9-86ab-016abc20129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81b8d24-bbe9-46b8-a6ff-14553849f5b4}" ma:internalName="TaxCatchAll" ma:showField="CatchAllData" ma:web="43271685-3122-4ff9-86ab-016abc201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271685-3122-4ff9-86ab-016abc201292" xsi:nil="true"/>
    <lcf76f155ced4ddcb4097134ff3c332f xmlns="a225fb6e-d808-4d54-8bd9-93533c1b15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0B5A46-8BE7-47C7-9FEF-835ADB674E4D}"/>
</file>

<file path=customXml/itemProps2.xml><?xml version="1.0" encoding="utf-8"?>
<ds:datastoreItem xmlns:ds="http://schemas.openxmlformats.org/officeDocument/2006/customXml" ds:itemID="{17F0AE21-E378-45FE-B2B2-9B034EB3E969}"/>
</file>

<file path=customXml/itemProps3.xml><?xml version="1.0" encoding="utf-8"?>
<ds:datastoreItem xmlns:ds="http://schemas.openxmlformats.org/officeDocument/2006/customXml" ds:itemID="{345B7E75-85EC-49E6-9BE3-C05F29469A43}"/>
</file>

<file path=docProps/app.xml><?xml version="1.0" encoding="utf-8"?>
<Properties xmlns="http://schemas.openxmlformats.org/officeDocument/2006/extended-properties" xmlns:vt="http://schemas.openxmlformats.org/officeDocument/2006/docPropsVTypes">
  <Template>Normal.dotm</Template>
  <TotalTime>8</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Patrizio</dc:creator>
  <cp:keywords/>
  <dc:description/>
  <cp:lastModifiedBy>Margaret Patrizio</cp:lastModifiedBy>
  <cp:revision>3</cp:revision>
  <dcterms:created xsi:type="dcterms:W3CDTF">2025-04-01T11:54:00Z</dcterms:created>
  <dcterms:modified xsi:type="dcterms:W3CDTF">2025-04-01T12:05:00Z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0x01010031F5FE8FB3A70941ABB391A2EA301B66</vt:lpwstr>
  </property>
  <property fmtid="{D5CDD505-2E9C-101B-9397-08002B2CF9AE}" pid="3" name="MediaServiceImageTags">
    <vt:lpwstr/>
  </property>
</Properties>
</file>