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762F" w14:textId="6D7C8256" w:rsidR="00DE325D" w:rsidRPr="00C702E6" w:rsidRDefault="00892B87" w:rsidP="00C702E6">
      <w:pPr>
        <w:spacing w:after="0"/>
        <w:rPr>
          <w:b/>
          <w:bCs/>
        </w:rPr>
      </w:pPr>
      <w:r w:rsidRPr="00C702E6">
        <w:rPr>
          <w:b/>
          <w:bCs/>
        </w:rPr>
        <w:t>Project Co-ordinator</w:t>
      </w:r>
    </w:p>
    <w:p w14:paraId="78E424DC" w14:textId="77777777" w:rsidR="00C702E6" w:rsidRDefault="00C702E6" w:rsidP="00C702E6">
      <w:pPr>
        <w:spacing w:after="0"/>
      </w:pPr>
    </w:p>
    <w:p w14:paraId="03F5719E" w14:textId="4A07D971" w:rsidR="00C702E6" w:rsidRDefault="00C702E6" w:rsidP="00C702E6">
      <w:pPr>
        <w:spacing w:after="0"/>
      </w:pPr>
      <w:r w:rsidRPr="00C702E6">
        <w:rPr>
          <w:b/>
          <w:bCs/>
        </w:rPr>
        <w:t>Location:</w:t>
      </w:r>
      <w:r>
        <w:t xml:space="preserve"> Kilmarnock, office based</w:t>
      </w:r>
    </w:p>
    <w:p w14:paraId="35568B3F" w14:textId="3DE690EC" w:rsidR="00C702E6" w:rsidRDefault="00C702E6" w:rsidP="00C702E6">
      <w:pPr>
        <w:spacing w:after="0"/>
      </w:pPr>
      <w:r w:rsidRPr="00C702E6">
        <w:rPr>
          <w:b/>
          <w:bCs/>
        </w:rPr>
        <w:t>Hours:</w:t>
      </w:r>
      <w:r>
        <w:t xml:space="preserve"> 37 hours full time</w:t>
      </w:r>
    </w:p>
    <w:p w14:paraId="66BD5D59" w14:textId="40014AC2" w:rsidR="00C702E6" w:rsidRPr="00C702E6" w:rsidRDefault="00C702E6" w:rsidP="00C702E6">
      <w:pPr>
        <w:spacing w:after="0"/>
      </w:pPr>
      <w:r w:rsidRPr="00C702E6">
        <w:rPr>
          <w:b/>
          <w:bCs/>
        </w:rPr>
        <w:t>Salary:</w:t>
      </w:r>
      <w:r w:rsidR="00907947">
        <w:rPr>
          <w:b/>
          <w:bCs/>
        </w:rPr>
        <w:t xml:space="preserve"> £27000</w:t>
      </w:r>
    </w:p>
    <w:p w14:paraId="1C2FD3A7" w14:textId="51231B1A" w:rsidR="00C702E6" w:rsidRDefault="00C702E6" w:rsidP="00C702E6">
      <w:pPr>
        <w:spacing w:after="0"/>
      </w:pPr>
      <w:r w:rsidRPr="00C702E6">
        <w:rPr>
          <w:b/>
          <w:bCs/>
        </w:rPr>
        <w:t>Contract:</w:t>
      </w:r>
      <w:r>
        <w:t xml:space="preserve"> Permanent </w:t>
      </w:r>
    </w:p>
    <w:p w14:paraId="1BB38750" w14:textId="77777777" w:rsidR="00C702E6" w:rsidRDefault="00C702E6" w:rsidP="00C702E6">
      <w:pPr>
        <w:spacing w:after="0"/>
      </w:pPr>
    </w:p>
    <w:p w14:paraId="215AC8FD" w14:textId="50D89B70" w:rsidR="00C702E6" w:rsidRDefault="00C702E6" w:rsidP="00C702E6">
      <w:pPr>
        <w:spacing w:after="0"/>
      </w:pPr>
      <w:r w:rsidRPr="00C702E6">
        <w:rPr>
          <w:b/>
          <w:bCs/>
        </w:rPr>
        <w:t>Closing Date:</w:t>
      </w:r>
      <w:r>
        <w:t xml:space="preserve"> Noon on</w:t>
      </w:r>
      <w:r w:rsidR="003E0570">
        <w:t xml:space="preserve"> 13</w:t>
      </w:r>
      <w:r w:rsidR="003E0570" w:rsidRPr="003E0570">
        <w:rPr>
          <w:vertAlign w:val="superscript"/>
        </w:rPr>
        <w:t>th</w:t>
      </w:r>
      <w:r w:rsidR="003E0570">
        <w:t xml:space="preserve"> March 2026</w:t>
      </w:r>
    </w:p>
    <w:p w14:paraId="46E9D96A" w14:textId="77777777" w:rsidR="00C702E6" w:rsidRDefault="00C702E6" w:rsidP="00C702E6">
      <w:pPr>
        <w:spacing w:after="0"/>
      </w:pPr>
    </w:p>
    <w:p w14:paraId="6D7D2757" w14:textId="77777777" w:rsidR="00C702E6" w:rsidRDefault="00C702E6" w:rsidP="00C702E6">
      <w:pPr>
        <w:spacing w:after="0"/>
      </w:pPr>
      <w:r w:rsidRPr="00C702E6">
        <w:rPr>
          <w:b/>
          <w:bCs/>
        </w:rPr>
        <w:t>About Helping Hands Project</w:t>
      </w:r>
      <w:r w:rsidRPr="00C702E6">
        <w:t xml:space="preserve">                    </w:t>
      </w:r>
    </w:p>
    <w:p w14:paraId="455C4E16" w14:textId="77777777" w:rsidR="00C702E6" w:rsidRDefault="00C702E6" w:rsidP="00C702E6">
      <w:pPr>
        <w:spacing w:after="0"/>
      </w:pPr>
    </w:p>
    <w:p w14:paraId="44BCDCAF" w14:textId="449488DB" w:rsidR="00E83483" w:rsidRDefault="00C702E6" w:rsidP="00C702E6">
      <w:pPr>
        <w:spacing w:after="0"/>
      </w:pPr>
      <w:r>
        <w:t>Helping Hands exists to support elderly and infirm people throughout East Ayrshire with safe home maintenance, a shopping service and temporary use of wheelchairs</w:t>
      </w:r>
      <w:r w:rsidR="00B06E8A">
        <w:t xml:space="preserve">. </w:t>
      </w:r>
      <w:r w:rsidR="00E83483">
        <w:t xml:space="preserve">It is our aim to </w:t>
      </w:r>
      <w:r w:rsidR="006271E7">
        <w:t xml:space="preserve">enable vulnerable people to live independently, to assist in the wellbeing, </w:t>
      </w:r>
      <w:r w:rsidR="00B06E8A">
        <w:t>safety,</w:t>
      </w:r>
      <w:r w:rsidR="006271E7">
        <w:t xml:space="preserve"> and comfort of our clients</w:t>
      </w:r>
      <w:r w:rsidR="00B06E8A">
        <w:t xml:space="preserve">. </w:t>
      </w:r>
      <w:r w:rsidR="00E83483">
        <w:t xml:space="preserve">We work closely with families, </w:t>
      </w:r>
      <w:r w:rsidR="00B06E8A">
        <w:t>clients,</w:t>
      </w:r>
      <w:r w:rsidR="00E83483">
        <w:t xml:space="preserve"> and partner agencies to provide safe, supportive assistance.</w:t>
      </w:r>
    </w:p>
    <w:p w14:paraId="4EBE83B9" w14:textId="77777777" w:rsidR="00E83483" w:rsidRDefault="00E83483" w:rsidP="00C702E6">
      <w:pPr>
        <w:spacing w:after="0"/>
      </w:pPr>
    </w:p>
    <w:p w14:paraId="74763BA7" w14:textId="3CB9502D" w:rsidR="00C702E6" w:rsidRDefault="00E83483" w:rsidP="00C702E6">
      <w:pPr>
        <w:spacing w:after="0"/>
      </w:pPr>
      <w:r>
        <w:t xml:space="preserve">We are looking for a motivated, </w:t>
      </w:r>
      <w:r w:rsidR="00B06E8A">
        <w:t>organised,</w:t>
      </w:r>
      <w:r>
        <w:t xml:space="preserve"> and empathetic Project Co-ordinator</w:t>
      </w:r>
      <w:r w:rsidR="00C702E6" w:rsidRPr="00C702E6">
        <w:t xml:space="preserve"> </w:t>
      </w:r>
      <w:r>
        <w:t>to join our small and friendly staff team. This is a rewarding role, ideal for someone who enjoys working with vulnerable adults and co-ordinating service</w:t>
      </w:r>
      <w:r w:rsidR="00CF12BE">
        <w:t>s</w:t>
      </w:r>
      <w:r>
        <w:t xml:space="preserve"> that make a real difference.</w:t>
      </w:r>
    </w:p>
    <w:p w14:paraId="3B1B55D5" w14:textId="77777777" w:rsidR="00E83483" w:rsidRDefault="00E83483" w:rsidP="00C702E6">
      <w:pPr>
        <w:spacing w:after="0"/>
      </w:pPr>
    </w:p>
    <w:p w14:paraId="21042190" w14:textId="34B0EB0E" w:rsidR="00E83483" w:rsidRDefault="00E83483" w:rsidP="00C702E6">
      <w:pPr>
        <w:spacing w:after="0"/>
        <w:rPr>
          <w:b/>
          <w:bCs/>
        </w:rPr>
      </w:pPr>
      <w:r w:rsidRPr="00E83483">
        <w:rPr>
          <w:b/>
          <w:bCs/>
        </w:rPr>
        <w:t>The Role</w:t>
      </w:r>
    </w:p>
    <w:p w14:paraId="75822A57" w14:textId="77777777" w:rsidR="00E83483" w:rsidRDefault="00E83483" w:rsidP="00C702E6">
      <w:pPr>
        <w:spacing w:after="0"/>
        <w:rPr>
          <w:b/>
          <w:bCs/>
        </w:rPr>
      </w:pPr>
    </w:p>
    <w:p w14:paraId="025D3631" w14:textId="24F155DB" w:rsidR="00E83483" w:rsidRDefault="00E83483" w:rsidP="00C702E6">
      <w:pPr>
        <w:spacing w:after="0"/>
      </w:pPr>
      <w:r w:rsidRPr="00E83483">
        <w:t>As Project Co</w:t>
      </w:r>
      <w:r>
        <w:t>-</w:t>
      </w:r>
      <w:r w:rsidRPr="00E83483">
        <w:t>ordinator</w:t>
      </w:r>
      <w:r>
        <w:t xml:space="preserve">, you will play a key role in the day-to-day delivery of our services. You will support and manage staff, including HR </w:t>
      </w:r>
      <w:r w:rsidR="000763AE">
        <w:t>responsibilities</w:t>
      </w:r>
      <w:r>
        <w:t xml:space="preserve">, work collaboratively with clients, </w:t>
      </w:r>
      <w:r w:rsidR="00B06E8A">
        <w:t>referrer,</w:t>
      </w:r>
      <w:r>
        <w:t xml:space="preserve"> and partner agencies. You will also contribute to service </w:t>
      </w:r>
      <w:r w:rsidR="000763AE">
        <w:t>development</w:t>
      </w:r>
      <w:r>
        <w:t>, funding</w:t>
      </w:r>
      <w:r w:rsidR="00FD3068">
        <w:t xml:space="preserve"> </w:t>
      </w:r>
      <w:r w:rsidR="00B06E8A">
        <w:t>activity,</w:t>
      </w:r>
      <w:r w:rsidR="00FD3068">
        <w:t xml:space="preserve"> and wider organisational goals.</w:t>
      </w:r>
    </w:p>
    <w:p w14:paraId="7182DF3F" w14:textId="77777777" w:rsidR="00FD3068" w:rsidRDefault="00FD3068" w:rsidP="00C702E6">
      <w:pPr>
        <w:spacing w:after="0"/>
      </w:pPr>
    </w:p>
    <w:p w14:paraId="6395A861" w14:textId="5F8EACFF" w:rsidR="00FD3068" w:rsidRDefault="00FD3068" w:rsidP="00C702E6">
      <w:pPr>
        <w:spacing w:after="0"/>
      </w:pPr>
      <w:r>
        <w:t xml:space="preserve">This post requires flexibility, </w:t>
      </w:r>
      <w:r w:rsidR="00B06E8A">
        <w:t>effective communication</w:t>
      </w:r>
      <w:r>
        <w:t xml:space="preserve"> skills and candidates should have a “make a difference” attitude.</w:t>
      </w:r>
    </w:p>
    <w:p w14:paraId="337EB442" w14:textId="77777777" w:rsidR="00FD3068" w:rsidRDefault="00FD3068" w:rsidP="00C702E6">
      <w:pPr>
        <w:spacing w:after="0"/>
      </w:pPr>
    </w:p>
    <w:p w14:paraId="15441E7A" w14:textId="78C57CD9" w:rsidR="00FD3068" w:rsidRDefault="00FD3068" w:rsidP="00C702E6">
      <w:pPr>
        <w:spacing w:after="0"/>
        <w:rPr>
          <w:b/>
          <w:bCs/>
        </w:rPr>
      </w:pPr>
      <w:r w:rsidRPr="00FD3068">
        <w:rPr>
          <w:b/>
          <w:bCs/>
        </w:rPr>
        <w:t>Key Responsibilities</w:t>
      </w:r>
    </w:p>
    <w:p w14:paraId="5BF925BE" w14:textId="77777777" w:rsidR="00FD3068" w:rsidRDefault="00FD3068" w:rsidP="00C702E6">
      <w:pPr>
        <w:spacing w:after="0"/>
        <w:rPr>
          <w:b/>
          <w:bCs/>
        </w:rPr>
      </w:pPr>
    </w:p>
    <w:p w14:paraId="5EDB54FB" w14:textId="3BF228B2" w:rsidR="00FD3068" w:rsidRDefault="00391866" w:rsidP="00FD2B8E">
      <w:pPr>
        <w:pStyle w:val="ListParagraph"/>
        <w:numPr>
          <w:ilvl w:val="0"/>
          <w:numId w:val="1"/>
        </w:numPr>
        <w:spacing w:after="0"/>
      </w:pPr>
      <w:r w:rsidRPr="00391866">
        <w:t>Build</w:t>
      </w:r>
      <w:r>
        <w:t xml:space="preserve"> and maintain positive working relationships with staff, volunteers, Board members, and external partners.</w:t>
      </w:r>
    </w:p>
    <w:p w14:paraId="038864E4" w14:textId="42B4EFFA" w:rsidR="00391866" w:rsidRDefault="00E13CC5" w:rsidP="00FD2B8E">
      <w:pPr>
        <w:pStyle w:val="ListParagraph"/>
        <w:numPr>
          <w:ilvl w:val="0"/>
          <w:numId w:val="1"/>
        </w:numPr>
        <w:spacing w:after="0"/>
      </w:pPr>
      <w:r>
        <w:t>B</w:t>
      </w:r>
      <w:r w:rsidR="00391866">
        <w:t>e responsible for the efficient day to day running of the Project and ensure all jobs are allocated to the responsible operative.</w:t>
      </w:r>
    </w:p>
    <w:p w14:paraId="4DAFAAF6" w14:textId="244DD50A" w:rsidR="00551DEE" w:rsidRDefault="00E13CC5" w:rsidP="00FD2B8E">
      <w:pPr>
        <w:pStyle w:val="ListParagraph"/>
        <w:numPr>
          <w:ilvl w:val="0"/>
          <w:numId w:val="1"/>
        </w:numPr>
        <w:spacing w:after="0"/>
      </w:pPr>
      <w:r>
        <w:t>B</w:t>
      </w:r>
      <w:r w:rsidR="00804A30">
        <w:t>e willing to cover</w:t>
      </w:r>
      <w:r>
        <w:t>/support</w:t>
      </w:r>
      <w:r w:rsidR="00804A30">
        <w:t xml:space="preserve"> both the shopping and maintenance services when necessary.</w:t>
      </w:r>
    </w:p>
    <w:p w14:paraId="1FC4EA53" w14:textId="735F023B" w:rsidR="00391866" w:rsidRDefault="00391866" w:rsidP="00FD2B8E">
      <w:pPr>
        <w:pStyle w:val="ListParagraph"/>
        <w:numPr>
          <w:ilvl w:val="0"/>
          <w:numId w:val="1"/>
        </w:numPr>
        <w:spacing w:after="0"/>
      </w:pPr>
      <w:r>
        <w:t>To recruit and train staff and volunteers with due regard for relevant legislation in conjunction with the Board of Trustees.</w:t>
      </w:r>
    </w:p>
    <w:p w14:paraId="644DF735" w14:textId="599CDEDF" w:rsidR="00391866" w:rsidRDefault="00391866" w:rsidP="00FD2B8E">
      <w:pPr>
        <w:pStyle w:val="ListParagraph"/>
        <w:numPr>
          <w:ilvl w:val="0"/>
          <w:numId w:val="1"/>
        </w:numPr>
        <w:spacing w:after="0"/>
      </w:pPr>
      <w:r>
        <w:t>Ensure the day to day financial and administrative records are properly maintained and effective financial control is exercised</w:t>
      </w:r>
      <w:r w:rsidR="00B06E8A">
        <w:t xml:space="preserve">. </w:t>
      </w:r>
      <w:r>
        <w:t>This includes payment of weekly and monthly wages.</w:t>
      </w:r>
    </w:p>
    <w:p w14:paraId="02BFCADA" w14:textId="63FFDD36" w:rsidR="00391866" w:rsidRDefault="00024844" w:rsidP="00FD2B8E">
      <w:pPr>
        <w:pStyle w:val="ListParagraph"/>
        <w:numPr>
          <w:ilvl w:val="0"/>
          <w:numId w:val="1"/>
        </w:numPr>
        <w:spacing w:after="0"/>
      </w:pPr>
      <w:r>
        <w:t>Provide reports as required by the local authority</w:t>
      </w:r>
      <w:r w:rsidR="00907947">
        <w:t>, OSCR</w:t>
      </w:r>
      <w:r>
        <w:t xml:space="preserve"> and other agencies with Trustee approval.</w:t>
      </w:r>
    </w:p>
    <w:p w14:paraId="7E7A1830" w14:textId="233F0CB0" w:rsidR="00024844" w:rsidRDefault="00024844" w:rsidP="00FD2B8E">
      <w:pPr>
        <w:pStyle w:val="ListParagraph"/>
        <w:numPr>
          <w:ilvl w:val="0"/>
          <w:numId w:val="1"/>
        </w:numPr>
        <w:spacing w:after="0"/>
      </w:pPr>
      <w:r>
        <w:t>To promote the health and safety of employees at work and of service users through the implementation of Health an</w:t>
      </w:r>
      <w:r w:rsidR="00551DEE">
        <w:t>d</w:t>
      </w:r>
      <w:r>
        <w:t xml:space="preserve"> Safety Policies in accordance with all relevant statutory requirements.</w:t>
      </w:r>
    </w:p>
    <w:p w14:paraId="40EC207F" w14:textId="7295F7CC" w:rsidR="00551DEE" w:rsidRDefault="00551DEE" w:rsidP="00FD2B8E">
      <w:pPr>
        <w:pStyle w:val="ListParagraph"/>
        <w:numPr>
          <w:ilvl w:val="0"/>
          <w:numId w:val="1"/>
        </w:numPr>
        <w:spacing w:after="0"/>
      </w:pPr>
      <w:r>
        <w:t xml:space="preserve">To manage effectively all resources such as buildings, </w:t>
      </w:r>
      <w:r w:rsidR="00B06E8A">
        <w:t>equipment,</w:t>
      </w:r>
      <w:r>
        <w:t xml:space="preserve"> and other assets.</w:t>
      </w:r>
    </w:p>
    <w:p w14:paraId="75F233D6" w14:textId="50B35B7C" w:rsidR="00551DEE" w:rsidRDefault="00551DEE" w:rsidP="00FD2B8E">
      <w:pPr>
        <w:pStyle w:val="ListParagraph"/>
        <w:numPr>
          <w:ilvl w:val="0"/>
          <w:numId w:val="1"/>
        </w:numPr>
        <w:spacing w:after="0"/>
      </w:pPr>
      <w:r>
        <w:t>Apply for targeted funding opportunities to support the Project.</w:t>
      </w:r>
    </w:p>
    <w:p w14:paraId="33B347F4" w14:textId="0D80B16C" w:rsidR="00551DEE" w:rsidRDefault="00551DEE" w:rsidP="00FD2B8E">
      <w:pPr>
        <w:pStyle w:val="ListParagraph"/>
        <w:numPr>
          <w:ilvl w:val="0"/>
          <w:numId w:val="1"/>
        </w:numPr>
        <w:spacing w:after="0"/>
      </w:pPr>
      <w:r>
        <w:lastRenderedPageBreak/>
        <w:t>Represent the Project at appropriate external events and meetings in accordance with the remit and status of the post.</w:t>
      </w:r>
    </w:p>
    <w:p w14:paraId="6A93C328" w14:textId="66AD5913" w:rsidR="00551DEE" w:rsidRDefault="00551DEE" w:rsidP="00FD2B8E">
      <w:pPr>
        <w:pStyle w:val="ListParagraph"/>
        <w:numPr>
          <w:ilvl w:val="0"/>
          <w:numId w:val="1"/>
        </w:numPr>
        <w:spacing w:after="0"/>
      </w:pPr>
      <w:r>
        <w:t>Be responsible for any other associated duties which may be consistent with the aims and objectives of the Project.</w:t>
      </w:r>
    </w:p>
    <w:p w14:paraId="7BBEF6FE" w14:textId="77777777" w:rsidR="001A195E" w:rsidRDefault="001A195E" w:rsidP="001A195E">
      <w:pPr>
        <w:pStyle w:val="ListParagraph"/>
        <w:spacing w:after="0"/>
      </w:pPr>
    </w:p>
    <w:p w14:paraId="66FCC45A" w14:textId="6E8E635A" w:rsidR="001A195E" w:rsidRDefault="001A195E" w:rsidP="001A195E">
      <w:pPr>
        <w:spacing w:after="0"/>
        <w:rPr>
          <w:b/>
          <w:bCs/>
        </w:rPr>
      </w:pPr>
      <w:r w:rsidRPr="001A195E">
        <w:rPr>
          <w:b/>
          <w:bCs/>
        </w:rPr>
        <w:t>Skills &amp; Abilities</w:t>
      </w:r>
    </w:p>
    <w:p w14:paraId="28EBA05E" w14:textId="77777777" w:rsidR="001A195E" w:rsidRDefault="001A195E" w:rsidP="001A195E">
      <w:pPr>
        <w:spacing w:after="0"/>
      </w:pPr>
    </w:p>
    <w:p w14:paraId="11FEA11C" w14:textId="5F4EDAFA" w:rsidR="001A195E" w:rsidRDefault="00B06E8A" w:rsidP="00634575">
      <w:pPr>
        <w:pStyle w:val="ListParagraph"/>
        <w:numPr>
          <w:ilvl w:val="0"/>
          <w:numId w:val="2"/>
        </w:numPr>
        <w:spacing w:after="0"/>
      </w:pPr>
      <w:r>
        <w:t>Effective communication</w:t>
      </w:r>
      <w:r w:rsidR="001A195E">
        <w:t xml:space="preserve"> skills, with the ability to build positive relationships with clients, their families, </w:t>
      </w:r>
      <w:r>
        <w:t>volunteers,</w:t>
      </w:r>
      <w:r w:rsidR="001A195E">
        <w:t xml:space="preserve"> and professionals.</w:t>
      </w:r>
    </w:p>
    <w:p w14:paraId="5C11D4CB" w14:textId="206FC2B6" w:rsidR="001A195E" w:rsidRDefault="001A195E" w:rsidP="00634575">
      <w:pPr>
        <w:pStyle w:val="ListParagraph"/>
        <w:numPr>
          <w:ilvl w:val="0"/>
          <w:numId w:val="2"/>
        </w:numPr>
        <w:spacing w:after="0"/>
      </w:pPr>
      <w:r>
        <w:t>Ability to assess suitability and risk and make informed, balanced decisions.</w:t>
      </w:r>
    </w:p>
    <w:p w14:paraId="247AC7A3" w14:textId="5FA72D18" w:rsidR="001A195E" w:rsidRDefault="001A195E" w:rsidP="00634575">
      <w:pPr>
        <w:pStyle w:val="ListParagraph"/>
        <w:numPr>
          <w:ilvl w:val="0"/>
          <w:numId w:val="2"/>
        </w:numPr>
        <w:spacing w:after="0"/>
      </w:pPr>
      <w:r>
        <w:t>Good organisational and ti</w:t>
      </w:r>
      <w:r w:rsidR="001A2493">
        <w:t>m</w:t>
      </w:r>
      <w:r>
        <w:t>e-management skills, with the ability to manage a varied workload and caseload.</w:t>
      </w:r>
    </w:p>
    <w:p w14:paraId="12E21A08" w14:textId="433921D3" w:rsidR="001A195E" w:rsidRDefault="001A195E" w:rsidP="00634575">
      <w:pPr>
        <w:pStyle w:val="ListParagraph"/>
        <w:numPr>
          <w:ilvl w:val="0"/>
          <w:numId w:val="2"/>
        </w:numPr>
        <w:spacing w:after="0"/>
      </w:pPr>
      <w:r>
        <w:t xml:space="preserve">Ability to maintain accurate records and contribute to monitoring and reporting requirements, using IT systems and databases </w:t>
      </w:r>
      <w:r w:rsidR="00195E01">
        <w:t xml:space="preserve">maintaining client </w:t>
      </w:r>
      <w:r>
        <w:t>confidentiality.</w:t>
      </w:r>
    </w:p>
    <w:p w14:paraId="0A28E4EA" w14:textId="2B79DC7E" w:rsidR="001A195E" w:rsidRDefault="001A195E" w:rsidP="00634575">
      <w:pPr>
        <w:pStyle w:val="ListParagraph"/>
        <w:numPr>
          <w:ilvl w:val="0"/>
          <w:numId w:val="2"/>
        </w:numPr>
        <w:spacing w:after="0"/>
      </w:pPr>
      <w:r>
        <w:t xml:space="preserve">Confidence using IT packages such as Microsoft Office, </w:t>
      </w:r>
      <w:r w:rsidR="00B06E8A">
        <w:t>databases,</w:t>
      </w:r>
      <w:r>
        <w:t xml:space="preserve"> and digital communication tool</w:t>
      </w:r>
      <w:r w:rsidR="001A2493">
        <w:t>s</w:t>
      </w:r>
      <w:r>
        <w:t>.</w:t>
      </w:r>
    </w:p>
    <w:p w14:paraId="33536599" w14:textId="0BF29D5C" w:rsidR="001A195E" w:rsidRDefault="001A195E" w:rsidP="00634575">
      <w:pPr>
        <w:pStyle w:val="ListParagraph"/>
        <w:numPr>
          <w:ilvl w:val="0"/>
          <w:numId w:val="2"/>
        </w:numPr>
        <w:spacing w:after="0"/>
      </w:pPr>
      <w:r>
        <w:t>Confidence in delivering informal presentations and attending events.</w:t>
      </w:r>
    </w:p>
    <w:p w14:paraId="04AAF995" w14:textId="00CDD84B" w:rsidR="001A195E" w:rsidRDefault="001A195E" w:rsidP="00634575">
      <w:pPr>
        <w:pStyle w:val="ListParagraph"/>
        <w:numPr>
          <w:ilvl w:val="0"/>
          <w:numId w:val="2"/>
        </w:numPr>
        <w:spacing w:after="0"/>
      </w:pPr>
      <w:r>
        <w:t>Ability to work both independently and as part of a small team.</w:t>
      </w:r>
    </w:p>
    <w:p w14:paraId="3FF39103" w14:textId="77777777" w:rsidR="001A195E" w:rsidRDefault="001A195E" w:rsidP="001A195E">
      <w:pPr>
        <w:spacing w:after="0"/>
      </w:pPr>
    </w:p>
    <w:p w14:paraId="216E5BED" w14:textId="16BCA10E" w:rsidR="001A195E" w:rsidRDefault="00634575" w:rsidP="001A195E">
      <w:pPr>
        <w:spacing w:after="0"/>
        <w:rPr>
          <w:b/>
          <w:bCs/>
        </w:rPr>
      </w:pPr>
      <w:r w:rsidRPr="00634575">
        <w:rPr>
          <w:b/>
          <w:bCs/>
        </w:rPr>
        <w:t>Pe</w:t>
      </w:r>
      <w:r w:rsidR="001A195E" w:rsidRPr="00634575">
        <w:rPr>
          <w:b/>
          <w:bCs/>
        </w:rPr>
        <w:t>rsonal Qualitie</w:t>
      </w:r>
      <w:r w:rsidRPr="00634575">
        <w:rPr>
          <w:b/>
          <w:bCs/>
        </w:rPr>
        <w:t>s</w:t>
      </w:r>
    </w:p>
    <w:p w14:paraId="3A146EA7" w14:textId="77777777" w:rsidR="00A61A80" w:rsidRDefault="00A61A80" w:rsidP="001A195E">
      <w:pPr>
        <w:spacing w:after="0"/>
        <w:rPr>
          <w:b/>
          <w:bCs/>
        </w:rPr>
      </w:pPr>
    </w:p>
    <w:p w14:paraId="5757B6ED" w14:textId="0A4D43CD" w:rsidR="00A61A80" w:rsidRDefault="00A61A80" w:rsidP="00A61A80">
      <w:pPr>
        <w:pStyle w:val="ListParagraph"/>
        <w:numPr>
          <w:ilvl w:val="0"/>
          <w:numId w:val="3"/>
        </w:numPr>
        <w:spacing w:after="0"/>
      </w:pPr>
      <w:r w:rsidRPr="00A61A80">
        <w:t>Commitment</w:t>
      </w:r>
      <w:r>
        <w:t xml:space="preserve"> to equality, </w:t>
      </w:r>
      <w:r w:rsidR="00B06E8A">
        <w:t>inclusion,</w:t>
      </w:r>
      <w:r>
        <w:t xml:space="preserve"> and vulnerable adult-centred practice.</w:t>
      </w:r>
    </w:p>
    <w:p w14:paraId="770E56DA" w14:textId="163BEB05" w:rsidR="00A61A80" w:rsidRDefault="00A61A80" w:rsidP="00A61A80">
      <w:pPr>
        <w:pStyle w:val="ListParagraph"/>
        <w:numPr>
          <w:ilvl w:val="0"/>
          <w:numId w:val="3"/>
        </w:numPr>
        <w:spacing w:after="0"/>
      </w:pPr>
      <w:r>
        <w:t xml:space="preserve">Approachable, </w:t>
      </w:r>
      <w:r w:rsidR="00B06E8A">
        <w:t>supportive,</w:t>
      </w:r>
      <w:r>
        <w:t xml:space="preserve"> and professional manner.</w:t>
      </w:r>
    </w:p>
    <w:p w14:paraId="702E7BA3" w14:textId="1D6F79AC" w:rsidR="00A61A80" w:rsidRDefault="00A61A80" w:rsidP="00A61A80">
      <w:pPr>
        <w:pStyle w:val="ListParagraph"/>
        <w:numPr>
          <w:ilvl w:val="0"/>
          <w:numId w:val="3"/>
        </w:numPr>
        <w:spacing w:after="0"/>
      </w:pPr>
      <w:r>
        <w:t>Flexible and adaptable, with a problem-solving approach.</w:t>
      </w:r>
    </w:p>
    <w:p w14:paraId="5F66D4BE" w14:textId="1FDB2D08" w:rsidR="00A61A80" w:rsidRDefault="00A61A80" w:rsidP="00A61A80">
      <w:pPr>
        <w:pStyle w:val="ListParagraph"/>
        <w:numPr>
          <w:ilvl w:val="0"/>
          <w:numId w:val="3"/>
        </w:numPr>
        <w:spacing w:after="0"/>
      </w:pPr>
      <w:r>
        <w:t>Resilient and able to manage emotionally demanding situations appropriately.</w:t>
      </w:r>
    </w:p>
    <w:p w14:paraId="5B205ADE" w14:textId="77777777" w:rsidR="00A61A80" w:rsidRDefault="00A61A80" w:rsidP="00A61A80">
      <w:pPr>
        <w:spacing w:after="0"/>
      </w:pPr>
    </w:p>
    <w:p w14:paraId="3334F822" w14:textId="336289E5" w:rsidR="00A61A80" w:rsidRPr="00A61A80" w:rsidRDefault="00A61A80" w:rsidP="00A61A80">
      <w:pPr>
        <w:spacing w:after="0"/>
        <w:rPr>
          <w:b/>
          <w:bCs/>
        </w:rPr>
      </w:pPr>
      <w:r w:rsidRPr="00A61A80">
        <w:rPr>
          <w:b/>
          <w:bCs/>
        </w:rPr>
        <w:t>Desirable Criteria</w:t>
      </w:r>
    </w:p>
    <w:p w14:paraId="09ECEA4C" w14:textId="77777777" w:rsidR="00A61A80" w:rsidRDefault="00A61A80" w:rsidP="001A195E">
      <w:pPr>
        <w:spacing w:after="0"/>
        <w:rPr>
          <w:b/>
          <w:bCs/>
        </w:rPr>
      </w:pPr>
    </w:p>
    <w:p w14:paraId="4DA76DB1" w14:textId="1012A373" w:rsidR="00A61A80" w:rsidRDefault="00A61A80" w:rsidP="00807A55">
      <w:pPr>
        <w:pStyle w:val="ListParagraph"/>
        <w:numPr>
          <w:ilvl w:val="0"/>
          <w:numId w:val="4"/>
        </w:numPr>
        <w:spacing w:after="0"/>
      </w:pPr>
      <w:r w:rsidRPr="00A61A80">
        <w:t>Relevant</w:t>
      </w:r>
      <w:r>
        <w:t xml:space="preserve"> experience in social care, community </w:t>
      </w:r>
      <w:r w:rsidR="00B06E8A">
        <w:t>work,</w:t>
      </w:r>
      <w:r>
        <w:t xml:space="preserve"> or a related field.</w:t>
      </w:r>
    </w:p>
    <w:p w14:paraId="19741E21" w14:textId="51AB21D9" w:rsidR="00A61A80" w:rsidRDefault="00A61A80" w:rsidP="00807A55">
      <w:pPr>
        <w:pStyle w:val="ListParagraph"/>
        <w:numPr>
          <w:ilvl w:val="0"/>
          <w:numId w:val="4"/>
        </w:numPr>
        <w:spacing w:after="0"/>
      </w:pPr>
      <w:r>
        <w:t>Experience of co-ordinating or managing a small team.</w:t>
      </w:r>
    </w:p>
    <w:p w14:paraId="4FF01D62" w14:textId="5D885373" w:rsidR="00A61A80" w:rsidRDefault="00A61A80" w:rsidP="00807A55">
      <w:pPr>
        <w:pStyle w:val="ListParagraph"/>
        <w:numPr>
          <w:ilvl w:val="0"/>
          <w:numId w:val="4"/>
        </w:numPr>
        <w:spacing w:after="0"/>
      </w:pPr>
      <w:r>
        <w:t>Experience of multi-agency working and attending professional meetings.</w:t>
      </w:r>
    </w:p>
    <w:p w14:paraId="70661536" w14:textId="227DB5FC" w:rsidR="00A61A80" w:rsidRDefault="00A61A80" w:rsidP="00807A55">
      <w:pPr>
        <w:pStyle w:val="ListParagraph"/>
        <w:numPr>
          <w:ilvl w:val="0"/>
          <w:numId w:val="4"/>
        </w:numPr>
        <w:spacing w:after="0"/>
      </w:pPr>
      <w:r>
        <w:t>Experience of contributing to funding applications or reports.</w:t>
      </w:r>
    </w:p>
    <w:p w14:paraId="6CED3B79" w14:textId="2D95EBAE" w:rsidR="00A61A80" w:rsidRDefault="00A61A80" w:rsidP="00807A55">
      <w:pPr>
        <w:pStyle w:val="ListParagraph"/>
        <w:numPr>
          <w:ilvl w:val="0"/>
          <w:numId w:val="4"/>
        </w:numPr>
        <w:spacing w:after="0"/>
      </w:pPr>
      <w:r>
        <w:t>Experience of using social media or contributing to promotional materials.</w:t>
      </w:r>
    </w:p>
    <w:p w14:paraId="09EF2A6E" w14:textId="1DB61A2B" w:rsidR="00A61A80" w:rsidRDefault="00A61A80" w:rsidP="00807A55">
      <w:pPr>
        <w:pStyle w:val="ListParagraph"/>
        <w:numPr>
          <w:ilvl w:val="0"/>
          <w:numId w:val="4"/>
        </w:numPr>
        <w:spacing w:after="0"/>
      </w:pPr>
      <w:r>
        <w:t>Full driving licence and access to a vehicle.</w:t>
      </w:r>
    </w:p>
    <w:p w14:paraId="5FC9D7BF" w14:textId="77777777" w:rsidR="001436F4" w:rsidRDefault="001436F4" w:rsidP="001436F4">
      <w:pPr>
        <w:spacing w:after="0"/>
      </w:pPr>
    </w:p>
    <w:p w14:paraId="508A6DBD" w14:textId="1A02281E" w:rsidR="001436F4" w:rsidRPr="00A61A80" w:rsidRDefault="001436F4" w:rsidP="001436F4">
      <w:pPr>
        <w:spacing w:after="0"/>
      </w:pPr>
      <w:r>
        <w:t>_________________________________________________________________________________________</w:t>
      </w:r>
    </w:p>
    <w:p w14:paraId="65EA38DF" w14:textId="77777777" w:rsidR="001A195E" w:rsidRDefault="001A195E" w:rsidP="001A195E">
      <w:pPr>
        <w:spacing w:after="0"/>
        <w:rPr>
          <w:b/>
          <w:bCs/>
        </w:rPr>
      </w:pPr>
    </w:p>
    <w:p w14:paraId="4342E764" w14:textId="77777777" w:rsidR="001436F4" w:rsidRPr="001436F4" w:rsidRDefault="001436F4" w:rsidP="001A195E">
      <w:pPr>
        <w:spacing w:after="0"/>
      </w:pPr>
    </w:p>
    <w:p w14:paraId="204BDFB9" w14:textId="7D6D43F2" w:rsidR="001436F4" w:rsidRDefault="001436F4" w:rsidP="001A195E">
      <w:pPr>
        <w:spacing w:after="0"/>
        <w:rPr>
          <w:b/>
          <w:bCs/>
        </w:rPr>
      </w:pPr>
      <w:r>
        <w:rPr>
          <w:b/>
          <w:bCs/>
        </w:rPr>
        <w:t>HOW TO APPLY</w:t>
      </w:r>
    </w:p>
    <w:p w14:paraId="6BBA7D63" w14:textId="77777777" w:rsidR="001436F4" w:rsidRDefault="001436F4" w:rsidP="001A195E">
      <w:pPr>
        <w:spacing w:after="0"/>
        <w:rPr>
          <w:b/>
          <w:bCs/>
        </w:rPr>
      </w:pPr>
    </w:p>
    <w:p w14:paraId="1BF40E71" w14:textId="638EE71D" w:rsidR="001436F4" w:rsidRDefault="001436F4" w:rsidP="001A195E">
      <w:pPr>
        <w:spacing w:after="0"/>
      </w:pPr>
      <w:r>
        <w:t xml:space="preserve">Please submit a covering letter and C.V to </w:t>
      </w:r>
      <w:hyperlink r:id="rId5" w:history="1">
        <w:r w:rsidRPr="005946E6">
          <w:rPr>
            <w:rStyle w:val="Hyperlink"/>
          </w:rPr>
          <w:t>Helpinghands41c@gmail.com</w:t>
        </w:r>
      </w:hyperlink>
      <w:r>
        <w:t xml:space="preserve"> for the attention of Joanne Fisher</w:t>
      </w:r>
      <w:r w:rsidR="00B06E8A">
        <w:t xml:space="preserve">. </w:t>
      </w:r>
      <w:r>
        <w:t>If you would like an informal discussion about the role, please contact Joanne Fisher on the same email address.</w:t>
      </w:r>
    </w:p>
    <w:p w14:paraId="64A93AA6" w14:textId="77777777" w:rsidR="001436F4" w:rsidRDefault="001436F4" w:rsidP="001A195E">
      <w:pPr>
        <w:spacing w:after="0"/>
      </w:pPr>
    </w:p>
    <w:p w14:paraId="5346B441" w14:textId="349A2697" w:rsidR="001436F4" w:rsidRPr="001436F4" w:rsidRDefault="001436F4" w:rsidP="001A195E">
      <w:pPr>
        <w:spacing w:after="0"/>
      </w:pPr>
      <w:r>
        <w:t>Helping Hands is committed to safeguarding and promoting the welfare of vulnerable adults</w:t>
      </w:r>
      <w:r w:rsidR="00B06E8A">
        <w:t xml:space="preserve">. </w:t>
      </w:r>
      <w:r>
        <w:t xml:space="preserve">The successful candidate will be required to undergo a </w:t>
      </w:r>
      <w:r w:rsidR="00BD0F31">
        <w:t>PVG</w:t>
      </w:r>
      <w:r>
        <w:t xml:space="preserve"> check.</w:t>
      </w:r>
    </w:p>
    <w:sectPr w:rsidR="001436F4" w:rsidRPr="001436F4" w:rsidSect="00C702E6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906A3"/>
    <w:multiLevelType w:val="hybridMultilevel"/>
    <w:tmpl w:val="761C6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B6C6F"/>
    <w:multiLevelType w:val="hybridMultilevel"/>
    <w:tmpl w:val="6524B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3798A"/>
    <w:multiLevelType w:val="hybridMultilevel"/>
    <w:tmpl w:val="D846B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D2801"/>
    <w:multiLevelType w:val="hybridMultilevel"/>
    <w:tmpl w:val="E0AA9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87"/>
    <w:rsid w:val="00024844"/>
    <w:rsid w:val="000763AE"/>
    <w:rsid w:val="001436F4"/>
    <w:rsid w:val="00195E01"/>
    <w:rsid w:val="001A195E"/>
    <w:rsid w:val="001A2493"/>
    <w:rsid w:val="00391866"/>
    <w:rsid w:val="003E0570"/>
    <w:rsid w:val="00551DEE"/>
    <w:rsid w:val="006271E7"/>
    <w:rsid w:val="00634575"/>
    <w:rsid w:val="00804A30"/>
    <w:rsid w:val="00807A55"/>
    <w:rsid w:val="00892B87"/>
    <w:rsid w:val="00907947"/>
    <w:rsid w:val="00A61A80"/>
    <w:rsid w:val="00AB2C07"/>
    <w:rsid w:val="00B06E8A"/>
    <w:rsid w:val="00BD0F31"/>
    <w:rsid w:val="00C702E6"/>
    <w:rsid w:val="00CB0E8F"/>
    <w:rsid w:val="00CF12BE"/>
    <w:rsid w:val="00DE325D"/>
    <w:rsid w:val="00E13CC5"/>
    <w:rsid w:val="00E83483"/>
    <w:rsid w:val="00F47F9B"/>
    <w:rsid w:val="00FC7655"/>
    <w:rsid w:val="00FD2B8E"/>
    <w:rsid w:val="00FD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98862"/>
  <w15:chartTrackingRefBased/>
  <w15:docId w15:val="{EE9A844E-6CE6-417A-98AB-EF489878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B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B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B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B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B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B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B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B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B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B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B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36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pinghands41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Fisher</dc:creator>
  <cp:keywords/>
  <dc:description/>
  <cp:lastModifiedBy>Joanne Fisher</cp:lastModifiedBy>
  <cp:revision>18</cp:revision>
  <dcterms:created xsi:type="dcterms:W3CDTF">2026-02-10T17:24:00Z</dcterms:created>
  <dcterms:modified xsi:type="dcterms:W3CDTF">2026-02-20T13:04:00Z</dcterms:modified>
</cp:coreProperties>
</file>