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8467E" w14:textId="77777777" w:rsidR="00952843" w:rsidRDefault="00952843" w:rsidP="00952843">
      <w:pPr>
        <w:shd w:val="clear" w:color="auto" w:fill="FFFFFF"/>
        <w:rPr>
          <w:rFonts w:eastAsia="Times New Roman"/>
          <w:color w:val="000000"/>
          <w:sz w:val="22"/>
          <w:szCs w:val="22"/>
        </w:rPr>
      </w:pPr>
      <w:r>
        <w:rPr>
          <w:rFonts w:eastAsia="Times New Roman"/>
          <w:b/>
          <w:bCs/>
          <w:color w:val="000000"/>
          <w:sz w:val="22"/>
          <w:szCs w:val="22"/>
        </w:rPr>
        <w:t>Location:</w:t>
      </w:r>
      <w:r>
        <w:rPr>
          <w:rFonts w:eastAsia="Times New Roman"/>
          <w:color w:val="000000"/>
          <w:sz w:val="22"/>
          <w:szCs w:val="22"/>
        </w:rPr>
        <w:t xml:space="preserve"> Edinburgh  </w:t>
      </w:r>
    </w:p>
    <w:p w14:paraId="61954EC6" w14:textId="77777777" w:rsidR="00952843" w:rsidRDefault="00952843" w:rsidP="00952843">
      <w:pPr>
        <w:shd w:val="clear" w:color="auto" w:fill="FFFFFF"/>
        <w:rPr>
          <w:rFonts w:eastAsia="Times New Roman"/>
          <w:color w:val="000000"/>
          <w:sz w:val="22"/>
          <w:szCs w:val="22"/>
        </w:rPr>
      </w:pPr>
      <w:r>
        <w:rPr>
          <w:rFonts w:eastAsia="Times New Roman"/>
          <w:b/>
          <w:bCs/>
          <w:color w:val="000000"/>
          <w:sz w:val="22"/>
          <w:szCs w:val="22"/>
        </w:rPr>
        <w:t>Contract:</w:t>
      </w:r>
      <w:r>
        <w:rPr>
          <w:rFonts w:eastAsia="Times New Roman"/>
          <w:color w:val="000000"/>
          <w:sz w:val="22"/>
          <w:szCs w:val="22"/>
        </w:rPr>
        <w:t xml:space="preserve"> Permanent, varied patterns available </w:t>
      </w:r>
    </w:p>
    <w:p w14:paraId="37FBFDA3" w14:textId="77777777" w:rsidR="00952843" w:rsidRDefault="00952843" w:rsidP="00952843">
      <w:pPr>
        <w:shd w:val="clear" w:color="auto" w:fill="FFFFFF"/>
        <w:rPr>
          <w:rFonts w:eastAsia="Times New Roman"/>
          <w:color w:val="000000"/>
          <w:sz w:val="22"/>
          <w:szCs w:val="22"/>
        </w:rPr>
      </w:pPr>
      <w:r>
        <w:rPr>
          <w:rFonts w:eastAsia="Times New Roman"/>
          <w:b/>
          <w:bCs/>
          <w:color w:val="000000"/>
          <w:sz w:val="22"/>
          <w:szCs w:val="22"/>
        </w:rPr>
        <w:t xml:space="preserve">Salary: </w:t>
      </w:r>
      <w:r>
        <w:rPr>
          <w:rFonts w:eastAsia="Times New Roman"/>
          <w:color w:val="000000"/>
          <w:sz w:val="22"/>
          <w:szCs w:val="22"/>
        </w:rPr>
        <w:t xml:space="preserve">£12.60 per hour (£24,570 per annum) </w:t>
      </w:r>
    </w:p>
    <w:p w14:paraId="593E2BC8" w14:textId="77777777" w:rsidR="00952843" w:rsidRDefault="00952843" w:rsidP="00952843">
      <w:pPr>
        <w:shd w:val="clear" w:color="auto" w:fill="FFFFFF"/>
        <w:rPr>
          <w:rFonts w:eastAsia="Times New Roman"/>
          <w:color w:val="000000"/>
          <w:sz w:val="22"/>
          <w:szCs w:val="22"/>
        </w:rPr>
      </w:pPr>
      <w:r>
        <w:rPr>
          <w:rFonts w:eastAsia="Times New Roman"/>
          <w:b/>
          <w:bCs/>
          <w:color w:val="000000"/>
          <w:sz w:val="22"/>
          <w:szCs w:val="22"/>
        </w:rPr>
        <w:t>Working Hours:</w:t>
      </w:r>
      <w:r>
        <w:rPr>
          <w:rFonts w:eastAsia="Times New Roman"/>
          <w:color w:val="000000"/>
          <w:sz w:val="22"/>
          <w:szCs w:val="22"/>
        </w:rPr>
        <w:t xml:space="preserve"> 37.5 per week, Monday – Friday - 09:00 - 17:00/17:30 </w:t>
      </w:r>
    </w:p>
    <w:p w14:paraId="41228221" w14:textId="77777777" w:rsidR="00952843" w:rsidRDefault="00952843" w:rsidP="00952843">
      <w:pPr>
        <w:shd w:val="clear" w:color="auto" w:fill="FFFFFF"/>
        <w:rPr>
          <w:rFonts w:eastAsia="Times New Roman"/>
          <w:color w:val="000000"/>
          <w:sz w:val="22"/>
          <w:szCs w:val="22"/>
        </w:rPr>
      </w:pPr>
      <w:r>
        <w:rPr>
          <w:rFonts w:eastAsia="Times New Roman"/>
          <w:b/>
          <w:bCs/>
          <w:color w:val="000000"/>
          <w:sz w:val="22"/>
          <w:szCs w:val="22"/>
        </w:rPr>
        <w:t>Holiday:</w:t>
      </w:r>
      <w:r>
        <w:rPr>
          <w:rFonts w:eastAsia="Times New Roman"/>
          <w:color w:val="000000"/>
          <w:sz w:val="22"/>
          <w:szCs w:val="22"/>
        </w:rPr>
        <w:t xml:space="preserve"> 30 days pro rata inclusive of </w:t>
      </w:r>
      <w:proofErr w:type="spellStart"/>
      <w:r>
        <w:rPr>
          <w:rFonts w:eastAsia="Times New Roman"/>
          <w:color w:val="000000"/>
          <w:sz w:val="22"/>
          <w:szCs w:val="22"/>
        </w:rPr>
        <w:t>Upmo's</w:t>
      </w:r>
      <w:proofErr w:type="spellEnd"/>
      <w:r>
        <w:rPr>
          <w:rFonts w:eastAsia="Times New Roman"/>
          <w:color w:val="000000"/>
          <w:sz w:val="22"/>
          <w:szCs w:val="22"/>
        </w:rPr>
        <w:t xml:space="preserve"> regular closure during the Christmas/New Year period </w:t>
      </w:r>
    </w:p>
    <w:p w14:paraId="63E70A19" w14:textId="77777777" w:rsidR="00952843" w:rsidRDefault="00952843" w:rsidP="00952843">
      <w:pPr>
        <w:shd w:val="clear" w:color="auto" w:fill="FFFFFF"/>
        <w:rPr>
          <w:rFonts w:eastAsia="Times New Roman"/>
          <w:color w:val="000000"/>
          <w:sz w:val="22"/>
          <w:szCs w:val="22"/>
        </w:rPr>
      </w:pPr>
    </w:p>
    <w:p w14:paraId="317B4051" w14:textId="77777777" w:rsidR="00952843" w:rsidRDefault="00952843" w:rsidP="00952843">
      <w:pPr>
        <w:shd w:val="clear" w:color="auto" w:fill="FFFFFF"/>
        <w:rPr>
          <w:rFonts w:eastAsia="Times New Roman"/>
          <w:color w:val="000000"/>
          <w:sz w:val="22"/>
          <w:szCs w:val="22"/>
        </w:rPr>
      </w:pPr>
    </w:p>
    <w:p w14:paraId="605F3818" w14:textId="77777777" w:rsidR="00952843" w:rsidRDefault="00952843" w:rsidP="00952843">
      <w:pPr>
        <w:shd w:val="clear" w:color="auto" w:fill="FFFFFF"/>
        <w:rPr>
          <w:rFonts w:eastAsia="Times New Roman"/>
          <w:color w:val="000000"/>
          <w:sz w:val="22"/>
          <w:szCs w:val="22"/>
        </w:rPr>
      </w:pPr>
      <w:r>
        <w:rPr>
          <w:rFonts w:eastAsia="Times New Roman"/>
          <w:b/>
          <w:bCs/>
          <w:color w:val="000000"/>
          <w:sz w:val="22"/>
          <w:szCs w:val="22"/>
        </w:rPr>
        <w:t xml:space="preserve">About </w:t>
      </w:r>
      <w:proofErr w:type="spellStart"/>
      <w:r>
        <w:rPr>
          <w:rFonts w:eastAsia="Times New Roman"/>
          <w:b/>
          <w:bCs/>
          <w:color w:val="000000"/>
          <w:sz w:val="22"/>
          <w:szCs w:val="22"/>
        </w:rPr>
        <w:t>Upmo</w:t>
      </w:r>
      <w:proofErr w:type="spellEnd"/>
      <w:r>
        <w:rPr>
          <w:rFonts w:eastAsia="Times New Roman"/>
          <w:color w:val="000000"/>
          <w:sz w:val="22"/>
          <w:szCs w:val="22"/>
        </w:rPr>
        <w:t xml:space="preserve"> </w:t>
      </w:r>
    </w:p>
    <w:p w14:paraId="3FF7D44C" w14:textId="77777777" w:rsidR="00952843" w:rsidRDefault="00952843" w:rsidP="00952843">
      <w:pPr>
        <w:shd w:val="clear" w:color="auto" w:fill="FFFFFF"/>
        <w:rPr>
          <w:rFonts w:eastAsia="Times New Roman"/>
          <w:color w:val="000000"/>
          <w:sz w:val="22"/>
          <w:szCs w:val="22"/>
        </w:rPr>
      </w:pPr>
    </w:p>
    <w:p w14:paraId="219850D0" w14:textId="77777777" w:rsidR="00952843" w:rsidRDefault="00952843" w:rsidP="00952843">
      <w:pPr>
        <w:shd w:val="clear" w:color="auto" w:fill="FFFFFF"/>
        <w:rPr>
          <w:rFonts w:eastAsia="Times New Roman"/>
          <w:color w:val="000000"/>
          <w:sz w:val="22"/>
          <w:szCs w:val="22"/>
        </w:rPr>
      </w:pPr>
      <w:proofErr w:type="spellStart"/>
      <w:r>
        <w:rPr>
          <w:rFonts w:eastAsia="Times New Roman"/>
          <w:color w:val="000000"/>
          <w:sz w:val="22"/>
          <w:szCs w:val="22"/>
        </w:rPr>
        <w:t>Upmo</w:t>
      </w:r>
      <w:proofErr w:type="spellEnd"/>
      <w:r>
        <w:rPr>
          <w:rFonts w:eastAsia="Times New Roman"/>
          <w:color w:val="000000"/>
          <w:sz w:val="22"/>
          <w:szCs w:val="22"/>
        </w:rPr>
        <w:t xml:space="preserve"> has been championing inclusion, creativity and independence for autistic and learning-disabled adults across Edinburgh and the Lothians since 2006. We believe everyone deserves the opportunity to learn, grow and live a fulfilling life. Through a diverse range of creative, educational and community-based opportunities, we support our students to develop life skills, build confidence and realise their potential. </w:t>
      </w:r>
    </w:p>
    <w:p w14:paraId="20439FAA" w14:textId="77777777" w:rsidR="00952843" w:rsidRDefault="00952843" w:rsidP="00952843">
      <w:pPr>
        <w:shd w:val="clear" w:color="auto" w:fill="FFFFFF"/>
        <w:rPr>
          <w:rFonts w:eastAsia="Times New Roman"/>
          <w:color w:val="000000"/>
          <w:sz w:val="22"/>
          <w:szCs w:val="22"/>
        </w:rPr>
      </w:pPr>
    </w:p>
    <w:p w14:paraId="09E58861" w14:textId="77777777" w:rsidR="00952843" w:rsidRDefault="00952843" w:rsidP="00952843">
      <w:pPr>
        <w:shd w:val="clear" w:color="auto" w:fill="FFFFFF"/>
        <w:rPr>
          <w:rFonts w:eastAsia="Times New Roman"/>
          <w:color w:val="000000"/>
          <w:sz w:val="22"/>
          <w:szCs w:val="22"/>
        </w:rPr>
      </w:pPr>
    </w:p>
    <w:p w14:paraId="449AFC95" w14:textId="5D511027" w:rsidR="00952843" w:rsidRDefault="00952843" w:rsidP="00952843">
      <w:pPr>
        <w:shd w:val="clear" w:color="auto" w:fill="FFFFFF"/>
        <w:rPr>
          <w:rFonts w:eastAsia="Times New Roman"/>
          <w:color w:val="000000"/>
          <w:sz w:val="22"/>
          <w:szCs w:val="22"/>
        </w:rPr>
      </w:pPr>
      <w:proofErr w:type="spellStart"/>
      <w:r>
        <w:rPr>
          <w:rFonts w:eastAsia="Times New Roman"/>
          <w:color w:val="000000"/>
          <w:sz w:val="22"/>
          <w:szCs w:val="22"/>
        </w:rPr>
        <w:t>Upmo</w:t>
      </w:r>
      <w:proofErr w:type="spellEnd"/>
      <w:r>
        <w:rPr>
          <w:rFonts w:eastAsia="Times New Roman"/>
          <w:color w:val="000000"/>
          <w:sz w:val="22"/>
          <w:szCs w:val="22"/>
        </w:rPr>
        <w:t xml:space="preserve"> is recruiting a full-time Barista to work within our </w:t>
      </w:r>
      <w:proofErr w:type="spellStart"/>
      <w:r>
        <w:rPr>
          <w:rFonts w:eastAsia="Times New Roman"/>
          <w:color w:val="000000"/>
          <w:sz w:val="22"/>
          <w:szCs w:val="22"/>
        </w:rPr>
        <w:t>Upmo</w:t>
      </w:r>
      <w:proofErr w:type="spellEnd"/>
      <w:r>
        <w:rPr>
          <w:rFonts w:eastAsia="Times New Roman"/>
          <w:color w:val="000000"/>
          <w:sz w:val="22"/>
          <w:szCs w:val="22"/>
        </w:rPr>
        <w:t xml:space="preserve"> Eat cafés! </w:t>
      </w:r>
    </w:p>
    <w:p w14:paraId="08D8B819" w14:textId="77777777" w:rsidR="00952843" w:rsidRDefault="00952843" w:rsidP="00952843">
      <w:pPr>
        <w:shd w:val="clear" w:color="auto" w:fill="FFFFFF"/>
        <w:rPr>
          <w:rFonts w:eastAsia="Times New Roman"/>
          <w:color w:val="000000"/>
          <w:sz w:val="22"/>
          <w:szCs w:val="22"/>
        </w:rPr>
      </w:pPr>
    </w:p>
    <w:p w14:paraId="7D1B53FF" w14:textId="77777777" w:rsidR="00952843" w:rsidRDefault="00952843" w:rsidP="00952843">
      <w:pPr>
        <w:rPr>
          <w:rFonts w:eastAsia="Times New Roman"/>
          <w:color w:val="000000"/>
          <w:sz w:val="22"/>
          <w:szCs w:val="22"/>
        </w:rPr>
      </w:pPr>
      <w:r>
        <w:rPr>
          <w:rFonts w:eastAsia="Times New Roman"/>
          <w:color w:val="000000"/>
          <w:sz w:val="22"/>
          <w:szCs w:val="22"/>
        </w:rPr>
        <w:t xml:space="preserve">Pay: £12.60 per hour, increasing to £13.45 per hour from May 2026 </w:t>
      </w:r>
    </w:p>
    <w:p w14:paraId="1C725154" w14:textId="77777777" w:rsidR="00952843" w:rsidRDefault="00952843" w:rsidP="00952843">
      <w:pPr>
        <w:rPr>
          <w:rFonts w:eastAsia="Times New Roman"/>
          <w:color w:val="000000"/>
          <w:sz w:val="22"/>
          <w:szCs w:val="22"/>
        </w:rPr>
      </w:pPr>
      <w:r>
        <w:rPr>
          <w:rFonts w:eastAsia="Times New Roman"/>
          <w:color w:val="000000"/>
          <w:sz w:val="22"/>
          <w:szCs w:val="22"/>
        </w:rPr>
        <w:t xml:space="preserve">Hours: Primarily between 09:00 - 17:30 </w:t>
      </w:r>
    </w:p>
    <w:p w14:paraId="68A6C85F" w14:textId="77777777" w:rsidR="00952843" w:rsidRDefault="00952843" w:rsidP="00952843">
      <w:pPr>
        <w:rPr>
          <w:rFonts w:eastAsia="Times New Roman"/>
          <w:color w:val="000000"/>
          <w:sz w:val="22"/>
          <w:szCs w:val="22"/>
        </w:rPr>
      </w:pPr>
      <w:r>
        <w:rPr>
          <w:rFonts w:eastAsia="Times New Roman"/>
          <w:color w:val="000000"/>
          <w:sz w:val="22"/>
          <w:szCs w:val="22"/>
        </w:rPr>
        <w:t xml:space="preserve">Location: </w:t>
      </w:r>
      <w:proofErr w:type="spellStart"/>
      <w:r>
        <w:rPr>
          <w:rFonts w:eastAsia="Times New Roman"/>
          <w:color w:val="000000"/>
          <w:sz w:val="22"/>
          <w:szCs w:val="22"/>
        </w:rPr>
        <w:t>Upmo</w:t>
      </w:r>
      <w:proofErr w:type="spellEnd"/>
      <w:r>
        <w:rPr>
          <w:rFonts w:eastAsia="Times New Roman"/>
          <w:color w:val="000000"/>
          <w:sz w:val="22"/>
          <w:szCs w:val="22"/>
        </w:rPr>
        <w:t xml:space="preserve"> Eat is currently based within </w:t>
      </w:r>
      <w:proofErr w:type="spellStart"/>
      <w:r>
        <w:rPr>
          <w:rFonts w:eastAsia="Times New Roman"/>
          <w:color w:val="000000"/>
          <w:sz w:val="22"/>
          <w:szCs w:val="22"/>
        </w:rPr>
        <w:t>Drumbrae</w:t>
      </w:r>
      <w:proofErr w:type="spellEnd"/>
      <w:r>
        <w:rPr>
          <w:rFonts w:eastAsia="Times New Roman"/>
          <w:color w:val="000000"/>
          <w:sz w:val="22"/>
          <w:szCs w:val="22"/>
        </w:rPr>
        <w:t xml:space="preserve"> Leisure Centre, Ainslie Park and Leith Victoria Swim Centre, in partnership with Edinburgh Leisure. Additionally at our own premises at St. Margret's House at Meadowbank in Edinburgh. </w:t>
      </w:r>
    </w:p>
    <w:p w14:paraId="6161E1F1" w14:textId="77777777" w:rsidR="00952843" w:rsidRDefault="00952843" w:rsidP="00952843">
      <w:pPr>
        <w:rPr>
          <w:rFonts w:eastAsia="Times New Roman"/>
          <w:color w:val="000000"/>
          <w:sz w:val="22"/>
          <w:szCs w:val="22"/>
        </w:rPr>
      </w:pPr>
      <w:r>
        <w:rPr>
          <w:rFonts w:eastAsia="Times New Roman"/>
          <w:color w:val="000000"/>
          <w:sz w:val="22"/>
          <w:szCs w:val="22"/>
        </w:rPr>
        <w:t xml:space="preserve">In this role, you will provide excellent customer service and refreshments to our café patrons while also maintaining a clean and tidy environment for them to enjoy. </w:t>
      </w:r>
    </w:p>
    <w:p w14:paraId="0325B6F1" w14:textId="77777777" w:rsidR="00952843" w:rsidRDefault="00952843" w:rsidP="00952843">
      <w:pPr>
        <w:rPr>
          <w:rFonts w:eastAsia="Times New Roman"/>
          <w:color w:val="000000"/>
          <w:sz w:val="22"/>
          <w:szCs w:val="22"/>
        </w:rPr>
      </w:pPr>
      <w:proofErr w:type="spellStart"/>
      <w:r>
        <w:rPr>
          <w:rFonts w:eastAsia="Times New Roman"/>
          <w:color w:val="000000"/>
          <w:sz w:val="22"/>
          <w:szCs w:val="22"/>
        </w:rPr>
        <w:t>Upmo</w:t>
      </w:r>
      <w:proofErr w:type="spellEnd"/>
      <w:r>
        <w:rPr>
          <w:rFonts w:eastAsia="Times New Roman"/>
          <w:color w:val="000000"/>
          <w:sz w:val="22"/>
          <w:szCs w:val="22"/>
        </w:rPr>
        <w:t xml:space="preserve"> Eat is currently based within </w:t>
      </w:r>
      <w:proofErr w:type="spellStart"/>
      <w:r>
        <w:rPr>
          <w:rFonts w:eastAsia="Times New Roman"/>
          <w:color w:val="000000"/>
          <w:sz w:val="22"/>
          <w:szCs w:val="22"/>
        </w:rPr>
        <w:t>Drumbrae</w:t>
      </w:r>
      <w:proofErr w:type="spellEnd"/>
      <w:r>
        <w:rPr>
          <w:rFonts w:eastAsia="Times New Roman"/>
          <w:color w:val="000000"/>
          <w:sz w:val="22"/>
          <w:szCs w:val="22"/>
        </w:rPr>
        <w:t xml:space="preserve"> Leisure Centre, Ainslie Park and Leith Victoria Swim Centre, in partnership with Edinburgh Leisure. Additionally at our own premises at St </w:t>
      </w:r>
      <w:proofErr w:type="spellStart"/>
      <w:r>
        <w:rPr>
          <w:rFonts w:eastAsia="Times New Roman"/>
          <w:color w:val="000000"/>
          <w:sz w:val="22"/>
          <w:szCs w:val="22"/>
        </w:rPr>
        <w:t>Maragrets</w:t>
      </w:r>
      <w:proofErr w:type="spellEnd"/>
      <w:r>
        <w:rPr>
          <w:rFonts w:eastAsia="Times New Roman"/>
          <w:color w:val="000000"/>
          <w:sz w:val="22"/>
          <w:szCs w:val="22"/>
        </w:rPr>
        <w:t xml:space="preserve"> House in Edinburgh. </w:t>
      </w:r>
    </w:p>
    <w:p w14:paraId="58E7ED9A" w14:textId="77777777" w:rsidR="00952843" w:rsidRDefault="00952843" w:rsidP="00952843">
      <w:pPr>
        <w:rPr>
          <w:rFonts w:eastAsia="Times New Roman"/>
          <w:color w:val="000000"/>
          <w:sz w:val="22"/>
          <w:szCs w:val="22"/>
        </w:rPr>
      </w:pPr>
      <w:proofErr w:type="spellStart"/>
      <w:r>
        <w:rPr>
          <w:rFonts w:eastAsia="Times New Roman"/>
          <w:color w:val="000000"/>
          <w:sz w:val="22"/>
          <w:szCs w:val="22"/>
        </w:rPr>
        <w:t>Upmo</w:t>
      </w:r>
      <w:proofErr w:type="spellEnd"/>
      <w:r>
        <w:rPr>
          <w:rFonts w:eastAsia="Times New Roman"/>
          <w:color w:val="000000"/>
          <w:sz w:val="22"/>
          <w:szCs w:val="22"/>
        </w:rPr>
        <w:t xml:space="preserve"> Eat is one of our employability initiatives, through which we provide our students with work experience in the catering and hospitality sector. The cafes also provide an important income stream for our charity and provide affordable, healthy food options to the communities we serve. </w:t>
      </w:r>
    </w:p>
    <w:p w14:paraId="549313AC" w14:textId="77777777" w:rsidR="00952843" w:rsidRDefault="00952843" w:rsidP="00952843">
      <w:pPr>
        <w:rPr>
          <w:rFonts w:eastAsia="Times New Roman"/>
          <w:color w:val="000000"/>
          <w:sz w:val="22"/>
          <w:szCs w:val="22"/>
        </w:rPr>
      </w:pPr>
      <w:r>
        <w:rPr>
          <w:rFonts w:eastAsia="Times New Roman"/>
          <w:b/>
          <w:bCs/>
          <w:color w:val="000000"/>
          <w:sz w:val="22"/>
          <w:szCs w:val="22"/>
        </w:rPr>
        <w:t>Duties</w:t>
      </w:r>
      <w:r>
        <w:rPr>
          <w:rFonts w:eastAsia="Times New Roman"/>
          <w:color w:val="000000"/>
          <w:sz w:val="22"/>
          <w:szCs w:val="22"/>
        </w:rPr>
        <w:t xml:space="preserve"> </w:t>
      </w:r>
    </w:p>
    <w:p w14:paraId="29669F74" w14:textId="77777777" w:rsidR="00952843" w:rsidRDefault="00952843" w:rsidP="00952843">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 xml:space="preserve">Provide a positive customer experience for guests at our cafes </w:t>
      </w:r>
    </w:p>
    <w:p w14:paraId="60FFE32E" w14:textId="77777777" w:rsidR="00952843" w:rsidRDefault="00952843" w:rsidP="00952843">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 xml:space="preserve">Prepare food items and beverages from our </w:t>
      </w:r>
      <w:proofErr w:type="spellStart"/>
      <w:r>
        <w:rPr>
          <w:rFonts w:eastAsia="Times New Roman"/>
          <w:color w:val="000000"/>
          <w:sz w:val="22"/>
          <w:szCs w:val="22"/>
        </w:rPr>
        <w:t>Upmo</w:t>
      </w:r>
      <w:proofErr w:type="spellEnd"/>
      <w:r>
        <w:rPr>
          <w:rFonts w:eastAsia="Times New Roman"/>
          <w:color w:val="000000"/>
          <w:sz w:val="22"/>
          <w:szCs w:val="22"/>
        </w:rPr>
        <w:t xml:space="preserve"> Eat menu as well as updating and reviewing the menu </w:t>
      </w:r>
    </w:p>
    <w:p w14:paraId="53BB44D6" w14:textId="77777777" w:rsidR="00952843" w:rsidRDefault="00952843" w:rsidP="00952843">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 xml:space="preserve">Keep the café space clean and tidy </w:t>
      </w:r>
    </w:p>
    <w:p w14:paraId="524C9983" w14:textId="77777777" w:rsidR="00952843" w:rsidRDefault="00952843" w:rsidP="00952843">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 xml:space="preserve">Collaborate with Edinburgh Leisure staff to ensure health &amp; safety procedures are followed on site </w:t>
      </w:r>
    </w:p>
    <w:p w14:paraId="5FAA1346" w14:textId="77777777" w:rsidR="00952843" w:rsidRDefault="00952843" w:rsidP="00952843">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 xml:space="preserve">Work closely with Project Workers and Students while they are at the café to ensure a positive student experience </w:t>
      </w:r>
    </w:p>
    <w:p w14:paraId="1AB258B9" w14:textId="77777777" w:rsidR="00952843" w:rsidRDefault="00952843" w:rsidP="00952843">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 xml:space="preserve">Open and close the café daily, including cashing-up and preparing end of day reports </w:t>
      </w:r>
    </w:p>
    <w:p w14:paraId="47026116" w14:textId="77777777" w:rsidR="00952843" w:rsidRDefault="00952843" w:rsidP="00952843">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 xml:space="preserve">Liaise with Suppliers to complete orders for consumables and stock </w:t>
      </w:r>
    </w:p>
    <w:p w14:paraId="41536574" w14:textId="77777777" w:rsidR="00952843" w:rsidRDefault="00952843" w:rsidP="00952843">
      <w:pPr>
        <w:rPr>
          <w:rFonts w:eastAsia="Times New Roman"/>
          <w:color w:val="000000"/>
          <w:sz w:val="22"/>
          <w:szCs w:val="22"/>
        </w:rPr>
      </w:pPr>
    </w:p>
    <w:p w14:paraId="3767F286" w14:textId="77777777" w:rsidR="00952843" w:rsidRDefault="00952843" w:rsidP="00952843">
      <w:pPr>
        <w:rPr>
          <w:rFonts w:eastAsia="Times New Roman"/>
          <w:color w:val="000000"/>
          <w:sz w:val="22"/>
          <w:szCs w:val="22"/>
        </w:rPr>
      </w:pPr>
      <w:r>
        <w:rPr>
          <w:rFonts w:eastAsia="Times New Roman"/>
          <w:b/>
          <w:bCs/>
          <w:color w:val="000000"/>
          <w:sz w:val="22"/>
          <w:szCs w:val="22"/>
        </w:rPr>
        <w:t>Essential Skills</w:t>
      </w:r>
      <w:r>
        <w:rPr>
          <w:rFonts w:eastAsia="Times New Roman"/>
          <w:color w:val="000000"/>
          <w:sz w:val="22"/>
          <w:szCs w:val="22"/>
        </w:rPr>
        <w:t xml:space="preserve"> </w:t>
      </w:r>
    </w:p>
    <w:p w14:paraId="29CFE149" w14:textId="77777777" w:rsidR="00952843" w:rsidRDefault="00952843" w:rsidP="00952843">
      <w:pPr>
        <w:rPr>
          <w:rFonts w:eastAsia="Times New Roman"/>
          <w:color w:val="000000"/>
          <w:sz w:val="22"/>
          <w:szCs w:val="22"/>
        </w:rPr>
      </w:pPr>
    </w:p>
    <w:p w14:paraId="270288DC" w14:textId="77777777" w:rsidR="00952843" w:rsidRDefault="00952843" w:rsidP="00952843">
      <w:pPr>
        <w:numPr>
          <w:ilvl w:val="0"/>
          <w:numId w:val="2"/>
        </w:numPr>
        <w:spacing w:before="100" w:beforeAutospacing="1" w:after="100" w:afterAutospacing="1"/>
        <w:rPr>
          <w:rFonts w:eastAsia="Times New Roman"/>
          <w:color w:val="000000"/>
          <w:sz w:val="22"/>
          <w:szCs w:val="22"/>
        </w:rPr>
      </w:pPr>
      <w:r>
        <w:rPr>
          <w:rFonts w:eastAsia="Times New Roman"/>
          <w:color w:val="000000"/>
          <w:sz w:val="22"/>
          <w:szCs w:val="22"/>
        </w:rPr>
        <w:t xml:space="preserve">Experience of working in a café or restaurant environment in a similar role </w:t>
      </w:r>
    </w:p>
    <w:p w14:paraId="27492382" w14:textId="77777777" w:rsidR="00952843" w:rsidRDefault="00952843" w:rsidP="00952843">
      <w:pPr>
        <w:numPr>
          <w:ilvl w:val="0"/>
          <w:numId w:val="2"/>
        </w:numPr>
        <w:spacing w:before="100" w:beforeAutospacing="1" w:after="100" w:afterAutospacing="1"/>
        <w:rPr>
          <w:rFonts w:eastAsia="Times New Roman"/>
          <w:color w:val="000000"/>
          <w:sz w:val="22"/>
          <w:szCs w:val="22"/>
        </w:rPr>
      </w:pPr>
      <w:r>
        <w:rPr>
          <w:rFonts w:eastAsia="Times New Roman"/>
          <w:color w:val="000000"/>
          <w:sz w:val="22"/>
          <w:szCs w:val="22"/>
        </w:rPr>
        <w:lastRenderedPageBreak/>
        <w:t xml:space="preserve">Knowledge of coffee and food preparation </w:t>
      </w:r>
    </w:p>
    <w:p w14:paraId="3BE405EC" w14:textId="77777777" w:rsidR="00952843" w:rsidRDefault="00952843" w:rsidP="00952843">
      <w:pPr>
        <w:numPr>
          <w:ilvl w:val="0"/>
          <w:numId w:val="2"/>
        </w:numPr>
        <w:spacing w:before="100" w:beforeAutospacing="1" w:after="100" w:afterAutospacing="1"/>
        <w:rPr>
          <w:rFonts w:eastAsia="Times New Roman"/>
          <w:color w:val="000000"/>
          <w:sz w:val="22"/>
          <w:szCs w:val="22"/>
        </w:rPr>
      </w:pPr>
      <w:r>
        <w:rPr>
          <w:rFonts w:eastAsia="Times New Roman"/>
          <w:color w:val="000000"/>
          <w:sz w:val="22"/>
          <w:szCs w:val="22"/>
        </w:rPr>
        <w:t xml:space="preserve">Knowledge of food hygiene and health &amp; safety standards and practices </w:t>
      </w:r>
    </w:p>
    <w:p w14:paraId="35C40474" w14:textId="77777777" w:rsidR="00952843" w:rsidRDefault="00952843" w:rsidP="00952843">
      <w:pPr>
        <w:numPr>
          <w:ilvl w:val="0"/>
          <w:numId w:val="2"/>
        </w:numPr>
        <w:spacing w:before="100" w:beforeAutospacing="1" w:after="100" w:afterAutospacing="1"/>
        <w:rPr>
          <w:rFonts w:eastAsia="Times New Roman"/>
          <w:color w:val="000000"/>
          <w:sz w:val="22"/>
          <w:szCs w:val="22"/>
        </w:rPr>
      </w:pPr>
      <w:r>
        <w:rPr>
          <w:rFonts w:eastAsia="Times New Roman"/>
          <w:color w:val="000000"/>
          <w:sz w:val="22"/>
          <w:szCs w:val="22"/>
        </w:rPr>
        <w:t xml:space="preserve">Strong customer service focus </w:t>
      </w:r>
    </w:p>
    <w:p w14:paraId="3BEBA830" w14:textId="77777777" w:rsidR="00952843" w:rsidRDefault="00952843" w:rsidP="00952843">
      <w:pPr>
        <w:numPr>
          <w:ilvl w:val="0"/>
          <w:numId w:val="2"/>
        </w:numPr>
        <w:spacing w:before="100" w:beforeAutospacing="1" w:after="100" w:afterAutospacing="1"/>
        <w:rPr>
          <w:rFonts w:eastAsia="Times New Roman"/>
          <w:color w:val="000000"/>
          <w:sz w:val="22"/>
          <w:szCs w:val="22"/>
        </w:rPr>
      </w:pPr>
      <w:r>
        <w:rPr>
          <w:rFonts w:eastAsia="Times New Roman"/>
          <w:color w:val="000000"/>
          <w:sz w:val="22"/>
          <w:szCs w:val="22"/>
        </w:rPr>
        <w:t xml:space="preserve">Experience of cooking and preparing a range of dishes </w:t>
      </w:r>
    </w:p>
    <w:p w14:paraId="5AA00F4E" w14:textId="77777777" w:rsidR="00952843" w:rsidRDefault="00952843" w:rsidP="00952843">
      <w:pPr>
        <w:numPr>
          <w:ilvl w:val="0"/>
          <w:numId w:val="2"/>
        </w:numPr>
        <w:spacing w:before="100" w:beforeAutospacing="1" w:after="100" w:afterAutospacing="1"/>
        <w:rPr>
          <w:rFonts w:eastAsia="Times New Roman"/>
          <w:color w:val="000000"/>
          <w:sz w:val="22"/>
          <w:szCs w:val="22"/>
        </w:rPr>
      </w:pPr>
      <w:r>
        <w:rPr>
          <w:rFonts w:eastAsia="Times New Roman"/>
          <w:color w:val="000000"/>
          <w:sz w:val="22"/>
          <w:szCs w:val="22"/>
        </w:rPr>
        <w:t xml:space="preserve">An ability to relate professionally and respectfully to people with learning disabilities </w:t>
      </w:r>
    </w:p>
    <w:p w14:paraId="49780352" w14:textId="77777777" w:rsidR="00952843" w:rsidRDefault="00952843" w:rsidP="00952843">
      <w:pPr>
        <w:numPr>
          <w:ilvl w:val="0"/>
          <w:numId w:val="2"/>
        </w:numPr>
        <w:spacing w:before="100" w:beforeAutospacing="1" w:after="100" w:afterAutospacing="1"/>
        <w:rPr>
          <w:rFonts w:eastAsia="Times New Roman"/>
          <w:color w:val="000000"/>
          <w:sz w:val="22"/>
          <w:szCs w:val="22"/>
        </w:rPr>
      </w:pPr>
      <w:r>
        <w:rPr>
          <w:rFonts w:eastAsia="Times New Roman"/>
          <w:color w:val="000000"/>
          <w:sz w:val="22"/>
          <w:szCs w:val="22"/>
        </w:rPr>
        <w:t xml:space="preserve">An ability to work flexibly and autonomously as well as productively as part of a team based across Edinburgh </w:t>
      </w:r>
    </w:p>
    <w:p w14:paraId="1C242E6B" w14:textId="77777777" w:rsidR="00952843" w:rsidRDefault="00952843" w:rsidP="00952843">
      <w:pPr>
        <w:numPr>
          <w:ilvl w:val="0"/>
          <w:numId w:val="2"/>
        </w:numPr>
        <w:spacing w:before="100" w:beforeAutospacing="1" w:after="100" w:afterAutospacing="1"/>
        <w:rPr>
          <w:rFonts w:eastAsia="Times New Roman"/>
          <w:color w:val="000000"/>
          <w:sz w:val="22"/>
          <w:szCs w:val="22"/>
        </w:rPr>
      </w:pPr>
      <w:r>
        <w:rPr>
          <w:rFonts w:eastAsia="Times New Roman"/>
          <w:color w:val="000000"/>
          <w:sz w:val="22"/>
          <w:szCs w:val="22"/>
        </w:rPr>
        <w:t xml:space="preserve">Effective verbal communication skills </w:t>
      </w:r>
    </w:p>
    <w:p w14:paraId="3315793E" w14:textId="77777777" w:rsidR="00952843" w:rsidRDefault="00952843" w:rsidP="00952843">
      <w:pPr>
        <w:rPr>
          <w:rFonts w:eastAsia="Times New Roman"/>
          <w:color w:val="000000"/>
          <w:sz w:val="22"/>
          <w:szCs w:val="22"/>
        </w:rPr>
      </w:pPr>
    </w:p>
    <w:p w14:paraId="59D9061B" w14:textId="77777777" w:rsidR="00952843" w:rsidRDefault="00952843" w:rsidP="00952843">
      <w:pPr>
        <w:rPr>
          <w:rFonts w:eastAsia="Times New Roman"/>
          <w:color w:val="000000"/>
          <w:sz w:val="22"/>
          <w:szCs w:val="22"/>
        </w:rPr>
      </w:pPr>
      <w:r>
        <w:rPr>
          <w:rFonts w:eastAsia="Times New Roman"/>
          <w:b/>
          <w:bCs/>
          <w:color w:val="000000"/>
          <w:sz w:val="22"/>
          <w:szCs w:val="22"/>
        </w:rPr>
        <w:t>Desirable</w:t>
      </w:r>
      <w:r>
        <w:rPr>
          <w:rFonts w:eastAsia="Times New Roman"/>
          <w:color w:val="000000"/>
          <w:sz w:val="22"/>
          <w:szCs w:val="22"/>
        </w:rPr>
        <w:t xml:space="preserve"> </w:t>
      </w:r>
    </w:p>
    <w:p w14:paraId="75CC17B1" w14:textId="77777777" w:rsidR="00952843" w:rsidRDefault="00952843" w:rsidP="00952843">
      <w:pPr>
        <w:rPr>
          <w:rFonts w:eastAsia="Times New Roman"/>
          <w:color w:val="000000"/>
          <w:sz w:val="22"/>
          <w:szCs w:val="22"/>
        </w:rPr>
      </w:pPr>
    </w:p>
    <w:p w14:paraId="31B5D1FE" w14:textId="77777777" w:rsidR="00952843" w:rsidRDefault="00952843" w:rsidP="00952843">
      <w:pPr>
        <w:numPr>
          <w:ilvl w:val="0"/>
          <w:numId w:val="3"/>
        </w:numPr>
        <w:spacing w:before="100" w:beforeAutospacing="1" w:after="100" w:afterAutospacing="1"/>
        <w:rPr>
          <w:rFonts w:eastAsia="Times New Roman"/>
          <w:color w:val="000000"/>
          <w:sz w:val="22"/>
          <w:szCs w:val="22"/>
        </w:rPr>
      </w:pPr>
      <w:r>
        <w:rPr>
          <w:rFonts w:eastAsia="Times New Roman"/>
          <w:color w:val="000000"/>
          <w:sz w:val="22"/>
          <w:szCs w:val="22"/>
        </w:rPr>
        <w:t xml:space="preserve">Training and/or qualifications in food standard regulations and to hold or obtain Food Safety Certificates </w:t>
      </w:r>
    </w:p>
    <w:p w14:paraId="2745DE4F" w14:textId="77777777" w:rsidR="00952843" w:rsidRDefault="00952843" w:rsidP="00952843">
      <w:pPr>
        <w:numPr>
          <w:ilvl w:val="0"/>
          <w:numId w:val="3"/>
        </w:numPr>
        <w:spacing w:before="100" w:beforeAutospacing="1" w:after="100" w:afterAutospacing="1"/>
        <w:rPr>
          <w:rFonts w:eastAsia="Times New Roman"/>
          <w:color w:val="000000"/>
          <w:sz w:val="22"/>
          <w:szCs w:val="22"/>
        </w:rPr>
      </w:pPr>
      <w:r>
        <w:rPr>
          <w:rFonts w:eastAsia="Times New Roman"/>
          <w:color w:val="000000"/>
          <w:sz w:val="22"/>
          <w:szCs w:val="22"/>
        </w:rPr>
        <w:t xml:space="preserve">An interest in progressing toward a Project Worker role, providing support and training to students whilst at the café </w:t>
      </w:r>
    </w:p>
    <w:p w14:paraId="3E6E38CB" w14:textId="77777777" w:rsidR="00952843" w:rsidRDefault="00952843" w:rsidP="00952843">
      <w:pPr>
        <w:numPr>
          <w:ilvl w:val="0"/>
          <w:numId w:val="3"/>
        </w:numPr>
        <w:spacing w:before="100" w:beforeAutospacing="1" w:after="100" w:afterAutospacing="1"/>
        <w:rPr>
          <w:rFonts w:eastAsia="Times New Roman"/>
          <w:color w:val="000000"/>
          <w:sz w:val="22"/>
          <w:szCs w:val="22"/>
        </w:rPr>
      </w:pPr>
      <w:r>
        <w:rPr>
          <w:rFonts w:eastAsia="Times New Roman"/>
          <w:color w:val="000000"/>
          <w:sz w:val="22"/>
          <w:szCs w:val="22"/>
        </w:rPr>
        <w:t xml:space="preserve">Experience of working with adults with learning disabilities and autism </w:t>
      </w:r>
    </w:p>
    <w:p w14:paraId="25859126" w14:textId="77777777" w:rsidR="00952843" w:rsidRDefault="00952843" w:rsidP="00952843">
      <w:pPr>
        <w:numPr>
          <w:ilvl w:val="0"/>
          <w:numId w:val="3"/>
        </w:numPr>
        <w:spacing w:before="100" w:beforeAutospacing="1" w:after="100" w:afterAutospacing="1"/>
        <w:rPr>
          <w:rFonts w:eastAsia="Times New Roman"/>
          <w:color w:val="000000"/>
          <w:sz w:val="22"/>
          <w:szCs w:val="22"/>
        </w:rPr>
      </w:pPr>
      <w:r>
        <w:rPr>
          <w:rFonts w:eastAsia="Times New Roman"/>
          <w:color w:val="000000"/>
          <w:sz w:val="22"/>
          <w:szCs w:val="22"/>
        </w:rPr>
        <w:t xml:space="preserve">Current and clean UK driving license </w:t>
      </w:r>
    </w:p>
    <w:p w14:paraId="101E2AA3" w14:textId="77777777" w:rsidR="00952843" w:rsidRDefault="00952843" w:rsidP="00952843">
      <w:pPr>
        <w:rPr>
          <w:rFonts w:eastAsia="Times New Roman"/>
          <w:color w:val="000000"/>
          <w:sz w:val="22"/>
          <w:szCs w:val="22"/>
        </w:rPr>
      </w:pPr>
    </w:p>
    <w:p w14:paraId="70565BCB" w14:textId="77777777" w:rsidR="00952843" w:rsidRDefault="00952843" w:rsidP="00952843">
      <w:pPr>
        <w:rPr>
          <w:rFonts w:eastAsia="Times New Roman"/>
          <w:color w:val="000000"/>
          <w:sz w:val="22"/>
          <w:szCs w:val="22"/>
        </w:rPr>
      </w:pPr>
      <w:r>
        <w:rPr>
          <w:rFonts w:eastAsia="Times New Roman"/>
          <w:b/>
          <w:bCs/>
          <w:color w:val="000000"/>
          <w:sz w:val="22"/>
          <w:szCs w:val="22"/>
        </w:rPr>
        <w:t>Additional Info</w:t>
      </w:r>
      <w:r>
        <w:rPr>
          <w:rFonts w:eastAsia="Times New Roman"/>
          <w:color w:val="000000"/>
          <w:sz w:val="22"/>
          <w:szCs w:val="22"/>
        </w:rPr>
        <w:t xml:space="preserve"> </w:t>
      </w:r>
    </w:p>
    <w:p w14:paraId="3C0C7DDF" w14:textId="77777777" w:rsidR="00952843" w:rsidRDefault="00952843" w:rsidP="00952843">
      <w:pPr>
        <w:rPr>
          <w:rFonts w:eastAsia="Times New Roman"/>
          <w:color w:val="000000"/>
          <w:sz w:val="22"/>
          <w:szCs w:val="22"/>
        </w:rPr>
      </w:pPr>
      <w:r>
        <w:rPr>
          <w:rFonts w:eastAsia="Times New Roman"/>
          <w:color w:val="000000"/>
          <w:sz w:val="22"/>
          <w:szCs w:val="22"/>
        </w:rPr>
        <w:t xml:space="preserve">This role is subject to the following conditions: </w:t>
      </w:r>
    </w:p>
    <w:p w14:paraId="4645A90E" w14:textId="77777777" w:rsidR="00952843" w:rsidRDefault="00952843" w:rsidP="00952843">
      <w:pPr>
        <w:numPr>
          <w:ilvl w:val="0"/>
          <w:numId w:val="4"/>
        </w:numPr>
        <w:spacing w:after="160" w:line="254" w:lineRule="auto"/>
        <w:rPr>
          <w:rFonts w:eastAsia="Times New Roman"/>
          <w:color w:val="000000"/>
          <w:sz w:val="22"/>
          <w:szCs w:val="22"/>
        </w:rPr>
      </w:pPr>
      <w:r>
        <w:rPr>
          <w:rFonts w:eastAsia="Times New Roman"/>
          <w:color w:val="000000"/>
          <w:sz w:val="22"/>
          <w:szCs w:val="22"/>
        </w:rPr>
        <w:t>Membership of the PVG scheme through Disclosure Scotland for Protected Adults</w:t>
      </w:r>
    </w:p>
    <w:p w14:paraId="79735E24" w14:textId="77777777" w:rsidR="00952843" w:rsidRDefault="00952843" w:rsidP="00952843">
      <w:pPr>
        <w:numPr>
          <w:ilvl w:val="0"/>
          <w:numId w:val="4"/>
        </w:numPr>
        <w:spacing w:after="160" w:line="254" w:lineRule="auto"/>
        <w:rPr>
          <w:rFonts w:eastAsia="Times New Roman"/>
          <w:color w:val="000000"/>
          <w:sz w:val="22"/>
          <w:szCs w:val="22"/>
        </w:rPr>
      </w:pPr>
      <w:r>
        <w:rPr>
          <w:rFonts w:eastAsia="Times New Roman"/>
          <w:color w:val="000000"/>
          <w:sz w:val="22"/>
          <w:szCs w:val="22"/>
        </w:rPr>
        <w:t>Receipt of 2 satisfactory references</w:t>
      </w:r>
    </w:p>
    <w:p w14:paraId="59EF8609" w14:textId="77777777" w:rsidR="00952843" w:rsidRDefault="00952843" w:rsidP="00952843">
      <w:pPr>
        <w:numPr>
          <w:ilvl w:val="0"/>
          <w:numId w:val="4"/>
        </w:numPr>
        <w:spacing w:after="160" w:line="254" w:lineRule="auto"/>
        <w:rPr>
          <w:rFonts w:eastAsia="Times New Roman"/>
          <w:color w:val="000000"/>
          <w:sz w:val="22"/>
          <w:szCs w:val="22"/>
        </w:rPr>
      </w:pPr>
      <w:r>
        <w:rPr>
          <w:rFonts w:eastAsia="Times New Roman"/>
          <w:color w:val="000000"/>
          <w:sz w:val="22"/>
          <w:szCs w:val="22"/>
        </w:rPr>
        <w:t>6-month probation period</w:t>
      </w:r>
    </w:p>
    <w:p w14:paraId="54F5E3F4" w14:textId="77777777" w:rsidR="00952843" w:rsidRDefault="00952843" w:rsidP="00952843">
      <w:pPr>
        <w:rPr>
          <w:rFonts w:eastAsia="Times New Roman"/>
          <w:color w:val="000000"/>
          <w:sz w:val="22"/>
          <w:szCs w:val="22"/>
        </w:rPr>
      </w:pPr>
      <w:proofErr w:type="spellStart"/>
      <w:r>
        <w:rPr>
          <w:rFonts w:eastAsia="Times New Roman"/>
          <w:color w:val="000000"/>
          <w:sz w:val="22"/>
          <w:szCs w:val="22"/>
        </w:rPr>
        <w:t>Upmo</w:t>
      </w:r>
      <w:proofErr w:type="spellEnd"/>
      <w:r>
        <w:rPr>
          <w:rFonts w:eastAsia="Times New Roman"/>
          <w:color w:val="000000"/>
          <w:sz w:val="22"/>
          <w:szCs w:val="22"/>
        </w:rPr>
        <w:t xml:space="preserve"> aims to ensure that no candidate is subject to unlawful discrimination, either directly or indirectly, on the grounds of gender, race (including colour, nationality or ethnic origin), disability, sexual orientation, marital status, part time status, age, religion or belief. </w:t>
      </w:r>
    </w:p>
    <w:p w14:paraId="7836FBED" w14:textId="77777777" w:rsidR="00952843" w:rsidRDefault="00952843" w:rsidP="00952843">
      <w:pPr>
        <w:rPr>
          <w:rFonts w:eastAsia="Times New Roman"/>
          <w:color w:val="000000"/>
          <w:sz w:val="22"/>
          <w:szCs w:val="22"/>
        </w:rPr>
      </w:pPr>
      <w:proofErr w:type="spellStart"/>
      <w:r>
        <w:rPr>
          <w:rFonts w:eastAsia="Times New Roman"/>
          <w:color w:val="000000"/>
          <w:sz w:val="22"/>
          <w:szCs w:val="22"/>
        </w:rPr>
        <w:t>Upmo</w:t>
      </w:r>
      <w:proofErr w:type="spellEnd"/>
      <w:r>
        <w:rPr>
          <w:rFonts w:eastAsia="Times New Roman"/>
          <w:color w:val="000000"/>
          <w:sz w:val="22"/>
          <w:szCs w:val="22"/>
        </w:rPr>
        <w:t xml:space="preserve"> is committed to safeguarding and promoting the welfare and wellbeing of autistic and learning-disabled adults. All staff and volunteers are expected to share this commitment and to help maintain a safe and secure environment for all service users. </w:t>
      </w:r>
    </w:p>
    <w:p w14:paraId="706BAFB3" w14:textId="77777777" w:rsidR="00952843" w:rsidRDefault="00952843" w:rsidP="00952843">
      <w:pPr>
        <w:rPr>
          <w:rFonts w:eastAsia="Times New Roman"/>
          <w:color w:val="000000"/>
          <w:sz w:val="22"/>
          <w:szCs w:val="22"/>
        </w:rPr>
      </w:pPr>
    </w:p>
    <w:p w14:paraId="6E4068ED" w14:textId="77777777" w:rsidR="00952843" w:rsidRDefault="00952843" w:rsidP="00952843">
      <w:pPr>
        <w:rPr>
          <w:rFonts w:eastAsia="Times New Roman"/>
          <w:color w:val="000000"/>
          <w:sz w:val="22"/>
          <w:szCs w:val="22"/>
        </w:rPr>
      </w:pPr>
      <w:r>
        <w:rPr>
          <w:rFonts w:eastAsia="Times New Roman"/>
          <w:b/>
          <w:bCs/>
          <w:color w:val="000000"/>
          <w:sz w:val="22"/>
          <w:szCs w:val="22"/>
        </w:rPr>
        <w:t>Benefits</w:t>
      </w:r>
      <w:r>
        <w:rPr>
          <w:rFonts w:eastAsia="Times New Roman"/>
          <w:color w:val="000000"/>
          <w:sz w:val="22"/>
          <w:szCs w:val="22"/>
        </w:rPr>
        <w:t xml:space="preserve"> </w:t>
      </w:r>
    </w:p>
    <w:p w14:paraId="38063287" w14:textId="77777777" w:rsidR="00952843" w:rsidRDefault="00952843" w:rsidP="00952843">
      <w:pPr>
        <w:numPr>
          <w:ilvl w:val="0"/>
          <w:numId w:val="5"/>
        </w:numPr>
        <w:spacing w:after="160" w:line="254" w:lineRule="auto"/>
        <w:rPr>
          <w:rFonts w:eastAsia="Times New Roman"/>
          <w:color w:val="000000"/>
          <w:sz w:val="22"/>
          <w:szCs w:val="22"/>
        </w:rPr>
      </w:pPr>
      <w:r>
        <w:rPr>
          <w:rFonts w:eastAsia="Times New Roman"/>
          <w:color w:val="000000"/>
          <w:sz w:val="22"/>
          <w:szCs w:val="22"/>
        </w:rPr>
        <w:t>A rewarding role with a values-led organisation making a real difference</w:t>
      </w:r>
    </w:p>
    <w:p w14:paraId="60CD2435" w14:textId="77777777" w:rsidR="00952843" w:rsidRDefault="00952843" w:rsidP="00952843">
      <w:pPr>
        <w:numPr>
          <w:ilvl w:val="0"/>
          <w:numId w:val="5"/>
        </w:numPr>
        <w:spacing w:after="160" w:line="254" w:lineRule="auto"/>
        <w:rPr>
          <w:rFonts w:eastAsia="Times New Roman"/>
          <w:color w:val="000000"/>
          <w:sz w:val="22"/>
          <w:szCs w:val="22"/>
        </w:rPr>
      </w:pPr>
      <w:r>
        <w:rPr>
          <w:rFonts w:eastAsia="Times New Roman"/>
          <w:color w:val="000000"/>
          <w:sz w:val="22"/>
          <w:szCs w:val="22"/>
        </w:rPr>
        <w:t>Supportive, inclusive culture and a passionate, supportive leadership team</w:t>
      </w:r>
    </w:p>
    <w:p w14:paraId="38F2E3D0" w14:textId="77777777" w:rsidR="00952843" w:rsidRDefault="00952843" w:rsidP="00952843">
      <w:pPr>
        <w:numPr>
          <w:ilvl w:val="0"/>
          <w:numId w:val="5"/>
        </w:numPr>
        <w:spacing w:after="160" w:line="254" w:lineRule="auto"/>
        <w:rPr>
          <w:rFonts w:eastAsia="Times New Roman"/>
          <w:color w:val="000000"/>
          <w:sz w:val="22"/>
          <w:szCs w:val="22"/>
        </w:rPr>
      </w:pPr>
      <w:r>
        <w:rPr>
          <w:rFonts w:eastAsia="Times New Roman"/>
          <w:color w:val="000000"/>
          <w:sz w:val="22"/>
          <w:szCs w:val="22"/>
        </w:rPr>
        <w:t xml:space="preserve">5% employer contribution to pension scheme with </w:t>
      </w:r>
      <w:proofErr w:type="spellStart"/>
      <w:r>
        <w:rPr>
          <w:rFonts w:eastAsia="Times New Roman"/>
          <w:color w:val="000000"/>
          <w:sz w:val="22"/>
          <w:szCs w:val="22"/>
        </w:rPr>
        <w:t>NOWPensions</w:t>
      </w:r>
      <w:proofErr w:type="spellEnd"/>
    </w:p>
    <w:p w14:paraId="591A853E" w14:textId="77777777" w:rsidR="00952843" w:rsidRDefault="00952843" w:rsidP="00952843">
      <w:pPr>
        <w:numPr>
          <w:ilvl w:val="0"/>
          <w:numId w:val="5"/>
        </w:numPr>
        <w:spacing w:after="160" w:line="254" w:lineRule="auto"/>
        <w:rPr>
          <w:rFonts w:eastAsia="Times New Roman"/>
          <w:color w:val="000000"/>
          <w:sz w:val="22"/>
          <w:szCs w:val="22"/>
        </w:rPr>
      </w:pPr>
      <w:r>
        <w:rPr>
          <w:rFonts w:eastAsia="Times New Roman"/>
          <w:color w:val="000000"/>
          <w:sz w:val="22"/>
          <w:szCs w:val="22"/>
        </w:rPr>
        <w:t>30 days holiday per year, including Christmas break</w:t>
      </w:r>
    </w:p>
    <w:p w14:paraId="69767DD4" w14:textId="77777777" w:rsidR="00952843" w:rsidRDefault="00952843" w:rsidP="00952843">
      <w:pPr>
        <w:numPr>
          <w:ilvl w:val="0"/>
          <w:numId w:val="5"/>
        </w:numPr>
        <w:spacing w:after="160" w:line="254" w:lineRule="auto"/>
        <w:rPr>
          <w:rFonts w:eastAsia="Times New Roman"/>
          <w:color w:val="000000"/>
          <w:sz w:val="22"/>
          <w:szCs w:val="22"/>
        </w:rPr>
      </w:pPr>
      <w:r>
        <w:rPr>
          <w:rFonts w:eastAsia="Times New Roman"/>
          <w:color w:val="000000"/>
          <w:sz w:val="22"/>
          <w:szCs w:val="22"/>
        </w:rPr>
        <w:t>Long service leave of 1 extra day per year from 3 years’ service, up to 1 week (pro rata)</w:t>
      </w:r>
    </w:p>
    <w:p w14:paraId="01C613D9" w14:textId="77777777" w:rsidR="00952843" w:rsidRDefault="00952843" w:rsidP="00952843">
      <w:pPr>
        <w:numPr>
          <w:ilvl w:val="0"/>
          <w:numId w:val="5"/>
        </w:numPr>
        <w:spacing w:after="160" w:line="254" w:lineRule="auto"/>
        <w:rPr>
          <w:rFonts w:eastAsia="Times New Roman"/>
          <w:color w:val="000000"/>
          <w:sz w:val="22"/>
          <w:szCs w:val="22"/>
        </w:rPr>
      </w:pPr>
      <w:r>
        <w:rPr>
          <w:rFonts w:eastAsia="Times New Roman"/>
          <w:color w:val="000000"/>
          <w:sz w:val="22"/>
          <w:szCs w:val="22"/>
        </w:rPr>
        <w:t>Annual employment anniversary award</w:t>
      </w:r>
    </w:p>
    <w:p w14:paraId="26F4198A" w14:textId="77777777" w:rsidR="00952843" w:rsidRDefault="00952843" w:rsidP="00952843">
      <w:pPr>
        <w:numPr>
          <w:ilvl w:val="0"/>
          <w:numId w:val="5"/>
        </w:numPr>
        <w:spacing w:after="160" w:line="254" w:lineRule="auto"/>
        <w:rPr>
          <w:rFonts w:eastAsia="Times New Roman"/>
          <w:color w:val="000000"/>
          <w:sz w:val="22"/>
          <w:szCs w:val="22"/>
        </w:rPr>
      </w:pPr>
      <w:r>
        <w:rPr>
          <w:rFonts w:eastAsia="Times New Roman"/>
          <w:color w:val="000000"/>
          <w:sz w:val="22"/>
          <w:szCs w:val="22"/>
        </w:rPr>
        <w:t>Employee Assistance Programme – inclusive of shopping discounts</w:t>
      </w:r>
    </w:p>
    <w:p w14:paraId="7D849554" w14:textId="77777777" w:rsidR="00952843" w:rsidRDefault="00952843" w:rsidP="00952843">
      <w:pPr>
        <w:numPr>
          <w:ilvl w:val="0"/>
          <w:numId w:val="5"/>
        </w:numPr>
        <w:spacing w:after="160" w:line="254" w:lineRule="auto"/>
        <w:rPr>
          <w:rFonts w:eastAsia="Times New Roman"/>
          <w:color w:val="000000"/>
          <w:sz w:val="22"/>
          <w:szCs w:val="22"/>
        </w:rPr>
      </w:pPr>
      <w:r>
        <w:rPr>
          <w:rFonts w:eastAsia="Times New Roman"/>
          <w:color w:val="000000"/>
          <w:sz w:val="22"/>
          <w:szCs w:val="22"/>
        </w:rPr>
        <w:t>Edinburgh Leisure CAP gym membership</w:t>
      </w:r>
    </w:p>
    <w:p w14:paraId="6261B252" w14:textId="77777777" w:rsidR="00952843" w:rsidRDefault="00952843" w:rsidP="00952843">
      <w:pPr>
        <w:numPr>
          <w:ilvl w:val="0"/>
          <w:numId w:val="5"/>
        </w:numPr>
        <w:spacing w:after="160" w:line="254" w:lineRule="auto"/>
        <w:rPr>
          <w:rFonts w:eastAsia="Times New Roman"/>
          <w:color w:val="000000"/>
          <w:sz w:val="22"/>
          <w:szCs w:val="22"/>
        </w:rPr>
      </w:pPr>
      <w:r>
        <w:rPr>
          <w:rFonts w:eastAsia="Times New Roman"/>
          <w:color w:val="000000"/>
          <w:sz w:val="22"/>
          <w:szCs w:val="22"/>
        </w:rPr>
        <w:t>Access to Blue Light Card</w:t>
      </w:r>
    </w:p>
    <w:p w14:paraId="5902E8E7" w14:textId="77777777" w:rsidR="00952843" w:rsidRDefault="00952843" w:rsidP="00952843">
      <w:pPr>
        <w:numPr>
          <w:ilvl w:val="0"/>
          <w:numId w:val="5"/>
        </w:numPr>
        <w:spacing w:after="160" w:line="254" w:lineRule="auto"/>
        <w:rPr>
          <w:rFonts w:eastAsia="Times New Roman"/>
          <w:color w:val="000000"/>
          <w:sz w:val="22"/>
          <w:szCs w:val="22"/>
        </w:rPr>
      </w:pPr>
      <w:r>
        <w:rPr>
          <w:rFonts w:eastAsia="Times New Roman"/>
          <w:color w:val="000000"/>
          <w:sz w:val="22"/>
          <w:szCs w:val="22"/>
        </w:rPr>
        <w:lastRenderedPageBreak/>
        <w:t>Enhanced maternity / paternity leave</w:t>
      </w:r>
    </w:p>
    <w:p w14:paraId="5FADBC15" w14:textId="77777777" w:rsidR="00952843" w:rsidRDefault="00952843" w:rsidP="00952843">
      <w:pPr>
        <w:rPr>
          <w:rFonts w:eastAsia="Times New Roman"/>
          <w:color w:val="000000"/>
          <w:sz w:val="22"/>
          <w:szCs w:val="22"/>
        </w:rPr>
      </w:pPr>
    </w:p>
    <w:p w14:paraId="27156D7D" w14:textId="77777777" w:rsidR="00952843" w:rsidRDefault="00952843" w:rsidP="00952843">
      <w:pPr>
        <w:rPr>
          <w:rFonts w:eastAsia="Times New Roman"/>
          <w:color w:val="000000"/>
          <w:sz w:val="22"/>
          <w:szCs w:val="22"/>
        </w:rPr>
      </w:pPr>
      <w:r>
        <w:rPr>
          <w:rFonts w:eastAsia="Times New Roman"/>
          <w:b/>
          <w:bCs/>
          <w:color w:val="000000"/>
          <w:sz w:val="22"/>
          <w:szCs w:val="22"/>
        </w:rPr>
        <w:t>To Apply</w:t>
      </w:r>
      <w:r>
        <w:rPr>
          <w:rFonts w:eastAsia="Times New Roman"/>
          <w:color w:val="000000"/>
          <w:sz w:val="22"/>
          <w:szCs w:val="22"/>
        </w:rPr>
        <w:t xml:space="preserve"> </w:t>
      </w:r>
    </w:p>
    <w:p w14:paraId="7C16118C" w14:textId="77777777" w:rsidR="00952843" w:rsidRDefault="00952843" w:rsidP="00952843">
      <w:pPr>
        <w:rPr>
          <w:rFonts w:eastAsia="Times New Roman"/>
          <w:sz w:val="22"/>
          <w:szCs w:val="22"/>
        </w:rPr>
      </w:pPr>
      <w:r>
        <w:rPr>
          <w:rFonts w:eastAsia="Times New Roman"/>
          <w:color w:val="000000"/>
          <w:sz w:val="22"/>
          <w:szCs w:val="22"/>
        </w:rPr>
        <w:t xml:space="preserve">To apply, please complete an application form, which you can find here: </w:t>
      </w:r>
      <w:hyperlink r:id="rId5" w:tgtFrame="_blank" w:history="1">
        <w:r>
          <w:rPr>
            <w:rStyle w:val="Hyperlink"/>
            <w:rFonts w:eastAsia="Times New Roman"/>
            <w:color w:val="0563C1"/>
            <w:sz w:val="22"/>
            <w:szCs w:val="22"/>
          </w:rPr>
          <w:t>Application Form - Barista - Café All Rounder – Fill in form</w:t>
        </w:r>
      </w:hyperlink>
      <w:r>
        <w:rPr>
          <w:rFonts w:eastAsia="Times New Roman"/>
          <w:sz w:val="22"/>
          <w:szCs w:val="22"/>
        </w:rPr>
        <w:t xml:space="preserve"> </w:t>
      </w:r>
    </w:p>
    <w:p w14:paraId="21C651B6" w14:textId="77777777" w:rsidR="00724043" w:rsidRDefault="00724043"/>
    <w:sectPr w:rsidR="007240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A45B4"/>
    <w:multiLevelType w:val="multilevel"/>
    <w:tmpl w:val="763EB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B5EE9"/>
    <w:multiLevelType w:val="multilevel"/>
    <w:tmpl w:val="BBDEB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84659B"/>
    <w:multiLevelType w:val="multilevel"/>
    <w:tmpl w:val="5CC2E4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7A5E89"/>
    <w:multiLevelType w:val="multilevel"/>
    <w:tmpl w:val="D33C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905F34"/>
    <w:multiLevelType w:val="multilevel"/>
    <w:tmpl w:val="49AE2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93192006">
    <w:abstractNumId w:val="4"/>
    <w:lvlOverride w:ilvl="0"/>
    <w:lvlOverride w:ilvl="1"/>
    <w:lvlOverride w:ilvl="2"/>
    <w:lvlOverride w:ilvl="3"/>
    <w:lvlOverride w:ilvl="4"/>
    <w:lvlOverride w:ilvl="5"/>
    <w:lvlOverride w:ilvl="6"/>
    <w:lvlOverride w:ilvl="7"/>
    <w:lvlOverride w:ilvl="8"/>
  </w:num>
  <w:num w:numId="2" w16cid:durableId="238944295">
    <w:abstractNumId w:val="1"/>
    <w:lvlOverride w:ilvl="0"/>
    <w:lvlOverride w:ilvl="1"/>
    <w:lvlOverride w:ilvl="2"/>
    <w:lvlOverride w:ilvl="3"/>
    <w:lvlOverride w:ilvl="4"/>
    <w:lvlOverride w:ilvl="5"/>
    <w:lvlOverride w:ilvl="6"/>
    <w:lvlOverride w:ilvl="7"/>
    <w:lvlOverride w:ilvl="8"/>
  </w:num>
  <w:num w:numId="3" w16cid:durableId="1894846639">
    <w:abstractNumId w:val="2"/>
    <w:lvlOverride w:ilvl="0"/>
    <w:lvlOverride w:ilvl="1"/>
    <w:lvlOverride w:ilvl="2"/>
    <w:lvlOverride w:ilvl="3"/>
    <w:lvlOverride w:ilvl="4"/>
    <w:lvlOverride w:ilvl="5"/>
    <w:lvlOverride w:ilvl="6"/>
    <w:lvlOverride w:ilvl="7"/>
    <w:lvlOverride w:ilvl="8"/>
  </w:num>
  <w:num w:numId="4" w16cid:durableId="1378970578">
    <w:abstractNumId w:val="0"/>
    <w:lvlOverride w:ilvl="0"/>
    <w:lvlOverride w:ilvl="1"/>
    <w:lvlOverride w:ilvl="2"/>
    <w:lvlOverride w:ilvl="3"/>
    <w:lvlOverride w:ilvl="4"/>
    <w:lvlOverride w:ilvl="5"/>
    <w:lvlOverride w:ilvl="6"/>
    <w:lvlOverride w:ilvl="7"/>
    <w:lvlOverride w:ilvl="8"/>
  </w:num>
  <w:num w:numId="5" w16cid:durableId="118170436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43"/>
    <w:rsid w:val="00724043"/>
    <w:rsid w:val="00952843"/>
    <w:rsid w:val="00AD7CCB"/>
    <w:rsid w:val="00B81EA8"/>
    <w:rsid w:val="00CA2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5AA6"/>
  <w15:chartTrackingRefBased/>
  <w15:docId w15:val="{7F35CF74-D008-47B1-B5AB-E8393370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843"/>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952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8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8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8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8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8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8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843"/>
    <w:rPr>
      <w:rFonts w:eastAsiaTheme="majorEastAsia" w:cstheme="majorBidi"/>
      <w:color w:val="272727" w:themeColor="text1" w:themeTint="D8"/>
    </w:rPr>
  </w:style>
  <w:style w:type="paragraph" w:styleId="Title">
    <w:name w:val="Title"/>
    <w:basedOn w:val="Normal"/>
    <w:next w:val="Normal"/>
    <w:link w:val="TitleChar"/>
    <w:uiPriority w:val="10"/>
    <w:qFormat/>
    <w:rsid w:val="009528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843"/>
    <w:pPr>
      <w:spacing w:before="160"/>
      <w:jc w:val="center"/>
    </w:pPr>
    <w:rPr>
      <w:i/>
      <w:iCs/>
      <w:color w:val="404040" w:themeColor="text1" w:themeTint="BF"/>
    </w:rPr>
  </w:style>
  <w:style w:type="character" w:customStyle="1" w:styleId="QuoteChar">
    <w:name w:val="Quote Char"/>
    <w:basedOn w:val="DefaultParagraphFont"/>
    <w:link w:val="Quote"/>
    <w:uiPriority w:val="29"/>
    <w:rsid w:val="00952843"/>
    <w:rPr>
      <w:i/>
      <w:iCs/>
      <w:color w:val="404040" w:themeColor="text1" w:themeTint="BF"/>
    </w:rPr>
  </w:style>
  <w:style w:type="paragraph" w:styleId="ListParagraph">
    <w:name w:val="List Paragraph"/>
    <w:basedOn w:val="Normal"/>
    <w:uiPriority w:val="34"/>
    <w:qFormat/>
    <w:rsid w:val="00952843"/>
    <w:pPr>
      <w:ind w:left="720"/>
      <w:contextualSpacing/>
    </w:pPr>
  </w:style>
  <w:style w:type="character" w:styleId="IntenseEmphasis">
    <w:name w:val="Intense Emphasis"/>
    <w:basedOn w:val="DefaultParagraphFont"/>
    <w:uiPriority w:val="21"/>
    <w:qFormat/>
    <w:rsid w:val="00952843"/>
    <w:rPr>
      <w:i/>
      <w:iCs/>
      <w:color w:val="0F4761" w:themeColor="accent1" w:themeShade="BF"/>
    </w:rPr>
  </w:style>
  <w:style w:type="paragraph" w:styleId="IntenseQuote">
    <w:name w:val="Intense Quote"/>
    <w:basedOn w:val="Normal"/>
    <w:next w:val="Normal"/>
    <w:link w:val="IntenseQuoteChar"/>
    <w:uiPriority w:val="30"/>
    <w:qFormat/>
    <w:rsid w:val="00952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843"/>
    <w:rPr>
      <w:i/>
      <w:iCs/>
      <w:color w:val="0F4761" w:themeColor="accent1" w:themeShade="BF"/>
    </w:rPr>
  </w:style>
  <w:style w:type="character" w:styleId="IntenseReference">
    <w:name w:val="Intense Reference"/>
    <w:basedOn w:val="DefaultParagraphFont"/>
    <w:uiPriority w:val="32"/>
    <w:qFormat/>
    <w:rsid w:val="00952843"/>
    <w:rPr>
      <w:b/>
      <w:bCs/>
      <w:smallCaps/>
      <w:color w:val="0F4761" w:themeColor="accent1" w:themeShade="BF"/>
      <w:spacing w:val="5"/>
    </w:rPr>
  </w:style>
  <w:style w:type="character" w:styleId="Hyperlink">
    <w:name w:val="Hyperlink"/>
    <w:basedOn w:val="DefaultParagraphFont"/>
    <w:uiPriority w:val="99"/>
    <w:semiHidden/>
    <w:unhideWhenUsed/>
    <w:rsid w:val="00952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west-1.protection.sophos.com?d=office.com&amp;u=aHR0cHM6Ly9mb3Jtcy5vZmZpY2UuY29tL2UvQnNXSnZzM0hlMQ==&amp;i=NWNmNjk2YTEzZTU5N2YxNDA5YjVjNTIx&amp;t=c0l6cVpoZTBVUXpLWVdaWUVzQkRUTWEzOTFxZmhsZmRiWmdKR094M1FGTT0=&amp;h=8abe7e5fd28b49e3b3e873ed5a772de0&amp;s=AVNPUEhUT0NFTkNSWVBUSVaKmkrlGy55-DvfctQG2vEgaAeMVWLJw6VkhXkcOsu7O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774</Words>
  <Characters>4294</Characters>
  <Application>Microsoft Office Word</Application>
  <DocSecurity>0</DocSecurity>
  <Lines>97</Lines>
  <Paragraphs>72</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Stewart</dc:creator>
  <cp:keywords/>
  <dc:description/>
  <cp:lastModifiedBy>Susan Stewart</cp:lastModifiedBy>
  <cp:revision>1</cp:revision>
  <dcterms:created xsi:type="dcterms:W3CDTF">2026-03-20T16:12:00Z</dcterms:created>
  <dcterms:modified xsi:type="dcterms:W3CDTF">2026-03-20T16:18:00Z</dcterms:modified>
</cp:coreProperties>
</file>