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01C9BF" w14:textId="77777777" w:rsidR="00435808" w:rsidRDefault="0086133C">
      <w:pPr>
        <w:spacing w:after="280" w:line="240" w:lineRule="auto"/>
        <w:rPr>
          <w:rFonts w:ascii="Arial" w:eastAsia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959372D" wp14:editId="2FFD1C4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116580" cy="1051560"/>
            <wp:effectExtent l="0" t="0" r="7620" b="0"/>
            <wp:wrapSquare wrapText="bothSides" distT="0" distB="0" distL="114300" distR="114300"/>
            <wp:docPr id="1" name="image1.jpg" descr="Forth Valley Sensory Centre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Forth Valley Sensory Centre logo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1051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56607" w14:textId="77777777" w:rsidR="00435808" w:rsidRDefault="00435808">
      <w:pPr>
        <w:spacing w:before="280" w:after="280" w:line="240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7563DFBA" w14:textId="77777777" w:rsidR="00435808" w:rsidRDefault="00435808">
      <w:pPr>
        <w:spacing w:before="280" w:after="280" w:line="240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138AD13F" w14:textId="77777777" w:rsidR="00435808" w:rsidRDefault="0086133C">
      <w:pPr>
        <w:spacing w:before="280" w:after="280" w:line="240" w:lineRule="auto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Chief Executive Officer (CEO)</w:t>
      </w:r>
    </w:p>
    <w:p w14:paraId="4F8A0CDE" w14:textId="77777777" w:rsidR="00435808" w:rsidRDefault="0086133C">
      <w:pPr>
        <w:spacing w:before="280" w:after="280" w:line="240" w:lineRule="auto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Full-time (35 hours) | Sensory Sector Charity | 15 Staff | 70+ Volunteers| Office based</w:t>
      </w:r>
    </w:p>
    <w:p w14:paraId="7E1C7637" w14:textId="77777777" w:rsidR="00435808" w:rsidRDefault="0086133C">
      <w:pPr>
        <w:spacing w:before="280" w:after="280" w:line="240" w:lineRule="auto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Salary: £50k p/a</w:t>
      </w:r>
    </w:p>
    <w:p w14:paraId="24F00675" w14:textId="77777777" w:rsidR="00435808" w:rsidRDefault="00435808">
      <w:pPr>
        <w:spacing w:before="280" w:after="280" w:line="240" w:lineRule="auto"/>
        <w:rPr>
          <w:rFonts w:ascii="Arial" w:eastAsia="Arial" w:hAnsi="Arial" w:cs="Arial"/>
          <w:sz w:val="28"/>
          <w:szCs w:val="28"/>
        </w:rPr>
      </w:pPr>
      <w:hyperlink r:id="rId11">
        <w:r>
          <w:rPr>
            <w:rFonts w:ascii="Arial" w:eastAsia="Arial" w:hAnsi="Arial" w:cs="Arial"/>
            <w:color w:val="467886"/>
            <w:sz w:val="28"/>
            <w:szCs w:val="28"/>
            <w:u w:val="single"/>
          </w:rPr>
          <w:t>www.forthvalleysensorycentre.org</w:t>
        </w:r>
      </w:hyperlink>
    </w:p>
    <w:p w14:paraId="21794C5B" w14:textId="1C3338E6" w:rsidR="00435808" w:rsidRDefault="00435808">
      <w:pPr>
        <w:spacing w:before="280" w:after="280" w:line="240" w:lineRule="auto"/>
      </w:pPr>
      <w:hyperlink r:id="rId12">
        <w:r>
          <w:rPr>
            <w:rFonts w:ascii="Arial" w:eastAsia="Arial" w:hAnsi="Arial" w:cs="Arial"/>
            <w:color w:val="1155CC"/>
            <w:sz w:val="28"/>
            <w:szCs w:val="28"/>
            <w:u w:val="single"/>
          </w:rPr>
          <w:t>@FVSensoryCentre</w:t>
        </w:r>
      </w:hyperlink>
    </w:p>
    <w:p w14:paraId="17991902" w14:textId="2D580085" w:rsidR="00890C89" w:rsidRPr="00CF0EC6" w:rsidRDefault="00890C89">
      <w:pPr>
        <w:spacing w:before="280" w:after="280" w:line="240" w:lineRule="auto"/>
        <w:rPr>
          <w:rFonts w:ascii="Arial" w:eastAsia="Arial" w:hAnsi="Arial" w:cs="Arial"/>
          <w:sz w:val="28"/>
          <w:szCs w:val="28"/>
        </w:rPr>
      </w:pPr>
      <w:hyperlink r:id="rId13" w:history="1">
        <w:r>
          <w:rPr>
            <w:rStyle w:val="Hyperlink"/>
          </w:rPr>
          <w:t>LinkedIn</w:t>
        </w:r>
      </w:hyperlink>
    </w:p>
    <w:p w14:paraId="45730F9B" w14:textId="77777777" w:rsidR="00435808" w:rsidRDefault="0086133C">
      <w:pPr>
        <w:spacing w:before="280" w:after="280" w:line="240" w:lineRule="auto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About the Role</w:t>
      </w:r>
    </w:p>
    <w:p w14:paraId="6A2A9143" w14:textId="77777777" w:rsidR="00435808" w:rsidRDefault="0086133C">
      <w:pPr>
        <w:spacing w:before="280" w:after="280"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We are seeking a </w:t>
      </w:r>
      <w:r>
        <w:rPr>
          <w:rFonts w:ascii="Arial" w:eastAsia="Arial" w:hAnsi="Arial" w:cs="Arial"/>
          <w:b/>
          <w:bCs/>
          <w:sz w:val="28"/>
          <w:szCs w:val="28"/>
        </w:rPr>
        <w:t>dynamic, inspiring, and forward-thinking Chief Executive Officer</w:t>
      </w:r>
      <w:r>
        <w:rPr>
          <w:rFonts w:ascii="Arial" w:eastAsia="Arial" w:hAnsi="Arial" w:cs="Arial"/>
          <w:sz w:val="28"/>
          <w:szCs w:val="28"/>
        </w:rPr>
        <w:t xml:space="preserve"> to lead our charity into its next chapter. As CEO, you will provide strategic direction, operational leadership, and a strong public voice for an organisation dedicated to improving the lives of people affected by sight loss, hearing loss, and dual sensory impairment.</w:t>
      </w:r>
    </w:p>
    <w:p w14:paraId="7E139D04" w14:textId="77777777" w:rsidR="00435808" w:rsidRDefault="0086133C">
      <w:pPr>
        <w:spacing w:before="280" w:after="280"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This is a rare opportunity to shape the future of a well-established charity with a committed team of 15 employees and more than 70 volunteers. You will champion our mission, strengthen our impact, and ensure we remain a trusted, innovative, and sustainable organisation.</w:t>
      </w:r>
    </w:p>
    <w:p w14:paraId="517B8EF3" w14:textId="77777777" w:rsidR="00435808" w:rsidRDefault="0086133C">
      <w:pPr>
        <w:spacing w:before="280" w:after="280" w:line="240" w:lineRule="auto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Key Responsibilities</w:t>
      </w:r>
    </w:p>
    <w:p w14:paraId="0C27DAB8" w14:textId="77777777" w:rsidR="00435808" w:rsidRDefault="0086133C">
      <w:pPr>
        <w:spacing w:before="280" w:after="280" w:line="240" w:lineRule="auto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Strategic Leadership</w:t>
      </w:r>
    </w:p>
    <w:p w14:paraId="6FFE8188" w14:textId="77777777" w:rsidR="00435808" w:rsidRDefault="0086133C">
      <w:pPr>
        <w:numPr>
          <w:ilvl w:val="0"/>
          <w:numId w:val="1"/>
        </w:numPr>
        <w:spacing w:before="280" w:after="0" w:line="240" w:lineRule="auto"/>
      </w:pPr>
      <w:r>
        <w:rPr>
          <w:rFonts w:ascii="Arial" w:eastAsia="Arial" w:hAnsi="Arial" w:cs="Arial"/>
          <w:sz w:val="28"/>
          <w:szCs w:val="28"/>
        </w:rPr>
        <w:t>Lead the delivery of our ambitious 2025–2030 strategy, driving forward our mission and values across the organisation.</w:t>
      </w:r>
    </w:p>
    <w:p w14:paraId="1FB0FAAD" w14:textId="77777777" w:rsidR="00ED06E9" w:rsidRPr="00ED06E9" w:rsidRDefault="0086133C" w:rsidP="00ED06E9">
      <w:pPr>
        <w:pStyle w:val="ListParagraph"/>
        <w:numPr>
          <w:ilvl w:val="0"/>
          <w:numId w:val="1"/>
        </w:numPr>
        <w:spacing w:after="280" w:line="240" w:lineRule="auto"/>
      </w:pPr>
      <w:r w:rsidRPr="00ED06E9">
        <w:rPr>
          <w:rFonts w:ascii="Arial" w:eastAsia="Arial" w:hAnsi="Arial" w:cs="Arial"/>
          <w:sz w:val="28"/>
          <w:szCs w:val="28"/>
        </w:rPr>
        <w:t>Identify opportunities for growth, innovation, and partnership across the sensory-loss sector.</w:t>
      </w:r>
      <w:r w:rsidR="00ED06E9">
        <w:br/>
      </w:r>
    </w:p>
    <w:p w14:paraId="7E786FE1" w14:textId="4678B47D" w:rsidR="00435808" w:rsidRDefault="0086133C" w:rsidP="00ED06E9">
      <w:pPr>
        <w:pStyle w:val="ListParagraph"/>
        <w:numPr>
          <w:ilvl w:val="0"/>
          <w:numId w:val="1"/>
        </w:numPr>
        <w:spacing w:after="280" w:line="240" w:lineRule="auto"/>
      </w:pPr>
      <w:r w:rsidRPr="00ED06E9">
        <w:rPr>
          <w:rFonts w:ascii="Arial" w:eastAsia="Arial" w:hAnsi="Arial" w:cs="Arial"/>
          <w:sz w:val="28"/>
          <w:szCs w:val="28"/>
        </w:rPr>
        <w:t>Provide confident, visible leadership to staff, volunteers, beneficiaries, and external stakeholders.</w:t>
      </w:r>
    </w:p>
    <w:p w14:paraId="3E7C6359" w14:textId="77777777" w:rsidR="00CF0EC6" w:rsidRDefault="00CF0EC6">
      <w:pPr>
        <w:spacing w:before="280" w:after="280" w:line="240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6D690E03" w14:textId="022E1F88" w:rsidR="00435808" w:rsidRDefault="0086133C">
      <w:pPr>
        <w:spacing w:before="280" w:after="280" w:line="240" w:lineRule="auto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Operational &amp; Organisational Management</w:t>
      </w:r>
    </w:p>
    <w:p w14:paraId="724B6BEB" w14:textId="77777777" w:rsidR="00435808" w:rsidRDefault="0086133C">
      <w:pPr>
        <w:numPr>
          <w:ilvl w:val="0"/>
          <w:numId w:val="4"/>
        </w:numPr>
        <w:spacing w:before="280" w:after="0" w:line="240" w:lineRule="auto"/>
      </w:pPr>
      <w:r>
        <w:rPr>
          <w:rFonts w:ascii="Arial" w:eastAsia="Arial" w:hAnsi="Arial" w:cs="Arial"/>
          <w:sz w:val="28"/>
          <w:szCs w:val="28"/>
        </w:rPr>
        <w:t>Oversee day-to-day operations, ensuring high-quality, person-centred services.</w:t>
      </w:r>
    </w:p>
    <w:p w14:paraId="527806B0" w14:textId="77777777" w:rsidR="00435808" w:rsidRDefault="0086133C">
      <w:pPr>
        <w:numPr>
          <w:ilvl w:val="0"/>
          <w:numId w:val="4"/>
        </w:numPr>
        <w:spacing w:after="0" w:line="240" w:lineRule="auto"/>
      </w:pPr>
      <w:r>
        <w:rPr>
          <w:rFonts w:ascii="Arial" w:eastAsia="Arial" w:hAnsi="Arial" w:cs="Arial"/>
          <w:sz w:val="28"/>
          <w:szCs w:val="28"/>
        </w:rPr>
        <w:t>Strengthen organisational systems, processes, and governance to support long-term sustainability.</w:t>
      </w:r>
    </w:p>
    <w:p w14:paraId="61A57291" w14:textId="77777777" w:rsidR="00435808" w:rsidRDefault="0086133C">
      <w:pPr>
        <w:numPr>
          <w:ilvl w:val="0"/>
          <w:numId w:val="4"/>
        </w:numPr>
        <w:spacing w:after="280" w:line="240" w:lineRule="auto"/>
      </w:pPr>
      <w:r>
        <w:rPr>
          <w:rFonts w:ascii="Arial" w:eastAsia="Arial" w:hAnsi="Arial" w:cs="Arial"/>
          <w:sz w:val="28"/>
          <w:szCs w:val="28"/>
        </w:rPr>
        <w:t>Ensure compliance with all legal, regulatory, and safeguarding requirements.</w:t>
      </w:r>
    </w:p>
    <w:p w14:paraId="2328FC58" w14:textId="77777777" w:rsidR="00435808" w:rsidRDefault="0086133C">
      <w:pPr>
        <w:spacing w:before="280" w:after="280" w:line="240" w:lineRule="auto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Financial Management</w:t>
      </w:r>
    </w:p>
    <w:p w14:paraId="7665835F" w14:textId="77777777" w:rsidR="00435808" w:rsidRDefault="0086133C">
      <w:pPr>
        <w:numPr>
          <w:ilvl w:val="0"/>
          <w:numId w:val="5"/>
        </w:numPr>
        <w:spacing w:before="280" w:after="0" w:line="240" w:lineRule="auto"/>
      </w:pPr>
      <w:r>
        <w:rPr>
          <w:rFonts w:ascii="Arial" w:eastAsia="Arial" w:hAnsi="Arial" w:cs="Arial"/>
          <w:sz w:val="28"/>
          <w:szCs w:val="28"/>
        </w:rPr>
        <w:t>Lead the charity’s financial planning, budgeting, and reporting.</w:t>
      </w:r>
    </w:p>
    <w:p w14:paraId="2F6DD7B0" w14:textId="77777777" w:rsidR="00435808" w:rsidRDefault="0086133C">
      <w:pPr>
        <w:numPr>
          <w:ilvl w:val="0"/>
          <w:numId w:val="5"/>
        </w:numPr>
        <w:spacing w:after="0" w:line="240" w:lineRule="auto"/>
      </w:pPr>
      <w:r>
        <w:rPr>
          <w:rFonts w:ascii="Arial" w:eastAsia="Arial" w:hAnsi="Arial" w:cs="Arial"/>
          <w:sz w:val="28"/>
          <w:szCs w:val="28"/>
        </w:rPr>
        <w:t>Work closely with the Board and senior management to ensure financial sustainability and responsible stewardship of resources.</w:t>
      </w:r>
    </w:p>
    <w:p w14:paraId="23F83E4D" w14:textId="77777777" w:rsidR="00435808" w:rsidRDefault="0086133C">
      <w:pPr>
        <w:numPr>
          <w:ilvl w:val="0"/>
          <w:numId w:val="5"/>
        </w:numPr>
        <w:spacing w:after="280" w:line="240" w:lineRule="auto"/>
      </w:pPr>
      <w:r>
        <w:rPr>
          <w:rFonts w:ascii="Arial" w:eastAsia="Arial" w:hAnsi="Arial" w:cs="Arial"/>
          <w:sz w:val="28"/>
          <w:szCs w:val="28"/>
        </w:rPr>
        <w:t>Drive income generation through fundraising, partnerships, grants, and new opportunities.</w:t>
      </w:r>
    </w:p>
    <w:p w14:paraId="057ACEC4" w14:textId="77777777" w:rsidR="00435808" w:rsidRDefault="0086133C">
      <w:pPr>
        <w:spacing w:before="280" w:after="280" w:line="240" w:lineRule="auto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People Leadership</w:t>
      </w:r>
    </w:p>
    <w:p w14:paraId="535AF0EC" w14:textId="77777777" w:rsidR="00435808" w:rsidRDefault="0086133C">
      <w:pPr>
        <w:numPr>
          <w:ilvl w:val="0"/>
          <w:numId w:val="6"/>
        </w:numPr>
        <w:spacing w:before="280" w:after="0" w:line="240" w:lineRule="auto"/>
      </w:pPr>
      <w:r>
        <w:rPr>
          <w:rFonts w:ascii="Arial" w:eastAsia="Arial" w:hAnsi="Arial" w:cs="Arial"/>
          <w:sz w:val="28"/>
          <w:szCs w:val="28"/>
        </w:rPr>
        <w:t>Inspire, support, and develop a talented staff team and a large, dedicated volunteer workforce.</w:t>
      </w:r>
    </w:p>
    <w:p w14:paraId="62D95EA8" w14:textId="77777777" w:rsidR="00435808" w:rsidRDefault="0086133C">
      <w:pPr>
        <w:numPr>
          <w:ilvl w:val="0"/>
          <w:numId w:val="6"/>
        </w:numPr>
        <w:spacing w:after="0" w:line="240" w:lineRule="auto"/>
      </w:pPr>
      <w:r>
        <w:rPr>
          <w:rFonts w:ascii="Arial" w:eastAsia="Arial" w:hAnsi="Arial" w:cs="Arial"/>
          <w:sz w:val="28"/>
          <w:szCs w:val="28"/>
        </w:rPr>
        <w:t>Foster a positive, inclusive, and collaborative organisational culture.</w:t>
      </w:r>
    </w:p>
    <w:p w14:paraId="48113377" w14:textId="77777777" w:rsidR="00435808" w:rsidRDefault="0086133C">
      <w:pPr>
        <w:numPr>
          <w:ilvl w:val="0"/>
          <w:numId w:val="6"/>
        </w:numPr>
        <w:spacing w:after="280" w:line="240" w:lineRule="auto"/>
      </w:pPr>
      <w:r>
        <w:rPr>
          <w:rFonts w:ascii="Arial" w:eastAsia="Arial" w:hAnsi="Arial" w:cs="Arial"/>
          <w:sz w:val="28"/>
          <w:szCs w:val="28"/>
        </w:rPr>
        <w:t>Champion professional development, wellbeing, and strong communication across the organisation.</w:t>
      </w:r>
    </w:p>
    <w:p w14:paraId="56F02D4D" w14:textId="77777777" w:rsidR="00435808" w:rsidRDefault="0086133C">
      <w:pPr>
        <w:spacing w:before="280" w:after="280" w:line="240" w:lineRule="auto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External Relations &amp; Advocacy</w:t>
      </w:r>
    </w:p>
    <w:p w14:paraId="5706D157" w14:textId="77777777" w:rsidR="00435808" w:rsidRDefault="0086133C">
      <w:pPr>
        <w:numPr>
          <w:ilvl w:val="0"/>
          <w:numId w:val="7"/>
        </w:numPr>
        <w:spacing w:before="280" w:after="0" w:line="240" w:lineRule="auto"/>
      </w:pPr>
      <w:r>
        <w:rPr>
          <w:rFonts w:ascii="Arial" w:eastAsia="Arial" w:hAnsi="Arial" w:cs="Arial"/>
          <w:sz w:val="28"/>
          <w:szCs w:val="28"/>
        </w:rPr>
        <w:t>Act as the primary ambassador for the charity, representing us with confidence and credibility.</w:t>
      </w:r>
    </w:p>
    <w:p w14:paraId="3B99E5CD" w14:textId="77777777" w:rsidR="00435808" w:rsidRDefault="0086133C">
      <w:pPr>
        <w:numPr>
          <w:ilvl w:val="0"/>
          <w:numId w:val="7"/>
        </w:numPr>
        <w:spacing w:after="0" w:line="240" w:lineRule="auto"/>
      </w:pPr>
      <w:r>
        <w:rPr>
          <w:rFonts w:ascii="Arial" w:eastAsia="Arial" w:hAnsi="Arial" w:cs="Arial"/>
          <w:sz w:val="28"/>
          <w:szCs w:val="28"/>
        </w:rPr>
        <w:t>Build strong relationships with funders, partners, commissioners, community groups, and the media.</w:t>
      </w:r>
    </w:p>
    <w:p w14:paraId="1A11B23B" w14:textId="77777777" w:rsidR="00435808" w:rsidRDefault="0086133C">
      <w:pPr>
        <w:numPr>
          <w:ilvl w:val="0"/>
          <w:numId w:val="7"/>
        </w:numPr>
        <w:spacing w:after="280" w:line="240" w:lineRule="auto"/>
      </w:pPr>
      <w:r>
        <w:rPr>
          <w:rFonts w:ascii="Arial" w:eastAsia="Arial" w:hAnsi="Arial" w:cs="Arial"/>
          <w:sz w:val="28"/>
          <w:szCs w:val="28"/>
        </w:rPr>
        <w:t>Advocate for the rights and needs of people with sensory loss at local and national levels.</w:t>
      </w:r>
    </w:p>
    <w:p w14:paraId="33EF4339" w14:textId="77777777" w:rsidR="00435808" w:rsidRDefault="0086133C">
      <w:pPr>
        <w:spacing w:before="280" w:after="280" w:line="240" w:lineRule="auto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Person Specification</w:t>
      </w:r>
    </w:p>
    <w:p w14:paraId="7CF2A79D" w14:textId="77777777" w:rsidR="00435808" w:rsidRDefault="0086133C">
      <w:pPr>
        <w:spacing w:before="280" w:after="280" w:line="240" w:lineRule="auto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Essential</w:t>
      </w:r>
    </w:p>
    <w:p w14:paraId="04151DF0" w14:textId="77777777" w:rsidR="00435808" w:rsidRPr="006F6545" w:rsidRDefault="0086133C">
      <w:pPr>
        <w:numPr>
          <w:ilvl w:val="0"/>
          <w:numId w:val="8"/>
        </w:numPr>
        <w:spacing w:before="280" w:after="0" w:line="240" w:lineRule="auto"/>
      </w:pPr>
      <w:r w:rsidRPr="006F6545">
        <w:rPr>
          <w:rFonts w:ascii="Arial" w:eastAsia="Arial" w:hAnsi="Arial" w:cs="Arial"/>
          <w:sz w:val="28"/>
          <w:szCs w:val="28"/>
        </w:rPr>
        <w:t>Demonstrable experience of operating at a strategic level, ideally within the charity, health, or social care sectors.</w:t>
      </w:r>
    </w:p>
    <w:p w14:paraId="392A22E1" w14:textId="77777777" w:rsidR="00435808" w:rsidRPr="006F6545" w:rsidRDefault="0086133C">
      <w:pPr>
        <w:numPr>
          <w:ilvl w:val="0"/>
          <w:numId w:val="8"/>
        </w:numPr>
        <w:spacing w:after="0" w:line="240" w:lineRule="auto"/>
      </w:pPr>
      <w:r w:rsidRPr="006F6545">
        <w:rPr>
          <w:rFonts w:ascii="Arial" w:eastAsia="Arial" w:hAnsi="Arial" w:cs="Arial"/>
          <w:sz w:val="28"/>
          <w:szCs w:val="28"/>
        </w:rPr>
        <w:lastRenderedPageBreak/>
        <w:t>Effective and accessible communication skills, with the ability to inspire, influence, and build trust.</w:t>
      </w:r>
    </w:p>
    <w:p w14:paraId="2088EF67" w14:textId="77777777" w:rsidR="00435808" w:rsidRPr="006F6545" w:rsidRDefault="0086133C">
      <w:pPr>
        <w:numPr>
          <w:ilvl w:val="0"/>
          <w:numId w:val="8"/>
        </w:numPr>
        <w:spacing w:after="0" w:line="240" w:lineRule="auto"/>
      </w:pPr>
      <w:r w:rsidRPr="006F6545">
        <w:rPr>
          <w:rFonts w:ascii="Arial" w:eastAsia="Arial" w:hAnsi="Arial" w:cs="Arial"/>
          <w:sz w:val="28"/>
          <w:szCs w:val="28"/>
        </w:rPr>
        <w:t>Strong organisational and strategic planning abilities.</w:t>
      </w:r>
    </w:p>
    <w:p w14:paraId="4054F7D8" w14:textId="77777777" w:rsidR="00435808" w:rsidRPr="006F6545" w:rsidRDefault="0086133C">
      <w:pPr>
        <w:numPr>
          <w:ilvl w:val="0"/>
          <w:numId w:val="8"/>
        </w:numPr>
        <w:spacing w:after="0" w:line="240" w:lineRule="auto"/>
      </w:pPr>
      <w:r w:rsidRPr="006F6545">
        <w:rPr>
          <w:rFonts w:ascii="Arial" w:eastAsia="Arial" w:hAnsi="Arial" w:cs="Arial"/>
          <w:sz w:val="28"/>
          <w:szCs w:val="28"/>
        </w:rPr>
        <w:t>Demonstrated financial management experience, including budgeting and income generation.</w:t>
      </w:r>
    </w:p>
    <w:p w14:paraId="16B4E081" w14:textId="77777777" w:rsidR="00435808" w:rsidRPr="006F6545" w:rsidRDefault="0086133C">
      <w:pPr>
        <w:numPr>
          <w:ilvl w:val="0"/>
          <w:numId w:val="9"/>
        </w:numPr>
        <w:spacing w:after="0" w:line="240" w:lineRule="auto"/>
      </w:pPr>
      <w:r w:rsidRPr="006F6545">
        <w:rPr>
          <w:rFonts w:ascii="Arial" w:eastAsia="Arial" w:hAnsi="Arial" w:cs="Arial"/>
          <w:sz w:val="28"/>
          <w:szCs w:val="28"/>
        </w:rPr>
        <w:t>Excellent people skills, with a track record of leading and motivating teams.</w:t>
      </w:r>
    </w:p>
    <w:p w14:paraId="34156FD5" w14:textId="77777777" w:rsidR="00435808" w:rsidRPr="006F6545" w:rsidRDefault="0086133C">
      <w:pPr>
        <w:numPr>
          <w:ilvl w:val="0"/>
          <w:numId w:val="9"/>
        </w:numPr>
        <w:spacing w:after="0" w:line="240" w:lineRule="auto"/>
      </w:pPr>
      <w:r w:rsidRPr="006F6545">
        <w:rPr>
          <w:rFonts w:ascii="Arial" w:eastAsia="Arial" w:hAnsi="Arial" w:cs="Arial"/>
          <w:sz w:val="28"/>
          <w:szCs w:val="28"/>
        </w:rPr>
        <w:t>Knowledge or lived experience of sight loss, hearing loss, or dual sensory impairment.</w:t>
      </w:r>
    </w:p>
    <w:p w14:paraId="35701658" w14:textId="77777777" w:rsidR="00435808" w:rsidRPr="006F6545" w:rsidRDefault="0086133C">
      <w:pPr>
        <w:numPr>
          <w:ilvl w:val="0"/>
          <w:numId w:val="9"/>
        </w:numPr>
        <w:spacing w:after="0" w:line="240" w:lineRule="auto"/>
      </w:pPr>
      <w:r w:rsidRPr="006F6545">
        <w:rPr>
          <w:rFonts w:ascii="Arial" w:eastAsia="Arial" w:hAnsi="Arial" w:cs="Arial"/>
          <w:sz w:val="28"/>
          <w:szCs w:val="28"/>
        </w:rPr>
        <w:t>Ability to work collaboratively with a Board of Trustees.</w:t>
      </w:r>
    </w:p>
    <w:p w14:paraId="28161140" w14:textId="77777777" w:rsidR="00435808" w:rsidRPr="006F6545" w:rsidRDefault="0086133C">
      <w:pPr>
        <w:numPr>
          <w:ilvl w:val="0"/>
          <w:numId w:val="9"/>
        </w:numPr>
        <w:spacing w:after="280" w:line="240" w:lineRule="auto"/>
      </w:pPr>
      <w:r w:rsidRPr="006F6545">
        <w:rPr>
          <w:rFonts w:ascii="Arial" w:eastAsia="Arial" w:hAnsi="Arial" w:cs="Arial"/>
          <w:sz w:val="28"/>
          <w:szCs w:val="28"/>
        </w:rPr>
        <w:t>Commitment to equality, inclusion, and person-centred values.</w:t>
      </w:r>
    </w:p>
    <w:p w14:paraId="71A09193" w14:textId="77777777" w:rsidR="00435808" w:rsidRDefault="0086133C">
      <w:pPr>
        <w:spacing w:before="280" w:after="280"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Desirable</w:t>
      </w:r>
    </w:p>
    <w:p w14:paraId="37FD9FA0" w14:textId="77777777" w:rsidR="00435808" w:rsidRDefault="0086133C">
      <w:pPr>
        <w:numPr>
          <w:ilvl w:val="0"/>
          <w:numId w:val="2"/>
        </w:numPr>
        <w:spacing w:after="0" w:line="240" w:lineRule="auto"/>
      </w:pPr>
      <w:r>
        <w:rPr>
          <w:rFonts w:ascii="Arial" w:eastAsia="Arial" w:hAnsi="Arial" w:cs="Arial"/>
          <w:sz w:val="28"/>
          <w:szCs w:val="28"/>
        </w:rPr>
        <w:t>Experience working with volunteers or volunteer-led services.</w:t>
      </w:r>
    </w:p>
    <w:p w14:paraId="17E19445" w14:textId="77777777" w:rsidR="00435808" w:rsidRDefault="0086133C">
      <w:pPr>
        <w:numPr>
          <w:ilvl w:val="0"/>
          <w:numId w:val="2"/>
        </w:numPr>
        <w:spacing w:after="280" w:line="240" w:lineRule="auto"/>
      </w:pPr>
      <w:r>
        <w:rPr>
          <w:rFonts w:ascii="Arial" w:eastAsia="Arial" w:hAnsi="Arial" w:cs="Arial"/>
          <w:sz w:val="28"/>
          <w:szCs w:val="28"/>
        </w:rPr>
        <w:t>Understanding of the policy landscape affecting sensory-loss communities.</w:t>
      </w:r>
    </w:p>
    <w:p w14:paraId="4401D80F" w14:textId="77777777" w:rsidR="00435808" w:rsidRDefault="0086133C">
      <w:pPr>
        <w:spacing w:before="280" w:after="280" w:line="240" w:lineRule="auto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What We Offer</w:t>
      </w:r>
    </w:p>
    <w:p w14:paraId="15CA8BBF" w14:textId="77777777" w:rsidR="00435808" w:rsidRDefault="0086133C">
      <w:pPr>
        <w:numPr>
          <w:ilvl w:val="0"/>
          <w:numId w:val="3"/>
        </w:numPr>
        <w:spacing w:before="280" w:after="0" w:line="240" w:lineRule="auto"/>
      </w:pPr>
      <w:r>
        <w:rPr>
          <w:rFonts w:ascii="Arial" w:eastAsia="Arial" w:hAnsi="Arial" w:cs="Arial"/>
          <w:sz w:val="28"/>
          <w:szCs w:val="28"/>
        </w:rPr>
        <w:t>The chance to lead a respected charity making a meaningful difference every day.</w:t>
      </w:r>
    </w:p>
    <w:p w14:paraId="165FDF21" w14:textId="77777777" w:rsidR="00435808" w:rsidRDefault="0086133C">
      <w:pPr>
        <w:numPr>
          <w:ilvl w:val="0"/>
          <w:numId w:val="3"/>
        </w:numPr>
        <w:spacing w:after="0" w:line="240" w:lineRule="auto"/>
      </w:pPr>
      <w:r>
        <w:rPr>
          <w:rFonts w:ascii="Arial" w:eastAsia="Arial" w:hAnsi="Arial" w:cs="Arial"/>
          <w:sz w:val="28"/>
          <w:szCs w:val="28"/>
        </w:rPr>
        <w:t>A supportive Board and a passionate team of staff and volunteers.</w:t>
      </w:r>
    </w:p>
    <w:p w14:paraId="76FFA610" w14:textId="77777777" w:rsidR="00435808" w:rsidRDefault="0086133C">
      <w:pPr>
        <w:numPr>
          <w:ilvl w:val="0"/>
          <w:numId w:val="3"/>
        </w:numPr>
        <w:spacing w:after="280" w:line="240" w:lineRule="auto"/>
      </w:pPr>
      <w:r>
        <w:rPr>
          <w:rFonts w:ascii="Arial" w:eastAsia="Arial" w:hAnsi="Arial" w:cs="Arial"/>
          <w:sz w:val="28"/>
          <w:szCs w:val="28"/>
        </w:rPr>
        <w:t>Opportunities to innovate, grow services, and shape the future of sensory-loss support across Forth Valley.</w:t>
      </w:r>
    </w:p>
    <w:p w14:paraId="4892B30A" w14:textId="77777777" w:rsidR="00435808" w:rsidRDefault="00435808">
      <w:pPr>
        <w:spacing w:before="280" w:after="280" w:line="240" w:lineRule="auto"/>
        <w:ind w:left="720"/>
        <w:rPr>
          <w:rFonts w:ascii="Arial" w:eastAsia="Arial" w:hAnsi="Arial" w:cs="Arial"/>
          <w:sz w:val="28"/>
          <w:szCs w:val="28"/>
        </w:rPr>
      </w:pPr>
    </w:p>
    <w:p w14:paraId="3EEB70F5" w14:textId="77777777" w:rsidR="00435808" w:rsidRDefault="0086133C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ENDS</w:t>
      </w:r>
    </w:p>
    <w:sectPr w:rsidR="00435808">
      <w:footerReference w:type="default" r:id="rId14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079DAB" w14:textId="77777777" w:rsidR="0005664F" w:rsidRDefault="0005664F">
      <w:pPr>
        <w:spacing w:after="0" w:line="240" w:lineRule="auto"/>
      </w:pPr>
      <w:r>
        <w:separator/>
      </w:r>
    </w:p>
  </w:endnote>
  <w:endnote w:type="continuationSeparator" w:id="0">
    <w:p w14:paraId="12566A7B" w14:textId="77777777" w:rsidR="0005664F" w:rsidRDefault="00056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FEBAF5F-EF63-4462-9A4D-FB545A98608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74334271-1B2F-4189-8161-64A684354868}"/>
    <w:embedItalic r:id="rId3" w:fontKey="{37834781-EA8E-444E-AC25-6DDBC6CBFEC0}"/>
  </w:font>
  <w:font w:name="Play">
    <w:charset w:val="00"/>
    <w:family w:val="auto"/>
    <w:pitch w:val="default"/>
    <w:embedRegular r:id="rId4" w:fontKey="{A8AD2126-E8FF-4FB0-A6EC-36EF661DA3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9F5920C-CA5F-4332-87E8-E7BC94A093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2454B90-2837-4399-9322-6667F9BC12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35F49" w14:textId="77777777" w:rsidR="00435808" w:rsidRDefault="0086133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F0EC6">
      <w:rPr>
        <w:noProof/>
        <w:color w:val="000000"/>
      </w:rPr>
      <w:t>1</w:t>
    </w:r>
    <w:r>
      <w:rPr>
        <w:color w:val="000000"/>
      </w:rPr>
      <w:fldChar w:fldCharType="end"/>
    </w:r>
  </w:p>
  <w:p w14:paraId="385B65A3" w14:textId="77777777" w:rsidR="00435808" w:rsidRDefault="0043580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4CE625" w14:textId="77777777" w:rsidR="0005664F" w:rsidRDefault="0005664F">
      <w:pPr>
        <w:spacing w:after="0" w:line="240" w:lineRule="auto"/>
      </w:pPr>
      <w:r>
        <w:separator/>
      </w:r>
    </w:p>
  </w:footnote>
  <w:footnote w:type="continuationSeparator" w:id="0">
    <w:p w14:paraId="18BD1ED7" w14:textId="77777777" w:rsidR="0005664F" w:rsidRDefault="000566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25178"/>
    <w:multiLevelType w:val="multilevel"/>
    <w:tmpl w:val="680C06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8FE75E1"/>
    <w:multiLevelType w:val="multilevel"/>
    <w:tmpl w:val="303E4B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D0031A4"/>
    <w:multiLevelType w:val="multilevel"/>
    <w:tmpl w:val="515A4D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E4A1020"/>
    <w:multiLevelType w:val="multilevel"/>
    <w:tmpl w:val="B4CC64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487E493D"/>
    <w:multiLevelType w:val="multilevel"/>
    <w:tmpl w:val="F0D814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55544195"/>
    <w:multiLevelType w:val="multilevel"/>
    <w:tmpl w:val="4EC416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57DD7259"/>
    <w:multiLevelType w:val="multilevel"/>
    <w:tmpl w:val="5F7C8D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72AD3863"/>
    <w:multiLevelType w:val="multilevel"/>
    <w:tmpl w:val="FD5A04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79FF7FDE"/>
    <w:multiLevelType w:val="multilevel"/>
    <w:tmpl w:val="91AC10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88204238">
    <w:abstractNumId w:val="6"/>
  </w:num>
  <w:num w:numId="2" w16cid:durableId="350760634">
    <w:abstractNumId w:val="7"/>
  </w:num>
  <w:num w:numId="3" w16cid:durableId="340088061">
    <w:abstractNumId w:val="4"/>
  </w:num>
  <w:num w:numId="4" w16cid:durableId="1715152538">
    <w:abstractNumId w:val="1"/>
  </w:num>
  <w:num w:numId="5" w16cid:durableId="207232344">
    <w:abstractNumId w:val="5"/>
  </w:num>
  <w:num w:numId="6" w16cid:durableId="2118408128">
    <w:abstractNumId w:val="0"/>
  </w:num>
  <w:num w:numId="7" w16cid:durableId="677851360">
    <w:abstractNumId w:val="2"/>
  </w:num>
  <w:num w:numId="8" w16cid:durableId="646326122">
    <w:abstractNumId w:val="8"/>
  </w:num>
  <w:num w:numId="9" w16cid:durableId="20223939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808"/>
    <w:rsid w:val="0005664F"/>
    <w:rsid w:val="00060D48"/>
    <w:rsid w:val="000972D4"/>
    <w:rsid w:val="00435808"/>
    <w:rsid w:val="006F6545"/>
    <w:rsid w:val="0086133C"/>
    <w:rsid w:val="00890C89"/>
    <w:rsid w:val="009E57D4"/>
    <w:rsid w:val="00B025F8"/>
    <w:rsid w:val="00B5229C"/>
    <w:rsid w:val="00C7358A"/>
    <w:rsid w:val="00CF0EC6"/>
    <w:rsid w:val="00ED06E9"/>
    <w:rsid w:val="00FA4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B5E91"/>
  <w15:docId w15:val="{9554FCC3-6284-4566-98F3-33CBA5656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ED06E9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90C89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uk.linkedin.com/company/forth-valley-sensory-centre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facebook.com/FVSensoryCentr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forthvalleysensorycentre.org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e8fb6ee-36f1-4816-86ff-d75eea68df18" xsi:nil="true"/>
    <lcf76f155ced4ddcb4097134ff3c332f xmlns="b8971d76-97ba-4328-a9ee-76b75b76bc6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FC5124E2856B4BB5A08DA01291C33C" ma:contentTypeVersion="18" ma:contentTypeDescription="Create a new document." ma:contentTypeScope="" ma:versionID="3525d9d4fbde4f4eb7de28fc9c7c5f82">
  <xsd:schema xmlns:xsd="http://www.w3.org/2001/XMLSchema" xmlns:xs="http://www.w3.org/2001/XMLSchema" xmlns:p="http://schemas.microsoft.com/office/2006/metadata/properties" xmlns:ns2="ee8fb6ee-36f1-4816-86ff-d75eea68df18" xmlns:ns3="b8971d76-97ba-4328-a9ee-76b75b76bc67" targetNamespace="http://schemas.microsoft.com/office/2006/metadata/properties" ma:root="true" ma:fieldsID="3d55164994e05926f553fc8353ba8e17" ns2:_="" ns3:_="">
    <xsd:import namespace="ee8fb6ee-36f1-4816-86ff-d75eea68df18"/>
    <xsd:import namespace="b8971d76-97ba-4328-a9ee-76b75b76bc6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8fb6ee-36f1-4816-86ff-d75eea68df1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75d244-6c79-435d-aa20-55d18cc5481d}" ma:internalName="TaxCatchAll" ma:showField="CatchAllData" ma:web="ee8fb6ee-36f1-4816-86ff-d75eea68df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971d76-97ba-4328-a9ee-76b75b76bc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eb5e4d4-115f-4fd1-9c9c-84309b38cf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DCABB03-FC41-48F5-9D25-AC5724F9FAC9}">
  <ds:schemaRefs>
    <ds:schemaRef ds:uri="http://schemas.microsoft.com/office/2006/metadata/properties"/>
    <ds:schemaRef ds:uri="http://schemas.microsoft.com/office/infopath/2007/PartnerControls"/>
    <ds:schemaRef ds:uri="ee8fb6ee-36f1-4816-86ff-d75eea68df18"/>
    <ds:schemaRef ds:uri="b8971d76-97ba-4328-a9ee-76b75b76bc67"/>
  </ds:schemaRefs>
</ds:datastoreItem>
</file>

<file path=customXml/itemProps2.xml><?xml version="1.0" encoding="utf-8"?>
<ds:datastoreItem xmlns:ds="http://schemas.openxmlformats.org/officeDocument/2006/customXml" ds:itemID="{DC0E9E33-6581-420A-BD38-C4FCADE1FE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F57CCE-F2EB-4184-B195-1A6E0C16F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8fb6ee-36f1-4816-86ff-d75eea68df18"/>
    <ds:schemaRef ds:uri="b8971d76-97ba-4328-a9ee-76b75b76bc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Jacquie Winning</dc:creator>
  <cp:lastModifiedBy>Jacquie Winning</cp:lastModifiedBy>
  <cp:revision>3</cp:revision>
  <dcterms:created xsi:type="dcterms:W3CDTF">2026-05-12T11:37:00Z</dcterms:created>
  <dcterms:modified xsi:type="dcterms:W3CDTF">2026-05-12T11:50:00Z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0x01010071FC5124E2856B4BB5A08DA01291C33C</vt:lpwstr>
  </property>
  <property fmtid="{D5CDD505-2E9C-101B-9397-08002B2CF9AE}" pid="3" name="MediaServiceImageTags">
    <vt:lpwstr>MediaServiceImageTags</vt:lpwstr>
  </property>
</Properties>
</file>