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B9B5" w14:textId="16B7AD83" w:rsidR="000D3993" w:rsidRPr="006217E2" w:rsidRDefault="00037EC4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eastAsia="Arial"/>
          <w:b/>
          <w:color w:val="000000"/>
          <w:sz w:val="24"/>
          <w:szCs w:val="24"/>
        </w:rPr>
      </w:pPr>
      <w:r w:rsidRPr="006217E2">
        <w:rPr>
          <w:rFonts w:eastAsia="Arial"/>
          <w:b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632A8F5" wp14:editId="60886464">
            <wp:simplePos x="0" y="0"/>
            <wp:positionH relativeFrom="column">
              <wp:posOffset>-12700</wp:posOffset>
            </wp:positionH>
            <wp:positionV relativeFrom="paragraph">
              <wp:posOffset>0</wp:posOffset>
            </wp:positionV>
            <wp:extent cx="866775" cy="1189990"/>
            <wp:effectExtent l="0" t="0" r="9525" b="0"/>
            <wp:wrapSquare wrapText="bothSides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89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D3993" w:rsidRPr="006217E2">
        <w:rPr>
          <w:rFonts w:eastAsia="Arial"/>
          <w:b/>
          <w:color w:val="000000"/>
          <w:sz w:val="24"/>
          <w:szCs w:val="24"/>
        </w:rPr>
        <w:t xml:space="preserve">MECOPP </w:t>
      </w:r>
      <w:r w:rsidR="00932E13" w:rsidRPr="006217E2">
        <w:rPr>
          <w:rFonts w:eastAsia="Arial"/>
          <w:b/>
          <w:color w:val="000000"/>
          <w:sz w:val="24"/>
          <w:szCs w:val="24"/>
        </w:rPr>
        <w:t>Better Wellbeing</w:t>
      </w:r>
      <w:r w:rsidR="000D3993" w:rsidRPr="006217E2">
        <w:rPr>
          <w:rFonts w:eastAsia="Arial"/>
          <w:b/>
          <w:color w:val="000000"/>
          <w:sz w:val="24"/>
          <w:szCs w:val="24"/>
        </w:rPr>
        <w:t xml:space="preserve"> Development </w:t>
      </w:r>
      <w:r w:rsidR="006B70B0" w:rsidRPr="006217E2">
        <w:rPr>
          <w:rFonts w:eastAsia="Arial"/>
          <w:b/>
          <w:color w:val="000000"/>
          <w:sz w:val="24"/>
          <w:szCs w:val="24"/>
        </w:rPr>
        <w:t>Worker</w:t>
      </w:r>
    </w:p>
    <w:p w14:paraId="47EE8D3E" w14:textId="719ABCED" w:rsidR="00932E13" w:rsidRPr="006217E2" w:rsidRDefault="00932E13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eastAsia="Arial"/>
          <w:b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Gambling Harms Team</w:t>
      </w:r>
    </w:p>
    <w:p w14:paraId="22BDF9B2" w14:textId="1F88388F" w:rsidR="008D3F73" w:rsidRPr="006217E2" w:rsidRDefault="000D3993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eastAsia="Arial"/>
          <w:b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Job Description</w:t>
      </w:r>
      <w:r w:rsidRPr="006217E2">
        <w:rPr>
          <w:rFonts w:eastAsia="Arial"/>
          <w:b/>
          <w:color w:val="000000"/>
          <w:sz w:val="24"/>
          <w:szCs w:val="24"/>
        </w:rPr>
        <w:br w:type="textWrapping" w:clear="all"/>
      </w:r>
    </w:p>
    <w:p w14:paraId="6D20EA31" w14:textId="7D78591C" w:rsidR="008D3F73" w:rsidRPr="006217E2" w:rsidRDefault="00037EC4" w:rsidP="000D3993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 xml:space="preserve">Title of Post:  </w:t>
      </w:r>
      <w:r w:rsidRPr="006217E2">
        <w:rPr>
          <w:rFonts w:eastAsia="Arial"/>
          <w:b/>
          <w:color w:val="000000"/>
          <w:sz w:val="24"/>
          <w:szCs w:val="24"/>
        </w:rPr>
        <w:tab/>
      </w:r>
      <w:r w:rsidR="00932E13" w:rsidRPr="006217E2">
        <w:rPr>
          <w:rFonts w:eastAsia="Arial"/>
          <w:color w:val="000000"/>
          <w:sz w:val="24"/>
          <w:szCs w:val="24"/>
        </w:rPr>
        <w:t>Better Wellbeing</w:t>
      </w:r>
      <w:r w:rsidR="004E22F0" w:rsidRPr="006217E2">
        <w:rPr>
          <w:rFonts w:eastAsia="Arial"/>
          <w:color w:val="000000"/>
          <w:sz w:val="24"/>
          <w:szCs w:val="24"/>
        </w:rPr>
        <w:t xml:space="preserve"> Development Worker</w:t>
      </w:r>
    </w:p>
    <w:p w14:paraId="22C55369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Employer:</w:t>
      </w:r>
      <w:r w:rsidRPr="006217E2">
        <w:rPr>
          <w:rFonts w:eastAsia="Arial"/>
          <w:color w:val="000000"/>
          <w:sz w:val="24"/>
          <w:szCs w:val="24"/>
        </w:rPr>
        <w:tab/>
        <w:t>MECOPP (Minority Ethnic Carers of People Project)</w:t>
      </w:r>
    </w:p>
    <w:p w14:paraId="071DB57F" w14:textId="118357AC" w:rsidR="008D3F73" w:rsidRPr="006217E2" w:rsidRDefault="00037EC4" w:rsidP="001D383B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eastAsia="Arial"/>
          <w:color w:val="FF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Work Location:</w:t>
      </w:r>
      <w:r w:rsidRPr="006217E2">
        <w:rPr>
          <w:rFonts w:eastAsia="Arial"/>
          <w:b/>
          <w:color w:val="000000"/>
          <w:sz w:val="24"/>
          <w:szCs w:val="24"/>
        </w:rPr>
        <w:tab/>
      </w:r>
      <w:r w:rsidR="001D383B" w:rsidRPr="006217E2">
        <w:rPr>
          <w:rFonts w:eastAsia="Arial"/>
          <w:color w:val="000000"/>
          <w:sz w:val="24"/>
          <w:szCs w:val="24"/>
        </w:rPr>
        <w:t xml:space="preserve">Flexible </w:t>
      </w:r>
      <w:r w:rsidR="009C56AE" w:rsidRPr="006217E2">
        <w:rPr>
          <w:rFonts w:eastAsia="Arial"/>
          <w:color w:val="000000"/>
          <w:sz w:val="24"/>
          <w:szCs w:val="24"/>
        </w:rPr>
        <w:t>– year one focus on A</w:t>
      </w:r>
      <w:r w:rsidR="006217E2" w:rsidRPr="006217E2">
        <w:rPr>
          <w:rFonts w:eastAsia="Arial"/>
          <w:color w:val="000000"/>
          <w:sz w:val="24"/>
          <w:szCs w:val="24"/>
        </w:rPr>
        <w:t xml:space="preserve">rran </w:t>
      </w:r>
      <w:r w:rsidR="009C56AE" w:rsidRPr="006217E2">
        <w:rPr>
          <w:rFonts w:eastAsia="Arial"/>
          <w:color w:val="000000"/>
          <w:sz w:val="24"/>
          <w:szCs w:val="24"/>
        </w:rPr>
        <w:t>&amp;A</w:t>
      </w:r>
      <w:r w:rsidR="006217E2" w:rsidRPr="006217E2">
        <w:rPr>
          <w:rFonts w:eastAsia="Arial"/>
          <w:color w:val="000000"/>
          <w:sz w:val="24"/>
          <w:szCs w:val="24"/>
        </w:rPr>
        <w:t>yrshire</w:t>
      </w:r>
      <w:r w:rsidR="009C56AE" w:rsidRPr="006217E2">
        <w:rPr>
          <w:rFonts w:eastAsia="Arial"/>
          <w:color w:val="000000"/>
          <w:sz w:val="24"/>
          <w:szCs w:val="24"/>
        </w:rPr>
        <w:t>, Highlands and G</w:t>
      </w:r>
      <w:r w:rsidR="006217E2" w:rsidRPr="006217E2">
        <w:rPr>
          <w:rFonts w:eastAsia="Arial"/>
          <w:color w:val="000000"/>
          <w:sz w:val="24"/>
          <w:szCs w:val="24"/>
        </w:rPr>
        <w:t>lasgow Greater Clyde</w:t>
      </w:r>
      <w:r w:rsidR="001D383B" w:rsidRPr="006217E2">
        <w:rPr>
          <w:rFonts w:eastAsia="Arial"/>
          <w:color w:val="000000"/>
          <w:sz w:val="24"/>
          <w:szCs w:val="24"/>
        </w:rPr>
        <w:tab/>
      </w:r>
      <w:r w:rsidR="001D383B" w:rsidRPr="006217E2">
        <w:rPr>
          <w:rFonts w:eastAsia="Arial"/>
          <w:color w:val="000000"/>
          <w:sz w:val="24"/>
          <w:szCs w:val="24"/>
        </w:rPr>
        <w:tab/>
      </w:r>
    </w:p>
    <w:p w14:paraId="19C86E27" w14:textId="69CC7A49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Head office:</w:t>
      </w:r>
      <w:r w:rsidRPr="006217E2">
        <w:rPr>
          <w:rFonts w:eastAsia="Arial"/>
          <w:color w:val="000000"/>
          <w:sz w:val="24"/>
          <w:szCs w:val="24"/>
        </w:rPr>
        <w:tab/>
        <w:t xml:space="preserve">MECOPP, </w:t>
      </w:r>
      <w:r w:rsidR="00D95F36" w:rsidRPr="006217E2">
        <w:rPr>
          <w:rFonts w:eastAsia="Arial"/>
          <w:color w:val="000000"/>
          <w:sz w:val="24"/>
          <w:szCs w:val="24"/>
        </w:rPr>
        <w:t xml:space="preserve">Norton Park, </w:t>
      </w:r>
      <w:r w:rsidRPr="006217E2">
        <w:rPr>
          <w:rFonts w:eastAsia="Arial"/>
          <w:color w:val="000000"/>
          <w:sz w:val="24"/>
          <w:szCs w:val="24"/>
        </w:rPr>
        <w:t xml:space="preserve">Edinburgh EH6 6QN </w:t>
      </w:r>
    </w:p>
    <w:p w14:paraId="39369DAB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Hours:</w:t>
      </w:r>
      <w:r w:rsidRPr="006217E2">
        <w:rPr>
          <w:rFonts w:eastAsia="Arial"/>
          <w:color w:val="000000"/>
          <w:sz w:val="24"/>
          <w:szCs w:val="24"/>
        </w:rPr>
        <w:tab/>
      </w:r>
      <w:r w:rsidR="00F06F0E" w:rsidRPr="006217E2">
        <w:rPr>
          <w:rFonts w:eastAsia="Arial"/>
          <w:color w:val="000000"/>
          <w:sz w:val="24"/>
          <w:szCs w:val="24"/>
        </w:rPr>
        <w:t xml:space="preserve">36 </w:t>
      </w:r>
      <w:r w:rsidRPr="006217E2">
        <w:rPr>
          <w:rFonts w:eastAsia="Arial"/>
          <w:color w:val="000000"/>
          <w:sz w:val="24"/>
          <w:szCs w:val="24"/>
        </w:rPr>
        <w:t>hours per week</w:t>
      </w:r>
    </w:p>
    <w:p w14:paraId="7F4B783E" w14:textId="1C1BB52D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Contract:</w:t>
      </w:r>
      <w:r w:rsidRPr="006217E2">
        <w:rPr>
          <w:rFonts w:eastAsia="Arial"/>
          <w:color w:val="000000"/>
          <w:sz w:val="24"/>
          <w:szCs w:val="24"/>
        </w:rPr>
        <w:tab/>
      </w:r>
      <w:r w:rsidR="006217E2" w:rsidRPr="006217E2">
        <w:rPr>
          <w:rFonts w:eastAsia="Arial"/>
          <w:color w:val="000000"/>
          <w:sz w:val="24"/>
          <w:szCs w:val="24"/>
        </w:rPr>
        <w:t>2 Years (extension depended on funding)</w:t>
      </w:r>
    </w:p>
    <w:p w14:paraId="0D50DB89" w14:textId="5243288A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Salary Scale:</w:t>
      </w:r>
      <w:r w:rsidR="00F06F0E" w:rsidRPr="006217E2">
        <w:rPr>
          <w:rFonts w:eastAsia="Arial"/>
          <w:color w:val="000000"/>
          <w:sz w:val="24"/>
          <w:szCs w:val="24"/>
        </w:rPr>
        <w:tab/>
        <w:t>£</w:t>
      </w:r>
      <w:r w:rsidRPr="006217E2">
        <w:rPr>
          <w:rFonts w:eastAsia="Arial"/>
          <w:color w:val="000000"/>
          <w:sz w:val="24"/>
          <w:szCs w:val="24"/>
        </w:rPr>
        <w:t xml:space="preserve"> </w:t>
      </w:r>
      <w:r w:rsidR="006217E2" w:rsidRPr="006217E2">
        <w:rPr>
          <w:rFonts w:eastAsia="Arial"/>
          <w:color w:val="000000"/>
          <w:sz w:val="24"/>
          <w:szCs w:val="24"/>
        </w:rPr>
        <w:t>£29,547 FTE</w:t>
      </w:r>
    </w:p>
    <w:p w14:paraId="15F1B387" w14:textId="77777777" w:rsidR="00932E13" w:rsidRPr="006217E2" w:rsidRDefault="00932E13" w:rsidP="00932E13">
      <w:pPr>
        <w:ind w:left="2127" w:hanging="2127"/>
        <w:rPr>
          <w:sz w:val="24"/>
          <w:szCs w:val="24"/>
          <w:lang w:eastAsia="zh-TW"/>
        </w:rPr>
      </w:pPr>
      <w:r w:rsidRPr="006217E2">
        <w:rPr>
          <w:rFonts w:eastAsia="Arial"/>
          <w:b/>
          <w:bCs/>
          <w:color w:val="000000"/>
          <w:sz w:val="24"/>
          <w:szCs w:val="24"/>
        </w:rPr>
        <w:t>Reporting to:</w:t>
      </w:r>
      <w:r w:rsidRPr="006217E2">
        <w:rPr>
          <w:rFonts w:eastAsia="Arial"/>
          <w:color w:val="000000"/>
          <w:sz w:val="24"/>
          <w:szCs w:val="24"/>
        </w:rPr>
        <w:t xml:space="preserve">              </w:t>
      </w:r>
      <w:r w:rsidRPr="006217E2">
        <w:rPr>
          <w:sz w:val="24"/>
          <w:szCs w:val="24"/>
          <w:lang w:eastAsia="zh-TW"/>
        </w:rPr>
        <w:t>GT Project Manager (Gambling Harms &amp; Heritage)</w:t>
      </w:r>
    </w:p>
    <w:p w14:paraId="12D94FD0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color w:val="000000"/>
          <w:sz w:val="24"/>
          <w:szCs w:val="24"/>
        </w:rPr>
      </w:pPr>
    </w:p>
    <w:p w14:paraId="35D78B25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Introduction</w:t>
      </w:r>
    </w:p>
    <w:p w14:paraId="2901E734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490F8AC9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 xml:space="preserve">MECOPP is Scotland’s leading Black and Minority Ethnic (BME) </w:t>
      </w:r>
      <w:r w:rsidR="00B54BF5" w:rsidRPr="006217E2">
        <w:rPr>
          <w:rFonts w:eastAsia="Arial"/>
          <w:sz w:val="24"/>
          <w:szCs w:val="24"/>
        </w:rPr>
        <w:t>carers’</w:t>
      </w:r>
      <w:r w:rsidRPr="006217E2">
        <w:rPr>
          <w:rFonts w:eastAsia="Arial"/>
          <w:color w:val="000000"/>
          <w:sz w:val="24"/>
          <w:szCs w:val="24"/>
        </w:rPr>
        <w:t xml:space="preserve"> organisation providing a range of care and support services to carers from a range of BME and other marginalised communities.</w:t>
      </w:r>
    </w:p>
    <w:p w14:paraId="744C1323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258728EB" w14:textId="1F168401" w:rsidR="001C7840" w:rsidRPr="006217E2" w:rsidRDefault="001C7840" w:rsidP="00F06F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The postholder will join a highly experienced team currently del</w:t>
      </w:r>
      <w:r w:rsidR="000D1151" w:rsidRPr="006217E2">
        <w:rPr>
          <w:rFonts w:eastAsia="Arial"/>
          <w:color w:val="000000"/>
          <w:sz w:val="24"/>
          <w:szCs w:val="24"/>
        </w:rPr>
        <w:t xml:space="preserve">ivering a range of </w:t>
      </w:r>
      <w:r w:rsidRPr="006217E2">
        <w:rPr>
          <w:rFonts w:eastAsia="Arial"/>
          <w:color w:val="000000"/>
          <w:sz w:val="24"/>
          <w:szCs w:val="24"/>
        </w:rPr>
        <w:t xml:space="preserve">services to Scotland’s Gypsy/Traveller community including carer support, health and community based arts.  </w:t>
      </w:r>
    </w:p>
    <w:p w14:paraId="3B94E3F2" w14:textId="77777777" w:rsidR="000D1151" w:rsidRPr="006217E2" w:rsidRDefault="000D1151" w:rsidP="000D39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59F98983" w14:textId="4AB3B838" w:rsidR="001C7840" w:rsidRPr="006217E2" w:rsidRDefault="00B54BF5" w:rsidP="00EF287C">
      <w:pPr>
        <w:spacing w:after="0" w:line="240" w:lineRule="auto"/>
        <w:jc w:val="both"/>
        <w:rPr>
          <w:rFonts w:eastAsia="Arial"/>
          <w:sz w:val="24"/>
          <w:szCs w:val="24"/>
        </w:rPr>
      </w:pPr>
      <w:r w:rsidRPr="006217E2">
        <w:rPr>
          <w:rFonts w:eastAsia="Arial"/>
          <w:sz w:val="24"/>
          <w:szCs w:val="24"/>
        </w:rPr>
        <w:t>The successful candidate will have a strong background in co</w:t>
      </w:r>
      <w:r w:rsidR="00283246" w:rsidRPr="006217E2">
        <w:rPr>
          <w:rFonts w:eastAsia="Arial"/>
          <w:sz w:val="24"/>
          <w:szCs w:val="24"/>
        </w:rPr>
        <w:t xml:space="preserve">mmunity development principles </w:t>
      </w:r>
      <w:r w:rsidRPr="006217E2">
        <w:rPr>
          <w:rFonts w:eastAsia="Arial"/>
          <w:sz w:val="24"/>
          <w:szCs w:val="24"/>
        </w:rPr>
        <w:t xml:space="preserve">and </w:t>
      </w:r>
      <w:r w:rsidR="001C7840" w:rsidRPr="006217E2">
        <w:rPr>
          <w:rFonts w:eastAsia="Arial"/>
          <w:sz w:val="24"/>
          <w:szCs w:val="24"/>
        </w:rPr>
        <w:t xml:space="preserve">an understanding of the impact of additional factors such as age, race, class and mental health on </w:t>
      </w:r>
      <w:r w:rsidR="000D3993" w:rsidRPr="006217E2">
        <w:rPr>
          <w:rFonts w:eastAsia="Arial"/>
          <w:sz w:val="24"/>
          <w:szCs w:val="24"/>
        </w:rPr>
        <w:t xml:space="preserve"> life chances and opportunities.</w:t>
      </w:r>
      <w:r w:rsidR="001C7840" w:rsidRPr="006217E2">
        <w:rPr>
          <w:rFonts w:eastAsia="Arial"/>
          <w:sz w:val="24"/>
          <w:szCs w:val="24"/>
        </w:rPr>
        <w:t xml:space="preserve">  </w:t>
      </w:r>
    </w:p>
    <w:p w14:paraId="551D552F" w14:textId="77777777" w:rsidR="001C7840" w:rsidRPr="006217E2" w:rsidRDefault="001C7840" w:rsidP="00EF287C">
      <w:pPr>
        <w:spacing w:after="0" w:line="240" w:lineRule="auto"/>
        <w:jc w:val="both"/>
        <w:rPr>
          <w:rFonts w:eastAsia="Arial"/>
          <w:sz w:val="24"/>
          <w:szCs w:val="24"/>
        </w:rPr>
      </w:pPr>
    </w:p>
    <w:p w14:paraId="6159C9CF" w14:textId="7BD47FEB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The post will entail significant travel</w:t>
      </w:r>
      <w:r w:rsidR="00932E13" w:rsidRPr="006217E2">
        <w:rPr>
          <w:rFonts w:eastAsia="Arial"/>
          <w:color w:val="000000"/>
          <w:sz w:val="24"/>
          <w:szCs w:val="24"/>
        </w:rPr>
        <w:t>,</w:t>
      </w:r>
      <w:r w:rsidRPr="006217E2">
        <w:rPr>
          <w:rFonts w:eastAsia="Arial"/>
          <w:color w:val="000000"/>
          <w:sz w:val="24"/>
          <w:szCs w:val="24"/>
        </w:rPr>
        <w:t xml:space="preserve"> within</w:t>
      </w:r>
      <w:r w:rsidR="00932E13" w:rsidRPr="006217E2">
        <w:rPr>
          <w:rFonts w:eastAsia="Arial"/>
          <w:color w:val="000000"/>
          <w:sz w:val="24"/>
          <w:szCs w:val="24"/>
        </w:rPr>
        <w:t xml:space="preserve"> year one identified areas; </w:t>
      </w:r>
      <w:r w:rsidRPr="006217E2">
        <w:rPr>
          <w:rFonts w:eastAsia="Arial"/>
          <w:color w:val="000000"/>
          <w:sz w:val="24"/>
          <w:szCs w:val="24"/>
        </w:rPr>
        <w:t xml:space="preserve"> </w:t>
      </w:r>
      <w:r w:rsidR="00932E13" w:rsidRPr="006217E2">
        <w:rPr>
          <w:rFonts w:eastAsia="Arial"/>
          <w:color w:val="000000"/>
          <w:sz w:val="24"/>
          <w:szCs w:val="24"/>
        </w:rPr>
        <w:t>Ayrshire &amp; Aaron, Greater Glasgow &amp; Clyde and Highlands</w:t>
      </w:r>
      <w:r w:rsidRPr="006217E2">
        <w:rPr>
          <w:rFonts w:eastAsia="Arial"/>
          <w:color w:val="000000"/>
          <w:sz w:val="24"/>
          <w:szCs w:val="24"/>
        </w:rPr>
        <w:t xml:space="preserve">. </w:t>
      </w:r>
      <w:r w:rsidR="00932E13" w:rsidRPr="006217E2">
        <w:rPr>
          <w:rFonts w:eastAsia="Arial"/>
          <w:color w:val="000000"/>
          <w:sz w:val="24"/>
          <w:szCs w:val="24"/>
        </w:rPr>
        <w:t xml:space="preserve">Going forward there </w:t>
      </w:r>
      <w:r w:rsidR="00526E4C" w:rsidRPr="006217E2">
        <w:rPr>
          <w:rFonts w:eastAsia="Arial"/>
          <w:color w:val="000000"/>
          <w:sz w:val="24"/>
          <w:szCs w:val="24"/>
        </w:rPr>
        <w:t>will</w:t>
      </w:r>
      <w:r w:rsidR="003A7526" w:rsidRPr="006217E2">
        <w:rPr>
          <w:rFonts w:eastAsia="Arial"/>
          <w:color w:val="000000"/>
          <w:sz w:val="24"/>
          <w:szCs w:val="24"/>
        </w:rPr>
        <w:t xml:space="preserve">  be opportunities to extend </w:t>
      </w:r>
      <w:r w:rsidR="00526E4C" w:rsidRPr="006217E2">
        <w:rPr>
          <w:rFonts w:eastAsia="Arial"/>
          <w:color w:val="000000"/>
          <w:sz w:val="24"/>
          <w:szCs w:val="24"/>
        </w:rPr>
        <w:t xml:space="preserve">elements of </w:t>
      </w:r>
      <w:r w:rsidR="003A7526" w:rsidRPr="006217E2">
        <w:rPr>
          <w:rFonts w:eastAsia="Arial"/>
          <w:color w:val="000000"/>
          <w:sz w:val="24"/>
          <w:szCs w:val="24"/>
        </w:rPr>
        <w:t xml:space="preserve">the work to other parts of Scotland.  </w:t>
      </w:r>
    </w:p>
    <w:p w14:paraId="4C9FECF4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2E5235EB" w14:textId="77777777" w:rsidR="000D3993" w:rsidRPr="006217E2" w:rsidRDefault="000D39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22EB33B7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Specific Tasks and Activities</w:t>
      </w:r>
    </w:p>
    <w:p w14:paraId="342BC7ED" w14:textId="77777777" w:rsidR="003B1D0E" w:rsidRPr="006217E2" w:rsidRDefault="003B1D0E" w:rsidP="003B1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0EA19DC7" w14:textId="2C855D27" w:rsidR="00AF121D" w:rsidRPr="006217E2" w:rsidRDefault="00AF121D" w:rsidP="003B1D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 xml:space="preserve">Raise awareness of </w:t>
      </w:r>
      <w:r w:rsidR="0009782A" w:rsidRPr="006217E2">
        <w:rPr>
          <w:rFonts w:eastAsia="Arial"/>
          <w:color w:val="000000"/>
          <w:sz w:val="24"/>
          <w:szCs w:val="24"/>
        </w:rPr>
        <w:t>Gambling Harms</w:t>
      </w:r>
      <w:r w:rsidRPr="006217E2">
        <w:rPr>
          <w:rFonts w:eastAsia="Arial"/>
          <w:color w:val="000000"/>
          <w:sz w:val="24"/>
          <w:szCs w:val="24"/>
        </w:rPr>
        <w:t xml:space="preserve"> within Scotland’s Gypsy/Traveller community through community outreach, engagement with a wide variety of stakeholders and by working collaboratively with MECOPP’s existing Gypsy/Traveller team.</w:t>
      </w:r>
    </w:p>
    <w:p w14:paraId="692E8420" w14:textId="77777777" w:rsidR="008D3F73" w:rsidRPr="006217E2" w:rsidRDefault="00037EC4" w:rsidP="003B1D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sz w:val="24"/>
          <w:szCs w:val="24"/>
        </w:rPr>
        <w:t xml:space="preserve">Work with community members </w:t>
      </w:r>
      <w:r w:rsidR="003B1D0E" w:rsidRPr="006217E2">
        <w:rPr>
          <w:rFonts w:eastAsia="Arial"/>
          <w:sz w:val="24"/>
          <w:szCs w:val="24"/>
        </w:rPr>
        <w:t xml:space="preserve">and groups </w:t>
      </w:r>
      <w:r w:rsidRPr="006217E2">
        <w:rPr>
          <w:rFonts w:eastAsia="Arial"/>
          <w:sz w:val="24"/>
          <w:szCs w:val="24"/>
        </w:rPr>
        <w:t xml:space="preserve">to identify </w:t>
      </w:r>
      <w:r w:rsidR="003B1D0E" w:rsidRPr="006217E2">
        <w:rPr>
          <w:rFonts w:eastAsia="Arial"/>
          <w:sz w:val="24"/>
          <w:szCs w:val="24"/>
        </w:rPr>
        <w:t>individual and/or collective goals for personal and/or profession</w:t>
      </w:r>
      <w:r w:rsidR="00783DF6" w:rsidRPr="006217E2">
        <w:rPr>
          <w:rFonts w:eastAsia="Arial"/>
          <w:sz w:val="24"/>
          <w:szCs w:val="24"/>
        </w:rPr>
        <w:t>al development.</w:t>
      </w:r>
    </w:p>
    <w:p w14:paraId="388FBF9A" w14:textId="77777777" w:rsidR="00783DF6" w:rsidRPr="006217E2" w:rsidRDefault="00214221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sz w:val="24"/>
          <w:szCs w:val="24"/>
        </w:rPr>
      </w:pPr>
      <w:r w:rsidRPr="006217E2">
        <w:rPr>
          <w:rFonts w:eastAsia="Arial"/>
          <w:sz w:val="24"/>
          <w:szCs w:val="24"/>
        </w:rPr>
        <w:t xml:space="preserve">Develop tailored programmes of </w:t>
      </w:r>
      <w:r w:rsidR="00783DF6" w:rsidRPr="006217E2">
        <w:rPr>
          <w:rFonts w:eastAsia="Arial"/>
          <w:sz w:val="24"/>
          <w:szCs w:val="24"/>
        </w:rPr>
        <w:t xml:space="preserve">individual and group support to assist in working towards achieving </w:t>
      </w:r>
      <w:r w:rsidRPr="006217E2">
        <w:rPr>
          <w:rFonts w:eastAsia="Arial"/>
          <w:sz w:val="24"/>
          <w:szCs w:val="24"/>
        </w:rPr>
        <w:t xml:space="preserve">identified </w:t>
      </w:r>
      <w:r w:rsidR="00783DF6" w:rsidRPr="006217E2">
        <w:rPr>
          <w:rFonts w:eastAsia="Arial"/>
          <w:sz w:val="24"/>
          <w:szCs w:val="24"/>
        </w:rPr>
        <w:t>goals.</w:t>
      </w:r>
    </w:p>
    <w:p w14:paraId="7DB65A12" w14:textId="77777777" w:rsidR="00214221" w:rsidRPr="006217E2" w:rsidRDefault="00214221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sz w:val="24"/>
          <w:szCs w:val="24"/>
        </w:rPr>
      </w:pPr>
      <w:r w:rsidRPr="006217E2">
        <w:rPr>
          <w:rFonts w:eastAsia="Arial"/>
          <w:sz w:val="24"/>
          <w:szCs w:val="24"/>
        </w:rPr>
        <w:lastRenderedPageBreak/>
        <w:t>Work collaboratively with a range of external agencies to assist in the delivery of support and learning programmes.</w:t>
      </w:r>
    </w:p>
    <w:p w14:paraId="54817069" w14:textId="6125ECBE" w:rsidR="00142426" w:rsidRPr="006217E2" w:rsidRDefault="00016358" w:rsidP="00975FD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sz w:val="24"/>
          <w:szCs w:val="24"/>
        </w:rPr>
      </w:pPr>
      <w:r w:rsidRPr="006217E2">
        <w:rPr>
          <w:rFonts w:eastAsia="Arial"/>
          <w:sz w:val="24"/>
          <w:szCs w:val="24"/>
        </w:rPr>
        <w:t xml:space="preserve">Support community members to </w:t>
      </w:r>
      <w:r w:rsidR="00142426" w:rsidRPr="006217E2">
        <w:rPr>
          <w:rFonts w:eastAsia="Arial"/>
          <w:sz w:val="24"/>
          <w:szCs w:val="24"/>
        </w:rPr>
        <w:t>take on leadership roles within a range of settings such establishing new community groups/initiatives and activities or services to meet needs and improve outcomes within the community.</w:t>
      </w:r>
    </w:p>
    <w:p w14:paraId="04C24756" w14:textId="77777777" w:rsidR="00016358" w:rsidRPr="006217E2" w:rsidRDefault="00016358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sz w:val="24"/>
          <w:szCs w:val="24"/>
        </w:rPr>
        <w:t xml:space="preserve">Liaise with all stakeholders including local </w:t>
      </w:r>
      <w:r w:rsidR="00D71A87" w:rsidRPr="006217E2">
        <w:rPr>
          <w:rFonts w:eastAsia="Arial"/>
          <w:sz w:val="24"/>
          <w:szCs w:val="24"/>
        </w:rPr>
        <w:t>educational institutions</w:t>
      </w:r>
      <w:r w:rsidRPr="006217E2">
        <w:rPr>
          <w:rFonts w:eastAsia="Arial"/>
          <w:sz w:val="24"/>
          <w:szCs w:val="24"/>
        </w:rPr>
        <w:t xml:space="preserve">, councillors, faith groups, other community and voluntary groups and local businesses to ensure their skills, knowledge and ability to connect and support community members is fully utilised. </w:t>
      </w:r>
    </w:p>
    <w:p w14:paraId="77B4EB0E" w14:textId="505BE0BC" w:rsidR="00975FD2" w:rsidRPr="006217E2" w:rsidRDefault="00942C11" w:rsidP="00975FD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Undertake evaluation and monitoring of activities.</w:t>
      </w:r>
    </w:p>
    <w:p w14:paraId="6EB71D2B" w14:textId="27544F5C" w:rsidR="008D3F73" w:rsidRPr="006217E2" w:rsidRDefault="00942C11" w:rsidP="00942C1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 xml:space="preserve">Work collaboratively with existing team members to maximise impact, for example, delivery of workshop sessions at </w:t>
      </w:r>
      <w:r w:rsidR="00975FD2" w:rsidRPr="006217E2">
        <w:rPr>
          <w:rFonts w:eastAsia="Arial"/>
          <w:color w:val="000000"/>
          <w:sz w:val="24"/>
          <w:szCs w:val="24"/>
        </w:rPr>
        <w:t>events</w:t>
      </w:r>
    </w:p>
    <w:p w14:paraId="01E6FA14" w14:textId="77777777" w:rsidR="008D3F73" w:rsidRPr="006217E2" w:rsidRDefault="00037EC4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Undertake all aspects of project administration.</w:t>
      </w:r>
    </w:p>
    <w:p w14:paraId="151483B2" w14:textId="5C822CF2" w:rsidR="008D3F73" w:rsidRPr="006217E2" w:rsidRDefault="00037EC4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 xml:space="preserve">Support the Gypsy/Traveller </w:t>
      </w:r>
      <w:r w:rsidR="003A7526" w:rsidRPr="006217E2">
        <w:rPr>
          <w:rFonts w:eastAsia="Arial"/>
          <w:color w:val="000000"/>
          <w:sz w:val="24"/>
          <w:szCs w:val="24"/>
        </w:rPr>
        <w:t>Programme</w:t>
      </w:r>
      <w:r w:rsidRPr="006217E2">
        <w:rPr>
          <w:rFonts w:eastAsia="Arial"/>
          <w:color w:val="000000"/>
          <w:sz w:val="24"/>
          <w:szCs w:val="24"/>
        </w:rPr>
        <w:t xml:space="preserve"> Manager</w:t>
      </w:r>
      <w:r w:rsidR="00975FD2" w:rsidRPr="006217E2">
        <w:rPr>
          <w:rFonts w:eastAsia="Arial"/>
          <w:color w:val="000000"/>
          <w:sz w:val="24"/>
          <w:szCs w:val="24"/>
        </w:rPr>
        <w:t xml:space="preserve"> and GT Service Lead,</w:t>
      </w:r>
      <w:r w:rsidRPr="006217E2">
        <w:rPr>
          <w:rFonts w:eastAsia="Arial"/>
          <w:color w:val="000000"/>
          <w:sz w:val="24"/>
          <w:szCs w:val="24"/>
        </w:rPr>
        <w:t xml:space="preserve"> to ensure all project funding requirements are met, reports completed and effective communication maintained with funders.</w:t>
      </w:r>
    </w:p>
    <w:p w14:paraId="4F0D0082" w14:textId="77777777" w:rsidR="008D3F73" w:rsidRPr="006217E2" w:rsidRDefault="008D3F73" w:rsidP="000163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40D95896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6D2858C4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Management and Accountability</w:t>
      </w:r>
    </w:p>
    <w:p w14:paraId="3FE25515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68E6E676" w14:textId="2777E697" w:rsidR="008D3F73" w:rsidRPr="006217E2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 xml:space="preserve">To produce regular </w:t>
      </w:r>
      <w:r w:rsidR="002F52DA" w:rsidRPr="006217E2">
        <w:rPr>
          <w:rFonts w:eastAsia="Arial"/>
          <w:color w:val="000000"/>
          <w:sz w:val="24"/>
          <w:szCs w:val="24"/>
        </w:rPr>
        <w:t>reports of work for the Programme</w:t>
      </w:r>
      <w:r w:rsidRPr="006217E2">
        <w:rPr>
          <w:rFonts w:eastAsia="Arial"/>
          <w:color w:val="000000"/>
          <w:sz w:val="24"/>
          <w:szCs w:val="24"/>
        </w:rPr>
        <w:t xml:space="preserve"> Manager, </w:t>
      </w:r>
      <w:r w:rsidR="00975FD2" w:rsidRPr="006217E2">
        <w:rPr>
          <w:rFonts w:eastAsia="Arial"/>
          <w:color w:val="000000"/>
          <w:sz w:val="24"/>
          <w:szCs w:val="24"/>
        </w:rPr>
        <w:t xml:space="preserve">GT Service Lead, </w:t>
      </w:r>
      <w:r w:rsidRPr="006217E2">
        <w:rPr>
          <w:rFonts w:eastAsia="Arial"/>
          <w:color w:val="000000"/>
          <w:sz w:val="24"/>
          <w:szCs w:val="24"/>
        </w:rPr>
        <w:t>MECOPP Chief Executive and the MECOPP Board of Directors.</w:t>
      </w:r>
    </w:p>
    <w:p w14:paraId="7D2422EB" w14:textId="77777777" w:rsidR="008D3F73" w:rsidRPr="006217E2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 xml:space="preserve">To participate in regular support and supervision sessions with the Programme </w:t>
      </w:r>
      <w:r w:rsidR="002F52DA" w:rsidRPr="006217E2">
        <w:rPr>
          <w:rFonts w:eastAsia="Arial"/>
          <w:color w:val="000000"/>
          <w:sz w:val="24"/>
          <w:szCs w:val="24"/>
        </w:rPr>
        <w:t>Manager</w:t>
      </w:r>
      <w:r w:rsidRPr="006217E2">
        <w:rPr>
          <w:rFonts w:eastAsia="Arial"/>
          <w:color w:val="000000"/>
          <w:sz w:val="24"/>
          <w:szCs w:val="24"/>
        </w:rPr>
        <w:t>.</w:t>
      </w:r>
    </w:p>
    <w:p w14:paraId="6E5C7A58" w14:textId="77777777" w:rsidR="008D3F73" w:rsidRPr="006217E2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To participate in team meetings and other internal meetings as required.</w:t>
      </w:r>
      <w:r w:rsidR="00AF121D" w:rsidRPr="006217E2">
        <w:rPr>
          <w:rFonts w:eastAsia="Arial"/>
          <w:color w:val="000000"/>
          <w:sz w:val="24"/>
          <w:szCs w:val="24"/>
        </w:rPr>
        <w:t xml:space="preserve">  </w:t>
      </w:r>
    </w:p>
    <w:p w14:paraId="6CCE6E3D" w14:textId="77777777" w:rsidR="008D3F73" w:rsidRPr="006217E2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To attend any training as required.</w:t>
      </w:r>
    </w:p>
    <w:p w14:paraId="46680622" w14:textId="77777777" w:rsidR="008D3F73" w:rsidRPr="006217E2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 xml:space="preserve">Delivery of all tasks and activities will be commensurate with the number of hours secured for the post. </w:t>
      </w:r>
    </w:p>
    <w:p w14:paraId="1FC01674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color w:val="000000"/>
          <w:sz w:val="24"/>
          <w:szCs w:val="24"/>
        </w:rPr>
      </w:pPr>
    </w:p>
    <w:p w14:paraId="272A1A49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Conditions of Service:</w:t>
      </w:r>
    </w:p>
    <w:p w14:paraId="153F3A90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35B66A33" w14:textId="77777777" w:rsidR="008D3F73" w:rsidRPr="006217E2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Annual holidays – 25 days plus 2 floating days plus stat</w:t>
      </w:r>
      <w:r w:rsidR="00AF121D" w:rsidRPr="006217E2">
        <w:rPr>
          <w:rFonts w:eastAsia="Arial"/>
          <w:color w:val="000000"/>
          <w:sz w:val="24"/>
          <w:szCs w:val="24"/>
        </w:rPr>
        <w:t>utory public holidays</w:t>
      </w:r>
      <w:r w:rsidRPr="006217E2">
        <w:rPr>
          <w:rFonts w:eastAsia="Arial"/>
          <w:color w:val="000000"/>
          <w:sz w:val="24"/>
          <w:szCs w:val="24"/>
        </w:rPr>
        <w:t xml:space="preserve">.  </w:t>
      </w:r>
    </w:p>
    <w:p w14:paraId="3214EFBC" w14:textId="77777777" w:rsidR="008D3F73" w:rsidRPr="006217E2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Pension – The post holder will have the option of joining a group pension scheme based on employer and employee contributions of 6%.</w:t>
      </w:r>
    </w:p>
    <w:p w14:paraId="683DC487" w14:textId="77777777" w:rsidR="008D3F73" w:rsidRPr="006217E2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Union – MECOPP will recognise the appropriate trade union.</w:t>
      </w:r>
    </w:p>
    <w:p w14:paraId="24A968F4" w14:textId="77777777" w:rsidR="008D3F73" w:rsidRPr="006217E2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Equal Opportunities – MECOPP is working towards being an equal opportunities employer.</w:t>
      </w:r>
    </w:p>
    <w:p w14:paraId="122C206D" w14:textId="77777777" w:rsidR="008D3F73" w:rsidRPr="006217E2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Travel Expenses – work-related travel expenses, with appropriate receipts, will be reimbursed on a monthly basis.</w:t>
      </w:r>
    </w:p>
    <w:p w14:paraId="41E4A986" w14:textId="77777777" w:rsidR="008D3F73" w:rsidRPr="006217E2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Staff Development and Training – The successful candidate will receive an induction programme within the first month of appointment.  Further training may be provided if appropriate and where there are resources.</w:t>
      </w:r>
    </w:p>
    <w:p w14:paraId="3A493DFD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40667DD7" w14:textId="77777777" w:rsidR="006217E2" w:rsidRPr="006217E2" w:rsidRDefault="0062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color w:val="000000"/>
          <w:sz w:val="24"/>
          <w:szCs w:val="24"/>
        </w:rPr>
      </w:pPr>
    </w:p>
    <w:p w14:paraId="26DBF631" w14:textId="77777777" w:rsidR="00942C11" w:rsidRPr="006217E2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color w:val="000000"/>
          <w:sz w:val="24"/>
          <w:szCs w:val="24"/>
        </w:rPr>
      </w:pPr>
    </w:p>
    <w:p w14:paraId="5F808320" w14:textId="77777777" w:rsidR="00942C11" w:rsidRPr="006217E2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color w:val="000000"/>
          <w:sz w:val="24"/>
          <w:szCs w:val="24"/>
        </w:rPr>
      </w:pPr>
    </w:p>
    <w:p w14:paraId="60334DD9" w14:textId="77777777" w:rsidR="00942C11" w:rsidRPr="006217E2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color w:val="000000"/>
          <w:sz w:val="24"/>
          <w:szCs w:val="24"/>
        </w:rPr>
      </w:pPr>
    </w:p>
    <w:p w14:paraId="2B3E54E6" w14:textId="77777777" w:rsidR="00942C11" w:rsidRPr="006217E2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color w:val="000000"/>
          <w:sz w:val="24"/>
          <w:szCs w:val="24"/>
        </w:rPr>
      </w:pPr>
    </w:p>
    <w:p w14:paraId="114BD7F2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lastRenderedPageBreak/>
        <w:t>Person Specification</w:t>
      </w:r>
    </w:p>
    <w:p w14:paraId="25A810F8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p w14:paraId="3B9FBA75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color w:val="000000"/>
          <w:sz w:val="24"/>
          <w:szCs w:val="24"/>
        </w:rPr>
        <w:t>All of the following requirements will be assessed from a combination of information provided on the application form, the interview process and references:</w:t>
      </w:r>
    </w:p>
    <w:p w14:paraId="79C0F577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tbl>
      <w:tblPr>
        <w:tblStyle w:val="a"/>
        <w:tblW w:w="86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559"/>
        <w:gridCol w:w="1479"/>
      </w:tblGrid>
      <w:tr w:rsidR="008D3F73" w:rsidRPr="006217E2" w14:paraId="085993B1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7A95C3B3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5E819267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Skills &amp; Abilities</w:t>
            </w:r>
          </w:p>
          <w:p w14:paraId="2BDA544F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71E11AD6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63CF7029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280ECECE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5B207C9E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8D3F73" w:rsidRPr="006217E2" w14:paraId="619AFA95" w14:textId="77777777">
        <w:trPr>
          <w:jc w:val="center"/>
        </w:trPr>
        <w:tc>
          <w:tcPr>
            <w:tcW w:w="5637" w:type="dxa"/>
          </w:tcPr>
          <w:p w14:paraId="6F839C0E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Strong verbal and written communication skills</w:t>
            </w:r>
            <w:r w:rsidR="00AF121D" w:rsidRPr="006217E2">
              <w:rPr>
                <w:rFonts w:eastAsia="Helvetica Neue"/>
                <w:sz w:val="24"/>
                <w:szCs w:val="24"/>
              </w:rPr>
              <w:t xml:space="preserve"> </w:t>
            </w:r>
            <w:r w:rsidR="00AF121D" w:rsidRPr="006217E2">
              <w:rPr>
                <w:sz w:val="24"/>
                <w:szCs w:val="24"/>
              </w:rPr>
              <w:t>including the ability to adapt communication styles to a range of settings and audiences</w:t>
            </w:r>
          </w:p>
        </w:tc>
        <w:tc>
          <w:tcPr>
            <w:tcW w:w="1559" w:type="dxa"/>
          </w:tcPr>
          <w:p w14:paraId="2706AC1D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4605A515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30647B7B" w14:textId="77777777">
        <w:trPr>
          <w:jc w:val="center"/>
        </w:trPr>
        <w:tc>
          <w:tcPr>
            <w:tcW w:w="5637" w:type="dxa"/>
          </w:tcPr>
          <w:p w14:paraId="118C0BCF" w14:textId="77777777" w:rsidR="008D3F73" w:rsidRPr="006217E2" w:rsidRDefault="00037EC4" w:rsidP="00AF121D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Strong facilitation skills for a range of audiences and ability levels</w:t>
            </w:r>
          </w:p>
        </w:tc>
        <w:tc>
          <w:tcPr>
            <w:tcW w:w="1559" w:type="dxa"/>
          </w:tcPr>
          <w:p w14:paraId="44ADCA55" w14:textId="77777777" w:rsidR="008D3F73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A37F951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06166E9B" w14:textId="77777777">
        <w:trPr>
          <w:jc w:val="center"/>
        </w:trPr>
        <w:tc>
          <w:tcPr>
            <w:tcW w:w="5637" w:type="dxa"/>
          </w:tcPr>
          <w:p w14:paraId="19E1FC78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Satisfactory level of computer literacy</w:t>
            </w:r>
          </w:p>
        </w:tc>
        <w:tc>
          <w:tcPr>
            <w:tcW w:w="1559" w:type="dxa"/>
          </w:tcPr>
          <w:p w14:paraId="0D9F58D2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51F1FDF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47E66A53" w14:textId="77777777">
        <w:trPr>
          <w:jc w:val="center"/>
        </w:trPr>
        <w:tc>
          <w:tcPr>
            <w:tcW w:w="5637" w:type="dxa"/>
          </w:tcPr>
          <w:p w14:paraId="259DD374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Ability to meet deadlines</w:t>
            </w:r>
          </w:p>
        </w:tc>
        <w:tc>
          <w:tcPr>
            <w:tcW w:w="1559" w:type="dxa"/>
          </w:tcPr>
          <w:p w14:paraId="32C5C3E3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7F89E86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5355A2A8" w14:textId="77777777">
        <w:trPr>
          <w:jc w:val="center"/>
        </w:trPr>
        <w:tc>
          <w:tcPr>
            <w:tcW w:w="5637" w:type="dxa"/>
          </w:tcPr>
          <w:p w14:paraId="6D89BE5A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 xml:space="preserve">Strong organisational skills </w:t>
            </w:r>
          </w:p>
        </w:tc>
        <w:tc>
          <w:tcPr>
            <w:tcW w:w="1559" w:type="dxa"/>
          </w:tcPr>
          <w:p w14:paraId="5858787B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512F534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2C0C5B3D" w14:textId="77777777">
        <w:trPr>
          <w:jc w:val="center"/>
        </w:trPr>
        <w:tc>
          <w:tcPr>
            <w:tcW w:w="5637" w:type="dxa"/>
          </w:tcPr>
          <w:p w14:paraId="174DEDE9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Group work skills</w:t>
            </w:r>
          </w:p>
        </w:tc>
        <w:tc>
          <w:tcPr>
            <w:tcW w:w="1559" w:type="dxa"/>
          </w:tcPr>
          <w:p w14:paraId="23ACC62F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63BB7F1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76DFF951" w14:textId="77777777">
        <w:trPr>
          <w:jc w:val="center"/>
        </w:trPr>
        <w:tc>
          <w:tcPr>
            <w:tcW w:w="5637" w:type="dxa"/>
          </w:tcPr>
          <w:p w14:paraId="7114FFF6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 xml:space="preserve">Ability to use own initiative and organise own workload </w:t>
            </w:r>
          </w:p>
        </w:tc>
        <w:tc>
          <w:tcPr>
            <w:tcW w:w="1559" w:type="dxa"/>
          </w:tcPr>
          <w:p w14:paraId="4DAC612D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918C8E5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094C1FAE" w14:textId="77777777">
        <w:trPr>
          <w:jc w:val="center"/>
        </w:trPr>
        <w:tc>
          <w:tcPr>
            <w:tcW w:w="5637" w:type="dxa"/>
          </w:tcPr>
          <w:p w14:paraId="096C897F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Ability to prioritise and manage sometimes competing demands</w:t>
            </w:r>
          </w:p>
        </w:tc>
        <w:tc>
          <w:tcPr>
            <w:tcW w:w="1559" w:type="dxa"/>
          </w:tcPr>
          <w:p w14:paraId="23E3845C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A59923D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7D28AF4C" w14:textId="77777777">
        <w:trPr>
          <w:jc w:val="center"/>
        </w:trPr>
        <w:tc>
          <w:tcPr>
            <w:tcW w:w="5637" w:type="dxa"/>
          </w:tcPr>
          <w:p w14:paraId="486810CE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Ability to foster collective working between a range of organisations and network effectively</w:t>
            </w:r>
          </w:p>
        </w:tc>
        <w:tc>
          <w:tcPr>
            <w:tcW w:w="1559" w:type="dxa"/>
          </w:tcPr>
          <w:p w14:paraId="5B598A52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51C63AD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24D44879" w14:textId="77777777">
        <w:trPr>
          <w:jc w:val="center"/>
        </w:trPr>
        <w:tc>
          <w:tcPr>
            <w:tcW w:w="5637" w:type="dxa"/>
          </w:tcPr>
          <w:p w14:paraId="1CD9F371" w14:textId="77777777" w:rsidR="00B54BF5" w:rsidRPr="006217E2" w:rsidRDefault="00B54BF5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  <w:lang w:val="en-US"/>
              </w:rPr>
              <w:t>Able to work with confidential material appropriately</w:t>
            </w:r>
          </w:p>
        </w:tc>
        <w:tc>
          <w:tcPr>
            <w:tcW w:w="1559" w:type="dxa"/>
          </w:tcPr>
          <w:p w14:paraId="705D0134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B0408D9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04A845DA" w14:textId="77777777">
        <w:trPr>
          <w:jc w:val="center"/>
        </w:trPr>
        <w:tc>
          <w:tcPr>
            <w:tcW w:w="5637" w:type="dxa"/>
          </w:tcPr>
          <w:p w14:paraId="7EED030D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Ability to work as part of a team</w:t>
            </w:r>
          </w:p>
        </w:tc>
        <w:tc>
          <w:tcPr>
            <w:tcW w:w="1559" w:type="dxa"/>
          </w:tcPr>
          <w:p w14:paraId="659AF34B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047481E8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2A1424A7" w14:textId="77777777">
        <w:trPr>
          <w:jc w:val="center"/>
        </w:trPr>
        <w:tc>
          <w:tcPr>
            <w:tcW w:w="5637" w:type="dxa"/>
          </w:tcPr>
          <w:p w14:paraId="468C61E2" w14:textId="77777777" w:rsidR="008D3F73" w:rsidRPr="006217E2" w:rsidRDefault="00037EC4">
            <w:pPr>
              <w:spacing w:after="0" w:line="240" w:lineRule="auto"/>
              <w:rPr>
                <w:rFonts w:eastAsia="Helvetica Neue"/>
                <w:sz w:val="24"/>
                <w:szCs w:val="24"/>
              </w:rPr>
            </w:pPr>
            <w:r w:rsidRPr="006217E2">
              <w:rPr>
                <w:rFonts w:eastAsia="Helvetica Neue"/>
                <w:sz w:val="24"/>
                <w:szCs w:val="24"/>
              </w:rPr>
              <w:t>Ability to demonstrate an active commitment towards equal opportunities and anti-discriminatory practice</w:t>
            </w:r>
          </w:p>
        </w:tc>
        <w:tc>
          <w:tcPr>
            <w:tcW w:w="1559" w:type="dxa"/>
          </w:tcPr>
          <w:p w14:paraId="129402F5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3421B0A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8D3F73" w:rsidRPr="006217E2" w14:paraId="45734893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61CEE239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</w:p>
          <w:p w14:paraId="58C99074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Experience and Qualifications</w:t>
            </w:r>
          </w:p>
          <w:p w14:paraId="47B7939F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68A720A9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6E9CF4CB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16680430" w14:textId="77777777" w:rsidR="008D3F73" w:rsidRPr="006217E2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2F756368" w14:textId="77777777" w:rsidR="008D3F73" w:rsidRPr="006217E2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6217E2" w14:paraId="6B43B49D" w14:textId="77777777">
        <w:trPr>
          <w:jc w:val="center"/>
        </w:trPr>
        <w:tc>
          <w:tcPr>
            <w:tcW w:w="5637" w:type="dxa"/>
          </w:tcPr>
          <w:p w14:paraId="72B4074A" w14:textId="77777777" w:rsidR="00B54BF5" w:rsidRPr="006217E2" w:rsidRDefault="00B54BF5" w:rsidP="00D71A87">
            <w:pP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Experience of providing individual support to women</w:t>
            </w:r>
          </w:p>
        </w:tc>
        <w:tc>
          <w:tcPr>
            <w:tcW w:w="1559" w:type="dxa"/>
          </w:tcPr>
          <w:p w14:paraId="7F88A48E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81DD366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22252CA5" w14:textId="77777777">
        <w:trPr>
          <w:jc w:val="center"/>
        </w:trPr>
        <w:tc>
          <w:tcPr>
            <w:tcW w:w="5637" w:type="dxa"/>
          </w:tcPr>
          <w:p w14:paraId="1F74CC98" w14:textId="77777777" w:rsidR="00B54BF5" w:rsidRPr="006217E2" w:rsidRDefault="00B54BF5" w:rsidP="00D71A87">
            <w:pP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Experience of delivering and facilitating group work with women</w:t>
            </w:r>
          </w:p>
        </w:tc>
        <w:tc>
          <w:tcPr>
            <w:tcW w:w="1559" w:type="dxa"/>
          </w:tcPr>
          <w:p w14:paraId="5ED9A9E0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F56DB3A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70BD872B" w14:textId="77777777">
        <w:trPr>
          <w:jc w:val="center"/>
        </w:trPr>
        <w:tc>
          <w:tcPr>
            <w:tcW w:w="5637" w:type="dxa"/>
          </w:tcPr>
          <w:p w14:paraId="072E70FD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6217E2">
              <w:rPr>
                <w:rFonts w:eastAsia="Arial"/>
                <w:sz w:val="24"/>
                <w:szCs w:val="24"/>
              </w:rPr>
              <w:t>Experience of developing workshops and training materials.</w:t>
            </w:r>
          </w:p>
        </w:tc>
        <w:tc>
          <w:tcPr>
            <w:tcW w:w="1559" w:type="dxa"/>
          </w:tcPr>
          <w:p w14:paraId="1BB1527C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7CB617D7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2A88CB83" w14:textId="77777777">
        <w:trPr>
          <w:jc w:val="center"/>
        </w:trPr>
        <w:tc>
          <w:tcPr>
            <w:tcW w:w="5637" w:type="dxa"/>
          </w:tcPr>
          <w:p w14:paraId="31F76466" w14:textId="77777777" w:rsidR="00B54BF5" w:rsidRPr="006217E2" w:rsidRDefault="00B54BF5" w:rsidP="00D71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 xml:space="preserve">Demonstrable experience of using </w:t>
            </w:r>
            <w:r w:rsidR="00D71A87" w:rsidRPr="006217E2">
              <w:rPr>
                <w:rFonts w:eastAsia="Arial"/>
                <w:color w:val="000000"/>
                <w:sz w:val="24"/>
                <w:szCs w:val="24"/>
              </w:rPr>
              <w:t xml:space="preserve">asset based </w:t>
            </w:r>
            <w:r w:rsidRPr="006217E2">
              <w:rPr>
                <w:rFonts w:eastAsia="Arial"/>
                <w:color w:val="000000"/>
                <w:sz w:val="24"/>
                <w:szCs w:val="24"/>
              </w:rPr>
              <w:t>c</w:t>
            </w:r>
            <w:r w:rsidR="00D71A87" w:rsidRPr="006217E2">
              <w:rPr>
                <w:rFonts w:eastAsia="Arial"/>
                <w:color w:val="000000"/>
                <w:sz w:val="24"/>
                <w:szCs w:val="24"/>
              </w:rPr>
              <w:t>ommunity development approaches</w:t>
            </w:r>
          </w:p>
        </w:tc>
        <w:tc>
          <w:tcPr>
            <w:tcW w:w="1559" w:type="dxa"/>
          </w:tcPr>
          <w:p w14:paraId="7AD3668E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B125D0F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6C6112EF" w14:textId="77777777">
        <w:trPr>
          <w:jc w:val="center"/>
        </w:trPr>
        <w:tc>
          <w:tcPr>
            <w:tcW w:w="5637" w:type="dxa"/>
          </w:tcPr>
          <w:p w14:paraId="5CF429DE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Demonstrable experience of working with marginalised groups</w:t>
            </w:r>
          </w:p>
        </w:tc>
        <w:tc>
          <w:tcPr>
            <w:tcW w:w="1559" w:type="dxa"/>
          </w:tcPr>
          <w:p w14:paraId="1DF71C37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2C023968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3D05765B" w14:textId="77777777">
        <w:trPr>
          <w:jc w:val="center"/>
        </w:trPr>
        <w:tc>
          <w:tcPr>
            <w:tcW w:w="5637" w:type="dxa"/>
          </w:tcPr>
          <w:p w14:paraId="632057F4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Experience of outreach work</w:t>
            </w:r>
          </w:p>
        </w:tc>
        <w:tc>
          <w:tcPr>
            <w:tcW w:w="1559" w:type="dxa"/>
          </w:tcPr>
          <w:p w14:paraId="6ADB12AA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7167FA97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1B639B63" w14:textId="77777777">
        <w:trPr>
          <w:jc w:val="center"/>
        </w:trPr>
        <w:tc>
          <w:tcPr>
            <w:tcW w:w="5637" w:type="dxa"/>
          </w:tcPr>
          <w:p w14:paraId="159A5282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Well-organised and self-motivated with good time management skills</w:t>
            </w:r>
          </w:p>
        </w:tc>
        <w:tc>
          <w:tcPr>
            <w:tcW w:w="1559" w:type="dxa"/>
          </w:tcPr>
          <w:p w14:paraId="5C5C09B6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1ED65B4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33CAF4E3" w14:textId="77777777">
        <w:trPr>
          <w:jc w:val="center"/>
        </w:trPr>
        <w:tc>
          <w:tcPr>
            <w:tcW w:w="5637" w:type="dxa"/>
          </w:tcPr>
          <w:p w14:paraId="574CD525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Experience of using monitoring and evaluation tools/techniques to evidence positive outcomes</w:t>
            </w:r>
          </w:p>
        </w:tc>
        <w:tc>
          <w:tcPr>
            <w:tcW w:w="1559" w:type="dxa"/>
          </w:tcPr>
          <w:p w14:paraId="3999BE6A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A2AB768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6217E2" w14:paraId="7E4440B1" w14:textId="77777777">
        <w:trPr>
          <w:jc w:val="center"/>
        </w:trPr>
        <w:tc>
          <w:tcPr>
            <w:tcW w:w="5637" w:type="dxa"/>
          </w:tcPr>
          <w:p w14:paraId="0C2175B8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Experience of participation in multi-agency groups</w:t>
            </w:r>
          </w:p>
        </w:tc>
        <w:tc>
          <w:tcPr>
            <w:tcW w:w="1559" w:type="dxa"/>
          </w:tcPr>
          <w:p w14:paraId="7AADD1BB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953F47B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  <w:p w14:paraId="24D71523" w14:textId="77777777" w:rsidR="00942C11" w:rsidRPr="006217E2" w:rsidRDefault="00942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</w:p>
          <w:p w14:paraId="6A529C54" w14:textId="77777777" w:rsidR="00942C11" w:rsidRPr="006217E2" w:rsidRDefault="00942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52847DC1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1B72C203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</w:p>
          <w:p w14:paraId="1C899C5F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Knowledge</w:t>
            </w:r>
          </w:p>
          <w:p w14:paraId="6640B396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5B3681D8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55201B14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4BBB9F6A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77DF747B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6217E2" w14:paraId="21A8A12C" w14:textId="77777777">
        <w:trPr>
          <w:jc w:val="center"/>
        </w:trPr>
        <w:tc>
          <w:tcPr>
            <w:tcW w:w="5637" w:type="dxa"/>
          </w:tcPr>
          <w:p w14:paraId="3FD944AF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Knowledge of issues affecting Gypsy/Traveller communities</w:t>
            </w:r>
          </w:p>
        </w:tc>
        <w:tc>
          <w:tcPr>
            <w:tcW w:w="1559" w:type="dxa"/>
          </w:tcPr>
          <w:p w14:paraId="0D2CB2D0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6D482C0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</w:tr>
      <w:tr w:rsidR="006A6A06" w:rsidRPr="006217E2" w14:paraId="03B7ADAE" w14:textId="77777777">
        <w:trPr>
          <w:jc w:val="center"/>
        </w:trPr>
        <w:tc>
          <w:tcPr>
            <w:tcW w:w="5637" w:type="dxa"/>
          </w:tcPr>
          <w:p w14:paraId="742C97F2" w14:textId="076E5BC5" w:rsidR="006A6A06" w:rsidRPr="006217E2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Knowledge of Gambling Harms</w:t>
            </w:r>
          </w:p>
        </w:tc>
        <w:tc>
          <w:tcPr>
            <w:tcW w:w="1559" w:type="dxa"/>
          </w:tcPr>
          <w:p w14:paraId="6DCE063D" w14:textId="77777777" w:rsidR="006A6A06" w:rsidRPr="006217E2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3D23E96" w14:textId="30446C5D" w:rsidR="006A6A06" w:rsidRPr="006217E2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6217E2" w14:paraId="3200371F" w14:textId="77777777">
        <w:trPr>
          <w:jc w:val="center"/>
        </w:trPr>
        <w:tc>
          <w:tcPr>
            <w:tcW w:w="5637" w:type="dxa"/>
          </w:tcPr>
          <w:p w14:paraId="5D3BC8E9" w14:textId="77777777" w:rsidR="00B54BF5" w:rsidRPr="006217E2" w:rsidRDefault="00B54BF5" w:rsidP="00283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6217E2">
              <w:rPr>
                <w:rFonts w:eastAsia="Arial"/>
                <w:sz w:val="24"/>
                <w:szCs w:val="24"/>
                <w:lang w:val="en-US"/>
              </w:rPr>
              <w:t xml:space="preserve">An understanding of intersections such as age, race, class, sexuality, mental health, substance misuse </w:t>
            </w:r>
            <w:proofErr w:type="gramStart"/>
            <w:r w:rsidRPr="006217E2">
              <w:rPr>
                <w:rFonts w:eastAsia="Arial"/>
                <w:sz w:val="24"/>
                <w:szCs w:val="24"/>
                <w:lang w:val="en-US"/>
              </w:rPr>
              <w:t>etc.</w:t>
            </w:r>
            <w:proofErr w:type="gramEnd"/>
            <w:r w:rsidRPr="006217E2">
              <w:rPr>
                <w:rFonts w:eastAsia="Arial"/>
                <w:sz w:val="24"/>
                <w:szCs w:val="24"/>
                <w:lang w:val="en-US"/>
              </w:rPr>
              <w:t xml:space="preserve"> and how these </w:t>
            </w:r>
            <w:r w:rsidR="00283246" w:rsidRPr="006217E2">
              <w:rPr>
                <w:rFonts w:eastAsia="Arial"/>
                <w:sz w:val="24"/>
                <w:szCs w:val="24"/>
                <w:lang w:val="en-US"/>
              </w:rPr>
              <w:t xml:space="preserve">can </w:t>
            </w:r>
            <w:r w:rsidRPr="006217E2">
              <w:rPr>
                <w:rFonts w:eastAsia="Arial"/>
                <w:sz w:val="24"/>
                <w:szCs w:val="24"/>
                <w:lang w:val="en-US"/>
              </w:rPr>
              <w:t xml:space="preserve">affect a </w:t>
            </w:r>
            <w:proofErr w:type="gramStart"/>
            <w:r w:rsidRPr="006217E2">
              <w:rPr>
                <w:rFonts w:eastAsia="Arial"/>
                <w:sz w:val="24"/>
                <w:szCs w:val="24"/>
                <w:lang w:val="en-US"/>
              </w:rPr>
              <w:t>women’s</w:t>
            </w:r>
            <w:proofErr w:type="gramEnd"/>
            <w:r w:rsidRPr="006217E2">
              <w:rPr>
                <w:rFonts w:eastAsia="Arial"/>
                <w:sz w:val="24"/>
                <w:szCs w:val="24"/>
                <w:lang w:val="en-US"/>
              </w:rPr>
              <w:t xml:space="preserve"> access to support</w:t>
            </w:r>
          </w:p>
        </w:tc>
        <w:tc>
          <w:tcPr>
            <w:tcW w:w="1559" w:type="dxa"/>
          </w:tcPr>
          <w:p w14:paraId="599767C3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20748ADE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B54BF5" w:rsidRPr="006217E2" w14:paraId="561216B3" w14:textId="77777777">
        <w:trPr>
          <w:jc w:val="center"/>
        </w:trPr>
        <w:tc>
          <w:tcPr>
            <w:tcW w:w="5637" w:type="dxa"/>
          </w:tcPr>
          <w:p w14:paraId="4D4F7D3F" w14:textId="77777777" w:rsidR="00B54BF5" w:rsidRPr="006217E2" w:rsidRDefault="00B54BF5" w:rsidP="009D6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sz w:val="24"/>
                <w:szCs w:val="24"/>
              </w:rPr>
            </w:pPr>
            <w:r w:rsidRPr="006217E2">
              <w:rPr>
                <w:rFonts w:eastAsia="Arial"/>
                <w:sz w:val="24"/>
                <w:szCs w:val="24"/>
              </w:rPr>
              <w:t>Familiarity with feminist approaches to</w:t>
            </w:r>
            <w:r w:rsidR="00D71A87" w:rsidRPr="006217E2">
              <w:rPr>
                <w:rFonts w:eastAsia="Arial"/>
                <w:sz w:val="24"/>
                <w:szCs w:val="24"/>
              </w:rPr>
              <w:t xml:space="preserve"> asset based</w:t>
            </w:r>
            <w:r w:rsidRPr="006217E2">
              <w:rPr>
                <w:rFonts w:eastAsia="Arial"/>
                <w:sz w:val="24"/>
                <w:szCs w:val="24"/>
              </w:rPr>
              <w:t xml:space="preserve"> community development work and awareness of barriers faced by women to civic and civil participation.</w:t>
            </w:r>
          </w:p>
        </w:tc>
        <w:tc>
          <w:tcPr>
            <w:tcW w:w="1559" w:type="dxa"/>
          </w:tcPr>
          <w:p w14:paraId="7D84C3AF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953FCB2" w14:textId="77777777" w:rsidR="00B54BF5" w:rsidRPr="006217E2" w:rsidRDefault="00AF12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6217E2" w14:paraId="3133641A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0EFDA94C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</w:p>
          <w:p w14:paraId="34547B0A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Other</w:t>
            </w:r>
          </w:p>
          <w:p w14:paraId="2800EB7A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46566DAE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7CBA7530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182EAF7F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  <w:p w14:paraId="520F54C1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6217E2" w14:paraId="0FBA76AF" w14:textId="77777777">
        <w:trPr>
          <w:jc w:val="center"/>
        </w:trPr>
        <w:tc>
          <w:tcPr>
            <w:tcW w:w="5637" w:type="dxa"/>
          </w:tcPr>
          <w:p w14:paraId="1B941A2E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Current driving licence, with access to own transport and willingness to travel</w:t>
            </w:r>
          </w:p>
        </w:tc>
        <w:tc>
          <w:tcPr>
            <w:tcW w:w="1559" w:type="dxa"/>
          </w:tcPr>
          <w:p w14:paraId="1BBD1D4C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4119A422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B54BF5" w:rsidRPr="006217E2" w14:paraId="1E312E10" w14:textId="77777777">
        <w:trPr>
          <w:jc w:val="center"/>
        </w:trPr>
        <w:tc>
          <w:tcPr>
            <w:tcW w:w="5637" w:type="dxa"/>
          </w:tcPr>
          <w:p w14:paraId="7F67D23D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"/>
                <w:color w:val="000000"/>
                <w:sz w:val="24"/>
                <w:szCs w:val="24"/>
              </w:rPr>
              <w:t>Occasional evening and weekend work may be required</w:t>
            </w:r>
          </w:p>
        </w:tc>
        <w:tc>
          <w:tcPr>
            <w:tcW w:w="1559" w:type="dxa"/>
          </w:tcPr>
          <w:p w14:paraId="4CF976FB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6217E2">
              <w:rPr>
                <w:rFonts w:eastAsia="Arial Unicode MS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95648BD" w14:textId="77777777" w:rsidR="00B54BF5" w:rsidRPr="006217E2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</w:tbl>
    <w:p w14:paraId="06583378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color w:val="000000"/>
          <w:sz w:val="24"/>
          <w:szCs w:val="24"/>
        </w:rPr>
      </w:pPr>
    </w:p>
    <w:p w14:paraId="00BB2A16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color w:val="000000"/>
          <w:sz w:val="24"/>
          <w:szCs w:val="24"/>
        </w:rPr>
      </w:pPr>
    </w:p>
    <w:p w14:paraId="32760D7C" w14:textId="77777777" w:rsidR="006217E2" w:rsidRPr="006217E2" w:rsidRDefault="006217E2" w:rsidP="0062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006217E2">
        <w:rPr>
          <w:rFonts w:eastAsia="Arial"/>
          <w:b/>
          <w:bCs/>
          <w:color w:val="000000"/>
          <w:sz w:val="24"/>
          <w:szCs w:val="24"/>
        </w:rPr>
        <w:t>Closing dates for applications  Fri 24</w:t>
      </w:r>
      <w:r w:rsidRPr="006217E2">
        <w:rPr>
          <w:rFonts w:eastAsia="Arial"/>
          <w:b/>
          <w:bCs/>
          <w:color w:val="000000"/>
          <w:sz w:val="24"/>
          <w:szCs w:val="24"/>
          <w:vertAlign w:val="superscript"/>
        </w:rPr>
        <w:t>th</w:t>
      </w:r>
      <w:r w:rsidRPr="006217E2">
        <w:rPr>
          <w:rFonts w:eastAsia="Arial"/>
          <w:b/>
          <w:bCs/>
          <w:color w:val="000000"/>
          <w:sz w:val="24"/>
          <w:szCs w:val="24"/>
        </w:rPr>
        <w:t> July 2026</w:t>
      </w:r>
    </w:p>
    <w:p w14:paraId="6B5FF059" w14:textId="77777777" w:rsidR="006217E2" w:rsidRPr="006217E2" w:rsidRDefault="006217E2" w:rsidP="0062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</w:p>
    <w:p w14:paraId="75F023C3" w14:textId="77777777" w:rsidR="006217E2" w:rsidRPr="006217E2" w:rsidRDefault="006217E2" w:rsidP="0062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006217E2">
        <w:rPr>
          <w:rFonts w:eastAsia="Arial"/>
          <w:b/>
          <w:bCs/>
          <w:color w:val="000000"/>
          <w:sz w:val="24"/>
          <w:szCs w:val="24"/>
        </w:rPr>
        <w:t>Interviews taking place week of 3</w:t>
      </w:r>
      <w:r w:rsidRPr="006217E2">
        <w:rPr>
          <w:rFonts w:eastAsia="Arial"/>
          <w:b/>
          <w:bCs/>
          <w:color w:val="000000"/>
          <w:sz w:val="24"/>
          <w:szCs w:val="24"/>
          <w:vertAlign w:val="superscript"/>
        </w:rPr>
        <w:t>rd</w:t>
      </w:r>
      <w:r w:rsidRPr="006217E2">
        <w:rPr>
          <w:rFonts w:eastAsia="Arial"/>
          <w:b/>
          <w:bCs/>
          <w:color w:val="000000"/>
          <w:sz w:val="24"/>
          <w:szCs w:val="24"/>
        </w:rPr>
        <w:t> August 2026</w:t>
      </w:r>
    </w:p>
    <w:p w14:paraId="0AB5B8AA" w14:textId="77777777" w:rsidR="006217E2" w:rsidRPr="006217E2" w:rsidRDefault="006217E2" w:rsidP="0062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</w:p>
    <w:p w14:paraId="1898E841" w14:textId="77777777" w:rsidR="006217E2" w:rsidRPr="006217E2" w:rsidRDefault="006217E2" w:rsidP="00621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006217E2">
        <w:rPr>
          <w:rFonts w:eastAsia="Arial"/>
          <w:b/>
          <w:bCs/>
          <w:color w:val="000000"/>
          <w:sz w:val="24"/>
          <w:szCs w:val="24"/>
        </w:rPr>
        <w:t>For informal discussions contact Charise@mecopp.org.uk</w:t>
      </w:r>
    </w:p>
    <w:p w14:paraId="274A36E8" w14:textId="1B8F405A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color w:val="000000"/>
          <w:sz w:val="24"/>
          <w:szCs w:val="24"/>
        </w:rPr>
      </w:pPr>
    </w:p>
    <w:p w14:paraId="65291C80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sz w:val="24"/>
          <w:szCs w:val="24"/>
        </w:rPr>
      </w:pPr>
    </w:p>
    <w:p w14:paraId="75374502" w14:textId="77777777" w:rsidR="008D3F73" w:rsidRPr="006217E2" w:rsidRDefault="00037EC4" w:rsidP="002A7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FF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Please note</w:t>
      </w:r>
      <w:r w:rsidR="002A7683" w:rsidRPr="006217E2">
        <w:rPr>
          <w:rFonts w:eastAsia="Arial"/>
          <w:b/>
          <w:color w:val="000000"/>
          <w:sz w:val="24"/>
          <w:szCs w:val="24"/>
        </w:rPr>
        <w:t xml:space="preserve"> that cv’s will not be accepted and only shortlisted candidates will be contacted.</w:t>
      </w:r>
    </w:p>
    <w:p w14:paraId="645F5277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b/>
          <w:sz w:val="24"/>
          <w:szCs w:val="24"/>
        </w:rPr>
      </w:pPr>
    </w:p>
    <w:p w14:paraId="37EB7912" w14:textId="77777777" w:rsidR="008D3F73" w:rsidRPr="006217E2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6217E2">
        <w:rPr>
          <w:rFonts w:eastAsia="Arial"/>
          <w:b/>
          <w:color w:val="000000"/>
          <w:sz w:val="24"/>
          <w:szCs w:val="24"/>
        </w:rPr>
        <w:t>For an application pack</w:t>
      </w:r>
      <w:r w:rsidRPr="006217E2">
        <w:rPr>
          <w:rFonts w:eastAsia="Arial"/>
          <w:color w:val="000000"/>
          <w:sz w:val="24"/>
          <w:szCs w:val="24"/>
        </w:rPr>
        <w:t xml:space="preserve">: please contact </w:t>
      </w:r>
      <w:hyperlink r:id="rId8">
        <w:r w:rsidRPr="006217E2">
          <w:rPr>
            <w:rFonts w:eastAsia="Arial"/>
            <w:color w:val="000000"/>
            <w:sz w:val="24"/>
            <w:szCs w:val="24"/>
            <w:u w:val="single"/>
          </w:rPr>
          <w:t>info@mecopp.org.uk</w:t>
        </w:r>
      </w:hyperlink>
      <w:r w:rsidRPr="006217E2">
        <w:rPr>
          <w:rFonts w:eastAsia="Arial"/>
          <w:color w:val="000000"/>
          <w:sz w:val="24"/>
          <w:szCs w:val="24"/>
        </w:rPr>
        <w:t xml:space="preserve"> or see the recruitment page on our website at </w:t>
      </w:r>
      <w:hyperlink r:id="rId9">
        <w:r w:rsidRPr="006217E2">
          <w:rPr>
            <w:rFonts w:eastAsia="Arial"/>
            <w:color w:val="000000"/>
            <w:sz w:val="24"/>
            <w:szCs w:val="24"/>
            <w:u w:val="single"/>
          </w:rPr>
          <w:t>www.mecopp.org.uk</w:t>
        </w:r>
      </w:hyperlink>
    </w:p>
    <w:p w14:paraId="5F907936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/>
          <w:color w:val="FF0000"/>
          <w:sz w:val="24"/>
          <w:szCs w:val="24"/>
        </w:rPr>
      </w:pPr>
    </w:p>
    <w:p w14:paraId="4486E602" w14:textId="77777777" w:rsidR="008D3F73" w:rsidRPr="006217E2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4"/>
          <w:szCs w:val="24"/>
        </w:rPr>
      </w:pPr>
    </w:p>
    <w:sectPr w:rsidR="008D3F73" w:rsidRPr="006217E2"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B20B" w14:textId="77777777" w:rsidR="008747A2" w:rsidRDefault="008747A2">
      <w:pPr>
        <w:spacing w:after="0" w:line="240" w:lineRule="auto"/>
      </w:pPr>
      <w:r>
        <w:separator/>
      </w:r>
    </w:p>
  </w:endnote>
  <w:endnote w:type="continuationSeparator" w:id="0">
    <w:p w14:paraId="14B2597D" w14:textId="77777777" w:rsidR="008747A2" w:rsidRDefault="0087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67176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0A7500D" w14:textId="77777777" w:rsidR="002A7683" w:rsidRDefault="002A768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74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747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B6FE48" w14:textId="77777777" w:rsidR="008D3F73" w:rsidRDefault="008D3F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F052" w14:textId="77777777" w:rsidR="008747A2" w:rsidRDefault="008747A2">
      <w:pPr>
        <w:spacing w:after="0" w:line="240" w:lineRule="auto"/>
      </w:pPr>
      <w:r>
        <w:separator/>
      </w:r>
    </w:p>
  </w:footnote>
  <w:footnote w:type="continuationSeparator" w:id="0">
    <w:p w14:paraId="6E167B9D" w14:textId="77777777" w:rsidR="008747A2" w:rsidRDefault="00874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C51"/>
    <w:multiLevelType w:val="hybridMultilevel"/>
    <w:tmpl w:val="52A62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12C73"/>
    <w:multiLevelType w:val="multilevel"/>
    <w:tmpl w:val="F97A84A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B66481A"/>
    <w:multiLevelType w:val="hybridMultilevel"/>
    <w:tmpl w:val="8074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1187F"/>
    <w:multiLevelType w:val="hybridMultilevel"/>
    <w:tmpl w:val="0FB03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D61AD"/>
    <w:multiLevelType w:val="multilevel"/>
    <w:tmpl w:val="F97A84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FE5303E"/>
    <w:multiLevelType w:val="multilevel"/>
    <w:tmpl w:val="026AD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04A6236"/>
    <w:multiLevelType w:val="multilevel"/>
    <w:tmpl w:val="E586D20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1FA0D75"/>
    <w:multiLevelType w:val="multilevel"/>
    <w:tmpl w:val="F97A84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49377752">
    <w:abstractNumId w:val="5"/>
  </w:num>
  <w:num w:numId="2" w16cid:durableId="608392419">
    <w:abstractNumId w:val="7"/>
  </w:num>
  <w:num w:numId="3" w16cid:durableId="1339195361">
    <w:abstractNumId w:val="6"/>
  </w:num>
  <w:num w:numId="4" w16cid:durableId="673263731">
    <w:abstractNumId w:val="4"/>
  </w:num>
  <w:num w:numId="5" w16cid:durableId="1654605655">
    <w:abstractNumId w:val="1"/>
  </w:num>
  <w:num w:numId="6" w16cid:durableId="465510695">
    <w:abstractNumId w:val="0"/>
  </w:num>
  <w:num w:numId="7" w16cid:durableId="476459209">
    <w:abstractNumId w:val="3"/>
  </w:num>
  <w:num w:numId="8" w16cid:durableId="864253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73"/>
    <w:rsid w:val="00016358"/>
    <w:rsid w:val="00017708"/>
    <w:rsid w:val="00037EC4"/>
    <w:rsid w:val="00057477"/>
    <w:rsid w:val="0009782A"/>
    <w:rsid w:val="000D1151"/>
    <w:rsid w:val="000D3993"/>
    <w:rsid w:val="00101C5A"/>
    <w:rsid w:val="001052F5"/>
    <w:rsid w:val="001131CE"/>
    <w:rsid w:val="001166B2"/>
    <w:rsid w:val="00125AC4"/>
    <w:rsid w:val="001359E1"/>
    <w:rsid w:val="00142426"/>
    <w:rsid w:val="001C7840"/>
    <w:rsid w:val="001D383B"/>
    <w:rsid w:val="00214221"/>
    <w:rsid w:val="00283246"/>
    <w:rsid w:val="002A4332"/>
    <w:rsid w:val="002A7683"/>
    <w:rsid w:val="002F52DA"/>
    <w:rsid w:val="00333ABE"/>
    <w:rsid w:val="003A7526"/>
    <w:rsid w:val="003B1D0E"/>
    <w:rsid w:val="00445244"/>
    <w:rsid w:val="004E22F0"/>
    <w:rsid w:val="00526E4C"/>
    <w:rsid w:val="005F307C"/>
    <w:rsid w:val="00620CF0"/>
    <w:rsid w:val="006217E2"/>
    <w:rsid w:val="00697586"/>
    <w:rsid w:val="006A6A06"/>
    <w:rsid w:val="006B5FE0"/>
    <w:rsid w:val="006B70B0"/>
    <w:rsid w:val="006D3E72"/>
    <w:rsid w:val="00783DF6"/>
    <w:rsid w:val="007E062A"/>
    <w:rsid w:val="008045EE"/>
    <w:rsid w:val="0083379F"/>
    <w:rsid w:val="008671E8"/>
    <w:rsid w:val="008747A2"/>
    <w:rsid w:val="008A5085"/>
    <w:rsid w:val="008D3F73"/>
    <w:rsid w:val="00922037"/>
    <w:rsid w:val="00932E13"/>
    <w:rsid w:val="00942C11"/>
    <w:rsid w:val="00975FD2"/>
    <w:rsid w:val="009C56AE"/>
    <w:rsid w:val="00A538CC"/>
    <w:rsid w:val="00AC5D55"/>
    <w:rsid w:val="00AE45EC"/>
    <w:rsid w:val="00AE5E15"/>
    <w:rsid w:val="00AF121D"/>
    <w:rsid w:val="00B528D5"/>
    <w:rsid w:val="00B54BF5"/>
    <w:rsid w:val="00C13721"/>
    <w:rsid w:val="00C74783"/>
    <w:rsid w:val="00CA3DCB"/>
    <w:rsid w:val="00CB7EE5"/>
    <w:rsid w:val="00CC678B"/>
    <w:rsid w:val="00CF2490"/>
    <w:rsid w:val="00D15F20"/>
    <w:rsid w:val="00D462B0"/>
    <w:rsid w:val="00D71A87"/>
    <w:rsid w:val="00D95F36"/>
    <w:rsid w:val="00DB4EE5"/>
    <w:rsid w:val="00DB53DB"/>
    <w:rsid w:val="00E6646C"/>
    <w:rsid w:val="00EA1C03"/>
    <w:rsid w:val="00EF287C"/>
    <w:rsid w:val="00F06F0E"/>
    <w:rsid w:val="00F12C56"/>
    <w:rsid w:val="00F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E44E"/>
  <w15:docId w15:val="{988EC22C-36CD-4F7A-BAC8-57320501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3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683"/>
  </w:style>
  <w:style w:type="paragraph" w:styleId="Footer">
    <w:name w:val="footer"/>
    <w:basedOn w:val="Normal"/>
    <w:link w:val="FooterChar"/>
    <w:uiPriority w:val="99"/>
    <w:unhideWhenUsed/>
    <w:rsid w:val="002A7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@mecopp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ecop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1088</Words>
  <Characters>5750</Characters>
  <Application>Microsoft Office Word</Application>
  <DocSecurity>0</DocSecurity>
  <Lines>179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Callum</dc:creator>
  <cp:lastModifiedBy>Margaret Chiwanza</cp:lastModifiedBy>
  <cp:revision>2</cp:revision>
  <dcterms:created xsi:type="dcterms:W3CDTF">2026-06-23T13:24:00Z</dcterms:created>
  <dcterms:modified xsi:type="dcterms:W3CDTF">2026-06-23T13:24:00Z</dcterms:modified>
</cp:coreProperties>
</file>