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780EE" w14:textId="555B1588" w:rsidR="002F20E6" w:rsidRDefault="00EC0F58" w:rsidP="00447105">
      <w:pPr>
        <w:pStyle w:val="NormalWeb"/>
        <w:shd w:val="clear" w:color="auto" w:fill="FFFFFF"/>
        <w:spacing w:after="225" w:line="360" w:lineRule="auto"/>
        <w:jc w:val="center"/>
        <w:rPr>
          <w:rFonts w:ascii="Calibri" w:hAnsi="Calibri"/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F20E6">
        <w:rPr>
          <w:rFonts w:ascii="Calibri" w:hAnsi="Calibri"/>
          <w:b/>
          <w:bCs/>
          <w:noProof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7F394F" wp14:editId="394FEE0D">
                <wp:simplePos x="0" y="0"/>
                <wp:positionH relativeFrom="margin">
                  <wp:align>right</wp:align>
                </wp:positionH>
                <wp:positionV relativeFrom="line">
                  <wp:posOffset>-1047115</wp:posOffset>
                </wp:positionV>
                <wp:extent cx="1816736" cy="514350"/>
                <wp:effectExtent l="0" t="0" r="0" b="0"/>
                <wp:wrapNone/>
                <wp:docPr id="1073741830" name="officeArt object" descr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6" cy="514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DBFF18" w14:textId="220F693F" w:rsidR="007E4431" w:rsidRDefault="005D6357" w:rsidP="007E4431">
                            <w:pPr>
                              <w:pStyle w:val="Body"/>
                              <w:ind w:left="720" w:firstLine="720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7</w:t>
                            </w:r>
                            <w:r w:rsidR="00E033C4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320D49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Temmuz </w:t>
                            </w:r>
                            <w:r w:rsidR="007E4431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2021</w:t>
                            </w:r>
                          </w:p>
                          <w:p w14:paraId="70D6385C" w14:textId="33630AD2" w:rsidR="007E4431" w:rsidRDefault="007E4431" w:rsidP="007E4431">
                            <w:pPr>
                              <w:pStyle w:val="Body"/>
                              <w:ind w:left="720" w:firstLine="720"/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TS/K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İ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a-D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-B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Ü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L/21-</w:t>
                            </w:r>
                            <w:r w:rsidR="003C6D52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</w:t>
                            </w:r>
                            <w:r w:rsidR="00320D49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</w:t>
                            </w:r>
                          </w:p>
                          <w:p w14:paraId="727EE2C3" w14:textId="01CD9D39" w:rsidR="00C4391C" w:rsidRDefault="00C4391C">
                            <w:pPr>
                              <w:pStyle w:val="Body"/>
                              <w:ind w:left="720" w:firstLine="720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7F394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Metin Kutusu 44" style="position:absolute;left:0;text-align:left;margin-left:91.85pt;margin-top:-82.45pt;width:143.05pt;height:40.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" filled="f" stroked="f" strokeweight="1pt">
                <v:stroke miterlimit="4"/>
                <v:textbox inset="1.27mm,1.27mm,1.27mm,1.27mm">
                  <w:txbxContent>
                    <w:p w14:paraId="76DBFF18" w14:textId="220F693F" w:rsidR="007E4431" w:rsidRDefault="005D6357" w:rsidP="007E4431">
                      <w:pPr>
                        <w:pStyle w:val="Body"/>
                        <w:ind w:left="720" w:firstLine="720"/>
                        <w:rPr>
                          <w:color w:val="1F3864"/>
                          <w:sz w:val="18"/>
                          <w:szCs w:val="18"/>
                          <w:u w:color="1F386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7</w:t>
                      </w:r>
                      <w:r w:rsidR="00E033C4">
                        <w:rPr>
                          <w:color w:val="1F3864"/>
                          <w:sz w:val="18"/>
                          <w:szCs w:val="18"/>
                          <w:u w:color="1F386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="00320D49">
                        <w:rPr>
                          <w:color w:val="1F3864"/>
                          <w:sz w:val="18"/>
                          <w:szCs w:val="18"/>
                          <w:u w:color="1F386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Temmuz </w:t>
                      </w:r>
                      <w:r w:rsidR="007E4431">
                        <w:rPr>
                          <w:color w:val="1F3864"/>
                          <w:sz w:val="18"/>
                          <w:szCs w:val="18"/>
                          <w:u w:color="1F386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2021</w:t>
                      </w:r>
                    </w:p>
                    <w:p w14:paraId="70D6385C" w14:textId="33630AD2" w:rsidR="007E4431" w:rsidRDefault="007E4431" w:rsidP="007E4431">
                      <w:pPr>
                        <w:pStyle w:val="Body"/>
                        <w:ind w:left="720" w:firstLine="720"/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e-D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TS/K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İ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a-DK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-B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e-D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Ü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L/21-</w:t>
                      </w:r>
                      <w:r w:rsidR="003C6D52">
                        <w:rPr>
                          <w:color w:val="1F3864"/>
                          <w:sz w:val="18"/>
                          <w:szCs w:val="18"/>
                          <w:u w:color="1F386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5</w:t>
                      </w:r>
                      <w:r w:rsidR="00320D49">
                        <w:rPr>
                          <w:color w:val="1F3864"/>
                          <w:sz w:val="18"/>
                          <w:szCs w:val="18"/>
                          <w:u w:color="1F386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5</w:t>
                      </w:r>
                    </w:p>
                    <w:p w14:paraId="727EE2C3" w14:textId="01CD9D39" w:rsidR="00C4391C" w:rsidRDefault="00C4391C">
                      <w:pPr>
                        <w:pStyle w:val="Body"/>
                        <w:ind w:left="720" w:firstLine="720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2F20E6">
        <w:rPr>
          <w:rFonts w:ascii="Calibri" w:hAnsi="Calibri"/>
          <w:b/>
          <w:bCs/>
          <w:noProof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57381A" wp14:editId="2255DE7F">
                <wp:simplePos x="0" y="0"/>
                <wp:positionH relativeFrom="column">
                  <wp:posOffset>46355</wp:posOffset>
                </wp:positionH>
                <wp:positionV relativeFrom="line">
                  <wp:posOffset>-1125855</wp:posOffset>
                </wp:positionV>
                <wp:extent cx="2713233" cy="605540"/>
                <wp:effectExtent l="0" t="0" r="0" b="0"/>
                <wp:wrapNone/>
                <wp:docPr id="1073741831" name="officeArt object" descr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233" cy="6055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D344A3" w14:textId="36B60AE8" w:rsidR="00C4391C" w:rsidRPr="00447105" w:rsidRDefault="00D92F0B">
                            <w:pPr>
                              <w:pStyle w:val="Body"/>
                              <w:rPr>
                                <w:sz w:val="56"/>
                                <w:szCs w:val="56"/>
                              </w:rPr>
                            </w:pPr>
                            <w:r w:rsidRPr="00447105">
                              <w:rPr>
                                <w:b/>
                                <w:bCs/>
                                <w:color w:val="1810AD"/>
                                <w:sz w:val="56"/>
                                <w:szCs w:val="56"/>
                                <w:u w:color="1810AD"/>
                              </w:rPr>
                              <w:t xml:space="preserve">Basın </w:t>
                            </w:r>
                            <w:r w:rsidR="00AC7F8D" w:rsidRPr="00447105">
                              <w:rPr>
                                <w:b/>
                                <w:bCs/>
                                <w:color w:val="1810AD"/>
                                <w:sz w:val="56"/>
                                <w:szCs w:val="56"/>
                                <w:u w:color="1810AD"/>
                              </w:rPr>
                              <w:t>Bülteni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57381A" id="_x0000_s1027" type="#_x0000_t202" alt="Metin Kutusu 43" style="position:absolute;left:0;text-align:left;margin-left:3.65pt;margin-top:-88.65pt;width:213.65pt;height:47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" filled="f" stroked="f" strokeweight="1pt">
                <v:stroke miterlimit="4"/>
                <v:textbox inset="1.27mm,1.27mm,1.27mm,1.27mm">
                  <w:txbxContent>
                    <w:p w14:paraId="6DD344A3" w14:textId="36B60AE8" w:rsidR="00C4391C" w:rsidRPr="00447105" w:rsidRDefault="00D92F0B">
                      <w:pPr>
                        <w:pStyle w:val="Body"/>
                        <w:rPr>
                          <w:sz w:val="56"/>
                          <w:szCs w:val="56"/>
                        </w:rPr>
                      </w:pPr>
                      <w:r w:rsidRPr="00447105">
                        <w:rPr>
                          <w:b/>
                          <w:bCs/>
                          <w:color w:val="1810AD"/>
                          <w:sz w:val="56"/>
                          <w:szCs w:val="56"/>
                          <w:u w:color="1810AD"/>
                        </w:rPr>
                        <w:t xml:space="preserve">Basın </w:t>
                      </w:r>
                      <w:r w:rsidR="00AC7F8D" w:rsidRPr="00447105">
                        <w:rPr>
                          <w:b/>
                          <w:bCs/>
                          <w:color w:val="1810AD"/>
                          <w:sz w:val="56"/>
                          <w:szCs w:val="56"/>
                          <w:u w:color="1810AD"/>
                        </w:rPr>
                        <w:t>Bülteni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20E6">
        <w:rPr>
          <w:rFonts w:ascii="Calibri" w:hAnsi="Calibri"/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Birleşik Krallık - Türkiye “</w:t>
      </w:r>
      <w:proofErr w:type="spellStart"/>
      <w:r w:rsidR="002F20E6">
        <w:rPr>
          <w:rFonts w:ascii="Calibri" w:hAnsi="Calibri"/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Race</w:t>
      </w:r>
      <w:proofErr w:type="spellEnd"/>
      <w:r w:rsidR="002F20E6">
        <w:rPr>
          <w:rFonts w:ascii="Calibri" w:hAnsi="Calibri"/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2F20E6">
        <w:rPr>
          <w:rFonts w:ascii="Calibri" w:hAnsi="Calibri"/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proofErr w:type="spellEnd"/>
      <w:r w:rsidR="002F20E6">
        <w:rPr>
          <w:rFonts w:ascii="Calibri" w:hAnsi="Calibri"/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Zero </w:t>
      </w:r>
      <w:proofErr w:type="spellStart"/>
      <w:r w:rsidR="002F20E6">
        <w:rPr>
          <w:rFonts w:ascii="Calibri" w:hAnsi="Calibri"/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Summit</w:t>
      </w:r>
      <w:proofErr w:type="spellEnd"/>
      <w:r w:rsidR="002F20E6">
        <w:rPr>
          <w:rFonts w:ascii="Calibri" w:hAnsi="Calibri"/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(Hedef: Sıfır Emisyon Zirvesi)” düzenlenecek</w:t>
      </w:r>
    </w:p>
    <w:p w14:paraId="6B97DABF" w14:textId="262559D3" w:rsidR="00320D49" w:rsidRDefault="002F20E6" w:rsidP="35874D88">
      <w:pPr>
        <w:pStyle w:val="Body"/>
        <w:spacing w:line="360" w:lineRule="auto"/>
        <w:jc w:val="both"/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Birle</w:t>
      </w:r>
      <w:r w:rsidRPr="002F20E6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ik Krall</w:t>
      </w:r>
      <w:r w:rsidRPr="002F20E6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k ve Birle</w:t>
      </w:r>
      <w:r w:rsidRPr="002F20E6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mi</w:t>
      </w:r>
      <w:r w:rsidRPr="002F20E6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Milletler </w:t>
      </w:r>
      <w:r w:rsidRPr="002F20E6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İ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klim </w:t>
      </w:r>
      <w:r w:rsidR="001B29D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Konferansı 2021 (COP 26)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taraf</w:t>
      </w:r>
      <w:r w:rsidRPr="002F20E6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ndan net s</w:t>
      </w:r>
      <w:r w:rsidRPr="002F20E6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f</w:t>
      </w:r>
      <w:r w:rsidRPr="002F20E6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r karbon he</w:t>
      </w:r>
      <w:r w:rsidR="00AC67A7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define yönelik yürütülen</w:t>
      </w:r>
      <w:r w:rsidR="002955B1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dünyanın en büyük küresel birliği “</w:t>
      </w:r>
      <w:proofErr w:type="spellStart"/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Race</w:t>
      </w:r>
      <w:proofErr w:type="spellEnd"/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proofErr w:type="spellEnd"/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Zero”</w:t>
      </w:r>
      <w:r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9756D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kampanyasının </w:t>
      </w:r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ülkemizdeki </w:t>
      </w:r>
      <w:r w:rsidR="0069756D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etkinliği </w:t>
      </w:r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8 Temmuz Perşembe günü, 14.00’te çevrimiçi olarak düzenlenecek. TÜS</w:t>
      </w:r>
      <w:r w:rsidR="002955B1" w:rsidRPr="003E347E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İ</w:t>
      </w:r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AD’</w:t>
      </w:r>
      <w:r w:rsidR="002955B1" w:rsidRPr="003E347E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n i</w:t>
      </w:r>
      <w:r w:rsidR="002955B1" w:rsidRPr="003E347E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="001E2B59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birli</w:t>
      </w:r>
      <w:r w:rsidR="002955B1" w:rsidRPr="003E347E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ğ</w:t>
      </w:r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iyle </w:t>
      </w:r>
      <w:r w:rsidR="001B29DD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gerçekleşecek </w:t>
      </w:r>
      <w:r w:rsidR="002955B1" w:rsidRPr="003E347E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zirvede</w:t>
      </w:r>
      <w:r w:rsidR="002955B1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, ö</w:t>
      </w:r>
      <w:r w:rsidR="0069756D" w:rsidRP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zel sektör </w:t>
      </w:r>
      <w:r w:rsid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için </w:t>
      </w:r>
      <w:r w:rsidR="0069756D" w:rsidRP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iklim eylemi f</w:t>
      </w:r>
      <w:r w:rsidR="0069756D" w:rsidRPr="0069756D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="0069756D" w:rsidRP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rsatlar</w:t>
      </w:r>
      <w:r w:rsidR="001B29D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="002955B1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9756D" w:rsidRP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 her iki ülkedeki endüstri genelinde net </w:t>
      </w:r>
      <w:proofErr w:type="gramStart"/>
      <w:r w:rsidR="0069756D" w:rsidRP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emisyonlara</w:t>
      </w:r>
      <w:proofErr w:type="gramEnd"/>
      <w:r w:rsidR="0069756D" w:rsidRP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ula</w:t>
      </w:r>
      <w:r w:rsidR="0069756D" w:rsidRPr="0069756D">
        <w:rPr>
          <w:rFonts w:hint="cs"/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="0069756D" w:rsidRP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ma konusundaki en iyi uygulamalar</w:t>
      </w:r>
      <w:r w:rsidR="002955B1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tartışılaca</w:t>
      </w:r>
      <w:r w:rsidR="002955B1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k. </w:t>
      </w:r>
      <w:r w:rsidR="0069756D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oplantının açılış konuşmalarını 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Birle</w:t>
      </w:r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ik Krall</w:t>
      </w:r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k T</w:t>
      </w:r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rkiye B</w:t>
      </w:r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üyükelçisi </w:t>
      </w:r>
      <w:proofErr w:type="spellStart"/>
      <w:r w:rsidR="005D6357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Sir</w:t>
      </w:r>
      <w:proofErr w:type="spellEnd"/>
      <w:r w:rsidR="005D6357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D6357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Dominic</w:t>
      </w:r>
      <w:proofErr w:type="spellEnd"/>
      <w:r w:rsidR="005D6357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D6357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Chil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cott</w:t>
      </w:r>
      <w:proofErr w:type="spellEnd"/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AC67A7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Birleş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ik Krall</w:t>
      </w:r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ık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Ticaret Bakan</w:t>
      </w:r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(video)</w:t>
      </w:r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Graham</w:t>
      </w:r>
      <w:proofErr w:type="spellEnd"/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Stuart</w:t>
      </w:r>
      <w:proofErr w:type="spellEnd"/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TÜSİAD Yönetim Kurulu Başkanı 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Simone Ka</w:t>
      </w:r>
      <w:r w:rsidR="00AC67A7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2F20E6"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>lowski</w:t>
      </w:r>
      <w:r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yapacak. </w:t>
      </w:r>
    </w:p>
    <w:p w14:paraId="50430D18" w14:textId="77777777" w:rsidR="002F20E6" w:rsidRDefault="002F20E6" w:rsidP="35874D88">
      <w:pPr>
        <w:pStyle w:val="Body"/>
        <w:spacing w:line="360" w:lineRule="auto"/>
        <w:jc w:val="both"/>
        <w:rPr>
          <w:b/>
          <w:bCs/>
          <w:i/>
          <w:iCs/>
          <w:color w:val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9503D1" w14:textId="2CFCB322" w:rsidR="00404644" w:rsidRDefault="002955B1" w:rsidP="0040464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Açılışın ardından etkinliğin sunum bölümünde; </w:t>
      </w:r>
      <w:r w:rsidR="00404644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9756D"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Mey Diageo Tedarik Zinciri Direktörü Kürşat Apan, Arçelik CEO’su Hakan Bulgurlu, Vodafone Dış İlişkil</w:t>
      </w:r>
      <w:r w:rsid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er Direktörü Hasan Süel ve Bris</w:t>
      </w:r>
      <w:r w:rsidR="0069756D"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 CEO’su Haluk Kürkçü</w:t>
      </w:r>
      <w:r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47105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şirketlerinin sıfır </w:t>
      </w:r>
      <w:proofErr w:type="gramStart"/>
      <w:r w:rsidR="00447105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emisyon</w:t>
      </w:r>
      <w:proofErr w:type="gramEnd"/>
      <w:r w:rsidR="00447105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04644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hedefine yönelik uygulamalarını katılımcılarla paylaşacaklar. </w:t>
      </w:r>
    </w:p>
    <w:p w14:paraId="708F19B4" w14:textId="77777777" w:rsidR="00404644" w:rsidRDefault="00404644" w:rsidP="0040464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DA06F3" w14:textId="37DC209B" w:rsidR="00404644" w:rsidRDefault="00404644" w:rsidP="0040464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Zirvenin son bölümünde yer alacak </w:t>
      </w:r>
      <w:r w:rsidR="00AC67A7"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“Ş</w:t>
      </w:r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irketler Sıfır Emisyon Hedef</w:t>
      </w:r>
      <w:r w:rsid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yle Yola Çıkıyor”</w:t>
      </w:r>
      <w:r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başlıklı panel oturumunu,</w:t>
      </w:r>
      <w:r w:rsidRPr="00404644">
        <w:t xml:space="preserve"> </w:t>
      </w:r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Birleşik Krallık Türkiye Ticaret Elçisi </w:t>
      </w:r>
      <w:proofErr w:type="spellStart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Lord</w:t>
      </w:r>
      <w:proofErr w:type="spellEnd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Janvrin</w:t>
      </w:r>
      <w:proofErr w:type="spellEnd"/>
      <w:r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yönetecek. Panelin konuşmacıları; </w:t>
      </w:r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Zorlu Enerji CEO’su Sinan Ak,  Borusan Enerji CEO’su Enis Amasyalı, </w:t>
      </w:r>
      <w:proofErr w:type="spellStart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Rolls</w:t>
      </w:r>
      <w:proofErr w:type="spellEnd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Royce</w:t>
      </w:r>
      <w:proofErr w:type="spellEnd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Sürdür</w:t>
      </w:r>
      <w:r w:rsidR="002955B1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üle</w:t>
      </w:r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bilirlik Bölüm Başkanı </w:t>
      </w:r>
      <w:proofErr w:type="spellStart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Rachael</w:t>
      </w:r>
      <w:proofErr w:type="spellEnd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AC67A7">
        <w:rPr>
          <w:rFonts w:eastAsia="Times New Roman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Everard</w:t>
      </w:r>
      <w:proofErr w:type="spellEnd"/>
      <w:r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olacak. </w:t>
      </w:r>
    </w:p>
    <w:p w14:paraId="45B0F946" w14:textId="3157DABB" w:rsidR="007C06CD" w:rsidRDefault="007C06CD" w:rsidP="0040464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6F0BC8" w14:textId="5A181F75" w:rsidR="007C06CD" w:rsidRDefault="007C06CD" w:rsidP="0040464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Etkinliğin katılımcıları </w:t>
      </w:r>
      <w:r w:rsidR="004B79BC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net sıfıra geçiş için kullanılabilecek en iyi </w:t>
      </w:r>
      <w:r w:rsidR="00076E8D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uygulamaları, </w:t>
      </w:r>
      <w:r w:rsidR="001F2A00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iklim değişikliğiyle mücadele etmek için </w:t>
      </w:r>
      <w:r w:rsidR="00F97799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Birleşik Krallık</w:t>
      </w:r>
      <w:r w:rsidR="001F2A00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Türkiye’deki şirketlerin </w:t>
      </w:r>
      <w:r w:rsidR="00A14CA7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net sıfır stratejilerini nasıl uyguladığını</w:t>
      </w:r>
      <w:r w:rsidR="00E15503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r w:rsidR="00EC6150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iklim için alınacak aksiyonlarda kamu ile özel sektörün birlikte çalışmasının önemini </w:t>
      </w:r>
      <w:r w:rsidR="00E15503"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dinleme fırsatına sahip olacak.</w:t>
      </w:r>
    </w:p>
    <w:p w14:paraId="44454EAF" w14:textId="77777777" w:rsidR="005D6357" w:rsidRDefault="005D6357" w:rsidP="0040464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E85D47" w14:textId="77777777" w:rsidR="005D6357" w:rsidRDefault="005D6357" w:rsidP="0040464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3332A4" w14:textId="77777777" w:rsidR="00125244" w:rsidRDefault="00125244" w:rsidP="0040464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807A66" w14:textId="5FF96349" w:rsidR="00404644" w:rsidRDefault="00404644" w:rsidP="00404644">
      <w:pPr>
        <w:pStyle w:val="Body"/>
        <w:rPr>
          <w:b/>
          <w:bCs/>
          <w:color w:val="1F3864"/>
          <w:sz w:val="22"/>
          <w:szCs w:val="22"/>
          <w:u w:color="1F3864"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hint="cs"/>
          <w:b/>
          <w:bCs/>
          <w:color w:val="1F3864"/>
          <w:sz w:val="22"/>
          <w:szCs w:val="22"/>
          <w:u w:color="1F3864"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Birleşik Krallık </w:t>
      </w:r>
      <w:r>
        <w:rPr>
          <w:b/>
          <w:bCs/>
          <w:color w:val="1F3864"/>
          <w:sz w:val="22"/>
          <w:szCs w:val="22"/>
          <w:u w:color="1F3864"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rFonts w:hint="cs"/>
          <w:b/>
          <w:bCs/>
          <w:color w:val="1F3864"/>
          <w:sz w:val="22"/>
          <w:szCs w:val="22"/>
          <w:u w:color="1F3864"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Türkiye "Race to Zero Zirvesi"</w:t>
      </w:r>
    </w:p>
    <w:p w14:paraId="35E46B31" w14:textId="77777777" w:rsidR="00404644" w:rsidRDefault="00404644" w:rsidP="00404644">
      <w:pPr>
        <w:pStyle w:val="Body"/>
        <w:rPr>
          <w:b/>
          <w:bCs/>
          <w:color w:val="1F3864"/>
          <w:sz w:val="22"/>
          <w:szCs w:val="22"/>
          <w:u w:color="1F3864"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F1079D" w14:textId="3CB40436" w:rsidR="00404644" w:rsidRDefault="00404644" w:rsidP="00404644">
      <w:pPr>
        <w:pStyle w:val="NormalWeb"/>
        <w:shd w:val="clear" w:color="auto" w:fill="FFFFFF"/>
        <w:spacing w:line="360" w:lineRule="auto"/>
        <w:rPr>
          <w:rFonts w:ascii="Calibri" w:eastAsia="Calibri" w:hAnsi="Calibri" w:cs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Tarih:  08 Temmuz 2021  </w:t>
      </w:r>
      <w:r>
        <w:rPr>
          <w:rFonts w:ascii="Calibri" w:eastAsia="Calibri" w:hAnsi="Calibri" w:cs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Saat:    14.00 </w:t>
      </w:r>
      <w:r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– 15:30</w:t>
      </w:r>
    </w:p>
    <w:p w14:paraId="37BDD4DF" w14:textId="1878A353" w:rsidR="00404644" w:rsidRDefault="00404644" w:rsidP="00404644">
      <w:pPr>
        <w:pStyle w:val="Body"/>
        <w:jc w:val="both"/>
        <w:rPr>
          <w:b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Kayıt için </w:t>
      </w:r>
      <w:proofErr w:type="spellStart"/>
      <w:r>
        <w:rPr>
          <w:b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lü</w:t>
      </w:r>
      <w:r>
        <w:rPr>
          <w:b/>
          <w:bCs/>
          <w:i/>
          <w:iCs/>
          <w:color w:val="1F3864"/>
          <w:sz w:val="22"/>
          <w:szCs w:val="22"/>
          <w:u w:color="1F386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tfen</w:t>
      </w:r>
      <w:proofErr w:type="spellEnd"/>
      <w:r>
        <w:rPr>
          <w:b/>
          <w:bCs/>
          <w:i/>
          <w:iCs/>
          <w:color w:val="1F3864"/>
          <w:sz w:val="22"/>
          <w:szCs w:val="22"/>
          <w:u w:color="1F3864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10" w:history="1">
        <w:r w:rsidRPr="00404644">
          <w:rPr>
            <w:rStyle w:val="Kpr"/>
            <w:b/>
            <w:bCs/>
            <w:i/>
            <w:iCs/>
            <w:color w:val="1F3864" w:themeColor="accent1" w:themeShade="80"/>
            <w:sz w:val="22"/>
            <w:szCs w:val="22"/>
          </w:rPr>
          <w:t>tıklayınız</w:t>
        </w:r>
      </w:hyperlink>
      <w:r w:rsidRPr="00404644">
        <w:rPr>
          <w:rStyle w:val="Kpr"/>
          <w:color w:val="1F3864" w:themeColor="accent1" w:themeShade="80"/>
        </w:rPr>
        <w:t>,</w:t>
      </w:r>
      <w:r>
        <w:rPr>
          <w:b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kaydın ardından</w:t>
      </w:r>
      <w:r w:rsidRPr="002D08E1">
        <w:rPr>
          <w:b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b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e-posta adresinize bağlantı</w:t>
      </w:r>
      <w:r w:rsidR="00AC67A7">
        <w:rPr>
          <w:b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ile ilgili bilgi mesajı </w:t>
      </w:r>
      <w:r>
        <w:rPr>
          <w:b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iletilecektir. </w:t>
      </w:r>
    </w:p>
    <w:p w14:paraId="6EC62350" w14:textId="671E6497" w:rsidR="00404644" w:rsidRDefault="00AC67A7" w:rsidP="00404644">
      <w:pPr>
        <w:pStyle w:val="NormalWeb"/>
        <w:shd w:val="clear" w:color="auto" w:fill="FFFFFF"/>
        <w:spacing w:line="360" w:lineRule="auto"/>
        <w:jc w:val="both"/>
        <w:rPr>
          <w:rFonts w:ascii="Calibri" w:eastAsia="Calibri" w:hAnsi="Calibri" w:cs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404644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Program </w:t>
      </w:r>
    </w:p>
    <w:p w14:paraId="4245A8BA" w14:textId="6FD5D5C5" w:rsidR="00404644" w:rsidRDefault="00404644" w:rsidP="00404644">
      <w:pPr>
        <w:pStyle w:val="NormalWeb"/>
        <w:shd w:val="clear" w:color="auto" w:fill="FFFFFF" w:themeFill="background1"/>
        <w:spacing w:line="360" w:lineRule="auto"/>
        <w:ind w:left="1440" w:hanging="1440"/>
        <w:rPr>
          <w:rFonts w:ascii="Calibri" w:hAnsi="Calibri"/>
          <w:b/>
          <w:bCs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5D5E13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5D5E13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>
        <w:rPr>
          <w:rFonts w:ascii="Calibri" w:hAnsi="Calibri"/>
          <w:b/>
          <w:bCs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/>
          <w:bCs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>A</w:t>
      </w:r>
      <w:r>
        <w:rPr>
          <w:rFonts w:ascii="Calibri" w:hAnsi="Calibri"/>
          <w:b/>
          <w:bCs/>
          <w:color w:val="1F3864"/>
          <w:sz w:val="22"/>
          <w:szCs w:val="2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çılış Konuşmaları</w:t>
      </w:r>
    </w:p>
    <w:p w14:paraId="4F8D697E" w14:textId="3A1BDA94" w:rsidR="005D5E13" w:rsidRPr="005D5E13" w:rsidRDefault="00404644" w:rsidP="005D5E13">
      <w:pPr>
        <w:pStyle w:val="NormalWeb"/>
        <w:shd w:val="clear" w:color="auto" w:fill="FFFFFF" w:themeFill="background1"/>
        <w:tabs>
          <w:tab w:val="left" w:pos="1418"/>
        </w:tabs>
        <w:spacing w:line="360" w:lineRule="auto"/>
        <w:ind w:left="1418" w:hanging="1701"/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="005D6357">
        <w:rPr>
          <w:rFonts w:ascii="Calibri" w:hAnsi="Calibri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Sir</w:t>
      </w:r>
      <w:proofErr w:type="spellEnd"/>
      <w:r w:rsidR="005D6357">
        <w:rPr>
          <w:rFonts w:ascii="Calibri" w:hAnsi="Calibri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D6357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Dominic</w:t>
      </w:r>
      <w:proofErr w:type="spellEnd"/>
      <w:r w:rsidR="005D6357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D6357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Chil</w:t>
      </w:r>
      <w:bookmarkStart w:id="0" w:name="_GoBack"/>
      <w:bookmarkEnd w:id="0"/>
      <w:r w:rsidR="005D5E13"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cott</w:t>
      </w:r>
      <w:proofErr w:type="spellEnd"/>
      <w:r w:rsidR="005D5E13"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5D5E13"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Birle</w:t>
      </w:r>
      <w:r w:rsid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şik</w:t>
      </w:r>
      <w:r w:rsidR="005D5E13"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Krall</w:t>
      </w:r>
      <w:r w:rsid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="005D5E13"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k T</w:t>
      </w:r>
      <w:r w:rsid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ürkiye Bü</w:t>
      </w:r>
      <w:r w:rsidR="005D5E13"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ükelçi</w:t>
      </w:r>
      <w:r w:rsidR="005D5E13"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si</w:t>
      </w:r>
    </w:p>
    <w:p w14:paraId="7F14F84A" w14:textId="3995C7AF" w:rsidR="005D5E13" w:rsidRPr="005D5E13" w:rsidRDefault="005D5E13" w:rsidP="005D5E13">
      <w:pPr>
        <w:pStyle w:val="NormalWeb"/>
        <w:shd w:val="clear" w:color="auto" w:fill="FFFFFF" w:themeFill="background1"/>
        <w:tabs>
          <w:tab w:val="left" w:pos="1418"/>
        </w:tabs>
        <w:spacing w:line="360" w:lineRule="auto"/>
        <w:ind w:left="1418" w:hanging="1701"/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Graham</w:t>
      </w:r>
      <w:proofErr w:type="spellEnd"/>
      <w:r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Stuart</w:t>
      </w:r>
      <w:proofErr w:type="spellEnd"/>
      <w:r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Birle</w:t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şik</w:t>
      </w:r>
      <w:r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Krall</w:t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k Ticaret Bakan</w:t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(video)</w:t>
      </w:r>
    </w:p>
    <w:p w14:paraId="33ED688F" w14:textId="452AF059" w:rsidR="005D5E13" w:rsidRDefault="005D5E13" w:rsidP="005D5E13">
      <w:pPr>
        <w:pStyle w:val="NormalWeb"/>
        <w:shd w:val="clear" w:color="auto" w:fill="FFFFFF" w:themeFill="background1"/>
        <w:tabs>
          <w:tab w:val="left" w:pos="1418"/>
        </w:tabs>
        <w:spacing w:line="360" w:lineRule="auto"/>
        <w:ind w:left="-283"/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EC0F58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Simone Kas</w:t>
      </w:r>
      <w:r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lowski, </w:t>
      </w:r>
      <w:r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 Yönetim Kurulu Başkanı</w:t>
      </w:r>
    </w:p>
    <w:p w14:paraId="4CC90B98" w14:textId="245F14BA" w:rsidR="00404644" w:rsidRPr="00183F8F" w:rsidRDefault="005D5E13" w:rsidP="005D5E13">
      <w:pPr>
        <w:pStyle w:val="NormalWeb"/>
        <w:shd w:val="clear" w:color="auto" w:fill="FFFFFF" w:themeFill="background1"/>
        <w:tabs>
          <w:tab w:val="left" w:pos="1418"/>
        </w:tabs>
        <w:spacing w:line="360" w:lineRule="auto"/>
        <w:ind w:left="-283"/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  <w:r w:rsidR="00404644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="00404644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25</w:t>
      </w:r>
      <w:r w:rsidR="00404644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04644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Sunumlar</w:t>
      </w:r>
    </w:p>
    <w:p w14:paraId="025F7359" w14:textId="52812A4D" w:rsidR="005D5E13" w:rsidRDefault="00404644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ind w:left="1418" w:hanging="1418"/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5D5E13"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Kürşat Apan</w:t>
      </w:r>
      <w:r w:rsidR="005D5E13"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Mey Diageo</w:t>
      </w:r>
      <w:r w:rsidR="005D5E13"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Tedari</w:t>
      </w:r>
      <w:r w:rsid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k Zinciri Direktörü</w:t>
      </w:r>
    </w:p>
    <w:p w14:paraId="307DDA63" w14:textId="0DC23B93" w:rsidR="005D5E13" w:rsidRDefault="005D5E13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ind w:left="1418" w:hanging="1418"/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Hakan Bulgurlu</w:t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 Arçelik</w:t>
      </w:r>
      <w:r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CEO’su</w:t>
      </w:r>
    </w:p>
    <w:p w14:paraId="0AFDE9F0" w14:textId="64A3556F" w:rsidR="005D5E13" w:rsidRDefault="005D5E13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ind w:left="1418" w:hanging="1418"/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Hasan Süel</w:t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Vodafone</w:t>
      </w:r>
      <w:proofErr w:type="spellEnd"/>
      <w:r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</w:t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ış İlişkiler Direktörü</w:t>
      </w:r>
    </w:p>
    <w:p w14:paraId="2B6CF841" w14:textId="371E596D" w:rsidR="005D5E13" w:rsidRPr="00183F8F" w:rsidRDefault="005D5E13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ind w:left="1418" w:hanging="1418"/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5D5E13">
        <w:rPr>
          <w:rFonts w:ascii="Calibri" w:hAnsi="Calibri"/>
          <w:bCs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Haluk Kürkçü</w:t>
      </w:r>
      <w:r w:rsidRPr="005D5E13"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 Brisa</w:t>
      </w:r>
      <w:r>
        <w:rPr>
          <w:rFonts w:ascii="Calibri" w:hAnsi="Calibri"/>
          <w:bCs/>
          <w:i/>
          <w:i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CEO’su</w:t>
      </w:r>
    </w:p>
    <w:p w14:paraId="30B4FA98" w14:textId="6E18D018" w:rsidR="005D5E13" w:rsidRPr="005D5E13" w:rsidRDefault="00404644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</w:t>
      </w:r>
      <w:r w:rsidR="005D5E13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5:05</w:t>
      </w: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5D5E13" w:rsidRPr="005D5E13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Panel:</w:t>
      </w:r>
      <w:r w:rsidR="005D5E13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“Ş</w:t>
      </w:r>
      <w:r w:rsidR="005D5E13" w:rsidRPr="005D5E13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irketler </w:t>
      </w:r>
      <w:r w:rsidR="005D5E13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Sıfır Emisyon Hedefiyle Yola Çıkıyor</w:t>
      </w:r>
      <w:r w:rsidR="005D5E13" w:rsidRPr="005D5E13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</w:p>
    <w:p w14:paraId="29FE6679" w14:textId="3E392763" w:rsidR="005D5E13" w:rsidRPr="005D5E13" w:rsidRDefault="005D5E13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5D5E13"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Moderatör: Lord Janvrin, </w:t>
      </w:r>
      <w:r w:rsidRPr="005D5E13">
        <w:rPr>
          <w:rFonts w:ascii="Calibri" w:hAnsi="Calibri"/>
          <w:bCs/>
          <w:i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Birleşik Krallık Türkiye Ticaret Elçisi</w:t>
      </w:r>
    </w:p>
    <w:p w14:paraId="1FADEDDA" w14:textId="67DBD6FB" w:rsidR="005D5E13" w:rsidRPr="005D5E13" w:rsidRDefault="005D5E13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5E13"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5D5E13"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Panelistler:</w:t>
      </w:r>
    </w:p>
    <w:p w14:paraId="6E8A7904" w14:textId="3B8BC6C0" w:rsidR="005D5E13" w:rsidRPr="005D5E13" w:rsidRDefault="005D5E13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5E13"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5D5E13"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Sinan Ak, </w:t>
      </w:r>
      <w:r w:rsidRPr="005D5E13">
        <w:rPr>
          <w:rFonts w:ascii="Calibri" w:hAnsi="Calibri"/>
          <w:bCs/>
          <w:i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Zorlu Enerji CEO’su</w:t>
      </w:r>
    </w:p>
    <w:p w14:paraId="515190D4" w14:textId="4F519735" w:rsidR="005D5E13" w:rsidRPr="005D5E13" w:rsidRDefault="005D5E13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5E13"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5D5E13"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Enis Amasyali, </w:t>
      </w:r>
      <w:r w:rsidRPr="005D5E13">
        <w:rPr>
          <w:rFonts w:ascii="Calibri" w:hAnsi="Calibri"/>
          <w:bCs/>
          <w:i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Borusan Enerji CEO’su</w:t>
      </w:r>
    </w:p>
    <w:p w14:paraId="7D2FBBA9" w14:textId="10A69279" w:rsidR="00404644" w:rsidRPr="005D5E13" w:rsidRDefault="005D5E13" w:rsidP="005D5E13">
      <w:pPr>
        <w:pStyle w:val="NormalWeb"/>
        <w:shd w:val="clear" w:color="auto" w:fill="FFFFFF"/>
        <w:tabs>
          <w:tab w:val="left" w:pos="426"/>
          <w:tab w:val="left" w:pos="1418"/>
        </w:tabs>
        <w:spacing w:line="360" w:lineRule="auto"/>
        <w:rPr>
          <w:rFonts w:ascii="Calibri" w:hAnsi="Calibri"/>
          <w:bCs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5E13"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5D5E13">
        <w:rPr>
          <w:rFonts w:ascii="Calibri" w:hAnsi="Calibri"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Rachael Everard,</w:t>
      </w:r>
      <w:r w:rsidRPr="005D5E13">
        <w:rPr>
          <w:rFonts w:ascii="Calibri" w:hAnsi="Calibri"/>
          <w:b/>
          <w:bCs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D5E13">
        <w:rPr>
          <w:rFonts w:ascii="Calibri" w:hAnsi="Calibri"/>
          <w:bCs/>
          <w:i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Rolls Royce</w:t>
      </w:r>
      <w:r w:rsidR="00404644" w:rsidRPr="005D5E13">
        <w:rPr>
          <w:rFonts w:ascii="Calibri" w:hAnsi="Calibri"/>
          <w:bCs/>
          <w:i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D5E13">
        <w:rPr>
          <w:rFonts w:ascii="Calibri" w:hAnsi="Calibri"/>
          <w:bCs/>
          <w:i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Sürdür</w:t>
      </w:r>
      <w:r w:rsidR="002955B1">
        <w:rPr>
          <w:rFonts w:ascii="Calibri" w:hAnsi="Calibri"/>
          <w:bCs/>
          <w:i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üle</w:t>
      </w:r>
      <w:r w:rsidRPr="005D5E13">
        <w:rPr>
          <w:rFonts w:ascii="Calibri" w:hAnsi="Calibri"/>
          <w:bCs/>
          <w:i/>
          <w:color w:val="1F3864"/>
          <w:sz w:val="22"/>
          <w:szCs w:val="22"/>
          <w:u w:color="1F3864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bilirlik Bölüm Başkanı</w:t>
      </w:r>
    </w:p>
    <w:p w14:paraId="349D1CBF" w14:textId="77777777" w:rsidR="00404644" w:rsidRDefault="00404644" w:rsidP="00404644">
      <w:pPr>
        <w:pStyle w:val="NormalWeb"/>
        <w:shd w:val="clear" w:color="auto" w:fill="FFFFFF"/>
        <w:spacing w:line="360" w:lineRule="auto"/>
        <w:rPr>
          <w:rFonts w:ascii="Calibri" w:eastAsia="Calibri" w:hAnsi="Calibri" w:cs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LCV: Ceylan Naza  </w:t>
      </w:r>
    </w:p>
    <w:p w14:paraId="0A64A0F5" w14:textId="77777777" w:rsidR="00404644" w:rsidRDefault="00404644" w:rsidP="00404644">
      <w:pPr>
        <w:pStyle w:val="NormalWeb"/>
        <w:shd w:val="clear" w:color="auto" w:fill="FFFFFF"/>
        <w:spacing w:before="0" w:after="0"/>
        <w:jc w:val="both"/>
        <w:rPr>
          <w:rFonts w:ascii="Calibri" w:eastAsia="Calibri" w:hAnsi="Calibri" w:cs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ceylann@marjinal.com.tr </w:t>
      </w:r>
    </w:p>
    <w:p w14:paraId="517F9B1D" w14:textId="77777777" w:rsidR="00404644" w:rsidRDefault="00404644" w:rsidP="00404644">
      <w:pPr>
        <w:pStyle w:val="NormalWeb"/>
        <w:shd w:val="clear" w:color="auto" w:fill="FFFFFF"/>
        <w:spacing w:before="0" w:after="0"/>
        <w:jc w:val="both"/>
      </w:pPr>
      <w:r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0533 927 23 94  </w:t>
      </w:r>
    </w:p>
    <w:p w14:paraId="104EC260" w14:textId="77777777" w:rsidR="00404644" w:rsidRDefault="00404644" w:rsidP="0040464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404644" w:rsidSect="00125244">
      <w:headerReference w:type="default" r:id="rId11"/>
      <w:pgSz w:w="12240" w:h="15840"/>
      <w:pgMar w:top="3970" w:right="1610" w:bottom="0" w:left="1701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DFA76" w14:textId="77777777" w:rsidR="00B1254B" w:rsidRDefault="00B1254B">
      <w:r>
        <w:separator/>
      </w:r>
    </w:p>
  </w:endnote>
  <w:endnote w:type="continuationSeparator" w:id="0">
    <w:p w14:paraId="0D45D20B" w14:textId="77777777" w:rsidR="00B1254B" w:rsidRDefault="00B1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619CE" w14:textId="77777777" w:rsidR="00B1254B" w:rsidRDefault="00B1254B">
      <w:r>
        <w:separator/>
      </w:r>
    </w:p>
  </w:footnote>
  <w:footnote w:type="continuationSeparator" w:id="0">
    <w:p w14:paraId="1B4C494C" w14:textId="77777777" w:rsidR="00B1254B" w:rsidRDefault="00B12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CC3B0" w14:textId="3803C02B" w:rsidR="00C4391C" w:rsidRDefault="00447105" w:rsidP="00447105">
    <w:pPr>
      <w:pStyle w:val="stbilgi"/>
      <w:tabs>
        <w:tab w:val="clear" w:pos="9360"/>
        <w:tab w:val="right" w:pos="7635"/>
      </w:tabs>
      <w:spacing w:before="100" w:beforeAutospacing="1" w:after="100" w:afterAutospacing="1"/>
      <w:contextualSpacing/>
    </w:pPr>
    <w:r>
      <w:rPr>
        <w:noProof/>
      </w:rPr>
      <w:drawing>
        <wp:inline distT="0" distB="0" distL="0" distR="0" wp14:anchorId="0E522025" wp14:editId="1AC9D9B8">
          <wp:extent cx="5781675" cy="723988"/>
          <wp:effectExtent l="0" t="0" r="0" b="0"/>
          <wp:docPr id="3" name="Resim 3" descr="C:\Users\nevrac\AppData\Local\Microsoft\Windows\INetCache\Content.Word\RaceToZero Summet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vrac\AppData\Local\Microsoft\Windows\INetCache\Content.Word\RaceToZero Summet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273" cy="72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B3E18"/>
    <w:multiLevelType w:val="multilevel"/>
    <w:tmpl w:val="AFBE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BCITE3NDSwtDSyUdpeDU4uLM/DyQAsNaACyFbO0sAAAA"/>
  </w:docVars>
  <w:rsids>
    <w:rsidRoot w:val="00C4391C"/>
    <w:rsid w:val="00002354"/>
    <w:rsid w:val="000048AE"/>
    <w:rsid w:val="00015D89"/>
    <w:rsid w:val="0003486C"/>
    <w:rsid w:val="000429C5"/>
    <w:rsid w:val="0005620D"/>
    <w:rsid w:val="00076E8D"/>
    <w:rsid w:val="000A5481"/>
    <w:rsid w:val="000A54CC"/>
    <w:rsid w:val="00101355"/>
    <w:rsid w:val="00106F77"/>
    <w:rsid w:val="00125244"/>
    <w:rsid w:val="00125678"/>
    <w:rsid w:val="00127B2B"/>
    <w:rsid w:val="00132CE8"/>
    <w:rsid w:val="00150849"/>
    <w:rsid w:val="00160FFB"/>
    <w:rsid w:val="00163FAA"/>
    <w:rsid w:val="00183F8F"/>
    <w:rsid w:val="00193B2F"/>
    <w:rsid w:val="001A24A5"/>
    <w:rsid w:val="001B29DD"/>
    <w:rsid w:val="001E150B"/>
    <w:rsid w:val="001E2B59"/>
    <w:rsid w:val="001F2A00"/>
    <w:rsid w:val="00205C9A"/>
    <w:rsid w:val="00225A02"/>
    <w:rsid w:val="0027042B"/>
    <w:rsid w:val="002805F1"/>
    <w:rsid w:val="0028341C"/>
    <w:rsid w:val="00286DB7"/>
    <w:rsid w:val="002942C4"/>
    <w:rsid w:val="002955B1"/>
    <w:rsid w:val="002B015F"/>
    <w:rsid w:val="002C5564"/>
    <w:rsid w:val="002D08E1"/>
    <w:rsid w:val="002E692B"/>
    <w:rsid w:val="002F20E6"/>
    <w:rsid w:val="00320D49"/>
    <w:rsid w:val="00326A7C"/>
    <w:rsid w:val="00331A54"/>
    <w:rsid w:val="00347EC7"/>
    <w:rsid w:val="0037138D"/>
    <w:rsid w:val="00373A7E"/>
    <w:rsid w:val="003904F7"/>
    <w:rsid w:val="00392EF0"/>
    <w:rsid w:val="003C5712"/>
    <w:rsid w:val="003C6D52"/>
    <w:rsid w:val="003E347E"/>
    <w:rsid w:val="003F403A"/>
    <w:rsid w:val="00404644"/>
    <w:rsid w:val="00447105"/>
    <w:rsid w:val="0048156C"/>
    <w:rsid w:val="00485063"/>
    <w:rsid w:val="004929CA"/>
    <w:rsid w:val="004B48D3"/>
    <w:rsid w:val="004B79BC"/>
    <w:rsid w:val="004D3C5A"/>
    <w:rsid w:val="00501C5B"/>
    <w:rsid w:val="00503F86"/>
    <w:rsid w:val="0053403E"/>
    <w:rsid w:val="00541111"/>
    <w:rsid w:val="005519CB"/>
    <w:rsid w:val="0056135D"/>
    <w:rsid w:val="005A1C26"/>
    <w:rsid w:val="005B42F2"/>
    <w:rsid w:val="005C711B"/>
    <w:rsid w:val="005C72F3"/>
    <w:rsid w:val="005D5E13"/>
    <w:rsid w:val="005D6357"/>
    <w:rsid w:val="005E555F"/>
    <w:rsid w:val="005F1192"/>
    <w:rsid w:val="005F6E1D"/>
    <w:rsid w:val="00604588"/>
    <w:rsid w:val="00604D4E"/>
    <w:rsid w:val="00604FE9"/>
    <w:rsid w:val="00624303"/>
    <w:rsid w:val="00631116"/>
    <w:rsid w:val="0063387A"/>
    <w:rsid w:val="00646CB7"/>
    <w:rsid w:val="00657A01"/>
    <w:rsid w:val="006967C4"/>
    <w:rsid w:val="0069756D"/>
    <w:rsid w:val="006A2925"/>
    <w:rsid w:val="006A5854"/>
    <w:rsid w:val="006A6801"/>
    <w:rsid w:val="006B72AF"/>
    <w:rsid w:val="006D3719"/>
    <w:rsid w:val="00713B47"/>
    <w:rsid w:val="0073147F"/>
    <w:rsid w:val="0077752E"/>
    <w:rsid w:val="00782739"/>
    <w:rsid w:val="00787B30"/>
    <w:rsid w:val="007B4D5A"/>
    <w:rsid w:val="007B6911"/>
    <w:rsid w:val="007C06CD"/>
    <w:rsid w:val="007C702A"/>
    <w:rsid w:val="007D1FAA"/>
    <w:rsid w:val="007E0CFD"/>
    <w:rsid w:val="007E3012"/>
    <w:rsid w:val="007E4431"/>
    <w:rsid w:val="007E7542"/>
    <w:rsid w:val="00804180"/>
    <w:rsid w:val="00806F58"/>
    <w:rsid w:val="00822251"/>
    <w:rsid w:val="00822D27"/>
    <w:rsid w:val="00851B5B"/>
    <w:rsid w:val="00885ED7"/>
    <w:rsid w:val="008A7F37"/>
    <w:rsid w:val="008B308B"/>
    <w:rsid w:val="008B662E"/>
    <w:rsid w:val="008D552B"/>
    <w:rsid w:val="008E2C19"/>
    <w:rsid w:val="0092561E"/>
    <w:rsid w:val="009453B5"/>
    <w:rsid w:val="009477B1"/>
    <w:rsid w:val="0095737D"/>
    <w:rsid w:val="009974E3"/>
    <w:rsid w:val="009A516E"/>
    <w:rsid w:val="009D12D2"/>
    <w:rsid w:val="009D66EF"/>
    <w:rsid w:val="009E1F26"/>
    <w:rsid w:val="00A01360"/>
    <w:rsid w:val="00A14CA7"/>
    <w:rsid w:val="00A22E99"/>
    <w:rsid w:val="00A90DF3"/>
    <w:rsid w:val="00A95247"/>
    <w:rsid w:val="00AB28DC"/>
    <w:rsid w:val="00AB7D83"/>
    <w:rsid w:val="00AC1CD2"/>
    <w:rsid w:val="00AC67A7"/>
    <w:rsid w:val="00AC7F8D"/>
    <w:rsid w:val="00AE0306"/>
    <w:rsid w:val="00AE2DF5"/>
    <w:rsid w:val="00B1254B"/>
    <w:rsid w:val="00B23EF0"/>
    <w:rsid w:val="00B63E33"/>
    <w:rsid w:val="00B91260"/>
    <w:rsid w:val="00B91951"/>
    <w:rsid w:val="00BA322D"/>
    <w:rsid w:val="00BA471E"/>
    <w:rsid w:val="00BA552E"/>
    <w:rsid w:val="00BB29B3"/>
    <w:rsid w:val="00BD05FE"/>
    <w:rsid w:val="00BD216F"/>
    <w:rsid w:val="00BE40B4"/>
    <w:rsid w:val="00C23714"/>
    <w:rsid w:val="00C4391C"/>
    <w:rsid w:val="00C61793"/>
    <w:rsid w:val="00C63101"/>
    <w:rsid w:val="00C677E3"/>
    <w:rsid w:val="00C80024"/>
    <w:rsid w:val="00CA0779"/>
    <w:rsid w:val="00CD1BC0"/>
    <w:rsid w:val="00CD242E"/>
    <w:rsid w:val="00CD789D"/>
    <w:rsid w:val="00CF3DF5"/>
    <w:rsid w:val="00D108DC"/>
    <w:rsid w:val="00D201CA"/>
    <w:rsid w:val="00D36D68"/>
    <w:rsid w:val="00D816D0"/>
    <w:rsid w:val="00D81AEB"/>
    <w:rsid w:val="00D92F0B"/>
    <w:rsid w:val="00D96299"/>
    <w:rsid w:val="00DA4FA4"/>
    <w:rsid w:val="00DF4FE1"/>
    <w:rsid w:val="00E033C4"/>
    <w:rsid w:val="00E079D7"/>
    <w:rsid w:val="00E11E91"/>
    <w:rsid w:val="00E15503"/>
    <w:rsid w:val="00E808D0"/>
    <w:rsid w:val="00EB367A"/>
    <w:rsid w:val="00EC0F58"/>
    <w:rsid w:val="00EC181C"/>
    <w:rsid w:val="00EC6150"/>
    <w:rsid w:val="00EF279B"/>
    <w:rsid w:val="00EF3C22"/>
    <w:rsid w:val="00F373E3"/>
    <w:rsid w:val="00F5292D"/>
    <w:rsid w:val="00F96BD9"/>
    <w:rsid w:val="00F97799"/>
    <w:rsid w:val="00FD1195"/>
    <w:rsid w:val="00FF4154"/>
    <w:rsid w:val="00FF7E9C"/>
    <w:rsid w:val="3587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97478"/>
  <w15:docId w15:val="{53395549-3C5C-4D83-BE50-679CB8BF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2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link w:val="stbilgiChar"/>
    <w:uiPriority w:val="9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i/>
      <w:iCs/>
      <w:outline w:val="0"/>
      <w:color w:val="1F3864"/>
      <w:u w:val="single" w:color="1F3864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ltbilgi">
    <w:name w:val="footer"/>
    <w:basedOn w:val="Normal"/>
    <w:link w:val="AltbilgiChar"/>
    <w:uiPriority w:val="99"/>
    <w:unhideWhenUsed/>
    <w:rsid w:val="000A54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A5481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8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8E1"/>
    <w:rPr>
      <w:rFonts w:ascii="Segoe UI" w:hAnsi="Segoe UI" w:cs="Segoe UI"/>
      <w:sz w:val="18"/>
      <w:szCs w:val="18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048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048A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048AE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048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048AE"/>
    <w:rPr>
      <w:b/>
      <w:bCs/>
      <w:lang w:val="en-US" w:eastAsia="en-US"/>
    </w:rPr>
  </w:style>
  <w:style w:type="character" w:styleId="Vurgu">
    <w:name w:val="Emphasis"/>
    <w:basedOn w:val="VarsaylanParagrafYazTipi"/>
    <w:uiPriority w:val="20"/>
    <w:qFormat/>
    <w:rsid w:val="00127B2B"/>
    <w:rPr>
      <w:i/>
      <w:iCs/>
    </w:rPr>
  </w:style>
  <w:style w:type="paragraph" w:customStyle="1" w:styleId="xxmsonormal">
    <w:name w:val="x_xmsonormal"/>
    <w:basedOn w:val="Normal"/>
    <w:rsid w:val="00127B2B"/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27B2B"/>
    <w:rPr>
      <w:b/>
      <w:bCs/>
    </w:rPr>
  </w:style>
  <w:style w:type="paragraph" w:customStyle="1" w:styleId="Default">
    <w:name w:val="Default"/>
    <w:rsid w:val="00183F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447105"/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u.eventscloud.com/website/4994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16" ma:contentTypeDescription="Yeni belge oluşturun." ma:contentTypeScope="" ma:versionID="fdb6c7ad7942d1b10164383405b10877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e99f613e407c6275916e9c393daa9db7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8_ms1 xmlns="a6a5f7e4-2986-46c3-893f-0e0d1047cb81" xsi:nil="true"/>
    <Tarih xmlns="a6a5f7e4-2986-46c3-893f-0e0d1047cb81" xsi:nil="true"/>
    <b4i6 xmlns="a6a5f7e4-2986-46c3-893f-0e0d1047cb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07937-0BE2-4C74-B00D-0DB3A53E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AA2DC-AD6C-4430-BF41-29DBC8CA9219}">
  <ds:schemaRefs>
    <ds:schemaRef ds:uri="http://schemas.microsoft.com/office/2006/metadata/properties"/>
    <ds:schemaRef ds:uri="http://schemas.microsoft.com/office/infopath/2007/PartnerControls"/>
    <ds:schemaRef ds:uri="a6a5f7e4-2986-46c3-893f-0e0d1047cb81"/>
  </ds:schemaRefs>
</ds:datastoreItem>
</file>

<file path=customXml/itemProps3.xml><?xml version="1.0" encoding="utf-8"?>
<ds:datastoreItem xmlns:ds="http://schemas.openxmlformats.org/officeDocument/2006/customXml" ds:itemID="{A8DC1478-928B-4E43-B1F0-A93729A9D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BGIV-stajyer</dc:creator>
  <cp:lastModifiedBy>Nevra Cankaya</cp:lastModifiedBy>
  <cp:revision>2</cp:revision>
  <cp:lastPrinted>2021-05-26T07:23:00Z</cp:lastPrinted>
  <dcterms:created xsi:type="dcterms:W3CDTF">2021-07-07T07:36:00Z</dcterms:created>
  <dcterms:modified xsi:type="dcterms:W3CDTF">2021-07-07T07:36:00Z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</Properties>
</file>