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B96D" w14:textId="0E241993" w:rsidR="00E37F05" w:rsidRPr="00454D0E" w:rsidRDefault="00E37F05" w:rsidP="00E37F05">
      <w:pPr>
        <w:rPr>
          <w:rFonts w:ascii="Tahoma" w:eastAsia="Tahoma" w:hAnsi="Tahoma" w:cs="Tahoma"/>
          <w:b/>
          <w:u w:val="single"/>
        </w:rPr>
      </w:pPr>
      <w:r w:rsidRPr="00F90BA1">
        <w:rPr>
          <w:rFonts w:ascii="Tahoma" w:eastAsia="Tahoma" w:hAnsi="Tahoma" w:cs="Tahoma"/>
          <w:b/>
          <w:u w:val="single"/>
        </w:rPr>
        <w:t>BASIN BÜLTENİ</w:t>
      </w:r>
      <w:r w:rsidRPr="00F90BA1">
        <w:rPr>
          <w:rFonts w:ascii="Tahoma" w:eastAsia="Tahoma" w:hAnsi="Tahoma" w:cs="Tahoma"/>
          <w:b/>
          <w:u w:val="single"/>
        </w:rPr>
        <w:tab/>
      </w:r>
      <w:r w:rsidRPr="00F90BA1">
        <w:rPr>
          <w:rFonts w:ascii="Tahoma" w:eastAsia="Tahoma" w:hAnsi="Tahoma" w:cs="Tahoma"/>
          <w:b/>
          <w:u w:val="single"/>
        </w:rPr>
        <w:tab/>
      </w:r>
      <w:r w:rsidRPr="00F90BA1">
        <w:rPr>
          <w:rFonts w:ascii="Tahoma" w:eastAsia="Tahoma" w:hAnsi="Tahoma" w:cs="Tahoma"/>
          <w:b/>
          <w:u w:val="single"/>
        </w:rPr>
        <w:tab/>
      </w:r>
      <w:r w:rsidRPr="00F90BA1">
        <w:rPr>
          <w:rFonts w:ascii="Tahoma" w:eastAsia="Tahoma" w:hAnsi="Tahoma" w:cs="Tahoma"/>
          <w:b/>
          <w:u w:val="single"/>
        </w:rPr>
        <w:tab/>
      </w:r>
      <w:r w:rsidRPr="00F90BA1">
        <w:rPr>
          <w:rFonts w:ascii="Tahoma" w:eastAsia="Tahoma" w:hAnsi="Tahoma" w:cs="Tahoma"/>
          <w:b/>
          <w:u w:val="single"/>
        </w:rPr>
        <w:tab/>
        <w:t xml:space="preserve">                           </w:t>
      </w:r>
      <w:r w:rsidR="00F90BA1">
        <w:rPr>
          <w:rFonts w:ascii="Tahoma" w:eastAsia="Tahoma" w:hAnsi="Tahoma" w:cs="Tahoma"/>
          <w:b/>
          <w:u w:val="single"/>
        </w:rPr>
        <w:t>20</w:t>
      </w:r>
      <w:r w:rsidRPr="00F90BA1">
        <w:rPr>
          <w:rFonts w:ascii="Tahoma" w:eastAsia="Tahoma" w:hAnsi="Tahoma" w:cs="Tahoma"/>
          <w:b/>
          <w:u w:val="single"/>
        </w:rPr>
        <w:t>.09.2022</w:t>
      </w:r>
    </w:p>
    <w:p w14:paraId="20C430B9" w14:textId="10EE07E9" w:rsidR="000D4F56" w:rsidRPr="000D4F56" w:rsidRDefault="000D4F56" w:rsidP="00E37F05">
      <w:pPr>
        <w:spacing w:after="0" w:line="240" w:lineRule="auto"/>
        <w:contextualSpacing/>
        <w:rPr>
          <w:b/>
          <w:bCs/>
          <w:sz w:val="48"/>
          <w:szCs w:val="48"/>
          <w:highlight w:val="yellow"/>
        </w:rPr>
      </w:pPr>
    </w:p>
    <w:p w14:paraId="40E9CFDC" w14:textId="3303A887" w:rsidR="000D4F56" w:rsidRPr="00CB48B2" w:rsidRDefault="00CB48B2" w:rsidP="000D4F56">
      <w:pPr>
        <w:spacing w:after="0" w:line="240" w:lineRule="auto"/>
        <w:contextualSpacing/>
        <w:jc w:val="center"/>
        <w:rPr>
          <w:rFonts w:ascii="Verdana" w:hAnsi="Verdana"/>
          <w:b/>
          <w:bCs/>
          <w:sz w:val="40"/>
          <w:szCs w:val="40"/>
          <w:highlight w:val="yellow"/>
        </w:rPr>
      </w:pPr>
      <w:r w:rsidRPr="00CB48B2">
        <w:rPr>
          <w:rFonts w:ascii="Verdana" w:hAnsi="Verdana"/>
          <w:b/>
          <w:bCs/>
          <w:sz w:val="40"/>
          <w:szCs w:val="40"/>
        </w:rPr>
        <w:t>Taşınabilir tıbbi kayıtların hayatımıza gireceği bir dönem</w:t>
      </w:r>
      <w:r>
        <w:rPr>
          <w:rFonts w:ascii="Verdana" w:hAnsi="Verdana"/>
          <w:b/>
          <w:bCs/>
          <w:sz w:val="40"/>
          <w:szCs w:val="40"/>
        </w:rPr>
        <w:t xml:space="preserve"> başlıyor</w:t>
      </w:r>
    </w:p>
    <w:p w14:paraId="4A7F7AAD" w14:textId="77777777" w:rsidR="00B52ABE" w:rsidRPr="00140A50" w:rsidRDefault="00B52ABE" w:rsidP="00BE22CB">
      <w:pPr>
        <w:spacing w:after="0" w:line="300" w:lineRule="auto"/>
        <w:contextualSpacing/>
        <w:jc w:val="center"/>
        <w:rPr>
          <w:rFonts w:ascii="Verdana" w:hAnsi="Verdana"/>
          <w:b/>
          <w:bCs/>
          <w:sz w:val="28"/>
          <w:szCs w:val="28"/>
          <w:highlight w:val="yellow"/>
        </w:rPr>
      </w:pPr>
    </w:p>
    <w:p w14:paraId="431D4E3C" w14:textId="40C5386A" w:rsidR="00BE22CB" w:rsidRPr="006655A2" w:rsidRDefault="006655A2" w:rsidP="00140A50">
      <w:pPr>
        <w:spacing w:after="0" w:line="300" w:lineRule="auto"/>
        <w:contextualSpacing/>
        <w:jc w:val="center"/>
        <w:rPr>
          <w:rFonts w:ascii="Verdana" w:hAnsi="Verdana"/>
          <w:b/>
          <w:bCs/>
          <w:sz w:val="24"/>
          <w:szCs w:val="24"/>
        </w:rPr>
      </w:pPr>
      <w:r w:rsidRPr="006655A2">
        <w:rPr>
          <w:rFonts w:ascii="Verdana" w:hAnsi="Verdana"/>
          <w:b/>
          <w:bCs/>
          <w:sz w:val="24"/>
          <w:szCs w:val="24"/>
        </w:rPr>
        <w:t xml:space="preserve">Günümüzün en popüler teknolojilerinden biri olan NFT’lerin sağlık endüstrisinde de kullanım potansiyeli artık daha çok konuşuluyor. Sağlık sektörünün bu alanda ürün geliştirmeye ve çözümler sunmaya çalışan birçok teknoloji şirketinin odağına girdiğini söyleyen </w:t>
      </w:r>
      <w:r w:rsidR="00F65677" w:rsidRPr="00E37F05">
        <w:rPr>
          <w:rFonts w:ascii="Verdana" w:hAnsi="Verdana"/>
          <w:b/>
          <w:sz w:val="24"/>
        </w:rPr>
        <w:t xml:space="preserve">KPMG Türkiye </w:t>
      </w:r>
      <w:r w:rsidR="00F65677" w:rsidRPr="00F65677">
        <w:rPr>
          <w:rFonts w:ascii="Verdana" w:hAnsi="Verdana"/>
          <w:b/>
          <w:bCs/>
          <w:sz w:val="24"/>
          <w:szCs w:val="24"/>
        </w:rPr>
        <w:t>Şirket Ortağı, Veri, Analitik ve Dijital Lideri Gökhan Mataracı</w:t>
      </w:r>
      <w:r w:rsidRPr="006655A2">
        <w:rPr>
          <w:rFonts w:ascii="Verdana" w:hAnsi="Verdana"/>
          <w:b/>
          <w:bCs/>
          <w:sz w:val="24"/>
          <w:szCs w:val="24"/>
        </w:rPr>
        <w:t xml:space="preserve">, “Taşınabilir tıbbi kayıtların hayatımıza gireceği bir döneme adım adım ilerliyoruz. NFT'nin insanların sağlık hizmetleri dünyasındaki bireysel profili haline geldiği bir dünya hayal edebilirsiniz. Bu profil; genom, tıbbi işlemler veya ödeme bilgileri gibi kişinin benzersiz bilgilerini içerebilir” dedi. </w:t>
      </w:r>
    </w:p>
    <w:p w14:paraId="020D0E0B" w14:textId="77777777" w:rsidR="00BE22CB" w:rsidRDefault="00BE22CB" w:rsidP="00140A50">
      <w:pPr>
        <w:spacing w:after="0" w:line="300" w:lineRule="auto"/>
        <w:contextualSpacing/>
        <w:jc w:val="both"/>
      </w:pPr>
    </w:p>
    <w:p w14:paraId="71F2238C" w14:textId="7AA5D4A6" w:rsidR="001D4E26" w:rsidRDefault="00F934FD" w:rsidP="00CB48B2">
      <w:pPr>
        <w:spacing w:after="0" w:line="300" w:lineRule="auto"/>
        <w:contextualSpacing/>
        <w:jc w:val="both"/>
        <w:rPr>
          <w:rFonts w:ascii="Verdana" w:hAnsi="Verdana"/>
          <w:sz w:val="20"/>
          <w:szCs w:val="20"/>
        </w:rPr>
      </w:pPr>
      <w:r w:rsidRPr="00F934FD">
        <w:rPr>
          <w:rFonts w:ascii="Verdana" w:hAnsi="Verdana"/>
          <w:sz w:val="20"/>
          <w:szCs w:val="20"/>
        </w:rPr>
        <w:t>Teknoloji ile sağlık arasındaki yakınlaşma</w:t>
      </w:r>
      <w:r>
        <w:rPr>
          <w:rFonts w:ascii="Verdana" w:hAnsi="Verdana"/>
          <w:sz w:val="20"/>
          <w:szCs w:val="20"/>
        </w:rPr>
        <w:t xml:space="preserve"> ve </w:t>
      </w:r>
      <w:r w:rsidRPr="00F934FD">
        <w:rPr>
          <w:rFonts w:ascii="Verdana" w:hAnsi="Verdana"/>
          <w:sz w:val="20"/>
          <w:szCs w:val="20"/>
        </w:rPr>
        <w:t xml:space="preserve">entegrasyon uzun zamandır </w:t>
      </w:r>
      <w:r>
        <w:rPr>
          <w:rFonts w:ascii="Verdana" w:hAnsi="Verdana"/>
          <w:sz w:val="20"/>
          <w:szCs w:val="20"/>
        </w:rPr>
        <w:t>gerçekleşiyor</w:t>
      </w:r>
      <w:r w:rsidRPr="00F934FD">
        <w:rPr>
          <w:rFonts w:ascii="Verdana" w:hAnsi="Verdana"/>
          <w:sz w:val="20"/>
          <w:szCs w:val="20"/>
        </w:rPr>
        <w:t xml:space="preserve">. </w:t>
      </w:r>
      <w:r>
        <w:rPr>
          <w:rFonts w:ascii="Verdana" w:hAnsi="Verdana"/>
          <w:sz w:val="20"/>
          <w:szCs w:val="20"/>
        </w:rPr>
        <w:t>Sağlık sektöründe de artık f</w:t>
      </w:r>
      <w:r w:rsidRPr="00F934FD">
        <w:rPr>
          <w:rFonts w:ascii="Verdana" w:hAnsi="Verdana"/>
          <w:sz w:val="20"/>
          <w:szCs w:val="20"/>
        </w:rPr>
        <w:t xml:space="preserve">iziksel kapılar kapandığında, dijital kapılar </w:t>
      </w:r>
      <w:r>
        <w:rPr>
          <w:rFonts w:ascii="Verdana" w:hAnsi="Verdana"/>
          <w:sz w:val="20"/>
          <w:szCs w:val="20"/>
        </w:rPr>
        <w:t xml:space="preserve">açılıyor ve </w:t>
      </w:r>
      <w:r w:rsidRPr="00F934FD">
        <w:rPr>
          <w:rFonts w:ascii="Verdana" w:hAnsi="Verdana"/>
          <w:sz w:val="20"/>
          <w:szCs w:val="20"/>
        </w:rPr>
        <w:t xml:space="preserve">herkes bu dijital kapılara yöneliyor. </w:t>
      </w:r>
      <w:r>
        <w:rPr>
          <w:rFonts w:ascii="Verdana" w:hAnsi="Verdana"/>
          <w:sz w:val="20"/>
          <w:szCs w:val="20"/>
        </w:rPr>
        <w:t xml:space="preserve">İnsanların bu değişime </w:t>
      </w:r>
      <w:r w:rsidRPr="00F934FD">
        <w:rPr>
          <w:rFonts w:ascii="Verdana" w:hAnsi="Verdana"/>
          <w:sz w:val="20"/>
          <w:szCs w:val="20"/>
        </w:rPr>
        <w:t xml:space="preserve">nasıl uyum sağladığını ve </w:t>
      </w:r>
      <w:r>
        <w:rPr>
          <w:rFonts w:ascii="Verdana" w:hAnsi="Verdana"/>
          <w:sz w:val="20"/>
          <w:szCs w:val="20"/>
        </w:rPr>
        <w:t xml:space="preserve">sağlık konusunda </w:t>
      </w:r>
      <w:r w:rsidRPr="00F934FD">
        <w:rPr>
          <w:rFonts w:ascii="Verdana" w:hAnsi="Verdana"/>
          <w:sz w:val="20"/>
          <w:szCs w:val="20"/>
        </w:rPr>
        <w:t xml:space="preserve">artık alışkanlık haline </w:t>
      </w:r>
      <w:r w:rsidR="003B6A48">
        <w:rPr>
          <w:rFonts w:ascii="Verdana" w:hAnsi="Verdana"/>
          <w:sz w:val="20"/>
          <w:szCs w:val="20"/>
        </w:rPr>
        <w:t xml:space="preserve">gelen </w:t>
      </w:r>
      <w:r>
        <w:rPr>
          <w:rFonts w:ascii="Verdana" w:hAnsi="Verdana"/>
          <w:sz w:val="20"/>
          <w:szCs w:val="20"/>
        </w:rPr>
        <w:t xml:space="preserve">dijital tercihlerini </w:t>
      </w:r>
      <w:r w:rsidRPr="00F934FD">
        <w:rPr>
          <w:rFonts w:ascii="Verdana" w:hAnsi="Verdana"/>
          <w:sz w:val="20"/>
          <w:szCs w:val="20"/>
        </w:rPr>
        <w:t>anlama</w:t>
      </w:r>
      <w:r>
        <w:rPr>
          <w:rFonts w:ascii="Verdana" w:hAnsi="Verdana"/>
          <w:sz w:val="20"/>
          <w:szCs w:val="20"/>
        </w:rPr>
        <w:t xml:space="preserve">k daha </w:t>
      </w:r>
      <w:r w:rsidR="003B6A48">
        <w:rPr>
          <w:rFonts w:ascii="Verdana" w:hAnsi="Verdana"/>
          <w:sz w:val="20"/>
          <w:szCs w:val="20"/>
        </w:rPr>
        <w:t xml:space="preserve">da </w:t>
      </w:r>
      <w:r>
        <w:rPr>
          <w:rFonts w:ascii="Verdana" w:hAnsi="Verdana"/>
          <w:sz w:val="20"/>
          <w:szCs w:val="20"/>
        </w:rPr>
        <w:t xml:space="preserve">önem kazanıyor. </w:t>
      </w:r>
      <w:r w:rsidR="003B6A48">
        <w:rPr>
          <w:rFonts w:ascii="Verdana" w:hAnsi="Verdana"/>
          <w:sz w:val="20"/>
          <w:szCs w:val="20"/>
        </w:rPr>
        <w:t xml:space="preserve">Günümüzde </w:t>
      </w:r>
      <w:r w:rsidR="000812D9">
        <w:rPr>
          <w:rFonts w:ascii="Verdana" w:hAnsi="Verdana"/>
          <w:sz w:val="20"/>
          <w:szCs w:val="20"/>
        </w:rPr>
        <w:t xml:space="preserve">hızla yaygınlaşan NFT teknolojisi, sağlık sektörünü yeniden dönüştürebilecek </w:t>
      </w:r>
      <w:r w:rsidR="003B6A48">
        <w:rPr>
          <w:rFonts w:ascii="Verdana" w:hAnsi="Verdana"/>
          <w:sz w:val="20"/>
          <w:szCs w:val="20"/>
        </w:rPr>
        <w:t xml:space="preserve">bir teknoloji </w:t>
      </w:r>
      <w:r w:rsidR="000812D9">
        <w:rPr>
          <w:rFonts w:ascii="Verdana" w:hAnsi="Verdana"/>
          <w:sz w:val="20"/>
          <w:szCs w:val="20"/>
        </w:rPr>
        <w:t xml:space="preserve">olarak da dikkat çekiyor. </w:t>
      </w:r>
      <w:r w:rsidR="001D4E26" w:rsidRPr="001D4E26">
        <w:rPr>
          <w:rFonts w:ascii="Verdana" w:hAnsi="Verdana"/>
          <w:sz w:val="20"/>
          <w:szCs w:val="20"/>
        </w:rPr>
        <w:t xml:space="preserve">Türkçedeki karşılığı ile “Değiştirilemez Token” olarak ifade </w:t>
      </w:r>
      <w:r w:rsidR="001D4E26">
        <w:rPr>
          <w:rFonts w:ascii="Verdana" w:hAnsi="Verdana"/>
          <w:sz w:val="20"/>
          <w:szCs w:val="20"/>
        </w:rPr>
        <w:t xml:space="preserve">edilen </w:t>
      </w:r>
      <w:r w:rsidR="001D4E26" w:rsidRPr="001D4E26">
        <w:rPr>
          <w:rFonts w:ascii="Verdana" w:hAnsi="Verdana"/>
          <w:sz w:val="20"/>
          <w:szCs w:val="20"/>
        </w:rPr>
        <w:t>NFT</w:t>
      </w:r>
      <w:r w:rsidR="001D4E26">
        <w:rPr>
          <w:rFonts w:ascii="Verdana" w:hAnsi="Verdana"/>
          <w:sz w:val="20"/>
          <w:szCs w:val="20"/>
        </w:rPr>
        <w:t xml:space="preserve">, </w:t>
      </w:r>
      <w:r w:rsidR="001D4E26" w:rsidRPr="001D4E26">
        <w:rPr>
          <w:rFonts w:ascii="Verdana" w:hAnsi="Verdana"/>
          <w:sz w:val="20"/>
          <w:szCs w:val="20"/>
        </w:rPr>
        <w:t>dijital bir varlığın benzersiz olduğunu ve bu nedenle birbirinin yerine geçemeyeceğini onaylayan, blok zinciri adı verilen bir dijital defterde depolanan veri birimi</w:t>
      </w:r>
      <w:r w:rsidR="001D4E26">
        <w:rPr>
          <w:rFonts w:ascii="Verdana" w:hAnsi="Verdana"/>
          <w:sz w:val="20"/>
          <w:szCs w:val="20"/>
        </w:rPr>
        <w:t xml:space="preserve">. </w:t>
      </w:r>
      <w:r w:rsidR="001D4E26" w:rsidRPr="001D4E26">
        <w:rPr>
          <w:rFonts w:ascii="Verdana" w:hAnsi="Verdana"/>
          <w:sz w:val="20"/>
          <w:szCs w:val="20"/>
        </w:rPr>
        <w:t>NFT’lerin sağlık endüstrisine uyacak şekilde kullanı</w:t>
      </w:r>
      <w:r w:rsidR="001D4E26">
        <w:rPr>
          <w:rFonts w:ascii="Verdana" w:hAnsi="Verdana"/>
          <w:sz w:val="20"/>
          <w:szCs w:val="20"/>
        </w:rPr>
        <w:t xml:space="preserve">m potansiyeli teknoloji ve sağlık sektöründe </w:t>
      </w:r>
      <w:r w:rsidR="000812D9">
        <w:rPr>
          <w:rFonts w:ascii="Verdana" w:hAnsi="Verdana"/>
          <w:sz w:val="20"/>
          <w:szCs w:val="20"/>
        </w:rPr>
        <w:t xml:space="preserve">artık daha çok </w:t>
      </w:r>
      <w:r w:rsidR="00CB48B2">
        <w:rPr>
          <w:rFonts w:ascii="Verdana" w:hAnsi="Verdana"/>
          <w:sz w:val="20"/>
          <w:szCs w:val="20"/>
        </w:rPr>
        <w:t xml:space="preserve">konuşuluyor. </w:t>
      </w:r>
    </w:p>
    <w:p w14:paraId="58C8A0BA" w14:textId="77777777" w:rsidR="00F934FD" w:rsidRDefault="00F934FD" w:rsidP="00140A50">
      <w:pPr>
        <w:spacing w:after="0" w:line="300" w:lineRule="auto"/>
        <w:contextualSpacing/>
        <w:jc w:val="both"/>
        <w:rPr>
          <w:rFonts w:ascii="Verdana" w:hAnsi="Verdana"/>
          <w:sz w:val="20"/>
          <w:szCs w:val="20"/>
        </w:rPr>
      </w:pPr>
    </w:p>
    <w:p w14:paraId="22A91F64" w14:textId="76D5A9FF" w:rsidR="00CB48B2" w:rsidRPr="00140A50" w:rsidRDefault="00F934FD" w:rsidP="00CB48B2">
      <w:pPr>
        <w:spacing w:after="0" w:line="300" w:lineRule="auto"/>
        <w:contextualSpacing/>
        <w:jc w:val="both"/>
        <w:rPr>
          <w:rFonts w:ascii="Verdana" w:hAnsi="Verdana"/>
          <w:sz w:val="20"/>
          <w:szCs w:val="20"/>
        </w:rPr>
      </w:pPr>
      <w:r w:rsidRPr="00F934FD">
        <w:rPr>
          <w:rFonts w:ascii="Verdana" w:hAnsi="Verdana"/>
          <w:sz w:val="20"/>
          <w:szCs w:val="20"/>
        </w:rPr>
        <w:t>Birkaç yıl önce bir</w:t>
      </w:r>
      <w:r>
        <w:rPr>
          <w:rFonts w:ascii="Verdana" w:hAnsi="Verdana"/>
          <w:sz w:val="20"/>
          <w:szCs w:val="20"/>
        </w:rPr>
        <w:t xml:space="preserve"> </w:t>
      </w:r>
      <w:r w:rsidRPr="00F934FD">
        <w:rPr>
          <w:rFonts w:ascii="Verdana" w:hAnsi="Verdana"/>
          <w:sz w:val="20"/>
          <w:szCs w:val="20"/>
        </w:rPr>
        <w:t>çoğumuzun aklına bile gelmeyecek şeyler</w:t>
      </w:r>
      <w:r w:rsidR="00CB48B2">
        <w:rPr>
          <w:rFonts w:ascii="Verdana" w:hAnsi="Verdana"/>
          <w:sz w:val="20"/>
          <w:szCs w:val="20"/>
        </w:rPr>
        <w:t>in</w:t>
      </w:r>
      <w:r w:rsidRPr="00F934FD">
        <w:rPr>
          <w:rFonts w:ascii="Verdana" w:hAnsi="Verdana"/>
          <w:sz w:val="20"/>
          <w:szCs w:val="20"/>
        </w:rPr>
        <w:t xml:space="preserve">, </w:t>
      </w:r>
      <w:r>
        <w:rPr>
          <w:rFonts w:ascii="Verdana" w:hAnsi="Verdana"/>
          <w:sz w:val="20"/>
          <w:szCs w:val="20"/>
        </w:rPr>
        <w:t>t</w:t>
      </w:r>
      <w:r w:rsidRPr="00F934FD">
        <w:rPr>
          <w:rFonts w:ascii="Verdana" w:hAnsi="Verdana"/>
          <w:sz w:val="20"/>
          <w:szCs w:val="20"/>
        </w:rPr>
        <w:t>eknoloji ve sağlık sektörünün yakınlaşması sayesinde artık sıradan hale geldi</w:t>
      </w:r>
      <w:r w:rsidR="00CB48B2">
        <w:rPr>
          <w:rFonts w:ascii="Verdana" w:hAnsi="Verdana"/>
          <w:sz w:val="20"/>
          <w:szCs w:val="20"/>
        </w:rPr>
        <w:t xml:space="preserve">ğini söyleyen </w:t>
      </w:r>
      <w:r w:rsidR="00F65677" w:rsidRPr="00E37F05">
        <w:rPr>
          <w:rFonts w:ascii="Verdana" w:hAnsi="Verdana"/>
          <w:b/>
          <w:sz w:val="20"/>
        </w:rPr>
        <w:t xml:space="preserve">KPMG Türkiye </w:t>
      </w:r>
      <w:r w:rsidR="00F65677" w:rsidRPr="00F65677">
        <w:rPr>
          <w:rFonts w:ascii="Verdana" w:hAnsi="Verdana"/>
          <w:b/>
          <w:bCs/>
          <w:sz w:val="20"/>
          <w:szCs w:val="20"/>
        </w:rPr>
        <w:t>Şirket Ortağı, Veri, Analitik ve Dijital Lideri Gökhan Mataracı</w:t>
      </w:r>
      <w:r w:rsidR="00CB48B2">
        <w:rPr>
          <w:rFonts w:ascii="Verdana" w:hAnsi="Verdana"/>
          <w:sz w:val="20"/>
          <w:szCs w:val="20"/>
        </w:rPr>
        <w:t>, “</w:t>
      </w:r>
      <w:r w:rsidR="00395341">
        <w:rPr>
          <w:rFonts w:ascii="Verdana" w:hAnsi="Verdana"/>
          <w:sz w:val="20"/>
          <w:szCs w:val="20"/>
        </w:rPr>
        <w:t>5</w:t>
      </w:r>
      <w:r w:rsidR="000812D9">
        <w:rPr>
          <w:rFonts w:ascii="Verdana" w:hAnsi="Verdana"/>
          <w:sz w:val="20"/>
          <w:szCs w:val="20"/>
        </w:rPr>
        <w:t xml:space="preserve"> </w:t>
      </w:r>
      <w:r w:rsidR="00395341">
        <w:rPr>
          <w:rFonts w:ascii="Verdana" w:hAnsi="Verdana"/>
          <w:sz w:val="20"/>
          <w:szCs w:val="20"/>
        </w:rPr>
        <w:t>-</w:t>
      </w:r>
      <w:r w:rsidR="000812D9">
        <w:rPr>
          <w:rFonts w:ascii="Verdana" w:hAnsi="Verdana"/>
          <w:sz w:val="20"/>
          <w:szCs w:val="20"/>
        </w:rPr>
        <w:t xml:space="preserve"> </w:t>
      </w:r>
      <w:r w:rsidR="00395341">
        <w:rPr>
          <w:rFonts w:ascii="Verdana" w:hAnsi="Verdana"/>
          <w:sz w:val="20"/>
          <w:szCs w:val="20"/>
        </w:rPr>
        <w:t xml:space="preserve">10 yıl sonra </w:t>
      </w:r>
      <w:r w:rsidR="000812D9">
        <w:rPr>
          <w:rFonts w:ascii="Verdana" w:hAnsi="Verdana"/>
          <w:sz w:val="20"/>
          <w:szCs w:val="20"/>
        </w:rPr>
        <w:t xml:space="preserve">ulaşmaya </w:t>
      </w:r>
      <w:r w:rsidR="00395341">
        <w:rPr>
          <w:rFonts w:ascii="Verdana" w:hAnsi="Verdana"/>
          <w:sz w:val="20"/>
          <w:szCs w:val="20"/>
        </w:rPr>
        <w:t>beklediğimiz noktaya bugün ulaştık.</w:t>
      </w:r>
      <w:r w:rsidR="00CB48B2">
        <w:rPr>
          <w:rFonts w:ascii="Verdana" w:hAnsi="Verdana"/>
          <w:sz w:val="20"/>
          <w:szCs w:val="20"/>
        </w:rPr>
        <w:t xml:space="preserve"> Sağlık sektörü de teknolojinin etkisi ile hızlı bir dönüşümden geçiyor. Blok zinciri konusu b</w:t>
      </w:r>
      <w:r w:rsidR="00CB48B2" w:rsidRPr="009C353F">
        <w:rPr>
          <w:rFonts w:ascii="Verdana" w:hAnsi="Verdana"/>
          <w:sz w:val="20"/>
          <w:szCs w:val="20"/>
        </w:rPr>
        <w:t>ankacılık ve kripto</w:t>
      </w:r>
      <w:r w:rsidR="00CB48B2">
        <w:rPr>
          <w:rFonts w:ascii="Verdana" w:hAnsi="Verdana"/>
          <w:sz w:val="20"/>
          <w:szCs w:val="20"/>
        </w:rPr>
        <w:t xml:space="preserve"> paralar</w:t>
      </w:r>
      <w:r w:rsidR="00CB48B2" w:rsidRPr="009C353F">
        <w:rPr>
          <w:rFonts w:ascii="Verdana" w:hAnsi="Verdana"/>
          <w:sz w:val="20"/>
          <w:szCs w:val="20"/>
        </w:rPr>
        <w:t xml:space="preserve"> ile başladı. Oyun sektörüne taşındı. </w:t>
      </w:r>
      <w:r w:rsidR="00CB48B2">
        <w:rPr>
          <w:rFonts w:ascii="Verdana" w:hAnsi="Verdana"/>
          <w:sz w:val="20"/>
          <w:szCs w:val="20"/>
        </w:rPr>
        <w:t>Şimdilerde s</w:t>
      </w:r>
      <w:r w:rsidR="00CB48B2" w:rsidRPr="009C353F">
        <w:rPr>
          <w:rFonts w:ascii="Verdana" w:hAnsi="Verdana"/>
          <w:sz w:val="20"/>
          <w:szCs w:val="20"/>
        </w:rPr>
        <w:t xml:space="preserve">ağlık hizmetleri </w:t>
      </w:r>
      <w:r w:rsidR="00CB48B2">
        <w:rPr>
          <w:rFonts w:ascii="Verdana" w:hAnsi="Verdana"/>
          <w:sz w:val="20"/>
          <w:szCs w:val="20"/>
        </w:rPr>
        <w:t>de artık bu teknolojilerin kullanımı açısından öne çıkıyor. Sağlık sektörü bu alanda ü</w:t>
      </w:r>
      <w:r w:rsidR="00CB48B2" w:rsidRPr="009C353F">
        <w:rPr>
          <w:rFonts w:ascii="Verdana" w:hAnsi="Verdana"/>
          <w:sz w:val="20"/>
          <w:szCs w:val="20"/>
        </w:rPr>
        <w:t xml:space="preserve">rün </w:t>
      </w:r>
      <w:r w:rsidR="00CB48B2">
        <w:rPr>
          <w:rFonts w:ascii="Verdana" w:hAnsi="Verdana"/>
          <w:sz w:val="20"/>
          <w:szCs w:val="20"/>
        </w:rPr>
        <w:t xml:space="preserve">geliştirmeye </w:t>
      </w:r>
      <w:r w:rsidR="00CB48B2" w:rsidRPr="009C353F">
        <w:rPr>
          <w:rFonts w:ascii="Verdana" w:hAnsi="Verdana"/>
          <w:sz w:val="20"/>
          <w:szCs w:val="20"/>
        </w:rPr>
        <w:t xml:space="preserve">ve çözümler </w:t>
      </w:r>
      <w:r w:rsidR="00CB48B2">
        <w:rPr>
          <w:rFonts w:ascii="Verdana" w:hAnsi="Verdana"/>
          <w:sz w:val="20"/>
          <w:szCs w:val="20"/>
        </w:rPr>
        <w:t xml:space="preserve">sunmaya </w:t>
      </w:r>
      <w:r w:rsidR="00CB48B2" w:rsidRPr="009C353F">
        <w:rPr>
          <w:rFonts w:ascii="Verdana" w:hAnsi="Verdana"/>
          <w:sz w:val="20"/>
          <w:szCs w:val="20"/>
        </w:rPr>
        <w:t>çalışan birçok teknoloji şirketi</w:t>
      </w:r>
      <w:r w:rsidR="00CB48B2">
        <w:rPr>
          <w:rFonts w:ascii="Verdana" w:hAnsi="Verdana"/>
          <w:sz w:val="20"/>
          <w:szCs w:val="20"/>
        </w:rPr>
        <w:t>nin odağına girdi. T</w:t>
      </w:r>
      <w:r w:rsidR="00CB48B2" w:rsidRPr="009C353F">
        <w:rPr>
          <w:rFonts w:ascii="Verdana" w:hAnsi="Verdana"/>
          <w:sz w:val="20"/>
          <w:szCs w:val="20"/>
        </w:rPr>
        <w:t>aşınabilir tıbbi kayıtlar</w:t>
      </w:r>
      <w:r w:rsidR="00CB48B2">
        <w:rPr>
          <w:rFonts w:ascii="Verdana" w:hAnsi="Verdana"/>
          <w:sz w:val="20"/>
          <w:szCs w:val="20"/>
        </w:rPr>
        <w:t xml:space="preserve">ın hayatımıza gireceği bir döneme adım adım ilerliyoruz.” dedi. </w:t>
      </w:r>
    </w:p>
    <w:p w14:paraId="1424EBC9" w14:textId="77777777" w:rsidR="00CB48B2" w:rsidRDefault="00CB48B2" w:rsidP="00140A50">
      <w:pPr>
        <w:spacing w:after="0" w:line="300" w:lineRule="auto"/>
        <w:contextualSpacing/>
        <w:jc w:val="both"/>
        <w:rPr>
          <w:rFonts w:ascii="Verdana" w:hAnsi="Verdana"/>
          <w:sz w:val="20"/>
          <w:szCs w:val="20"/>
        </w:rPr>
      </w:pPr>
    </w:p>
    <w:p w14:paraId="34FD25C7" w14:textId="0CD41F66" w:rsidR="009C353F" w:rsidRDefault="00E81047" w:rsidP="00140A50">
      <w:pPr>
        <w:spacing w:after="0" w:line="300" w:lineRule="auto"/>
        <w:contextualSpacing/>
        <w:jc w:val="both"/>
        <w:rPr>
          <w:rFonts w:ascii="Verdana" w:hAnsi="Verdana"/>
          <w:sz w:val="20"/>
          <w:szCs w:val="20"/>
        </w:rPr>
      </w:pPr>
      <w:r>
        <w:rPr>
          <w:rFonts w:ascii="Verdana" w:hAnsi="Verdana"/>
          <w:sz w:val="20"/>
          <w:szCs w:val="20"/>
        </w:rPr>
        <w:t>“</w:t>
      </w:r>
      <w:r w:rsidR="00CB48B2">
        <w:rPr>
          <w:rFonts w:ascii="Verdana" w:hAnsi="Verdana"/>
          <w:sz w:val="20"/>
          <w:szCs w:val="20"/>
        </w:rPr>
        <w:t xml:space="preserve">Gelecekte </w:t>
      </w:r>
      <w:r>
        <w:rPr>
          <w:rFonts w:ascii="Verdana" w:hAnsi="Verdana"/>
          <w:sz w:val="20"/>
          <w:szCs w:val="20"/>
        </w:rPr>
        <w:t xml:space="preserve">sağlık sektöründe de </w:t>
      </w:r>
      <w:r w:rsidR="00CB48B2">
        <w:rPr>
          <w:rFonts w:ascii="Verdana" w:hAnsi="Verdana"/>
          <w:sz w:val="20"/>
          <w:szCs w:val="20"/>
        </w:rPr>
        <w:t>birçok yeniliğe şahit olmamız kuvvetle muhtemel</w:t>
      </w:r>
      <w:r>
        <w:rPr>
          <w:rFonts w:ascii="Verdana" w:hAnsi="Verdana"/>
          <w:sz w:val="20"/>
          <w:szCs w:val="20"/>
        </w:rPr>
        <w:t xml:space="preserve">” diyen </w:t>
      </w:r>
      <w:r w:rsidR="00F65677">
        <w:rPr>
          <w:rFonts w:ascii="Verdana" w:hAnsi="Verdana"/>
          <w:sz w:val="20"/>
          <w:szCs w:val="20"/>
        </w:rPr>
        <w:t>Mataracı</w:t>
      </w:r>
      <w:r>
        <w:rPr>
          <w:rFonts w:ascii="Verdana" w:hAnsi="Verdana"/>
          <w:sz w:val="20"/>
          <w:szCs w:val="20"/>
        </w:rPr>
        <w:t xml:space="preserve"> </w:t>
      </w:r>
      <w:r w:rsidR="006655A2">
        <w:rPr>
          <w:rFonts w:ascii="Verdana" w:hAnsi="Verdana"/>
          <w:sz w:val="20"/>
          <w:szCs w:val="20"/>
        </w:rPr>
        <w:t xml:space="preserve">konuşmasının devamında </w:t>
      </w:r>
      <w:r>
        <w:rPr>
          <w:rFonts w:ascii="Verdana" w:hAnsi="Verdana"/>
          <w:sz w:val="20"/>
          <w:szCs w:val="20"/>
        </w:rPr>
        <w:t>şunları söyledi: “</w:t>
      </w:r>
      <w:r w:rsidR="00CB48B2">
        <w:rPr>
          <w:rFonts w:ascii="Verdana" w:hAnsi="Verdana"/>
          <w:sz w:val="20"/>
          <w:szCs w:val="20"/>
        </w:rPr>
        <w:t xml:space="preserve">Örneğin </w:t>
      </w:r>
      <w:r w:rsidR="00395341" w:rsidRPr="00395341">
        <w:rPr>
          <w:rFonts w:ascii="Verdana" w:hAnsi="Verdana"/>
          <w:sz w:val="20"/>
          <w:szCs w:val="20"/>
        </w:rPr>
        <w:t xml:space="preserve">NFT'nin </w:t>
      </w:r>
      <w:r w:rsidR="00E447F3">
        <w:rPr>
          <w:rFonts w:ascii="Verdana" w:hAnsi="Verdana"/>
          <w:sz w:val="20"/>
          <w:szCs w:val="20"/>
        </w:rPr>
        <w:t xml:space="preserve">insanların </w:t>
      </w:r>
      <w:r w:rsidR="00395341" w:rsidRPr="00395341">
        <w:rPr>
          <w:rFonts w:ascii="Verdana" w:hAnsi="Verdana"/>
          <w:sz w:val="20"/>
          <w:szCs w:val="20"/>
        </w:rPr>
        <w:t xml:space="preserve">sağlık </w:t>
      </w:r>
      <w:r w:rsidR="00395341" w:rsidRPr="00395341">
        <w:rPr>
          <w:rFonts w:ascii="Verdana" w:hAnsi="Verdana"/>
          <w:sz w:val="20"/>
          <w:szCs w:val="20"/>
        </w:rPr>
        <w:lastRenderedPageBreak/>
        <w:t>hizmetleri dünyasındaki bireysel profili haline geldiği bir dünya hayal edebilirsiniz. Bu profil</w:t>
      </w:r>
      <w:r w:rsidR="00E447F3">
        <w:rPr>
          <w:rFonts w:ascii="Verdana" w:hAnsi="Verdana"/>
          <w:sz w:val="20"/>
          <w:szCs w:val="20"/>
        </w:rPr>
        <w:t>;</w:t>
      </w:r>
      <w:r w:rsidR="00395341" w:rsidRPr="00395341">
        <w:rPr>
          <w:rFonts w:ascii="Verdana" w:hAnsi="Verdana"/>
          <w:sz w:val="20"/>
          <w:szCs w:val="20"/>
        </w:rPr>
        <w:t xml:space="preserve"> </w:t>
      </w:r>
      <w:r w:rsidR="00E447F3">
        <w:rPr>
          <w:rFonts w:ascii="Verdana" w:hAnsi="Verdana"/>
          <w:sz w:val="20"/>
          <w:szCs w:val="20"/>
        </w:rPr>
        <w:t xml:space="preserve">genom, tıbbi işlemler veya ödeme bilgileri gibi kişinin </w:t>
      </w:r>
      <w:r w:rsidR="00395341" w:rsidRPr="00395341">
        <w:rPr>
          <w:rFonts w:ascii="Verdana" w:hAnsi="Verdana"/>
          <w:sz w:val="20"/>
          <w:szCs w:val="20"/>
        </w:rPr>
        <w:t>benzersiz bilgiler</w:t>
      </w:r>
      <w:r w:rsidR="00E447F3">
        <w:rPr>
          <w:rFonts w:ascii="Verdana" w:hAnsi="Verdana"/>
          <w:sz w:val="20"/>
          <w:szCs w:val="20"/>
        </w:rPr>
        <w:t xml:space="preserve">ini içerebilir. </w:t>
      </w:r>
      <w:r w:rsidR="00395341" w:rsidRPr="00395341">
        <w:rPr>
          <w:rFonts w:ascii="Verdana" w:hAnsi="Verdana"/>
          <w:sz w:val="20"/>
          <w:szCs w:val="20"/>
        </w:rPr>
        <w:t xml:space="preserve">Aynı zamanda </w:t>
      </w:r>
      <w:r w:rsidR="00E447F3">
        <w:rPr>
          <w:rFonts w:ascii="Verdana" w:hAnsi="Verdana"/>
          <w:sz w:val="20"/>
          <w:szCs w:val="20"/>
        </w:rPr>
        <w:t xml:space="preserve">sağlık sektöründe sunulan </w:t>
      </w:r>
      <w:r w:rsidR="00395341" w:rsidRPr="00395341">
        <w:rPr>
          <w:rFonts w:ascii="Verdana" w:hAnsi="Verdana"/>
          <w:sz w:val="20"/>
          <w:szCs w:val="20"/>
        </w:rPr>
        <w:t xml:space="preserve">hizmetlere erişim sağlamak için sisteme </w:t>
      </w:r>
      <w:r w:rsidR="00E447F3">
        <w:rPr>
          <w:rFonts w:ascii="Verdana" w:hAnsi="Verdana"/>
          <w:sz w:val="20"/>
          <w:szCs w:val="20"/>
        </w:rPr>
        <w:t xml:space="preserve">girmeyi </w:t>
      </w:r>
      <w:r w:rsidR="00395341" w:rsidRPr="00395341">
        <w:rPr>
          <w:rFonts w:ascii="Verdana" w:hAnsi="Verdana"/>
          <w:sz w:val="20"/>
          <w:szCs w:val="20"/>
        </w:rPr>
        <w:t xml:space="preserve">sağlayan bir </w:t>
      </w:r>
      <w:r w:rsidR="00E447F3">
        <w:rPr>
          <w:rFonts w:ascii="Verdana" w:hAnsi="Verdana"/>
          <w:sz w:val="20"/>
          <w:szCs w:val="20"/>
        </w:rPr>
        <w:t xml:space="preserve">yöntem olarak da kullanılabilir. Bu durumda bankacılık sektörünün de sağlık sektörü ile yakınlaşması artabilir. Örneğin banka müşterilerinin sağlıkları için yaptıkları </w:t>
      </w:r>
      <w:r w:rsidR="00395341" w:rsidRPr="00395341">
        <w:rPr>
          <w:rFonts w:ascii="Verdana" w:hAnsi="Verdana"/>
          <w:sz w:val="20"/>
          <w:szCs w:val="20"/>
        </w:rPr>
        <w:t>tasarruf</w:t>
      </w:r>
      <w:r w:rsidR="00E447F3">
        <w:rPr>
          <w:rFonts w:ascii="Verdana" w:hAnsi="Verdana"/>
          <w:sz w:val="20"/>
          <w:szCs w:val="20"/>
        </w:rPr>
        <w:t>lardan oluşan</w:t>
      </w:r>
      <w:r w:rsidR="00395341" w:rsidRPr="00395341">
        <w:rPr>
          <w:rFonts w:ascii="Verdana" w:hAnsi="Verdana"/>
          <w:sz w:val="20"/>
          <w:szCs w:val="20"/>
        </w:rPr>
        <w:t xml:space="preserve"> hesa</w:t>
      </w:r>
      <w:r w:rsidR="00E447F3">
        <w:rPr>
          <w:rFonts w:ascii="Verdana" w:hAnsi="Verdana"/>
          <w:sz w:val="20"/>
          <w:szCs w:val="20"/>
        </w:rPr>
        <w:t>pları</w:t>
      </w:r>
      <w:r w:rsidR="00395341" w:rsidRPr="00395341">
        <w:rPr>
          <w:rFonts w:ascii="Verdana" w:hAnsi="Verdana"/>
          <w:sz w:val="20"/>
          <w:szCs w:val="20"/>
        </w:rPr>
        <w:t xml:space="preserve"> doğrudan NFT'ler</w:t>
      </w:r>
      <w:r w:rsidR="00E447F3">
        <w:rPr>
          <w:rFonts w:ascii="Verdana" w:hAnsi="Verdana"/>
          <w:sz w:val="20"/>
          <w:szCs w:val="20"/>
        </w:rPr>
        <w:t>e bağlanabilir.</w:t>
      </w:r>
      <w:r w:rsidR="009C353F">
        <w:rPr>
          <w:rFonts w:ascii="Verdana" w:hAnsi="Verdana"/>
          <w:sz w:val="20"/>
          <w:szCs w:val="20"/>
        </w:rPr>
        <w:t xml:space="preserve"> Müşteriler b</w:t>
      </w:r>
      <w:r w:rsidR="00E447F3">
        <w:rPr>
          <w:rFonts w:ascii="Verdana" w:hAnsi="Verdana"/>
          <w:sz w:val="20"/>
          <w:szCs w:val="20"/>
        </w:rPr>
        <w:t xml:space="preserve">u sayede </w:t>
      </w:r>
      <w:r w:rsidR="00395341" w:rsidRPr="00395341">
        <w:rPr>
          <w:rFonts w:ascii="Verdana" w:hAnsi="Verdana"/>
          <w:sz w:val="20"/>
          <w:szCs w:val="20"/>
        </w:rPr>
        <w:t>tazminat</w:t>
      </w:r>
      <w:r w:rsidR="009C353F">
        <w:rPr>
          <w:rFonts w:ascii="Verdana" w:hAnsi="Verdana"/>
          <w:sz w:val="20"/>
          <w:szCs w:val="20"/>
        </w:rPr>
        <w:t>larının</w:t>
      </w:r>
      <w:r w:rsidR="00395341" w:rsidRPr="00395341">
        <w:rPr>
          <w:rFonts w:ascii="Verdana" w:hAnsi="Verdana"/>
          <w:sz w:val="20"/>
          <w:szCs w:val="20"/>
        </w:rPr>
        <w:t xml:space="preserve"> bir kısmını alıp sağlık birikimlerimin bir kısmını finanse eden bir kripto hesabına </w:t>
      </w:r>
      <w:r w:rsidR="009C353F">
        <w:rPr>
          <w:rFonts w:ascii="Verdana" w:hAnsi="Verdana"/>
          <w:sz w:val="20"/>
          <w:szCs w:val="20"/>
        </w:rPr>
        <w:t>dönüştürebilir</w:t>
      </w:r>
      <w:r w:rsidR="00395341" w:rsidRPr="00395341">
        <w:rPr>
          <w:rFonts w:ascii="Verdana" w:hAnsi="Verdana"/>
          <w:sz w:val="20"/>
          <w:szCs w:val="20"/>
        </w:rPr>
        <w:t xml:space="preserve">. </w:t>
      </w:r>
      <w:r w:rsidR="009C353F">
        <w:rPr>
          <w:rFonts w:ascii="Verdana" w:hAnsi="Verdana"/>
          <w:sz w:val="20"/>
          <w:szCs w:val="20"/>
        </w:rPr>
        <w:t xml:space="preserve">Aslında bu dönüşüm günümüzde başladı. ABD’nin </w:t>
      </w:r>
      <w:r w:rsidR="00395341" w:rsidRPr="00395341">
        <w:rPr>
          <w:rFonts w:ascii="Verdana" w:hAnsi="Verdana"/>
          <w:sz w:val="20"/>
          <w:szCs w:val="20"/>
        </w:rPr>
        <w:t>Miami ve New York gibi şehirler</w:t>
      </w:r>
      <w:r w:rsidR="009C353F">
        <w:rPr>
          <w:rFonts w:ascii="Verdana" w:hAnsi="Verdana"/>
          <w:sz w:val="20"/>
          <w:szCs w:val="20"/>
        </w:rPr>
        <w:t>inde</w:t>
      </w:r>
      <w:r w:rsidR="00395341" w:rsidRPr="00395341">
        <w:rPr>
          <w:rFonts w:ascii="Verdana" w:hAnsi="Verdana"/>
          <w:sz w:val="20"/>
          <w:szCs w:val="20"/>
        </w:rPr>
        <w:t xml:space="preserve"> bu ödemelere doğru </w:t>
      </w:r>
      <w:r w:rsidR="009C353F">
        <w:rPr>
          <w:rFonts w:ascii="Verdana" w:hAnsi="Verdana"/>
          <w:sz w:val="20"/>
          <w:szCs w:val="20"/>
        </w:rPr>
        <w:t>bir yönelim var</w:t>
      </w:r>
      <w:r w:rsidR="00CB48B2">
        <w:rPr>
          <w:rFonts w:ascii="Verdana" w:hAnsi="Verdana"/>
          <w:sz w:val="20"/>
          <w:szCs w:val="20"/>
        </w:rPr>
        <w:t>” dedi.</w:t>
      </w:r>
      <w:r w:rsidR="00395341" w:rsidRPr="00395341">
        <w:rPr>
          <w:rFonts w:ascii="Verdana" w:hAnsi="Verdana"/>
          <w:sz w:val="20"/>
          <w:szCs w:val="20"/>
        </w:rPr>
        <w:t xml:space="preserve"> </w:t>
      </w:r>
    </w:p>
    <w:p w14:paraId="695B70F4" w14:textId="77777777" w:rsidR="009C353F" w:rsidRDefault="009C353F" w:rsidP="00140A50">
      <w:pPr>
        <w:spacing w:after="0" w:line="300" w:lineRule="auto"/>
        <w:contextualSpacing/>
        <w:jc w:val="both"/>
        <w:rPr>
          <w:rFonts w:ascii="Verdana" w:hAnsi="Verdana"/>
          <w:sz w:val="20"/>
          <w:szCs w:val="20"/>
        </w:rPr>
      </w:pPr>
    </w:p>
    <w:p w14:paraId="106E144F" w14:textId="3DAFC921" w:rsidR="00BE22CB" w:rsidRPr="009F641F" w:rsidRDefault="00BE22CB" w:rsidP="00BE22CB">
      <w:pPr>
        <w:pStyle w:val="paragraph"/>
        <w:spacing w:before="0" w:beforeAutospacing="0" w:after="0" w:afterAutospacing="0"/>
        <w:contextualSpacing/>
        <w:jc w:val="both"/>
        <w:textAlignment w:val="baseline"/>
        <w:rPr>
          <w:rFonts w:asciiTheme="minorHAnsi" w:hAnsiTheme="minorHAnsi" w:cstheme="minorHAnsi"/>
          <w:sz w:val="18"/>
          <w:szCs w:val="18"/>
        </w:rPr>
      </w:pPr>
      <w:r w:rsidRPr="009F641F">
        <w:rPr>
          <w:rStyle w:val="normaltextrun"/>
          <w:rFonts w:asciiTheme="minorHAnsi" w:hAnsiTheme="minorHAnsi" w:cstheme="minorHAnsi"/>
          <w:b/>
          <w:bCs/>
          <w:sz w:val="18"/>
          <w:szCs w:val="18"/>
          <w:u w:val="single"/>
        </w:rPr>
        <w:t>KPMG Hakkında</w:t>
      </w:r>
      <w:r w:rsidRPr="009F641F">
        <w:rPr>
          <w:rStyle w:val="eop"/>
          <w:rFonts w:asciiTheme="minorHAnsi" w:hAnsiTheme="minorHAnsi" w:cstheme="minorHAnsi"/>
          <w:sz w:val="18"/>
          <w:szCs w:val="18"/>
        </w:rPr>
        <w:t> </w:t>
      </w:r>
    </w:p>
    <w:p w14:paraId="3337514B" w14:textId="77777777" w:rsidR="00140A50" w:rsidRDefault="00BE22CB" w:rsidP="00140A50">
      <w:pPr>
        <w:pStyle w:val="paragraph"/>
        <w:spacing w:before="0" w:beforeAutospacing="0" w:after="0" w:afterAutospacing="0"/>
        <w:contextualSpacing/>
        <w:jc w:val="both"/>
        <w:textAlignment w:val="baseline"/>
        <w:rPr>
          <w:rStyle w:val="eop"/>
          <w:rFonts w:asciiTheme="minorHAnsi" w:hAnsiTheme="minorHAnsi" w:cstheme="minorHAnsi"/>
          <w:color w:val="000000"/>
          <w:sz w:val="18"/>
          <w:szCs w:val="18"/>
        </w:rPr>
      </w:pPr>
      <w:r w:rsidRPr="009F641F">
        <w:rPr>
          <w:rStyle w:val="normaltextrun"/>
          <w:rFonts w:asciiTheme="minorHAnsi" w:hAnsiTheme="minorHAnsi" w:cstheme="minorHAnsi"/>
          <w:color w:val="000000"/>
          <w:sz w:val="18"/>
          <w:szCs w:val="18"/>
        </w:rPr>
        <w:t xml:space="preserve">KPMG, geçmişi 1867 yılına dayanan, üye firmalar ağı sistemiyle 145 ülkede 236 binin üzerinde çalışanıyla faaliyet gösteriyor. Finansal hizmetler, tüketici ürünleri, otomotiv; endüstriyel sektörlerden gıda, perakende, enerji, telekomünikasyon, kimya gibi pek çok sektöre danışmanlık hizmeti sağlıyor. KPMG Türkiye ise İstanbul merkez ofisinin yanı sıra Ankara, İzmir ve Bursa ofisleriyle, 1982 yılından beri 1.850 çalışanıyla her sektörden 4 binin üzerinde firmaya sektörler özelinde hizmet veriyor. 2020 yılında küresel ağın </w:t>
      </w:r>
      <w:r w:rsidRPr="009F641F">
        <w:rPr>
          <w:rStyle w:val="spellingerror"/>
          <w:rFonts w:asciiTheme="minorHAnsi" w:hAnsiTheme="minorHAnsi" w:cstheme="minorHAnsi"/>
          <w:color w:val="000000"/>
          <w:sz w:val="18"/>
          <w:szCs w:val="18"/>
        </w:rPr>
        <w:t>Lighthouse</w:t>
      </w:r>
      <w:r w:rsidRPr="009F641F">
        <w:rPr>
          <w:rStyle w:val="normaltextrun"/>
          <w:rFonts w:asciiTheme="minorHAnsi" w:hAnsiTheme="minorHAnsi" w:cstheme="minorHAnsi"/>
          <w:color w:val="000000"/>
          <w:sz w:val="18"/>
          <w:szCs w:val="18"/>
        </w:rPr>
        <w:t xml:space="preserve"> lisansını alarak yeni teknolojilerde dünyadaki mükemmeliyet merkezleri arasına giren KPMG Türkiye, müşterilerine değer yaratan çözümler sunuyor. Detaylı bilgi için </w:t>
      </w:r>
      <w:hyperlink r:id="rId10" w:tgtFrame="_blank" w:history="1">
        <w:r w:rsidRPr="009F641F">
          <w:rPr>
            <w:rStyle w:val="normaltextrun"/>
            <w:rFonts w:asciiTheme="minorHAnsi" w:hAnsiTheme="minorHAnsi" w:cstheme="minorHAnsi"/>
            <w:color w:val="0563C1"/>
            <w:sz w:val="18"/>
            <w:szCs w:val="18"/>
            <w:u w:val="single"/>
          </w:rPr>
          <w:t>www.kpmg.com.tr</w:t>
        </w:r>
      </w:hyperlink>
      <w:r w:rsidRPr="009F641F">
        <w:rPr>
          <w:rStyle w:val="normaltextrun"/>
          <w:rFonts w:asciiTheme="minorHAnsi" w:hAnsiTheme="minorHAnsi" w:cstheme="minorHAnsi"/>
          <w:color w:val="000000"/>
          <w:sz w:val="18"/>
          <w:szCs w:val="18"/>
        </w:rPr>
        <w:t> adresine başvurabilirsiniz.</w:t>
      </w:r>
      <w:r w:rsidRPr="009F641F">
        <w:rPr>
          <w:rStyle w:val="eop"/>
          <w:rFonts w:asciiTheme="minorHAnsi" w:hAnsiTheme="minorHAnsi" w:cstheme="minorHAnsi"/>
          <w:color w:val="000000"/>
          <w:sz w:val="18"/>
          <w:szCs w:val="18"/>
        </w:rPr>
        <w:t> </w:t>
      </w:r>
    </w:p>
    <w:p w14:paraId="26E5A65C" w14:textId="1C924A41" w:rsidR="00143B7E" w:rsidRDefault="00CB4F29" w:rsidP="00140A50">
      <w:pPr>
        <w:pStyle w:val="paragraph"/>
        <w:spacing w:before="0" w:beforeAutospacing="0" w:after="0" w:afterAutospacing="0"/>
        <w:contextualSpacing/>
        <w:jc w:val="both"/>
        <w:textAlignment w:val="baseline"/>
      </w:pPr>
      <w:r w:rsidRPr="00430658">
        <w:t> </w:t>
      </w:r>
    </w:p>
    <w:p w14:paraId="40056F6C" w14:textId="77777777" w:rsidR="00967A68" w:rsidRPr="009F641F" w:rsidRDefault="00967A68" w:rsidP="00967A68">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b/>
          <w:bCs/>
          <w:sz w:val="18"/>
          <w:szCs w:val="18"/>
        </w:rPr>
        <w:t xml:space="preserve">Bilgi için: </w:t>
      </w:r>
      <w:r w:rsidRPr="009F641F">
        <w:rPr>
          <w:rStyle w:val="tabchar"/>
          <w:rFonts w:asciiTheme="minorHAnsi" w:hAnsiTheme="minorHAnsi" w:cstheme="minorHAnsi"/>
          <w:sz w:val="18"/>
          <w:szCs w:val="18"/>
        </w:rPr>
        <w:tab/>
      </w:r>
      <w:r w:rsidRPr="009F641F">
        <w:rPr>
          <w:rStyle w:val="eop"/>
          <w:rFonts w:asciiTheme="minorHAnsi" w:hAnsiTheme="minorHAnsi" w:cstheme="minorHAnsi"/>
          <w:sz w:val="18"/>
          <w:szCs w:val="18"/>
        </w:rPr>
        <w:t> </w:t>
      </w:r>
    </w:p>
    <w:p w14:paraId="2B9065D1" w14:textId="77777777" w:rsidR="00967A68" w:rsidRPr="009F641F" w:rsidRDefault="00967A68" w:rsidP="00967A68">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color w:val="000000"/>
          <w:sz w:val="18"/>
          <w:szCs w:val="18"/>
        </w:rPr>
        <w:t>Ceren Moral Aru</w:t>
      </w:r>
      <w:r w:rsidRPr="009F641F">
        <w:rPr>
          <w:rStyle w:val="eop"/>
          <w:rFonts w:asciiTheme="minorHAnsi" w:hAnsiTheme="minorHAnsi" w:cstheme="minorHAnsi"/>
          <w:color w:val="000000"/>
          <w:sz w:val="18"/>
          <w:szCs w:val="18"/>
        </w:rPr>
        <w:t> </w:t>
      </w:r>
    </w:p>
    <w:p w14:paraId="5D9EC5C3" w14:textId="77777777" w:rsidR="00967A68" w:rsidRPr="009F641F" w:rsidRDefault="00967A68" w:rsidP="00967A68">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color w:val="000000"/>
          <w:sz w:val="18"/>
          <w:szCs w:val="18"/>
        </w:rPr>
        <w:t>0533 921 43 53</w:t>
      </w:r>
      <w:r w:rsidRPr="009F641F">
        <w:rPr>
          <w:rStyle w:val="eop"/>
          <w:rFonts w:asciiTheme="minorHAnsi" w:hAnsiTheme="minorHAnsi" w:cstheme="minorHAnsi"/>
          <w:color w:val="000000"/>
          <w:sz w:val="18"/>
          <w:szCs w:val="18"/>
        </w:rPr>
        <w:t> </w:t>
      </w:r>
    </w:p>
    <w:p w14:paraId="2F15A494" w14:textId="77777777" w:rsidR="00967A68" w:rsidRPr="009F641F" w:rsidRDefault="00967A68" w:rsidP="00967A68">
      <w:pPr>
        <w:pStyle w:val="paragraph"/>
        <w:spacing w:before="0" w:beforeAutospacing="0" w:after="0" w:afterAutospacing="0"/>
        <w:jc w:val="both"/>
        <w:textAlignment w:val="baseline"/>
        <w:rPr>
          <w:rFonts w:asciiTheme="minorHAnsi" w:hAnsiTheme="minorHAnsi" w:cstheme="minorHAnsi"/>
          <w:sz w:val="18"/>
          <w:szCs w:val="18"/>
        </w:rPr>
      </w:pPr>
      <w:r w:rsidRPr="009F641F">
        <w:rPr>
          <w:rStyle w:val="normaltextrun"/>
          <w:rFonts w:asciiTheme="minorHAnsi" w:hAnsiTheme="minorHAnsi" w:cstheme="minorHAnsi"/>
          <w:color w:val="000000"/>
          <w:sz w:val="18"/>
          <w:szCs w:val="18"/>
        </w:rPr>
        <w:t>cerenm@marjinal.com.tr</w:t>
      </w:r>
      <w:r w:rsidRPr="009F641F">
        <w:rPr>
          <w:rStyle w:val="eop"/>
          <w:rFonts w:asciiTheme="minorHAnsi" w:hAnsiTheme="minorHAnsi" w:cstheme="minorHAnsi"/>
          <w:color w:val="000000"/>
          <w:sz w:val="18"/>
          <w:szCs w:val="18"/>
        </w:rPr>
        <w:t> </w:t>
      </w:r>
    </w:p>
    <w:p w14:paraId="1625B7B6" w14:textId="77777777" w:rsidR="00967A68" w:rsidRPr="005918C1" w:rsidRDefault="00967A68" w:rsidP="00F13835">
      <w:pPr>
        <w:rPr>
          <w:rFonts w:ascii="Arial" w:hAnsi="Arial" w:cs="Arial"/>
          <w:color w:val="000000"/>
          <w:sz w:val="18"/>
          <w:szCs w:val="18"/>
        </w:rPr>
      </w:pPr>
    </w:p>
    <w:p w14:paraId="00EA5588" w14:textId="77777777" w:rsidR="00F13835" w:rsidRPr="00430658" w:rsidRDefault="00F13835" w:rsidP="00E33DD4">
      <w:pPr>
        <w:shd w:val="clear" w:color="auto" w:fill="FFFFFF"/>
        <w:spacing w:after="120" w:line="240" w:lineRule="auto"/>
        <w:jc w:val="both"/>
        <w:textAlignment w:val="baseline"/>
      </w:pPr>
    </w:p>
    <w:sectPr w:rsidR="00F13835" w:rsidRPr="00430658">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C954" w14:textId="77777777" w:rsidR="004C30A3" w:rsidRDefault="004C30A3" w:rsidP="00430658">
      <w:pPr>
        <w:spacing w:after="0" w:line="240" w:lineRule="auto"/>
      </w:pPr>
      <w:r>
        <w:separator/>
      </w:r>
    </w:p>
  </w:endnote>
  <w:endnote w:type="continuationSeparator" w:id="0">
    <w:p w14:paraId="111BBFD2" w14:textId="77777777" w:rsidR="004C30A3" w:rsidRDefault="004C30A3" w:rsidP="00430658">
      <w:pPr>
        <w:spacing w:after="0" w:line="240" w:lineRule="auto"/>
      </w:pPr>
      <w:r>
        <w:continuationSeparator/>
      </w:r>
    </w:p>
  </w:endnote>
  <w:endnote w:type="continuationNotice" w:id="1">
    <w:p w14:paraId="76802E8F" w14:textId="77777777" w:rsidR="004C30A3" w:rsidRDefault="004C30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2EFF" w14:textId="77777777" w:rsidR="00F70A6F" w:rsidRDefault="00F70A6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2C60" w14:textId="77777777" w:rsidR="00F70A6F" w:rsidRDefault="00F70A6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C7D2" w14:textId="77777777" w:rsidR="00F70A6F" w:rsidRDefault="00F70A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8873" w14:textId="77777777" w:rsidR="004C30A3" w:rsidRDefault="004C30A3" w:rsidP="00430658">
      <w:pPr>
        <w:spacing w:after="0" w:line="240" w:lineRule="auto"/>
      </w:pPr>
      <w:r>
        <w:separator/>
      </w:r>
    </w:p>
  </w:footnote>
  <w:footnote w:type="continuationSeparator" w:id="0">
    <w:p w14:paraId="05929B4A" w14:textId="77777777" w:rsidR="004C30A3" w:rsidRDefault="004C30A3" w:rsidP="00430658">
      <w:pPr>
        <w:spacing w:after="0" w:line="240" w:lineRule="auto"/>
      </w:pPr>
      <w:r>
        <w:continuationSeparator/>
      </w:r>
    </w:p>
  </w:footnote>
  <w:footnote w:type="continuationNotice" w:id="1">
    <w:p w14:paraId="398E0F64" w14:textId="77777777" w:rsidR="004C30A3" w:rsidRDefault="004C30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9928" w14:textId="77777777" w:rsidR="00F70A6F" w:rsidRDefault="00F70A6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79BF" w14:textId="44A62A69" w:rsidR="00430658" w:rsidRDefault="00430658">
    <w:pPr>
      <w:pStyle w:val="stBilgi"/>
    </w:pPr>
    <w:r w:rsidRPr="009A4977">
      <w:rPr>
        <w:rFonts w:ascii="Tahoma" w:hAnsi="Tahoma" w:cs="Tahoma"/>
        <w:noProof/>
      </w:rPr>
      <w:drawing>
        <wp:anchor distT="0" distB="0" distL="114300" distR="114300" simplePos="0" relativeHeight="251659264" behindDoc="0" locked="0" layoutInCell="1" hidden="0" allowOverlap="1" wp14:anchorId="35B5DFC7" wp14:editId="23888376">
          <wp:simplePos x="0" y="0"/>
          <wp:positionH relativeFrom="column">
            <wp:posOffset>-222250</wp:posOffset>
          </wp:positionH>
          <wp:positionV relativeFrom="paragraph">
            <wp:posOffset>-191135</wp:posOffset>
          </wp:positionV>
          <wp:extent cx="1057275" cy="4445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089" b="20467"/>
                  <a:stretch>
                    <a:fillRect/>
                  </a:stretch>
                </pic:blipFill>
                <pic:spPr>
                  <a:xfrm>
                    <a:off x="0" y="0"/>
                    <a:ext cx="1057275" cy="4445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D975" w14:textId="77777777" w:rsidR="00F70A6F" w:rsidRDefault="00F70A6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598B"/>
    <w:multiLevelType w:val="hybridMultilevel"/>
    <w:tmpl w:val="6DA850B2"/>
    <w:lvl w:ilvl="0" w:tplc="53044FEA">
      <w:start w:val="1"/>
      <w:numFmt w:val="bullet"/>
      <w:lvlText w:val=""/>
      <w:lvlJc w:val="left"/>
      <w:pPr>
        <w:ind w:left="720" w:hanging="360"/>
      </w:pPr>
      <w:rPr>
        <w:rFonts w:ascii="Symbol" w:hAnsi="Symbol" w:hint="default"/>
      </w:rPr>
    </w:lvl>
    <w:lvl w:ilvl="1" w:tplc="30FCB210">
      <w:start w:val="1"/>
      <w:numFmt w:val="bullet"/>
      <w:lvlText w:val="o"/>
      <w:lvlJc w:val="left"/>
      <w:pPr>
        <w:ind w:left="1440" w:hanging="360"/>
      </w:pPr>
      <w:rPr>
        <w:rFonts w:ascii="Courier New" w:hAnsi="Courier New" w:hint="default"/>
      </w:rPr>
    </w:lvl>
    <w:lvl w:ilvl="2" w:tplc="7CF8D594">
      <w:start w:val="1"/>
      <w:numFmt w:val="bullet"/>
      <w:lvlText w:val=""/>
      <w:lvlJc w:val="left"/>
      <w:pPr>
        <w:ind w:left="2160" w:hanging="360"/>
      </w:pPr>
      <w:rPr>
        <w:rFonts w:ascii="Wingdings" w:hAnsi="Wingdings" w:hint="default"/>
      </w:rPr>
    </w:lvl>
    <w:lvl w:ilvl="3" w:tplc="13BEDA38">
      <w:start w:val="1"/>
      <w:numFmt w:val="bullet"/>
      <w:lvlText w:val=""/>
      <w:lvlJc w:val="left"/>
      <w:pPr>
        <w:ind w:left="2880" w:hanging="360"/>
      </w:pPr>
      <w:rPr>
        <w:rFonts w:ascii="Symbol" w:hAnsi="Symbol" w:hint="default"/>
      </w:rPr>
    </w:lvl>
    <w:lvl w:ilvl="4" w:tplc="1D9AFA52">
      <w:start w:val="1"/>
      <w:numFmt w:val="bullet"/>
      <w:lvlText w:val="o"/>
      <w:lvlJc w:val="left"/>
      <w:pPr>
        <w:ind w:left="3600" w:hanging="360"/>
      </w:pPr>
      <w:rPr>
        <w:rFonts w:ascii="Courier New" w:hAnsi="Courier New" w:hint="default"/>
      </w:rPr>
    </w:lvl>
    <w:lvl w:ilvl="5" w:tplc="AF247608">
      <w:start w:val="1"/>
      <w:numFmt w:val="bullet"/>
      <w:lvlText w:val=""/>
      <w:lvlJc w:val="left"/>
      <w:pPr>
        <w:ind w:left="4320" w:hanging="360"/>
      </w:pPr>
      <w:rPr>
        <w:rFonts w:ascii="Wingdings" w:hAnsi="Wingdings" w:hint="default"/>
      </w:rPr>
    </w:lvl>
    <w:lvl w:ilvl="6" w:tplc="9E9C5602">
      <w:start w:val="1"/>
      <w:numFmt w:val="bullet"/>
      <w:lvlText w:val=""/>
      <w:lvlJc w:val="left"/>
      <w:pPr>
        <w:ind w:left="5040" w:hanging="360"/>
      </w:pPr>
      <w:rPr>
        <w:rFonts w:ascii="Symbol" w:hAnsi="Symbol" w:hint="default"/>
      </w:rPr>
    </w:lvl>
    <w:lvl w:ilvl="7" w:tplc="18AA9376">
      <w:start w:val="1"/>
      <w:numFmt w:val="bullet"/>
      <w:lvlText w:val="o"/>
      <w:lvlJc w:val="left"/>
      <w:pPr>
        <w:ind w:left="5760" w:hanging="360"/>
      </w:pPr>
      <w:rPr>
        <w:rFonts w:ascii="Courier New" w:hAnsi="Courier New" w:hint="default"/>
      </w:rPr>
    </w:lvl>
    <w:lvl w:ilvl="8" w:tplc="A38CAA26">
      <w:start w:val="1"/>
      <w:numFmt w:val="bullet"/>
      <w:lvlText w:val=""/>
      <w:lvlJc w:val="left"/>
      <w:pPr>
        <w:ind w:left="6480" w:hanging="360"/>
      </w:pPr>
      <w:rPr>
        <w:rFonts w:ascii="Wingdings" w:hAnsi="Wingdings" w:hint="default"/>
      </w:rPr>
    </w:lvl>
  </w:abstractNum>
  <w:abstractNum w:abstractNumId="1" w15:restartNumberingAfterBreak="0">
    <w:nsid w:val="1A87F7D6"/>
    <w:multiLevelType w:val="hybridMultilevel"/>
    <w:tmpl w:val="718A5EEC"/>
    <w:lvl w:ilvl="0" w:tplc="E70C69DA">
      <w:start w:val="1"/>
      <w:numFmt w:val="bullet"/>
      <w:lvlText w:val=""/>
      <w:lvlJc w:val="left"/>
      <w:pPr>
        <w:ind w:left="720" w:hanging="360"/>
      </w:pPr>
      <w:rPr>
        <w:rFonts w:ascii="Symbol" w:hAnsi="Symbol" w:hint="default"/>
      </w:rPr>
    </w:lvl>
    <w:lvl w:ilvl="1" w:tplc="5B0A1DAC">
      <w:start w:val="1"/>
      <w:numFmt w:val="bullet"/>
      <w:lvlText w:val="o"/>
      <w:lvlJc w:val="left"/>
      <w:pPr>
        <w:ind w:left="1440" w:hanging="360"/>
      </w:pPr>
      <w:rPr>
        <w:rFonts w:ascii="Courier New" w:hAnsi="Courier New" w:hint="default"/>
      </w:rPr>
    </w:lvl>
    <w:lvl w:ilvl="2" w:tplc="D19A8760">
      <w:start w:val="1"/>
      <w:numFmt w:val="bullet"/>
      <w:lvlText w:val=""/>
      <w:lvlJc w:val="left"/>
      <w:pPr>
        <w:ind w:left="2160" w:hanging="360"/>
      </w:pPr>
      <w:rPr>
        <w:rFonts w:ascii="Wingdings" w:hAnsi="Wingdings" w:hint="default"/>
      </w:rPr>
    </w:lvl>
    <w:lvl w:ilvl="3" w:tplc="E6D28CF6">
      <w:start w:val="1"/>
      <w:numFmt w:val="bullet"/>
      <w:lvlText w:val=""/>
      <w:lvlJc w:val="left"/>
      <w:pPr>
        <w:ind w:left="2880" w:hanging="360"/>
      </w:pPr>
      <w:rPr>
        <w:rFonts w:ascii="Symbol" w:hAnsi="Symbol" w:hint="default"/>
      </w:rPr>
    </w:lvl>
    <w:lvl w:ilvl="4" w:tplc="37263DDC">
      <w:start w:val="1"/>
      <w:numFmt w:val="bullet"/>
      <w:lvlText w:val="o"/>
      <w:lvlJc w:val="left"/>
      <w:pPr>
        <w:ind w:left="3600" w:hanging="360"/>
      </w:pPr>
      <w:rPr>
        <w:rFonts w:ascii="Courier New" w:hAnsi="Courier New" w:hint="default"/>
      </w:rPr>
    </w:lvl>
    <w:lvl w:ilvl="5" w:tplc="A852CABE">
      <w:start w:val="1"/>
      <w:numFmt w:val="bullet"/>
      <w:lvlText w:val=""/>
      <w:lvlJc w:val="left"/>
      <w:pPr>
        <w:ind w:left="4320" w:hanging="360"/>
      </w:pPr>
      <w:rPr>
        <w:rFonts w:ascii="Wingdings" w:hAnsi="Wingdings" w:hint="default"/>
      </w:rPr>
    </w:lvl>
    <w:lvl w:ilvl="6" w:tplc="8FD45182">
      <w:start w:val="1"/>
      <w:numFmt w:val="bullet"/>
      <w:lvlText w:val=""/>
      <w:lvlJc w:val="left"/>
      <w:pPr>
        <w:ind w:left="5040" w:hanging="360"/>
      </w:pPr>
      <w:rPr>
        <w:rFonts w:ascii="Symbol" w:hAnsi="Symbol" w:hint="default"/>
      </w:rPr>
    </w:lvl>
    <w:lvl w:ilvl="7" w:tplc="793A2F12">
      <w:start w:val="1"/>
      <w:numFmt w:val="bullet"/>
      <w:lvlText w:val="o"/>
      <w:lvlJc w:val="left"/>
      <w:pPr>
        <w:ind w:left="5760" w:hanging="360"/>
      </w:pPr>
      <w:rPr>
        <w:rFonts w:ascii="Courier New" w:hAnsi="Courier New" w:hint="default"/>
      </w:rPr>
    </w:lvl>
    <w:lvl w:ilvl="8" w:tplc="2542B29C">
      <w:start w:val="1"/>
      <w:numFmt w:val="bullet"/>
      <w:lvlText w:val=""/>
      <w:lvlJc w:val="left"/>
      <w:pPr>
        <w:ind w:left="6480" w:hanging="360"/>
      </w:pPr>
      <w:rPr>
        <w:rFonts w:ascii="Wingdings" w:hAnsi="Wingdings" w:hint="default"/>
      </w:rPr>
    </w:lvl>
  </w:abstractNum>
  <w:abstractNum w:abstractNumId="2" w15:restartNumberingAfterBreak="0">
    <w:nsid w:val="3C501653"/>
    <w:multiLevelType w:val="hybridMultilevel"/>
    <w:tmpl w:val="FFFFFFFF"/>
    <w:lvl w:ilvl="0" w:tplc="FFFFFFFF">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D31306"/>
    <w:multiLevelType w:val="multilevel"/>
    <w:tmpl w:val="F732C2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8E62D"/>
    <w:multiLevelType w:val="hybridMultilevel"/>
    <w:tmpl w:val="81B6920A"/>
    <w:lvl w:ilvl="0" w:tplc="150242F2">
      <w:start w:val="1"/>
      <w:numFmt w:val="bullet"/>
      <w:lvlText w:val=""/>
      <w:lvlJc w:val="left"/>
      <w:pPr>
        <w:ind w:left="720" w:hanging="360"/>
      </w:pPr>
      <w:rPr>
        <w:rFonts w:ascii="Symbol" w:hAnsi="Symbol" w:hint="default"/>
      </w:rPr>
    </w:lvl>
    <w:lvl w:ilvl="1" w:tplc="A7B69558">
      <w:start w:val="1"/>
      <w:numFmt w:val="bullet"/>
      <w:lvlText w:val="o"/>
      <w:lvlJc w:val="left"/>
      <w:pPr>
        <w:ind w:left="1440" w:hanging="360"/>
      </w:pPr>
      <w:rPr>
        <w:rFonts w:ascii="Courier New" w:hAnsi="Courier New" w:hint="default"/>
      </w:rPr>
    </w:lvl>
    <w:lvl w:ilvl="2" w:tplc="D1D21BFC">
      <w:start w:val="1"/>
      <w:numFmt w:val="bullet"/>
      <w:lvlText w:val=""/>
      <w:lvlJc w:val="left"/>
      <w:pPr>
        <w:ind w:left="2160" w:hanging="360"/>
      </w:pPr>
      <w:rPr>
        <w:rFonts w:ascii="Wingdings" w:hAnsi="Wingdings" w:hint="default"/>
      </w:rPr>
    </w:lvl>
    <w:lvl w:ilvl="3" w:tplc="0D7468CE">
      <w:start w:val="1"/>
      <w:numFmt w:val="bullet"/>
      <w:lvlText w:val=""/>
      <w:lvlJc w:val="left"/>
      <w:pPr>
        <w:ind w:left="2880" w:hanging="360"/>
      </w:pPr>
      <w:rPr>
        <w:rFonts w:ascii="Symbol" w:hAnsi="Symbol" w:hint="default"/>
      </w:rPr>
    </w:lvl>
    <w:lvl w:ilvl="4" w:tplc="02B052DC">
      <w:start w:val="1"/>
      <w:numFmt w:val="bullet"/>
      <w:lvlText w:val="o"/>
      <w:lvlJc w:val="left"/>
      <w:pPr>
        <w:ind w:left="3600" w:hanging="360"/>
      </w:pPr>
      <w:rPr>
        <w:rFonts w:ascii="Courier New" w:hAnsi="Courier New" w:hint="default"/>
      </w:rPr>
    </w:lvl>
    <w:lvl w:ilvl="5" w:tplc="2174A63C">
      <w:start w:val="1"/>
      <w:numFmt w:val="bullet"/>
      <w:lvlText w:val=""/>
      <w:lvlJc w:val="left"/>
      <w:pPr>
        <w:ind w:left="4320" w:hanging="360"/>
      </w:pPr>
      <w:rPr>
        <w:rFonts w:ascii="Wingdings" w:hAnsi="Wingdings" w:hint="default"/>
      </w:rPr>
    </w:lvl>
    <w:lvl w:ilvl="6" w:tplc="D428A4CE">
      <w:start w:val="1"/>
      <w:numFmt w:val="bullet"/>
      <w:lvlText w:val=""/>
      <w:lvlJc w:val="left"/>
      <w:pPr>
        <w:ind w:left="5040" w:hanging="360"/>
      </w:pPr>
      <w:rPr>
        <w:rFonts w:ascii="Symbol" w:hAnsi="Symbol" w:hint="default"/>
      </w:rPr>
    </w:lvl>
    <w:lvl w:ilvl="7" w:tplc="E1809B22">
      <w:start w:val="1"/>
      <w:numFmt w:val="bullet"/>
      <w:lvlText w:val="o"/>
      <w:lvlJc w:val="left"/>
      <w:pPr>
        <w:ind w:left="5760" w:hanging="360"/>
      </w:pPr>
      <w:rPr>
        <w:rFonts w:ascii="Courier New" w:hAnsi="Courier New" w:hint="default"/>
      </w:rPr>
    </w:lvl>
    <w:lvl w:ilvl="8" w:tplc="F76C7720">
      <w:start w:val="1"/>
      <w:numFmt w:val="bullet"/>
      <w:lvlText w:val=""/>
      <w:lvlJc w:val="left"/>
      <w:pPr>
        <w:ind w:left="6480" w:hanging="360"/>
      </w:pPr>
      <w:rPr>
        <w:rFonts w:ascii="Wingdings" w:hAnsi="Wingdings" w:hint="default"/>
      </w:rPr>
    </w:lvl>
  </w:abstractNum>
  <w:abstractNum w:abstractNumId="5" w15:restartNumberingAfterBreak="0">
    <w:nsid w:val="509EAC4B"/>
    <w:multiLevelType w:val="hybridMultilevel"/>
    <w:tmpl w:val="10D0518C"/>
    <w:lvl w:ilvl="0" w:tplc="C144F94E">
      <w:start w:val="1"/>
      <w:numFmt w:val="bullet"/>
      <w:lvlText w:val=""/>
      <w:lvlJc w:val="left"/>
      <w:pPr>
        <w:ind w:left="720" w:hanging="360"/>
      </w:pPr>
      <w:rPr>
        <w:rFonts w:ascii="Symbol" w:hAnsi="Symbol" w:hint="default"/>
      </w:rPr>
    </w:lvl>
    <w:lvl w:ilvl="1" w:tplc="C0D436D0">
      <w:start w:val="1"/>
      <w:numFmt w:val="bullet"/>
      <w:lvlText w:val="o"/>
      <w:lvlJc w:val="left"/>
      <w:pPr>
        <w:ind w:left="1440" w:hanging="360"/>
      </w:pPr>
      <w:rPr>
        <w:rFonts w:ascii="Courier New" w:hAnsi="Courier New" w:hint="default"/>
      </w:rPr>
    </w:lvl>
    <w:lvl w:ilvl="2" w:tplc="38488A88">
      <w:start w:val="1"/>
      <w:numFmt w:val="bullet"/>
      <w:lvlText w:val=""/>
      <w:lvlJc w:val="left"/>
      <w:pPr>
        <w:ind w:left="2160" w:hanging="360"/>
      </w:pPr>
      <w:rPr>
        <w:rFonts w:ascii="Wingdings" w:hAnsi="Wingdings" w:hint="default"/>
      </w:rPr>
    </w:lvl>
    <w:lvl w:ilvl="3" w:tplc="F852F1A4">
      <w:start w:val="1"/>
      <w:numFmt w:val="bullet"/>
      <w:lvlText w:val=""/>
      <w:lvlJc w:val="left"/>
      <w:pPr>
        <w:ind w:left="2880" w:hanging="360"/>
      </w:pPr>
      <w:rPr>
        <w:rFonts w:ascii="Symbol" w:hAnsi="Symbol" w:hint="default"/>
      </w:rPr>
    </w:lvl>
    <w:lvl w:ilvl="4" w:tplc="A0D22B4C">
      <w:start w:val="1"/>
      <w:numFmt w:val="bullet"/>
      <w:lvlText w:val="o"/>
      <w:lvlJc w:val="left"/>
      <w:pPr>
        <w:ind w:left="3600" w:hanging="360"/>
      </w:pPr>
      <w:rPr>
        <w:rFonts w:ascii="Courier New" w:hAnsi="Courier New" w:hint="default"/>
      </w:rPr>
    </w:lvl>
    <w:lvl w:ilvl="5" w:tplc="7832A45C">
      <w:start w:val="1"/>
      <w:numFmt w:val="bullet"/>
      <w:lvlText w:val=""/>
      <w:lvlJc w:val="left"/>
      <w:pPr>
        <w:ind w:left="4320" w:hanging="360"/>
      </w:pPr>
      <w:rPr>
        <w:rFonts w:ascii="Wingdings" w:hAnsi="Wingdings" w:hint="default"/>
      </w:rPr>
    </w:lvl>
    <w:lvl w:ilvl="6" w:tplc="F8A442B8">
      <w:start w:val="1"/>
      <w:numFmt w:val="bullet"/>
      <w:lvlText w:val=""/>
      <w:lvlJc w:val="left"/>
      <w:pPr>
        <w:ind w:left="5040" w:hanging="360"/>
      </w:pPr>
      <w:rPr>
        <w:rFonts w:ascii="Symbol" w:hAnsi="Symbol" w:hint="default"/>
      </w:rPr>
    </w:lvl>
    <w:lvl w:ilvl="7" w:tplc="FC481164">
      <w:start w:val="1"/>
      <w:numFmt w:val="bullet"/>
      <w:lvlText w:val="o"/>
      <w:lvlJc w:val="left"/>
      <w:pPr>
        <w:ind w:left="5760" w:hanging="360"/>
      </w:pPr>
      <w:rPr>
        <w:rFonts w:ascii="Courier New" w:hAnsi="Courier New" w:hint="default"/>
      </w:rPr>
    </w:lvl>
    <w:lvl w:ilvl="8" w:tplc="AF142910">
      <w:start w:val="1"/>
      <w:numFmt w:val="bullet"/>
      <w:lvlText w:val=""/>
      <w:lvlJc w:val="left"/>
      <w:pPr>
        <w:ind w:left="6480" w:hanging="360"/>
      </w:pPr>
      <w:rPr>
        <w:rFonts w:ascii="Wingdings" w:hAnsi="Wingdings" w:hint="default"/>
      </w:rPr>
    </w:lvl>
  </w:abstractNum>
  <w:abstractNum w:abstractNumId="6" w15:restartNumberingAfterBreak="0">
    <w:nsid w:val="5543423E"/>
    <w:multiLevelType w:val="hybridMultilevel"/>
    <w:tmpl w:val="BD5E6C94"/>
    <w:lvl w:ilvl="0" w:tplc="9DC660F2">
      <w:start w:val="212"/>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5E1CAA8"/>
    <w:multiLevelType w:val="hybridMultilevel"/>
    <w:tmpl w:val="8C7A939A"/>
    <w:lvl w:ilvl="0" w:tplc="06C2802A">
      <w:start w:val="1"/>
      <w:numFmt w:val="bullet"/>
      <w:lvlText w:val=""/>
      <w:lvlJc w:val="left"/>
      <w:pPr>
        <w:ind w:left="720" w:hanging="360"/>
      </w:pPr>
      <w:rPr>
        <w:rFonts w:ascii="Symbol" w:hAnsi="Symbol" w:hint="default"/>
      </w:rPr>
    </w:lvl>
    <w:lvl w:ilvl="1" w:tplc="57DCF8A2">
      <w:start w:val="1"/>
      <w:numFmt w:val="bullet"/>
      <w:lvlText w:val="o"/>
      <w:lvlJc w:val="left"/>
      <w:pPr>
        <w:ind w:left="1440" w:hanging="360"/>
      </w:pPr>
      <w:rPr>
        <w:rFonts w:ascii="Courier New" w:hAnsi="Courier New" w:hint="default"/>
      </w:rPr>
    </w:lvl>
    <w:lvl w:ilvl="2" w:tplc="171C0DA4">
      <w:start w:val="1"/>
      <w:numFmt w:val="bullet"/>
      <w:lvlText w:val=""/>
      <w:lvlJc w:val="left"/>
      <w:pPr>
        <w:ind w:left="2160" w:hanging="360"/>
      </w:pPr>
      <w:rPr>
        <w:rFonts w:ascii="Wingdings" w:hAnsi="Wingdings" w:hint="default"/>
      </w:rPr>
    </w:lvl>
    <w:lvl w:ilvl="3" w:tplc="CE203132">
      <w:start w:val="1"/>
      <w:numFmt w:val="bullet"/>
      <w:lvlText w:val=""/>
      <w:lvlJc w:val="left"/>
      <w:pPr>
        <w:ind w:left="2880" w:hanging="360"/>
      </w:pPr>
      <w:rPr>
        <w:rFonts w:ascii="Symbol" w:hAnsi="Symbol" w:hint="default"/>
      </w:rPr>
    </w:lvl>
    <w:lvl w:ilvl="4" w:tplc="97644840">
      <w:start w:val="1"/>
      <w:numFmt w:val="bullet"/>
      <w:lvlText w:val="o"/>
      <w:lvlJc w:val="left"/>
      <w:pPr>
        <w:ind w:left="3600" w:hanging="360"/>
      </w:pPr>
      <w:rPr>
        <w:rFonts w:ascii="Courier New" w:hAnsi="Courier New" w:hint="default"/>
      </w:rPr>
    </w:lvl>
    <w:lvl w:ilvl="5" w:tplc="26E6C6CC">
      <w:start w:val="1"/>
      <w:numFmt w:val="bullet"/>
      <w:lvlText w:val=""/>
      <w:lvlJc w:val="left"/>
      <w:pPr>
        <w:ind w:left="4320" w:hanging="360"/>
      </w:pPr>
      <w:rPr>
        <w:rFonts w:ascii="Wingdings" w:hAnsi="Wingdings" w:hint="default"/>
      </w:rPr>
    </w:lvl>
    <w:lvl w:ilvl="6" w:tplc="F2707966">
      <w:start w:val="1"/>
      <w:numFmt w:val="bullet"/>
      <w:lvlText w:val=""/>
      <w:lvlJc w:val="left"/>
      <w:pPr>
        <w:ind w:left="5040" w:hanging="360"/>
      </w:pPr>
      <w:rPr>
        <w:rFonts w:ascii="Symbol" w:hAnsi="Symbol" w:hint="default"/>
      </w:rPr>
    </w:lvl>
    <w:lvl w:ilvl="7" w:tplc="9D569672">
      <w:start w:val="1"/>
      <w:numFmt w:val="bullet"/>
      <w:lvlText w:val="o"/>
      <w:lvlJc w:val="left"/>
      <w:pPr>
        <w:ind w:left="5760" w:hanging="360"/>
      </w:pPr>
      <w:rPr>
        <w:rFonts w:ascii="Courier New" w:hAnsi="Courier New" w:hint="default"/>
      </w:rPr>
    </w:lvl>
    <w:lvl w:ilvl="8" w:tplc="0556072C">
      <w:start w:val="1"/>
      <w:numFmt w:val="bullet"/>
      <w:lvlText w:val=""/>
      <w:lvlJc w:val="left"/>
      <w:pPr>
        <w:ind w:left="6480" w:hanging="360"/>
      </w:pPr>
      <w:rPr>
        <w:rFonts w:ascii="Wingdings" w:hAnsi="Wingdings" w:hint="default"/>
      </w:rPr>
    </w:lvl>
  </w:abstractNum>
  <w:abstractNum w:abstractNumId="8" w15:restartNumberingAfterBreak="0">
    <w:nsid w:val="57C2E6A3"/>
    <w:multiLevelType w:val="hybridMultilevel"/>
    <w:tmpl w:val="41F2436A"/>
    <w:lvl w:ilvl="0" w:tplc="89003196">
      <w:start w:val="1"/>
      <w:numFmt w:val="bullet"/>
      <w:lvlText w:val=""/>
      <w:lvlJc w:val="left"/>
      <w:pPr>
        <w:ind w:left="720" w:hanging="360"/>
      </w:pPr>
      <w:rPr>
        <w:rFonts w:ascii="Symbol" w:hAnsi="Symbol" w:hint="default"/>
      </w:rPr>
    </w:lvl>
    <w:lvl w:ilvl="1" w:tplc="CC68347C">
      <w:start w:val="1"/>
      <w:numFmt w:val="bullet"/>
      <w:lvlText w:val="o"/>
      <w:lvlJc w:val="left"/>
      <w:pPr>
        <w:ind w:left="1440" w:hanging="360"/>
      </w:pPr>
      <w:rPr>
        <w:rFonts w:ascii="Courier New" w:hAnsi="Courier New" w:hint="default"/>
      </w:rPr>
    </w:lvl>
    <w:lvl w:ilvl="2" w:tplc="F604AAF2">
      <w:start w:val="1"/>
      <w:numFmt w:val="bullet"/>
      <w:lvlText w:val=""/>
      <w:lvlJc w:val="left"/>
      <w:pPr>
        <w:ind w:left="2160" w:hanging="360"/>
      </w:pPr>
      <w:rPr>
        <w:rFonts w:ascii="Wingdings" w:hAnsi="Wingdings" w:hint="default"/>
      </w:rPr>
    </w:lvl>
    <w:lvl w:ilvl="3" w:tplc="821A80A2">
      <w:start w:val="1"/>
      <w:numFmt w:val="bullet"/>
      <w:lvlText w:val=""/>
      <w:lvlJc w:val="left"/>
      <w:pPr>
        <w:ind w:left="2880" w:hanging="360"/>
      </w:pPr>
      <w:rPr>
        <w:rFonts w:ascii="Symbol" w:hAnsi="Symbol" w:hint="default"/>
      </w:rPr>
    </w:lvl>
    <w:lvl w:ilvl="4" w:tplc="48DEE902">
      <w:start w:val="1"/>
      <w:numFmt w:val="bullet"/>
      <w:lvlText w:val="o"/>
      <w:lvlJc w:val="left"/>
      <w:pPr>
        <w:ind w:left="3600" w:hanging="360"/>
      </w:pPr>
      <w:rPr>
        <w:rFonts w:ascii="Courier New" w:hAnsi="Courier New" w:hint="default"/>
      </w:rPr>
    </w:lvl>
    <w:lvl w:ilvl="5" w:tplc="9DA655FE">
      <w:start w:val="1"/>
      <w:numFmt w:val="bullet"/>
      <w:lvlText w:val=""/>
      <w:lvlJc w:val="left"/>
      <w:pPr>
        <w:ind w:left="4320" w:hanging="360"/>
      </w:pPr>
      <w:rPr>
        <w:rFonts w:ascii="Wingdings" w:hAnsi="Wingdings" w:hint="default"/>
      </w:rPr>
    </w:lvl>
    <w:lvl w:ilvl="6" w:tplc="460CA1D4">
      <w:start w:val="1"/>
      <w:numFmt w:val="bullet"/>
      <w:lvlText w:val=""/>
      <w:lvlJc w:val="left"/>
      <w:pPr>
        <w:ind w:left="5040" w:hanging="360"/>
      </w:pPr>
      <w:rPr>
        <w:rFonts w:ascii="Symbol" w:hAnsi="Symbol" w:hint="default"/>
      </w:rPr>
    </w:lvl>
    <w:lvl w:ilvl="7" w:tplc="CE02AE76">
      <w:start w:val="1"/>
      <w:numFmt w:val="bullet"/>
      <w:lvlText w:val="o"/>
      <w:lvlJc w:val="left"/>
      <w:pPr>
        <w:ind w:left="5760" w:hanging="360"/>
      </w:pPr>
      <w:rPr>
        <w:rFonts w:ascii="Courier New" w:hAnsi="Courier New" w:hint="default"/>
      </w:rPr>
    </w:lvl>
    <w:lvl w:ilvl="8" w:tplc="5220F11C">
      <w:start w:val="1"/>
      <w:numFmt w:val="bullet"/>
      <w:lvlText w:val=""/>
      <w:lvlJc w:val="left"/>
      <w:pPr>
        <w:ind w:left="6480" w:hanging="360"/>
      </w:pPr>
      <w:rPr>
        <w:rFonts w:ascii="Wingdings" w:hAnsi="Wingdings" w:hint="default"/>
      </w:rPr>
    </w:lvl>
  </w:abstractNum>
  <w:abstractNum w:abstractNumId="9" w15:restartNumberingAfterBreak="0">
    <w:nsid w:val="6004389C"/>
    <w:multiLevelType w:val="hybridMultilevel"/>
    <w:tmpl w:val="90FCAA62"/>
    <w:lvl w:ilvl="0" w:tplc="FA566676">
      <w:start w:val="1"/>
      <w:numFmt w:val="bullet"/>
      <w:lvlText w:val=""/>
      <w:lvlJc w:val="left"/>
      <w:pPr>
        <w:ind w:left="720" w:hanging="360"/>
      </w:pPr>
      <w:rPr>
        <w:rFonts w:ascii="Symbol" w:hAnsi="Symbol" w:hint="default"/>
      </w:rPr>
    </w:lvl>
    <w:lvl w:ilvl="1" w:tplc="52281C46">
      <w:start w:val="1"/>
      <w:numFmt w:val="bullet"/>
      <w:lvlText w:val="o"/>
      <w:lvlJc w:val="left"/>
      <w:pPr>
        <w:ind w:left="1440" w:hanging="360"/>
      </w:pPr>
      <w:rPr>
        <w:rFonts w:ascii="Courier New" w:hAnsi="Courier New" w:hint="default"/>
      </w:rPr>
    </w:lvl>
    <w:lvl w:ilvl="2" w:tplc="FFAE3FCE">
      <w:start w:val="1"/>
      <w:numFmt w:val="bullet"/>
      <w:lvlText w:val=""/>
      <w:lvlJc w:val="left"/>
      <w:pPr>
        <w:ind w:left="2160" w:hanging="360"/>
      </w:pPr>
      <w:rPr>
        <w:rFonts w:ascii="Wingdings" w:hAnsi="Wingdings" w:hint="default"/>
      </w:rPr>
    </w:lvl>
    <w:lvl w:ilvl="3" w:tplc="45B80250">
      <w:start w:val="1"/>
      <w:numFmt w:val="bullet"/>
      <w:lvlText w:val=""/>
      <w:lvlJc w:val="left"/>
      <w:pPr>
        <w:ind w:left="2880" w:hanging="360"/>
      </w:pPr>
      <w:rPr>
        <w:rFonts w:ascii="Symbol" w:hAnsi="Symbol" w:hint="default"/>
      </w:rPr>
    </w:lvl>
    <w:lvl w:ilvl="4" w:tplc="FC26CEA6">
      <w:start w:val="1"/>
      <w:numFmt w:val="bullet"/>
      <w:lvlText w:val="o"/>
      <w:lvlJc w:val="left"/>
      <w:pPr>
        <w:ind w:left="3600" w:hanging="360"/>
      </w:pPr>
      <w:rPr>
        <w:rFonts w:ascii="Courier New" w:hAnsi="Courier New" w:hint="default"/>
      </w:rPr>
    </w:lvl>
    <w:lvl w:ilvl="5" w:tplc="54EE9DCA">
      <w:start w:val="1"/>
      <w:numFmt w:val="bullet"/>
      <w:lvlText w:val=""/>
      <w:lvlJc w:val="left"/>
      <w:pPr>
        <w:ind w:left="4320" w:hanging="360"/>
      </w:pPr>
      <w:rPr>
        <w:rFonts w:ascii="Wingdings" w:hAnsi="Wingdings" w:hint="default"/>
      </w:rPr>
    </w:lvl>
    <w:lvl w:ilvl="6" w:tplc="CFFA4952">
      <w:start w:val="1"/>
      <w:numFmt w:val="bullet"/>
      <w:lvlText w:val=""/>
      <w:lvlJc w:val="left"/>
      <w:pPr>
        <w:ind w:left="5040" w:hanging="360"/>
      </w:pPr>
      <w:rPr>
        <w:rFonts w:ascii="Symbol" w:hAnsi="Symbol" w:hint="default"/>
      </w:rPr>
    </w:lvl>
    <w:lvl w:ilvl="7" w:tplc="2758BC06">
      <w:start w:val="1"/>
      <w:numFmt w:val="bullet"/>
      <w:lvlText w:val="o"/>
      <w:lvlJc w:val="left"/>
      <w:pPr>
        <w:ind w:left="5760" w:hanging="360"/>
      </w:pPr>
      <w:rPr>
        <w:rFonts w:ascii="Courier New" w:hAnsi="Courier New" w:hint="default"/>
      </w:rPr>
    </w:lvl>
    <w:lvl w:ilvl="8" w:tplc="C8BAFABA">
      <w:start w:val="1"/>
      <w:numFmt w:val="bullet"/>
      <w:lvlText w:val=""/>
      <w:lvlJc w:val="left"/>
      <w:pPr>
        <w:ind w:left="6480" w:hanging="360"/>
      </w:pPr>
      <w:rPr>
        <w:rFonts w:ascii="Wingdings" w:hAnsi="Wingdings" w:hint="default"/>
      </w:rPr>
    </w:lvl>
  </w:abstractNum>
  <w:abstractNum w:abstractNumId="10" w15:restartNumberingAfterBreak="0">
    <w:nsid w:val="628266EC"/>
    <w:multiLevelType w:val="hybridMultilevel"/>
    <w:tmpl w:val="73D67CA6"/>
    <w:lvl w:ilvl="0" w:tplc="60A03E2E">
      <w:start w:val="1"/>
      <w:numFmt w:val="bullet"/>
      <w:lvlText w:val=""/>
      <w:lvlJc w:val="left"/>
      <w:pPr>
        <w:ind w:left="720" w:hanging="360"/>
      </w:pPr>
      <w:rPr>
        <w:rFonts w:ascii="Symbol" w:hAnsi="Symbol" w:hint="default"/>
      </w:rPr>
    </w:lvl>
    <w:lvl w:ilvl="1" w:tplc="D0F01B52">
      <w:start w:val="1"/>
      <w:numFmt w:val="bullet"/>
      <w:lvlText w:val="o"/>
      <w:lvlJc w:val="left"/>
      <w:pPr>
        <w:ind w:left="1440" w:hanging="360"/>
      </w:pPr>
      <w:rPr>
        <w:rFonts w:ascii="Courier New" w:hAnsi="Courier New" w:hint="default"/>
      </w:rPr>
    </w:lvl>
    <w:lvl w:ilvl="2" w:tplc="9AF097EA">
      <w:start w:val="1"/>
      <w:numFmt w:val="bullet"/>
      <w:lvlText w:val=""/>
      <w:lvlJc w:val="left"/>
      <w:pPr>
        <w:ind w:left="2160" w:hanging="360"/>
      </w:pPr>
      <w:rPr>
        <w:rFonts w:ascii="Wingdings" w:hAnsi="Wingdings" w:hint="default"/>
      </w:rPr>
    </w:lvl>
    <w:lvl w:ilvl="3" w:tplc="9042CB4A">
      <w:start w:val="1"/>
      <w:numFmt w:val="bullet"/>
      <w:lvlText w:val=""/>
      <w:lvlJc w:val="left"/>
      <w:pPr>
        <w:ind w:left="2880" w:hanging="360"/>
      </w:pPr>
      <w:rPr>
        <w:rFonts w:ascii="Symbol" w:hAnsi="Symbol" w:hint="default"/>
      </w:rPr>
    </w:lvl>
    <w:lvl w:ilvl="4" w:tplc="91B2F31E">
      <w:start w:val="1"/>
      <w:numFmt w:val="bullet"/>
      <w:lvlText w:val="o"/>
      <w:lvlJc w:val="left"/>
      <w:pPr>
        <w:ind w:left="3600" w:hanging="360"/>
      </w:pPr>
      <w:rPr>
        <w:rFonts w:ascii="Courier New" w:hAnsi="Courier New" w:hint="default"/>
      </w:rPr>
    </w:lvl>
    <w:lvl w:ilvl="5" w:tplc="8962F392">
      <w:start w:val="1"/>
      <w:numFmt w:val="bullet"/>
      <w:lvlText w:val=""/>
      <w:lvlJc w:val="left"/>
      <w:pPr>
        <w:ind w:left="4320" w:hanging="360"/>
      </w:pPr>
      <w:rPr>
        <w:rFonts w:ascii="Wingdings" w:hAnsi="Wingdings" w:hint="default"/>
      </w:rPr>
    </w:lvl>
    <w:lvl w:ilvl="6" w:tplc="BEF2F8FA">
      <w:start w:val="1"/>
      <w:numFmt w:val="bullet"/>
      <w:lvlText w:val=""/>
      <w:lvlJc w:val="left"/>
      <w:pPr>
        <w:ind w:left="5040" w:hanging="360"/>
      </w:pPr>
      <w:rPr>
        <w:rFonts w:ascii="Symbol" w:hAnsi="Symbol" w:hint="default"/>
      </w:rPr>
    </w:lvl>
    <w:lvl w:ilvl="7" w:tplc="21B227E8">
      <w:start w:val="1"/>
      <w:numFmt w:val="bullet"/>
      <w:lvlText w:val="o"/>
      <w:lvlJc w:val="left"/>
      <w:pPr>
        <w:ind w:left="5760" w:hanging="360"/>
      </w:pPr>
      <w:rPr>
        <w:rFonts w:ascii="Courier New" w:hAnsi="Courier New" w:hint="default"/>
      </w:rPr>
    </w:lvl>
    <w:lvl w:ilvl="8" w:tplc="45B21D96">
      <w:start w:val="1"/>
      <w:numFmt w:val="bullet"/>
      <w:lvlText w:val=""/>
      <w:lvlJc w:val="left"/>
      <w:pPr>
        <w:ind w:left="6480" w:hanging="360"/>
      </w:pPr>
      <w:rPr>
        <w:rFonts w:ascii="Wingdings" w:hAnsi="Wingdings" w:hint="default"/>
      </w:rPr>
    </w:lvl>
  </w:abstractNum>
  <w:abstractNum w:abstractNumId="11" w15:restartNumberingAfterBreak="0">
    <w:nsid w:val="68206176"/>
    <w:multiLevelType w:val="hybridMultilevel"/>
    <w:tmpl w:val="8F36B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82904823">
    <w:abstractNumId w:val="8"/>
  </w:num>
  <w:num w:numId="2" w16cid:durableId="403995846">
    <w:abstractNumId w:val="1"/>
  </w:num>
  <w:num w:numId="3" w16cid:durableId="1022708592">
    <w:abstractNumId w:val="4"/>
  </w:num>
  <w:num w:numId="4" w16cid:durableId="766390989">
    <w:abstractNumId w:val="9"/>
  </w:num>
  <w:num w:numId="5" w16cid:durableId="1895510007">
    <w:abstractNumId w:val="10"/>
  </w:num>
  <w:num w:numId="6" w16cid:durableId="1343315082">
    <w:abstractNumId w:val="7"/>
  </w:num>
  <w:num w:numId="7" w16cid:durableId="1491553324">
    <w:abstractNumId w:val="0"/>
  </w:num>
  <w:num w:numId="8" w16cid:durableId="526795270">
    <w:abstractNumId w:val="5"/>
  </w:num>
  <w:num w:numId="9" w16cid:durableId="1504124097">
    <w:abstractNumId w:val="2"/>
  </w:num>
  <w:num w:numId="10" w16cid:durableId="1323700150">
    <w:abstractNumId w:val="3"/>
  </w:num>
  <w:num w:numId="11" w16cid:durableId="1189903692">
    <w:abstractNumId w:val="11"/>
  </w:num>
  <w:num w:numId="12" w16cid:durableId="10063992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9F"/>
    <w:rsid w:val="0000538C"/>
    <w:rsid w:val="000169C8"/>
    <w:rsid w:val="00020B83"/>
    <w:rsid w:val="00023BD2"/>
    <w:rsid w:val="00043C77"/>
    <w:rsid w:val="000525AF"/>
    <w:rsid w:val="000812D9"/>
    <w:rsid w:val="00097EA2"/>
    <w:rsid w:val="000A14F6"/>
    <w:rsid w:val="000B04DC"/>
    <w:rsid w:val="000B7525"/>
    <w:rsid w:val="000C6D51"/>
    <w:rsid w:val="000D4F56"/>
    <w:rsid w:val="000E064D"/>
    <w:rsid w:val="001103AC"/>
    <w:rsid w:val="00113D50"/>
    <w:rsid w:val="00140A50"/>
    <w:rsid w:val="00143B7E"/>
    <w:rsid w:val="0014693D"/>
    <w:rsid w:val="001652B3"/>
    <w:rsid w:val="0017143B"/>
    <w:rsid w:val="001725EB"/>
    <w:rsid w:val="0018288F"/>
    <w:rsid w:val="001D4E26"/>
    <w:rsid w:val="00215AA2"/>
    <w:rsid w:val="002418FB"/>
    <w:rsid w:val="00261103"/>
    <w:rsid w:val="00277A99"/>
    <w:rsid w:val="002860E2"/>
    <w:rsid w:val="00290740"/>
    <w:rsid w:val="002A0F6E"/>
    <w:rsid w:val="002B30B3"/>
    <w:rsid w:val="002F3106"/>
    <w:rsid w:val="00356CA3"/>
    <w:rsid w:val="00395341"/>
    <w:rsid w:val="003961B3"/>
    <w:rsid w:val="00396FD2"/>
    <w:rsid w:val="003978C3"/>
    <w:rsid w:val="003B2699"/>
    <w:rsid w:val="003B6A48"/>
    <w:rsid w:val="003C4BB1"/>
    <w:rsid w:val="003D7CE1"/>
    <w:rsid w:val="00404769"/>
    <w:rsid w:val="00423715"/>
    <w:rsid w:val="00430658"/>
    <w:rsid w:val="004328EA"/>
    <w:rsid w:val="00443338"/>
    <w:rsid w:val="00450746"/>
    <w:rsid w:val="00453443"/>
    <w:rsid w:val="004551ED"/>
    <w:rsid w:val="00462A70"/>
    <w:rsid w:val="00473775"/>
    <w:rsid w:val="004772CD"/>
    <w:rsid w:val="00485AF7"/>
    <w:rsid w:val="0049590B"/>
    <w:rsid w:val="004A15DA"/>
    <w:rsid w:val="004A7718"/>
    <w:rsid w:val="004B3E92"/>
    <w:rsid w:val="004C30A3"/>
    <w:rsid w:val="004D48C8"/>
    <w:rsid w:val="004E47BE"/>
    <w:rsid w:val="004E52C5"/>
    <w:rsid w:val="005246C2"/>
    <w:rsid w:val="005760D1"/>
    <w:rsid w:val="005A4757"/>
    <w:rsid w:val="005A7994"/>
    <w:rsid w:val="005C06E7"/>
    <w:rsid w:val="005C6869"/>
    <w:rsid w:val="005F11D4"/>
    <w:rsid w:val="005F19F7"/>
    <w:rsid w:val="005F445C"/>
    <w:rsid w:val="00605880"/>
    <w:rsid w:val="006202C9"/>
    <w:rsid w:val="00620C99"/>
    <w:rsid w:val="0062330B"/>
    <w:rsid w:val="00625494"/>
    <w:rsid w:val="006316A0"/>
    <w:rsid w:val="006655A2"/>
    <w:rsid w:val="006A1F80"/>
    <w:rsid w:val="006B15D1"/>
    <w:rsid w:val="006C6CCC"/>
    <w:rsid w:val="006E2546"/>
    <w:rsid w:val="006F7D4C"/>
    <w:rsid w:val="00706D30"/>
    <w:rsid w:val="00711813"/>
    <w:rsid w:val="007418C4"/>
    <w:rsid w:val="0080402C"/>
    <w:rsid w:val="008061F8"/>
    <w:rsid w:val="008115C8"/>
    <w:rsid w:val="00834968"/>
    <w:rsid w:val="00841800"/>
    <w:rsid w:val="0089262A"/>
    <w:rsid w:val="00897F36"/>
    <w:rsid w:val="008A36D6"/>
    <w:rsid w:val="008C173A"/>
    <w:rsid w:val="008C3D24"/>
    <w:rsid w:val="008C7300"/>
    <w:rsid w:val="0091237F"/>
    <w:rsid w:val="00925006"/>
    <w:rsid w:val="00967A68"/>
    <w:rsid w:val="00984F04"/>
    <w:rsid w:val="009857C0"/>
    <w:rsid w:val="009944C3"/>
    <w:rsid w:val="009C353F"/>
    <w:rsid w:val="009C37E8"/>
    <w:rsid w:val="009E47E4"/>
    <w:rsid w:val="009F0426"/>
    <w:rsid w:val="00A111CF"/>
    <w:rsid w:val="00A279BB"/>
    <w:rsid w:val="00A57154"/>
    <w:rsid w:val="00A57501"/>
    <w:rsid w:val="00A73BD4"/>
    <w:rsid w:val="00A742F4"/>
    <w:rsid w:val="00A745BA"/>
    <w:rsid w:val="00AB31AA"/>
    <w:rsid w:val="00AB4B8D"/>
    <w:rsid w:val="00AF7BFA"/>
    <w:rsid w:val="00B159FF"/>
    <w:rsid w:val="00B24B93"/>
    <w:rsid w:val="00B3445C"/>
    <w:rsid w:val="00B47400"/>
    <w:rsid w:val="00B52ABE"/>
    <w:rsid w:val="00B62887"/>
    <w:rsid w:val="00B62EDC"/>
    <w:rsid w:val="00BB2254"/>
    <w:rsid w:val="00BB24CD"/>
    <w:rsid w:val="00BB450F"/>
    <w:rsid w:val="00BB496D"/>
    <w:rsid w:val="00BD0757"/>
    <w:rsid w:val="00BD44C3"/>
    <w:rsid w:val="00BE22CB"/>
    <w:rsid w:val="00C07E0E"/>
    <w:rsid w:val="00C159FB"/>
    <w:rsid w:val="00C24F2D"/>
    <w:rsid w:val="00C32675"/>
    <w:rsid w:val="00C45AF5"/>
    <w:rsid w:val="00C4782A"/>
    <w:rsid w:val="00C84F2F"/>
    <w:rsid w:val="00C86FDB"/>
    <w:rsid w:val="00C9277C"/>
    <w:rsid w:val="00CA0981"/>
    <w:rsid w:val="00CB48B2"/>
    <w:rsid w:val="00CB4F29"/>
    <w:rsid w:val="00CD3E2C"/>
    <w:rsid w:val="00CD440B"/>
    <w:rsid w:val="00CD7E9D"/>
    <w:rsid w:val="00CF2331"/>
    <w:rsid w:val="00CF29CE"/>
    <w:rsid w:val="00CF344B"/>
    <w:rsid w:val="00D0262F"/>
    <w:rsid w:val="00D21CD5"/>
    <w:rsid w:val="00D32975"/>
    <w:rsid w:val="00D34A06"/>
    <w:rsid w:val="00D35F27"/>
    <w:rsid w:val="00D76A55"/>
    <w:rsid w:val="00D85D00"/>
    <w:rsid w:val="00DB03DE"/>
    <w:rsid w:val="00DC0855"/>
    <w:rsid w:val="00DD5262"/>
    <w:rsid w:val="00DF36D0"/>
    <w:rsid w:val="00E04887"/>
    <w:rsid w:val="00E23265"/>
    <w:rsid w:val="00E33DD4"/>
    <w:rsid w:val="00E37F05"/>
    <w:rsid w:val="00E447F3"/>
    <w:rsid w:val="00E80801"/>
    <w:rsid w:val="00E81047"/>
    <w:rsid w:val="00E819EE"/>
    <w:rsid w:val="00E9139F"/>
    <w:rsid w:val="00E91667"/>
    <w:rsid w:val="00EA5374"/>
    <w:rsid w:val="00EB34E9"/>
    <w:rsid w:val="00ED09B8"/>
    <w:rsid w:val="00EE6ADA"/>
    <w:rsid w:val="00F01E99"/>
    <w:rsid w:val="00F058A9"/>
    <w:rsid w:val="00F13253"/>
    <w:rsid w:val="00F13835"/>
    <w:rsid w:val="00F31865"/>
    <w:rsid w:val="00F4227F"/>
    <w:rsid w:val="00F65677"/>
    <w:rsid w:val="00F6704D"/>
    <w:rsid w:val="00F70A6F"/>
    <w:rsid w:val="00F70CD8"/>
    <w:rsid w:val="00F90BA1"/>
    <w:rsid w:val="00F934FD"/>
    <w:rsid w:val="00FA0D27"/>
    <w:rsid w:val="00FB6FE9"/>
    <w:rsid w:val="00FD40A7"/>
    <w:rsid w:val="00FD4686"/>
    <w:rsid w:val="02CA5020"/>
    <w:rsid w:val="0371D3A8"/>
    <w:rsid w:val="063C3ABE"/>
    <w:rsid w:val="077AAB84"/>
    <w:rsid w:val="08F70A87"/>
    <w:rsid w:val="0CD844F4"/>
    <w:rsid w:val="0FF84952"/>
    <w:rsid w:val="1020C978"/>
    <w:rsid w:val="135A99A9"/>
    <w:rsid w:val="13DF2358"/>
    <w:rsid w:val="16AE4FCB"/>
    <w:rsid w:val="18B2947B"/>
    <w:rsid w:val="1D294A12"/>
    <w:rsid w:val="28AF8FE8"/>
    <w:rsid w:val="2B3F233C"/>
    <w:rsid w:val="2BAEBCC7"/>
    <w:rsid w:val="2CC06D74"/>
    <w:rsid w:val="2D7F6A9E"/>
    <w:rsid w:val="2E163D35"/>
    <w:rsid w:val="30CEACBD"/>
    <w:rsid w:val="314DDDF7"/>
    <w:rsid w:val="32FAF6C1"/>
    <w:rsid w:val="334A3521"/>
    <w:rsid w:val="34565628"/>
    <w:rsid w:val="35C55DD7"/>
    <w:rsid w:val="35F22689"/>
    <w:rsid w:val="36214F1A"/>
    <w:rsid w:val="3958EFDC"/>
    <w:rsid w:val="3C90909E"/>
    <w:rsid w:val="3E006D2E"/>
    <w:rsid w:val="419BE325"/>
    <w:rsid w:val="42FFD222"/>
    <w:rsid w:val="46621286"/>
    <w:rsid w:val="49A9F4FA"/>
    <w:rsid w:val="4A5CC16D"/>
    <w:rsid w:val="4BE57E9D"/>
    <w:rsid w:val="4CEF053A"/>
    <w:rsid w:val="4E91D0BB"/>
    <w:rsid w:val="528589DB"/>
    <w:rsid w:val="5501123F"/>
    <w:rsid w:val="55336F90"/>
    <w:rsid w:val="55440FF5"/>
    <w:rsid w:val="56DFE056"/>
    <w:rsid w:val="5F1A1ACC"/>
    <w:rsid w:val="5F1F45CB"/>
    <w:rsid w:val="6011DCC8"/>
    <w:rsid w:val="60D3D8E7"/>
    <w:rsid w:val="6251BB8E"/>
    <w:rsid w:val="69297161"/>
    <w:rsid w:val="6AB7C591"/>
    <w:rsid w:val="7020DD55"/>
    <w:rsid w:val="767595B6"/>
    <w:rsid w:val="7A7ADEC3"/>
    <w:rsid w:val="7BB60022"/>
    <w:rsid w:val="7E7719E7"/>
    <w:rsid w:val="7EA642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B4030"/>
  <w14:defaultImageDpi w14:val="0"/>
  <w15:docId w15:val="{7AD4373B-0F00-4E54-9E41-7B42E7EF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215AA2"/>
    <w:pPr>
      <w:spacing w:before="100" w:beforeAutospacing="1" w:after="100" w:afterAutospacing="1" w:line="240" w:lineRule="auto"/>
      <w:outlineLvl w:val="1"/>
    </w:pPr>
    <w:rPr>
      <w:rFonts w:ascii="Times New Roman" w:eastAsia="Times New Roman" w:hAnsi="Times New Roman"/>
      <w:b/>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 w:type="character" w:customStyle="1" w:styleId="Balk2Char">
    <w:name w:val="Başlık 2 Char"/>
    <w:basedOn w:val="VarsaylanParagrafYazTipi"/>
    <w:link w:val="Balk2"/>
    <w:uiPriority w:val="9"/>
    <w:rsid w:val="00215AA2"/>
    <w:rPr>
      <w:rFonts w:ascii="Times New Roman" w:eastAsia="Times New Roman" w:hAnsi="Times New Roman"/>
      <w:b/>
      <w:bCs/>
      <w:sz w:val="36"/>
      <w:szCs w:val="36"/>
      <w:lang w:val="en-US" w:eastAsia="en-US"/>
    </w:rPr>
  </w:style>
  <w:style w:type="paragraph" w:customStyle="1" w:styleId="chrome">
    <w:name w:val="chrome"/>
    <w:basedOn w:val="Normal"/>
    <w:rsid w:val="002F3106"/>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1103AC"/>
    <w:pPr>
      <w:spacing w:before="100" w:beforeAutospacing="1" w:after="100" w:afterAutospacing="1" w:line="240" w:lineRule="auto"/>
    </w:pPr>
    <w:rPr>
      <w:rFonts w:ascii="Times New Roman" w:eastAsia="Times New Roman" w:hAnsi="Times New Roman"/>
      <w:sz w:val="24"/>
      <w:szCs w:val="24"/>
      <w:lang w:val="en-US" w:eastAsia="en-US"/>
    </w:rPr>
  </w:style>
  <w:style w:type="paragraph" w:styleId="stBilgi">
    <w:name w:val="header"/>
    <w:basedOn w:val="Normal"/>
    <w:link w:val="stBilgiChar"/>
    <w:uiPriority w:val="99"/>
    <w:unhideWhenUsed/>
    <w:rsid w:val="004306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0658"/>
  </w:style>
  <w:style w:type="paragraph" w:styleId="AltBilgi">
    <w:name w:val="footer"/>
    <w:basedOn w:val="Normal"/>
    <w:link w:val="AltBilgiChar"/>
    <w:uiPriority w:val="99"/>
    <w:unhideWhenUsed/>
    <w:rsid w:val="004306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30658"/>
  </w:style>
  <w:style w:type="paragraph" w:styleId="Dzeltme">
    <w:name w:val="Revision"/>
    <w:hidden/>
    <w:uiPriority w:val="99"/>
    <w:semiHidden/>
    <w:rsid w:val="00430658"/>
    <w:pPr>
      <w:spacing w:after="0" w:line="240" w:lineRule="auto"/>
    </w:pPr>
  </w:style>
  <w:style w:type="paragraph" w:customStyle="1" w:styleId="paragraph">
    <w:name w:val="paragraph"/>
    <w:basedOn w:val="Normal"/>
    <w:rsid w:val="00BE22CB"/>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VarsaylanParagrafYazTipi"/>
    <w:rsid w:val="00BE22CB"/>
  </w:style>
  <w:style w:type="character" w:customStyle="1" w:styleId="tabchar">
    <w:name w:val="tabchar"/>
    <w:basedOn w:val="VarsaylanParagrafYazTipi"/>
    <w:rsid w:val="00BE22CB"/>
  </w:style>
  <w:style w:type="character" w:customStyle="1" w:styleId="eop">
    <w:name w:val="eop"/>
    <w:basedOn w:val="VarsaylanParagrafYazTipi"/>
    <w:rsid w:val="00BE22CB"/>
  </w:style>
  <w:style w:type="character" w:customStyle="1" w:styleId="spellingerror">
    <w:name w:val="spellingerror"/>
    <w:basedOn w:val="VarsaylanParagrafYazTipi"/>
    <w:rsid w:val="00BE22CB"/>
  </w:style>
  <w:style w:type="table" w:styleId="TabloKlavuzu">
    <w:name w:val="Table Grid"/>
    <w:basedOn w:val="NormalTablo"/>
    <w:uiPriority w:val="39"/>
    <w:rsid w:val="00D21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B31AA"/>
    <w:rPr>
      <w:color w:val="0563C1" w:themeColor="hyperlink"/>
      <w:u w:val="single"/>
    </w:rPr>
  </w:style>
  <w:style w:type="character" w:styleId="zmlenmeyenBahsetme">
    <w:name w:val="Unresolved Mention"/>
    <w:basedOn w:val="VarsaylanParagrafYazTipi"/>
    <w:uiPriority w:val="99"/>
    <w:semiHidden/>
    <w:unhideWhenUsed/>
    <w:rsid w:val="00AB31AA"/>
    <w:rPr>
      <w:color w:val="605E5C"/>
      <w:shd w:val="clear" w:color="auto" w:fill="E1DFDD"/>
    </w:rPr>
  </w:style>
  <w:style w:type="character" w:styleId="AklamaBavurusu">
    <w:name w:val="annotation reference"/>
    <w:basedOn w:val="VarsaylanParagrafYazTipi"/>
    <w:uiPriority w:val="99"/>
    <w:semiHidden/>
    <w:unhideWhenUsed/>
    <w:rsid w:val="00AB31AA"/>
    <w:rPr>
      <w:sz w:val="16"/>
      <w:szCs w:val="16"/>
    </w:rPr>
  </w:style>
  <w:style w:type="paragraph" w:styleId="AklamaMetni">
    <w:name w:val="annotation text"/>
    <w:basedOn w:val="Normal"/>
    <w:link w:val="AklamaMetniChar"/>
    <w:uiPriority w:val="99"/>
    <w:semiHidden/>
    <w:unhideWhenUsed/>
    <w:rsid w:val="00AB31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B31AA"/>
    <w:rPr>
      <w:sz w:val="20"/>
      <w:szCs w:val="20"/>
    </w:rPr>
  </w:style>
  <w:style w:type="paragraph" w:styleId="AklamaKonusu">
    <w:name w:val="annotation subject"/>
    <w:basedOn w:val="AklamaMetni"/>
    <w:next w:val="AklamaMetni"/>
    <w:link w:val="AklamaKonusuChar"/>
    <w:uiPriority w:val="99"/>
    <w:semiHidden/>
    <w:unhideWhenUsed/>
    <w:rsid w:val="00AB31AA"/>
    <w:rPr>
      <w:b/>
      <w:bCs/>
    </w:rPr>
  </w:style>
  <w:style w:type="character" w:customStyle="1" w:styleId="AklamaKonusuChar">
    <w:name w:val="Açıklama Konusu Char"/>
    <w:basedOn w:val="AklamaMetniChar"/>
    <w:link w:val="AklamaKonusu"/>
    <w:uiPriority w:val="99"/>
    <w:semiHidden/>
    <w:rsid w:val="00AB31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00506">
      <w:bodyDiv w:val="1"/>
      <w:marLeft w:val="0"/>
      <w:marRight w:val="0"/>
      <w:marTop w:val="0"/>
      <w:marBottom w:val="0"/>
      <w:divBdr>
        <w:top w:val="none" w:sz="0" w:space="0" w:color="auto"/>
        <w:left w:val="none" w:sz="0" w:space="0" w:color="auto"/>
        <w:bottom w:val="none" w:sz="0" w:space="0" w:color="auto"/>
        <w:right w:val="none" w:sz="0" w:space="0" w:color="auto"/>
      </w:divBdr>
    </w:div>
    <w:div w:id="1165630344">
      <w:bodyDiv w:val="1"/>
      <w:marLeft w:val="0"/>
      <w:marRight w:val="0"/>
      <w:marTop w:val="0"/>
      <w:marBottom w:val="0"/>
      <w:divBdr>
        <w:top w:val="none" w:sz="0" w:space="0" w:color="auto"/>
        <w:left w:val="none" w:sz="0" w:space="0" w:color="auto"/>
        <w:bottom w:val="none" w:sz="0" w:space="0" w:color="auto"/>
        <w:right w:val="none" w:sz="0" w:space="0" w:color="auto"/>
      </w:divBdr>
    </w:div>
    <w:div w:id="1374958709">
      <w:bodyDiv w:val="1"/>
      <w:marLeft w:val="0"/>
      <w:marRight w:val="0"/>
      <w:marTop w:val="0"/>
      <w:marBottom w:val="0"/>
      <w:divBdr>
        <w:top w:val="none" w:sz="0" w:space="0" w:color="auto"/>
        <w:left w:val="none" w:sz="0" w:space="0" w:color="auto"/>
        <w:bottom w:val="none" w:sz="0" w:space="0" w:color="auto"/>
        <w:right w:val="none" w:sz="0" w:space="0" w:color="auto"/>
      </w:divBdr>
    </w:div>
    <w:div w:id="1825465708">
      <w:bodyDiv w:val="1"/>
      <w:marLeft w:val="0"/>
      <w:marRight w:val="0"/>
      <w:marTop w:val="0"/>
      <w:marBottom w:val="0"/>
      <w:divBdr>
        <w:top w:val="none" w:sz="0" w:space="0" w:color="auto"/>
        <w:left w:val="none" w:sz="0" w:space="0" w:color="auto"/>
        <w:bottom w:val="none" w:sz="0" w:space="0" w:color="auto"/>
        <w:right w:val="none" w:sz="0" w:space="0" w:color="auto"/>
      </w:divBdr>
      <w:divsChild>
        <w:div w:id="1533032521">
          <w:marLeft w:val="0"/>
          <w:marRight w:val="0"/>
          <w:marTop w:val="0"/>
          <w:marBottom w:val="0"/>
          <w:divBdr>
            <w:top w:val="none" w:sz="0" w:space="0" w:color="auto"/>
            <w:left w:val="none" w:sz="0" w:space="0" w:color="auto"/>
            <w:bottom w:val="none" w:sz="0" w:space="0" w:color="auto"/>
            <w:right w:val="none" w:sz="0" w:space="0" w:color="auto"/>
          </w:divBdr>
        </w:div>
      </w:divsChild>
    </w:div>
    <w:div w:id="188363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kpmg.com.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0" ma:contentTypeDescription="Yeni belge oluşturun." ma:contentTypeScope="" ma:versionID="9124f16977993da65387cec3c2cfb933">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b01959ae984e048d403221e584eed54b"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Onay durumu" ma:internalName="Onay_x0020_durum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a5f7e4-2986-46c3-893f-0e0d1047cb81">
      <Terms xmlns="http://schemas.microsoft.com/office/infopath/2007/PartnerControls"/>
    </lcf76f155ced4ddcb4097134ff3c332f>
    <TaxCatchAll xmlns="b21c6290-8afc-4345-8e2c-d785ab6e0b76" xsi:nil="true"/>
    <_x0068_ms1 xmlns="a6a5f7e4-2986-46c3-893f-0e0d1047cb81" xsi:nil="true"/>
    <Tarih xmlns="a6a5f7e4-2986-46c3-893f-0e0d1047cb81" xsi:nil="true"/>
    <b4i6 xmlns="a6a5f7e4-2986-46c3-893f-0e0d1047cb81" xsi:nil="true"/>
    <_Flow_SignoffStatus xmlns="a6a5f7e4-2986-46c3-893f-0e0d1047cb81" xsi:nil="true"/>
  </documentManagement>
</p:properties>
</file>

<file path=customXml/itemProps1.xml><?xml version="1.0" encoding="utf-8"?>
<ds:datastoreItem xmlns:ds="http://schemas.openxmlformats.org/officeDocument/2006/customXml" ds:itemID="{C46A9938-2025-482D-B016-6FA0E7A2C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14EC3-BCB1-4162-BB0E-2359DE2739AE}">
  <ds:schemaRefs>
    <ds:schemaRef ds:uri="http://schemas.microsoft.com/sharepoint/v3/contenttype/forms"/>
  </ds:schemaRefs>
</ds:datastoreItem>
</file>

<file path=customXml/itemProps3.xml><?xml version="1.0" encoding="utf-8"?>
<ds:datastoreItem xmlns:ds="http://schemas.openxmlformats.org/officeDocument/2006/customXml" ds:itemID="{3AC7EE71-BC1F-4D63-9789-C353F15D0AE2}">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629</Words>
  <Characters>3587</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Halit Yeşilbaş</dc:creator>
  <cp:keywords/>
  <dc:description/>
  <cp:lastModifiedBy>Ceren Moral</cp:lastModifiedBy>
  <cp:revision>3</cp:revision>
  <dcterms:created xsi:type="dcterms:W3CDTF">2022-09-19T14:32:00Z</dcterms:created>
  <dcterms:modified xsi:type="dcterms:W3CDTF">2022-09-20T07:15:00Z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