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3B5E" w14:textId="6606CBB0" w:rsidR="004C3445" w:rsidRDefault="00BA31B2" w:rsidP="004E5DD0">
      <w:pPr>
        <w:pStyle w:val="ListeParagraf"/>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bookmarkStart w:id="0" w:name="_Hlk523759463"/>
      <w:r w:rsidRPr="00C01C22">
        <w:rPr>
          <w:noProof/>
          <w:lang w:val="en-GB" w:eastAsia="en-GB"/>
        </w:rPr>
        <w:drawing>
          <wp:anchor distT="0" distB="0" distL="114300" distR="114300" simplePos="0" relativeHeight="251659263" behindDoc="1" locked="0" layoutInCell="1" allowOverlap="1" wp14:anchorId="2AED503C" wp14:editId="378652F4">
            <wp:simplePos x="0" y="0"/>
            <wp:positionH relativeFrom="column">
              <wp:posOffset>-360045</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3130DAA2" wp14:editId="49EC18A4">
                <wp:simplePos x="0" y="0"/>
                <wp:positionH relativeFrom="column">
                  <wp:posOffset>-116840</wp:posOffset>
                </wp:positionH>
                <wp:positionV relativeFrom="paragraph">
                  <wp:posOffset>249555</wp:posOffset>
                </wp:positionV>
                <wp:extent cx="4115435" cy="2004695"/>
                <wp:effectExtent l="0" t="0" r="0" b="190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5435" cy="2004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616E21" w14:textId="77777777" w:rsidR="00170EA9" w:rsidRPr="003614D2" w:rsidRDefault="00170EA9" w:rsidP="00170EA9">
                            <w:pPr>
                              <w:rPr>
                                <w:lang w:val="en-GB"/>
                              </w:rPr>
                            </w:pPr>
                            <w:r w:rsidRPr="0011666A">
                              <w:rPr>
                                <w:rFonts w:ascii="ArialMT" w:eastAsiaTheme="minorHAnsi" w:hAnsi="ArialMT" w:cs="ArialMT"/>
                                <w:caps/>
                                <w:color w:val="000000" w:themeColor="text1"/>
                                <w:sz w:val="48"/>
                                <w:szCs w:val="48"/>
                                <w:lang w:val="en-GB"/>
                              </w:rPr>
                              <w:t>Panasonic yen</w:t>
                            </w:r>
                            <w:r>
                              <w:rPr>
                                <w:rFonts w:ascii="ArialMT" w:eastAsiaTheme="minorHAnsi" w:hAnsi="ArialMT" w:cs="ArialMT"/>
                                <w:caps/>
                                <w:color w:val="000000" w:themeColor="text1"/>
                                <w:sz w:val="48"/>
                                <w:szCs w:val="48"/>
                                <w:lang w:val="en-GB"/>
                              </w:rPr>
                              <w:t>İ</w:t>
                            </w:r>
                            <w:r w:rsidRPr="0011666A">
                              <w:rPr>
                                <w:rFonts w:ascii="ArialMT" w:eastAsiaTheme="minorHAnsi" w:hAnsi="ArialMT" w:cs="ArialMT"/>
                                <w:caps/>
                                <w:color w:val="000000" w:themeColor="text1"/>
                                <w:sz w:val="48"/>
                                <w:szCs w:val="48"/>
                                <w:lang w:val="en-GB"/>
                              </w:rPr>
                              <w:t xml:space="preserve"> 7’’ Android dayanıklı tablet</w:t>
                            </w:r>
                            <w:r>
                              <w:rPr>
                                <w:rFonts w:ascii="ArialMT" w:eastAsiaTheme="minorHAnsi" w:hAnsi="ArialMT" w:cs="ArialMT"/>
                                <w:caps/>
                                <w:color w:val="000000" w:themeColor="text1"/>
                                <w:sz w:val="48"/>
                                <w:szCs w:val="48"/>
                                <w:lang w:val="en-GB"/>
                              </w:rPr>
                              <w:t>İ</w:t>
                            </w:r>
                            <w:r w:rsidRPr="0011666A">
                              <w:rPr>
                                <w:rFonts w:ascii="ArialMT" w:eastAsiaTheme="minorHAnsi" w:hAnsi="ArialMT" w:cs="ArialMT"/>
                                <w:caps/>
                                <w:color w:val="000000" w:themeColor="text1"/>
                                <w:sz w:val="48"/>
                                <w:szCs w:val="48"/>
                                <w:lang w:val="en-GB"/>
                              </w:rPr>
                              <w:t>n</w:t>
                            </w:r>
                            <w:r>
                              <w:rPr>
                                <w:rFonts w:ascii="ArialMT" w:eastAsiaTheme="minorHAnsi" w:hAnsi="ArialMT" w:cs="ArialMT"/>
                                <w:caps/>
                                <w:color w:val="000000" w:themeColor="text1"/>
                                <w:sz w:val="48"/>
                                <w:szCs w:val="48"/>
                                <w:lang w:val="en-GB"/>
                              </w:rPr>
                              <w:t>İ</w:t>
                            </w:r>
                            <w:r w:rsidRPr="0011666A">
                              <w:rPr>
                                <w:rFonts w:ascii="ArialMT" w:eastAsiaTheme="minorHAnsi" w:hAnsi="ArialMT" w:cs="ArialMT"/>
                                <w:caps/>
                                <w:color w:val="000000" w:themeColor="text1"/>
                                <w:sz w:val="48"/>
                                <w:szCs w:val="48"/>
                                <w:lang w:val="en-GB"/>
                              </w:rPr>
                              <w:t xml:space="preserve"> tanıtıyor</w:t>
                            </w:r>
                          </w:p>
                          <w:p w14:paraId="25F252DB" w14:textId="77777777" w:rsidR="00170EA9" w:rsidRPr="00FC278A" w:rsidRDefault="00170EA9" w:rsidP="00867565">
                            <w:pPr>
                              <w:pStyle w:val="BasicParagraph"/>
                              <w:suppressAutoHyphens/>
                              <w:spacing w:after="180" w:line="240" w:lineRule="auto"/>
                              <w:rPr>
                                <w:rFonts w:ascii="ArialMT" w:hAnsi="ArialMT" w:cs="ArialMT"/>
                                <w:caps/>
                                <w:color w:val="000000" w:themeColor="text1"/>
                                <w:sz w:val="48"/>
                                <w:szCs w:val="48"/>
                              </w:rPr>
                            </w:pPr>
                          </w:p>
                          <w:p w14:paraId="62140D4F" w14:textId="77777777" w:rsidR="00867565" w:rsidRPr="003614D2" w:rsidRDefault="00867565" w:rsidP="0086756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9.2pt;margin-top:19.65pt;width:324.05pt;height:1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" filled="f" stroked="f">
                <v:textbox>
                  <w:txbxContent>
                    <w:p w14:paraId="5C616E21" w14:textId="77777777" w:rsidR="00170EA9" w:rsidRPr="003614D2" w:rsidRDefault="00170EA9" w:rsidP="00170EA9">
                      <w:pPr>
                        <w:rPr>
                          <w:lang w:val="en-GB"/>
                        </w:rPr>
                      </w:pPr>
                      <w:r w:rsidRPr="0011666A">
                        <w:rPr>
                          <w:rFonts w:ascii="ArialMT" w:eastAsiaTheme="minorHAnsi" w:hAnsi="ArialMT" w:cs="ArialMT"/>
                          <w:caps/>
                          <w:color w:val="000000" w:themeColor="text1"/>
                          <w:sz w:val="48"/>
                          <w:szCs w:val="48"/>
                          <w:lang w:val="en-GB"/>
                        </w:rPr>
                        <w:t>Panasonic yen</w:t>
                      </w:r>
                      <w:r>
                        <w:rPr>
                          <w:rFonts w:ascii="ArialMT" w:eastAsiaTheme="minorHAnsi" w:hAnsi="ArialMT" w:cs="ArialMT"/>
                          <w:caps/>
                          <w:color w:val="000000" w:themeColor="text1"/>
                          <w:sz w:val="48"/>
                          <w:szCs w:val="48"/>
                          <w:lang w:val="en-GB"/>
                        </w:rPr>
                        <w:t>İ</w:t>
                      </w:r>
                      <w:r w:rsidRPr="0011666A">
                        <w:rPr>
                          <w:rFonts w:ascii="ArialMT" w:eastAsiaTheme="minorHAnsi" w:hAnsi="ArialMT" w:cs="ArialMT"/>
                          <w:caps/>
                          <w:color w:val="000000" w:themeColor="text1"/>
                          <w:sz w:val="48"/>
                          <w:szCs w:val="48"/>
                          <w:lang w:val="en-GB"/>
                        </w:rPr>
                        <w:t xml:space="preserve"> 7’’ Android dayanıklı tablet</w:t>
                      </w:r>
                      <w:r>
                        <w:rPr>
                          <w:rFonts w:ascii="ArialMT" w:eastAsiaTheme="minorHAnsi" w:hAnsi="ArialMT" w:cs="ArialMT"/>
                          <w:caps/>
                          <w:color w:val="000000" w:themeColor="text1"/>
                          <w:sz w:val="48"/>
                          <w:szCs w:val="48"/>
                          <w:lang w:val="en-GB"/>
                        </w:rPr>
                        <w:t>İ</w:t>
                      </w:r>
                      <w:r w:rsidRPr="0011666A">
                        <w:rPr>
                          <w:rFonts w:ascii="ArialMT" w:eastAsiaTheme="minorHAnsi" w:hAnsi="ArialMT" w:cs="ArialMT"/>
                          <w:caps/>
                          <w:color w:val="000000" w:themeColor="text1"/>
                          <w:sz w:val="48"/>
                          <w:szCs w:val="48"/>
                          <w:lang w:val="en-GB"/>
                        </w:rPr>
                        <w:t>n</w:t>
                      </w:r>
                      <w:r>
                        <w:rPr>
                          <w:rFonts w:ascii="ArialMT" w:eastAsiaTheme="minorHAnsi" w:hAnsi="ArialMT" w:cs="ArialMT"/>
                          <w:caps/>
                          <w:color w:val="000000" w:themeColor="text1"/>
                          <w:sz w:val="48"/>
                          <w:szCs w:val="48"/>
                          <w:lang w:val="en-GB"/>
                        </w:rPr>
                        <w:t>İ</w:t>
                      </w:r>
                      <w:r w:rsidRPr="0011666A">
                        <w:rPr>
                          <w:rFonts w:ascii="ArialMT" w:eastAsiaTheme="minorHAnsi" w:hAnsi="ArialMT" w:cs="ArialMT"/>
                          <w:caps/>
                          <w:color w:val="000000" w:themeColor="text1"/>
                          <w:sz w:val="48"/>
                          <w:szCs w:val="48"/>
                          <w:lang w:val="en-GB"/>
                        </w:rPr>
                        <w:t xml:space="preserve"> tanıtıyor</w:t>
                      </w:r>
                    </w:p>
                    <w:p w14:paraId="25F252DB" w14:textId="77777777" w:rsidR="00170EA9" w:rsidRPr="00FC278A" w:rsidRDefault="00170EA9" w:rsidP="00867565">
                      <w:pPr>
                        <w:pStyle w:val="BasicParagraph"/>
                        <w:suppressAutoHyphens/>
                        <w:spacing w:after="180" w:line="240" w:lineRule="auto"/>
                        <w:rPr>
                          <w:rFonts w:ascii="ArialMT" w:hAnsi="ArialMT" w:cs="ArialMT"/>
                          <w:caps/>
                          <w:color w:val="000000" w:themeColor="text1"/>
                          <w:sz w:val="48"/>
                          <w:szCs w:val="48"/>
                        </w:rPr>
                      </w:pPr>
                    </w:p>
                    <w:p w14:paraId="62140D4F" w14:textId="77777777" w:rsidR="00867565" w:rsidRPr="003614D2" w:rsidRDefault="00867565" w:rsidP="00867565">
                      <w:pPr>
                        <w:rPr>
                          <w:lang w:val="en-GB"/>
                        </w:rPr>
                      </w:pPr>
                    </w:p>
                  </w:txbxContent>
                </v:textbox>
                <w10:wrap type="square"/>
              </v:shape>
            </w:pict>
          </mc:Fallback>
        </mc:AlternateContent>
      </w:r>
    </w:p>
    <w:p w14:paraId="1E71E891" w14:textId="77777777" w:rsidR="00170EA9" w:rsidRPr="0011666A" w:rsidRDefault="00170EA9" w:rsidP="00170EA9">
      <w:pPr>
        <w:pStyle w:val="GvdeMetni"/>
        <w:spacing w:line="278" w:lineRule="auto"/>
        <w:ind w:right="864"/>
        <w:rPr>
          <w:b/>
          <w:color w:val="231F20"/>
          <w:lang w:val="tr-TR"/>
        </w:rPr>
      </w:pPr>
      <w:r w:rsidRPr="0011666A">
        <w:rPr>
          <w:b/>
          <w:color w:val="231F20"/>
          <w:lang w:val="tr-TR"/>
        </w:rPr>
        <w:t>Tercihe bağlı entegre barkod okuyucusuyla Panasonic TOUGHBOOK FZ-L1, müşteriyle yüz yüze çalışan mobil çalışanlar için şık ve uygun maliyetle çok yönlü bir kullanım sunuyor.</w:t>
      </w:r>
    </w:p>
    <w:p w14:paraId="7A336181" w14:textId="67FFAEEE" w:rsidR="00E6665F" w:rsidRDefault="00E6665F" w:rsidP="00454E5A">
      <w:pPr>
        <w:pStyle w:val="GvdeMetni"/>
        <w:spacing w:line="278" w:lineRule="auto"/>
        <w:ind w:right="864"/>
        <w:rPr>
          <w:color w:val="231F20"/>
        </w:rPr>
      </w:pPr>
    </w:p>
    <w:p w14:paraId="754E2A36" w14:textId="3AF1DEAE" w:rsidR="00170EA9" w:rsidRPr="0011666A" w:rsidRDefault="00170EA9" w:rsidP="00170EA9">
      <w:pPr>
        <w:pStyle w:val="GvdeMetni"/>
        <w:spacing w:line="278" w:lineRule="auto"/>
        <w:ind w:right="864"/>
        <w:rPr>
          <w:color w:val="231F20"/>
          <w:lang w:val="tr-TR"/>
        </w:rPr>
      </w:pPr>
      <w:r w:rsidRPr="0011666A">
        <w:rPr>
          <w:color w:val="231F20"/>
          <w:lang w:val="tr-TR"/>
        </w:rPr>
        <w:t xml:space="preserve">Panasonic, bugün müşteriyle bire bir iletişim içinde olan, çok yönlü ve uygun maliyetli bir cihaza ihtiyaç duyan mobil çalışanlar için </w:t>
      </w:r>
      <w:r w:rsidR="00AB43DE">
        <w:rPr>
          <w:color w:val="231F20"/>
          <w:lang w:val="tr-TR"/>
        </w:rPr>
        <w:t>yepyeni</w:t>
      </w:r>
      <w:r w:rsidRPr="0011666A">
        <w:rPr>
          <w:color w:val="231F20"/>
          <w:lang w:val="tr-TR"/>
        </w:rPr>
        <w:t xml:space="preserve"> dayanıklı </w:t>
      </w:r>
      <w:proofErr w:type="spellStart"/>
      <w:r w:rsidRPr="0011666A">
        <w:rPr>
          <w:color w:val="231F20"/>
          <w:lang w:val="tr-TR"/>
        </w:rPr>
        <w:t>Android</w:t>
      </w:r>
      <w:proofErr w:type="spellEnd"/>
      <w:r w:rsidRPr="0011666A">
        <w:rPr>
          <w:color w:val="231F20"/>
          <w:lang w:val="tr-TR"/>
        </w:rPr>
        <w:t xml:space="preserve"> tabletini duyurdu. 7 inç büyüklüğündeki ekranı ve tercihe bağlı olarak sunulan barkod okuyucusuyla Panasonic TOUGHBOOK FZ-L1 tablet, perakende ve </w:t>
      </w:r>
      <w:r w:rsidR="00AB43DE">
        <w:rPr>
          <w:color w:val="231F20"/>
          <w:lang w:val="tr-TR"/>
        </w:rPr>
        <w:t>turizm</w:t>
      </w:r>
      <w:r w:rsidRPr="0011666A">
        <w:rPr>
          <w:color w:val="231F20"/>
          <w:lang w:val="tr-TR"/>
        </w:rPr>
        <w:t>, üretim, ulaşım ve lojistik gibi birçok sektör için uygun bir çözüm sunuyor.</w:t>
      </w:r>
    </w:p>
    <w:p w14:paraId="52B66177" w14:textId="77777777" w:rsidR="00170EA9" w:rsidRPr="0011666A" w:rsidRDefault="00170EA9" w:rsidP="00170EA9">
      <w:pPr>
        <w:pStyle w:val="GvdeMetni"/>
        <w:spacing w:line="278" w:lineRule="auto"/>
        <w:ind w:right="864"/>
        <w:rPr>
          <w:color w:val="231F20"/>
          <w:lang w:val="tr-TR"/>
        </w:rPr>
      </w:pPr>
    </w:p>
    <w:p w14:paraId="39C5E8C6" w14:textId="6B4DFA8A" w:rsidR="00170EA9" w:rsidRPr="0011666A" w:rsidRDefault="00170EA9" w:rsidP="00170EA9">
      <w:pPr>
        <w:pStyle w:val="GvdeMetni"/>
        <w:spacing w:line="278" w:lineRule="auto"/>
        <w:ind w:right="864"/>
        <w:rPr>
          <w:color w:val="231F20"/>
          <w:lang w:val="tr-TR"/>
        </w:rPr>
      </w:pPr>
      <w:r w:rsidRPr="0011666A">
        <w:rPr>
          <w:color w:val="231F20"/>
          <w:lang w:val="tr-TR"/>
        </w:rPr>
        <w:t xml:space="preserve">Perakende ve </w:t>
      </w:r>
      <w:r w:rsidR="00AB43DE">
        <w:rPr>
          <w:color w:val="231F20"/>
          <w:lang w:val="tr-TR"/>
        </w:rPr>
        <w:t>turizm</w:t>
      </w:r>
      <w:r w:rsidRPr="0011666A">
        <w:rPr>
          <w:color w:val="231F20"/>
          <w:lang w:val="tr-TR"/>
        </w:rPr>
        <w:t xml:space="preserve"> sektörlerinde Panasonic TOUGHPAD FZ-L1 tablet, gerçek zamanlı sipariş verme; envanter kontrolü ve ürün konumunu takip etmek için ideal. Lojistik sektörü için</w:t>
      </w:r>
      <w:r w:rsidR="00AB43DE">
        <w:rPr>
          <w:color w:val="231F20"/>
          <w:lang w:val="tr-TR"/>
        </w:rPr>
        <w:t xml:space="preserve"> i</w:t>
      </w:r>
      <w:r w:rsidRPr="0011666A">
        <w:rPr>
          <w:color w:val="231F20"/>
          <w:lang w:val="tr-TR"/>
        </w:rPr>
        <w:t xml:space="preserve">se cihaz, iş yönlendirme, </w:t>
      </w:r>
      <w:proofErr w:type="spellStart"/>
      <w:r w:rsidRPr="0011666A">
        <w:rPr>
          <w:color w:val="231F20"/>
          <w:lang w:val="tr-TR"/>
        </w:rPr>
        <w:t>navigasyon</w:t>
      </w:r>
      <w:proofErr w:type="spellEnd"/>
      <w:r w:rsidRPr="0011666A">
        <w:rPr>
          <w:color w:val="231F20"/>
          <w:lang w:val="tr-TR"/>
        </w:rPr>
        <w:t>, envanter yönetimi ve teslim</w:t>
      </w:r>
      <w:r w:rsidR="00AB43DE">
        <w:rPr>
          <w:color w:val="231F20"/>
          <w:lang w:val="tr-TR"/>
        </w:rPr>
        <w:t>at</w:t>
      </w:r>
      <w:r w:rsidRPr="0011666A">
        <w:rPr>
          <w:color w:val="231F20"/>
          <w:lang w:val="tr-TR"/>
        </w:rPr>
        <w:t xml:space="preserve"> kanıtı için uygun bir kullanım sunarken, depolarda ise yerinden alım onayı, operasyon yönetimi ve ürünlerin tanımlanması alanlarında iyi işler çıkarıyor. </w:t>
      </w:r>
    </w:p>
    <w:p w14:paraId="787FC5E6" w14:textId="77777777" w:rsidR="00170EA9" w:rsidRPr="0011666A" w:rsidRDefault="00170EA9" w:rsidP="00170EA9">
      <w:pPr>
        <w:pStyle w:val="GvdeMetni"/>
        <w:spacing w:line="278" w:lineRule="auto"/>
        <w:ind w:right="864"/>
        <w:rPr>
          <w:color w:val="231F20"/>
          <w:lang w:val="tr-TR"/>
        </w:rPr>
      </w:pPr>
    </w:p>
    <w:p w14:paraId="58D7FDD1" w14:textId="4DB8D7C7" w:rsidR="00170EA9" w:rsidRPr="0011666A" w:rsidRDefault="00170EA9" w:rsidP="00170EA9">
      <w:pPr>
        <w:pStyle w:val="GvdeMetni"/>
        <w:spacing w:line="278" w:lineRule="auto"/>
        <w:ind w:right="864"/>
        <w:rPr>
          <w:color w:val="231F20"/>
          <w:lang w:val="tr-TR"/>
        </w:rPr>
      </w:pPr>
      <w:r w:rsidRPr="0011666A">
        <w:rPr>
          <w:color w:val="231F20"/>
          <w:lang w:val="tr-TR"/>
        </w:rPr>
        <w:t xml:space="preserve">Kurum içinde çalışanlar için yalnızca </w:t>
      </w:r>
      <w:proofErr w:type="spellStart"/>
      <w:r w:rsidRPr="0011666A">
        <w:rPr>
          <w:color w:val="231F20"/>
          <w:lang w:val="tr-TR"/>
        </w:rPr>
        <w:t>Wi</w:t>
      </w:r>
      <w:proofErr w:type="spellEnd"/>
      <w:r w:rsidRPr="0011666A">
        <w:rPr>
          <w:color w:val="231F20"/>
          <w:lang w:val="tr-TR"/>
        </w:rPr>
        <w:t xml:space="preserve">-Fi modelinin yanında sahada çalışanlar için tercihe bağlı olarak ses ve veri </w:t>
      </w:r>
      <w:r w:rsidR="00AB43DE">
        <w:rPr>
          <w:color w:val="231F20"/>
          <w:lang w:val="tr-TR"/>
        </w:rPr>
        <w:t>fonksiyonlarını da</w:t>
      </w:r>
      <w:r w:rsidRPr="0011666A">
        <w:rPr>
          <w:color w:val="231F20"/>
          <w:lang w:val="tr-TR"/>
        </w:rPr>
        <w:t xml:space="preserve"> sunan entegre </w:t>
      </w:r>
      <w:proofErr w:type="spellStart"/>
      <w:r w:rsidRPr="0011666A">
        <w:rPr>
          <w:color w:val="231F20"/>
          <w:lang w:val="tr-TR"/>
        </w:rPr>
        <w:t>barkodlu</w:t>
      </w:r>
      <w:proofErr w:type="spellEnd"/>
      <w:r w:rsidRPr="0011666A">
        <w:rPr>
          <w:color w:val="231F20"/>
          <w:lang w:val="tr-TR"/>
        </w:rPr>
        <w:t xml:space="preserve"> Panasonic TOUGHPAD FZ-L1, 480 grama yakın ağırlığıyla ince ve hafif ama kurumsal ihtiyaçları karşılayacak kadar da dayanıklı. Güçlü </w:t>
      </w:r>
      <w:r w:rsidR="00AB43DE">
        <w:rPr>
          <w:color w:val="231F20"/>
          <w:lang w:val="tr-TR"/>
        </w:rPr>
        <w:t>ancak</w:t>
      </w:r>
      <w:r w:rsidRPr="0011666A">
        <w:rPr>
          <w:color w:val="231F20"/>
          <w:lang w:val="tr-TR"/>
        </w:rPr>
        <w:t xml:space="preserve"> düşük enerji tüketen cihaz, uzun süren </w:t>
      </w:r>
      <w:proofErr w:type="spellStart"/>
      <w:r w:rsidRPr="0011666A">
        <w:rPr>
          <w:color w:val="231F20"/>
          <w:lang w:val="tr-TR"/>
        </w:rPr>
        <w:t>Android</w:t>
      </w:r>
      <w:proofErr w:type="spellEnd"/>
      <w:r w:rsidRPr="0011666A">
        <w:rPr>
          <w:color w:val="231F20"/>
          <w:lang w:val="tr-TR"/>
        </w:rPr>
        <w:t xml:space="preserve"> desteği için Qualcomm® Snapdragon™ mobil platformu üzerine kuruluyor. Zengin eklenti ve yönetim araçları ekosistemi, cihazın piyasaya sürülmesiyle birlikte satışa çıkacak. Böylece cihazı mobil işgücünün ve teknoloji yöneticilerinin belirli isteklerine göre uyarlayabilme imkânı sağlanmış oluyor.</w:t>
      </w:r>
    </w:p>
    <w:p w14:paraId="71311F1A" w14:textId="77777777" w:rsidR="00170EA9" w:rsidRPr="0011666A" w:rsidRDefault="00170EA9" w:rsidP="00170EA9">
      <w:pPr>
        <w:pStyle w:val="GvdeMetni"/>
        <w:spacing w:line="278" w:lineRule="auto"/>
        <w:ind w:right="864"/>
        <w:rPr>
          <w:color w:val="231F20"/>
          <w:lang w:val="tr-TR"/>
        </w:rPr>
      </w:pPr>
    </w:p>
    <w:p w14:paraId="04832308" w14:textId="77777777" w:rsidR="00170EA9" w:rsidRPr="0011666A" w:rsidRDefault="00170EA9" w:rsidP="00170EA9">
      <w:pPr>
        <w:pStyle w:val="GvdeMetni"/>
        <w:spacing w:line="278" w:lineRule="auto"/>
        <w:ind w:right="864"/>
        <w:rPr>
          <w:color w:val="231F20"/>
          <w:lang w:val="tr-TR"/>
        </w:rPr>
      </w:pPr>
      <w:r w:rsidRPr="0011666A">
        <w:rPr>
          <w:color w:val="231F20"/>
          <w:lang w:val="tr-TR"/>
        </w:rPr>
        <w:t xml:space="preserve">Panasonic Kurumsal Mobil Çözümler Pazarlama Genel Müdürü Jan Kaempfer, konuyla ilgili “Bu son TOUGHBOOK tableti, büyüyen dayanıklı </w:t>
      </w:r>
      <w:proofErr w:type="spellStart"/>
      <w:r w:rsidRPr="0011666A">
        <w:rPr>
          <w:color w:val="231F20"/>
          <w:lang w:val="tr-TR"/>
        </w:rPr>
        <w:t>Android</w:t>
      </w:r>
      <w:proofErr w:type="spellEnd"/>
      <w:r w:rsidRPr="0011666A">
        <w:rPr>
          <w:color w:val="231F20"/>
          <w:lang w:val="tr-TR"/>
        </w:rPr>
        <w:t xml:space="preserve"> portföyümüzün başka bir önemli üyesi. Mobil çalışanlar, bu dayanıklı cihazın tasarımına ve kullanım kolaylığına adeta </w:t>
      </w:r>
      <w:proofErr w:type="gramStart"/>
      <w:r w:rsidRPr="0011666A">
        <w:rPr>
          <w:color w:val="231F20"/>
          <w:lang w:val="tr-TR"/>
        </w:rPr>
        <w:t>aşık</w:t>
      </w:r>
      <w:proofErr w:type="gramEnd"/>
      <w:r w:rsidRPr="0011666A">
        <w:rPr>
          <w:color w:val="231F20"/>
          <w:lang w:val="tr-TR"/>
        </w:rPr>
        <w:t xml:space="preserve"> olacak; BT yöneticileri ise yönetim kolaylığını, işlevselliğini ve toplam sahip olma maliyetinin çekiciliğini takdirle karşılayacak.</w:t>
      </w:r>
    </w:p>
    <w:p w14:paraId="35E3A3AD" w14:textId="77777777" w:rsidR="00170EA9" w:rsidRPr="0011666A" w:rsidRDefault="00170EA9" w:rsidP="00170EA9">
      <w:pPr>
        <w:pStyle w:val="GvdeMetni"/>
        <w:spacing w:line="278" w:lineRule="auto"/>
        <w:ind w:right="864"/>
        <w:rPr>
          <w:color w:val="231F20"/>
          <w:lang w:val="tr-TR"/>
        </w:rPr>
      </w:pPr>
    </w:p>
    <w:p w14:paraId="790AFF68" w14:textId="77777777" w:rsidR="00170EA9" w:rsidRPr="0011666A" w:rsidRDefault="00170EA9" w:rsidP="00170EA9">
      <w:pPr>
        <w:pStyle w:val="GvdeMetni"/>
        <w:spacing w:line="278" w:lineRule="auto"/>
        <w:ind w:right="864"/>
        <w:rPr>
          <w:b/>
          <w:color w:val="231F20"/>
          <w:lang w:val="tr-TR"/>
        </w:rPr>
      </w:pPr>
      <w:r w:rsidRPr="0011666A">
        <w:rPr>
          <w:b/>
          <w:color w:val="231F20"/>
          <w:lang w:val="tr-TR"/>
        </w:rPr>
        <w:t>Sekiz farklı model seçeneği</w:t>
      </w:r>
    </w:p>
    <w:p w14:paraId="35F537A3" w14:textId="77777777" w:rsidR="00170EA9" w:rsidRPr="0011666A" w:rsidRDefault="00170EA9" w:rsidP="00170EA9">
      <w:pPr>
        <w:pStyle w:val="GvdeMetni"/>
        <w:spacing w:line="278" w:lineRule="auto"/>
        <w:ind w:right="864"/>
        <w:rPr>
          <w:color w:val="231F20"/>
          <w:lang w:val="tr-TR"/>
        </w:rPr>
      </w:pPr>
      <w:r w:rsidRPr="0011666A">
        <w:rPr>
          <w:color w:val="231F20"/>
          <w:lang w:val="tr-TR"/>
        </w:rPr>
        <w:t xml:space="preserve">Panasonic TOUGHBOOK FZ-L1 tablet; entegre kurumsal seviyede, 1D, 2D ve QR kodunu taramak için düz çizgili barkod okuyuculu veya </w:t>
      </w:r>
      <w:proofErr w:type="spellStart"/>
      <w:r w:rsidRPr="0011666A">
        <w:rPr>
          <w:color w:val="231F20"/>
          <w:lang w:val="tr-TR"/>
        </w:rPr>
        <w:t>okuyucusuz</w:t>
      </w:r>
      <w:proofErr w:type="spellEnd"/>
      <w:r w:rsidRPr="0011666A">
        <w:rPr>
          <w:color w:val="231F20"/>
          <w:lang w:val="tr-TR"/>
        </w:rPr>
        <w:t xml:space="preserve">; yalnızca </w:t>
      </w:r>
      <w:proofErr w:type="spellStart"/>
      <w:r w:rsidRPr="0011666A">
        <w:rPr>
          <w:color w:val="231F20"/>
          <w:lang w:val="tr-TR"/>
        </w:rPr>
        <w:t>Wi</w:t>
      </w:r>
      <w:proofErr w:type="spellEnd"/>
      <w:r w:rsidRPr="0011666A">
        <w:rPr>
          <w:color w:val="231F20"/>
          <w:lang w:val="tr-TR"/>
        </w:rPr>
        <w:t xml:space="preserve">-Fi veya </w:t>
      </w:r>
      <w:proofErr w:type="spellStart"/>
      <w:r w:rsidRPr="0011666A">
        <w:rPr>
          <w:color w:val="231F20"/>
          <w:lang w:val="tr-TR"/>
        </w:rPr>
        <w:t>Wi</w:t>
      </w:r>
      <w:proofErr w:type="spellEnd"/>
      <w:r w:rsidRPr="0011666A">
        <w:rPr>
          <w:color w:val="231F20"/>
          <w:lang w:val="tr-TR"/>
        </w:rPr>
        <w:t>-Fi, 4G ve veri kapasiteli ve/veya Google Mobil Hizmetleri’yle beraber olmak üzere toplam sekiz model seçeneğiyle satışa çıkacak.</w:t>
      </w:r>
    </w:p>
    <w:p w14:paraId="1B642FA0" w14:textId="77777777" w:rsidR="00170EA9" w:rsidRPr="0011666A" w:rsidRDefault="00170EA9" w:rsidP="00170EA9">
      <w:pPr>
        <w:pStyle w:val="GvdeMetni"/>
        <w:spacing w:line="278" w:lineRule="auto"/>
        <w:ind w:right="864"/>
        <w:rPr>
          <w:color w:val="231F20"/>
          <w:lang w:val="tr-TR"/>
        </w:rPr>
      </w:pPr>
    </w:p>
    <w:p w14:paraId="6D83C492" w14:textId="77777777" w:rsidR="00170EA9" w:rsidRPr="0011666A" w:rsidRDefault="00170EA9" w:rsidP="00170EA9">
      <w:pPr>
        <w:pStyle w:val="GvdeMetni"/>
        <w:spacing w:line="278" w:lineRule="auto"/>
        <w:ind w:right="864"/>
        <w:rPr>
          <w:b/>
          <w:color w:val="231F20"/>
          <w:lang w:val="tr-TR"/>
        </w:rPr>
      </w:pPr>
      <w:r w:rsidRPr="0011666A">
        <w:rPr>
          <w:b/>
          <w:color w:val="231F20"/>
          <w:lang w:val="tr-TR"/>
        </w:rPr>
        <w:t>Güçlü olmasına karşın verimli enerji tasarruflu</w:t>
      </w:r>
    </w:p>
    <w:p w14:paraId="7318FEC3" w14:textId="473ADE6F" w:rsidR="00170EA9" w:rsidRPr="0011666A" w:rsidRDefault="00170EA9" w:rsidP="00170EA9">
      <w:pPr>
        <w:pStyle w:val="GvdeMetni"/>
        <w:spacing w:line="278" w:lineRule="auto"/>
        <w:ind w:right="864"/>
        <w:rPr>
          <w:color w:val="231F20"/>
          <w:lang w:val="tr-TR"/>
        </w:rPr>
      </w:pPr>
      <w:r w:rsidRPr="0011666A">
        <w:rPr>
          <w:color w:val="231F20"/>
          <w:lang w:val="tr-TR"/>
        </w:rPr>
        <w:t xml:space="preserve">Modern mobil çalışanların ihtiyaçları için üretilen bu yüksek performanslı cihazda ilerleyen günlerde </w:t>
      </w:r>
      <w:proofErr w:type="spellStart"/>
      <w:r w:rsidRPr="0011666A">
        <w:rPr>
          <w:color w:val="231F20"/>
          <w:lang w:val="tr-TR"/>
        </w:rPr>
        <w:t>Android</w:t>
      </w:r>
      <w:proofErr w:type="spellEnd"/>
      <w:r w:rsidRPr="0011666A">
        <w:rPr>
          <w:color w:val="231F20"/>
          <w:lang w:val="tr-TR"/>
        </w:rPr>
        <w:t xml:space="preserve"> 9’a güncelleme desteği bulunan </w:t>
      </w:r>
      <w:proofErr w:type="spellStart"/>
      <w:r w:rsidRPr="0011666A">
        <w:rPr>
          <w:color w:val="231F20"/>
          <w:lang w:val="tr-TR"/>
        </w:rPr>
        <w:t>Android</w:t>
      </w:r>
      <w:proofErr w:type="spellEnd"/>
      <w:r w:rsidRPr="0011666A">
        <w:rPr>
          <w:color w:val="231F20"/>
          <w:lang w:val="tr-TR"/>
        </w:rPr>
        <w:t xml:space="preserve"> 8.1 </w:t>
      </w:r>
      <w:proofErr w:type="spellStart"/>
      <w:r w:rsidRPr="0011666A">
        <w:rPr>
          <w:color w:val="231F20"/>
          <w:lang w:val="tr-TR"/>
        </w:rPr>
        <w:t>OreoTM</w:t>
      </w:r>
      <w:proofErr w:type="spellEnd"/>
      <w:r w:rsidRPr="0011666A">
        <w:rPr>
          <w:color w:val="231F20"/>
          <w:lang w:val="tr-TR"/>
        </w:rPr>
        <w:t xml:space="preserve"> işletim sistemi yer alıyor. Qualcomm </w:t>
      </w:r>
      <w:proofErr w:type="spellStart"/>
      <w:r w:rsidR="00AB43DE">
        <w:rPr>
          <w:color w:val="231F20"/>
          <w:lang w:val="tr-TR"/>
        </w:rPr>
        <w:t>Snapdragon’u</w:t>
      </w:r>
      <w:r w:rsidRPr="0011666A">
        <w:rPr>
          <w:color w:val="231F20"/>
          <w:lang w:val="tr-TR"/>
        </w:rPr>
        <w:t>n</w:t>
      </w:r>
      <w:proofErr w:type="spellEnd"/>
      <w:r w:rsidRPr="0011666A">
        <w:rPr>
          <w:color w:val="231F20"/>
          <w:lang w:val="tr-TR"/>
        </w:rPr>
        <w:t xml:space="preserve"> dört çekirdekli 1.1 GHz işlemcisi, 16GB Flash ve 2GB Ram depolamasının yanında enerji tasarruflu performans sağlıyor. Cihaz aynı zamanda bütün bir vardiyaya yetecek batarya ömrüyle birlikte cihazı kapatmadan batarya değiştirme özelliği sayesinde kullanıcılarının işlerini yarıda bırakmadan bataryalarını değiştirme imkânı ve geniş bir batarya seçeneği sunuyor.</w:t>
      </w:r>
    </w:p>
    <w:p w14:paraId="073CF98A" w14:textId="77777777" w:rsidR="00170EA9" w:rsidRDefault="00170EA9" w:rsidP="00170EA9">
      <w:pPr>
        <w:pStyle w:val="GvdeMetni"/>
        <w:spacing w:line="278" w:lineRule="auto"/>
        <w:ind w:right="864"/>
        <w:rPr>
          <w:b/>
          <w:color w:val="231F20"/>
          <w:lang w:val="tr-TR"/>
        </w:rPr>
      </w:pPr>
    </w:p>
    <w:p w14:paraId="63595C1C" w14:textId="77777777" w:rsidR="00170EA9" w:rsidRDefault="00170EA9" w:rsidP="00170EA9">
      <w:pPr>
        <w:pStyle w:val="GvdeMetni"/>
        <w:spacing w:line="278" w:lineRule="auto"/>
        <w:ind w:right="864"/>
        <w:rPr>
          <w:b/>
          <w:color w:val="231F20"/>
          <w:lang w:val="tr-TR"/>
        </w:rPr>
      </w:pPr>
    </w:p>
    <w:p w14:paraId="46EF49E1" w14:textId="493DCFCA" w:rsidR="00170EA9" w:rsidRPr="0011666A" w:rsidRDefault="00170EA9" w:rsidP="00170EA9">
      <w:pPr>
        <w:pStyle w:val="GvdeMetni"/>
        <w:spacing w:line="278" w:lineRule="auto"/>
        <w:ind w:right="864"/>
        <w:rPr>
          <w:b/>
          <w:color w:val="231F20"/>
          <w:lang w:val="tr-TR"/>
        </w:rPr>
      </w:pPr>
      <w:r w:rsidRPr="0011666A">
        <w:rPr>
          <w:b/>
          <w:color w:val="231F20"/>
          <w:lang w:val="tr-TR"/>
        </w:rPr>
        <w:lastRenderedPageBreak/>
        <w:t>Yeterince sağlam</w:t>
      </w:r>
    </w:p>
    <w:p w14:paraId="64F22184" w14:textId="38742CCE" w:rsidR="00170EA9" w:rsidRPr="0011666A" w:rsidRDefault="00170EA9" w:rsidP="00170EA9">
      <w:pPr>
        <w:pStyle w:val="GvdeMetni"/>
        <w:spacing w:line="278" w:lineRule="auto"/>
        <w:ind w:right="864"/>
        <w:rPr>
          <w:color w:val="231F20"/>
          <w:lang w:val="tr-TR"/>
        </w:rPr>
      </w:pPr>
      <w:r w:rsidRPr="0011666A">
        <w:rPr>
          <w:color w:val="231F20"/>
          <w:lang w:val="tr-TR"/>
        </w:rPr>
        <w:t xml:space="preserve">Panasonic FZ-L1 tableti kolayca kullanılabilirken TOUGHBOOK mirasına da sadık kalıyor. Tablet, 810G askeri standardına ve IP67 toz ve suya dayanıklılık derecesine sahip olmanın yanında 1.5m’ye kadar yükseklikten düşmeye dayanıklı ve -10 ile +50C </w:t>
      </w:r>
      <w:r w:rsidR="00AB43DE">
        <w:rPr>
          <w:color w:val="231F20"/>
          <w:lang w:val="tr-TR"/>
        </w:rPr>
        <w:t xml:space="preserve">sıcaklıklar </w:t>
      </w:r>
      <w:r w:rsidRPr="0011666A">
        <w:rPr>
          <w:color w:val="231F20"/>
          <w:lang w:val="tr-TR"/>
        </w:rPr>
        <w:t xml:space="preserve">arasında </w:t>
      </w:r>
      <w:r w:rsidR="00AB43DE">
        <w:rPr>
          <w:color w:val="231F20"/>
          <w:lang w:val="tr-TR"/>
        </w:rPr>
        <w:t>çalışabiliyor</w:t>
      </w:r>
      <w:r w:rsidRPr="0011666A">
        <w:rPr>
          <w:color w:val="231F20"/>
          <w:lang w:val="tr-TR"/>
        </w:rPr>
        <w:t>.</w:t>
      </w:r>
    </w:p>
    <w:p w14:paraId="37FCAA8F" w14:textId="77777777" w:rsidR="00170EA9" w:rsidRPr="0011666A" w:rsidRDefault="00170EA9" w:rsidP="00170EA9">
      <w:pPr>
        <w:pStyle w:val="GvdeMetni"/>
        <w:spacing w:line="278" w:lineRule="auto"/>
        <w:ind w:right="864"/>
        <w:rPr>
          <w:color w:val="231F20"/>
          <w:lang w:val="tr-TR"/>
        </w:rPr>
      </w:pPr>
    </w:p>
    <w:p w14:paraId="7327EF1C" w14:textId="77777777" w:rsidR="00170EA9" w:rsidRPr="0011666A" w:rsidRDefault="00170EA9" w:rsidP="00170EA9">
      <w:pPr>
        <w:pStyle w:val="GvdeMetni"/>
        <w:spacing w:line="278" w:lineRule="auto"/>
        <w:ind w:right="864"/>
        <w:rPr>
          <w:b/>
          <w:color w:val="231F20"/>
          <w:lang w:val="tr-TR"/>
        </w:rPr>
      </w:pPr>
      <w:r w:rsidRPr="0011666A">
        <w:rPr>
          <w:b/>
          <w:color w:val="231F20"/>
          <w:lang w:val="tr-TR"/>
        </w:rPr>
        <w:t>Kolay Görüntüleme</w:t>
      </w:r>
    </w:p>
    <w:p w14:paraId="5E0D0A18" w14:textId="5BE7A490" w:rsidR="00170EA9" w:rsidRPr="0011666A" w:rsidRDefault="00170EA9" w:rsidP="00170EA9">
      <w:pPr>
        <w:pStyle w:val="GvdeMetni"/>
        <w:spacing w:line="278" w:lineRule="auto"/>
        <w:ind w:right="864"/>
        <w:rPr>
          <w:color w:val="231F20"/>
          <w:lang w:val="tr-TR"/>
        </w:rPr>
      </w:pPr>
      <w:r w:rsidRPr="0011666A">
        <w:rPr>
          <w:color w:val="231F20"/>
          <w:lang w:val="tr-TR"/>
        </w:rPr>
        <w:t>Kolay</w:t>
      </w:r>
      <w:r w:rsidR="00AB43DE">
        <w:rPr>
          <w:color w:val="231F20"/>
          <w:lang w:val="tr-TR"/>
        </w:rPr>
        <w:t>ca</w:t>
      </w:r>
      <w:r w:rsidRPr="0011666A">
        <w:rPr>
          <w:color w:val="231F20"/>
          <w:lang w:val="tr-TR"/>
        </w:rPr>
        <w:t xml:space="preserve"> görülebilen 7’’ ekranıyla Panasonic TOUGHBOOK FZ-L1 tablet, 10 parmağı da algılama özelliği ve koruyucu ekran filmi sayesinde yağmurda bile çalışabilirken, eldiven ve tercihe bağlı olarak pasif kalemle de kullanılabiliyor. Dosyaların kolayca fotoğraflanabilmesi için 8 </w:t>
      </w:r>
      <w:proofErr w:type="spellStart"/>
      <w:r w:rsidRPr="0011666A">
        <w:rPr>
          <w:color w:val="231F20"/>
          <w:lang w:val="tr-TR"/>
        </w:rPr>
        <w:t>Megapiksel</w:t>
      </w:r>
      <w:proofErr w:type="spellEnd"/>
      <w:r w:rsidRPr="0011666A">
        <w:rPr>
          <w:color w:val="231F20"/>
          <w:lang w:val="tr-TR"/>
        </w:rPr>
        <w:t xml:space="preserve"> arka kamerası da bulunuyor.</w:t>
      </w:r>
    </w:p>
    <w:p w14:paraId="35491D8D" w14:textId="77777777" w:rsidR="00170EA9" w:rsidRPr="0011666A" w:rsidRDefault="00170EA9" w:rsidP="00170EA9">
      <w:pPr>
        <w:pStyle w:val="GvdeMetni"/>
        <w:spacing w:line="278" w:lineRule="auto"/>
        <w:ind w:right="864"/>
        <w:rPr>
          <w:color w:val="231F20"/>
          <w:lang w:val="tr-TR"/>
        </w:rPr>
      </w:pPr>
    </w:p>
    <w:p w14:paraId="50FF741A" w14:textId="77777777" w:rsidR="00170EA9" w:rsidRPr="0011666A" w:rsidRDefault="00170EA9" w:rsidP="00170EA9">
      <w:pPr>
        <w:pStyle w:val="GvdeMetni"/>
        <w:spacing w:line="278" w:lineRule="auto"/>
        <w:ind w:right="864"/>
        <w:rPr>
          <w:b/>
          <w:color w:val="231F20"/>
          <w:lang w:val="tr-TR"/>
        </w:rPr>
      </w:pPr>
      <w:r w:rsidRPr="0011666A">
        <w:rPr>
          <w:b/>
          <w:color w:val="231F20"/>
          <w:lang w:val="tr-TR"/>
        </w:rPr>
        <w:t>Geniş aksesuar yelpazesi</w:t>
      </w:r>
    </w:p>
    <w:p w14:paraId="7315E707" w14:textId="77777777" w:rsidR="00170EA9" w:rsidRPr="0011666A" w:rsidRDefault="00170EA9" w:rsidP="00170EA9">
      <w:pPr>
        <w:pStyle w:val="GvdeMetni"/>
        <w:spacing w:line="278" w:lineRule="auto"/>
        <w:ind w:right="864"/>
        <w:rPr>
          <w:color w:val="231F20"/>
          <w:lang w:val="tr-TR"/>
        </w:rPr>
      </w:pPr>
      <w:r w:rsidRPr="0011666A">
        <w:rPr>
          <w:color w:val="231F20"/>
          <w:lang w:val="tr-TR"/>
        </w:rPr>
        <w:t xml:space="preserve">Çok amaçlı bir cihazdan da beklendiği gibi Panasonic TOUGHBOOK FZ-L1 tablet, piyasaya sürülmesiyle birlikte satışa çıkacak geniş bir aksesuar ekosistemine sahip. Tutucu, kılıf, batarya kılıfı, pasif </w:t>
      </w:r>
      <w:proofErr w:type="spellStart"/>
      <w:r w:rsidRPr="0011666A">
        <w:rPr>
          <w:color w:val="231F20"/>
          <w:lang w:val="tr-TR"/>
        </w:rPr>
        <w:t>stylus</w:t>
      </w:r>
      <w:proofErr w:type="spellEnd"/>
      <w:r w:rsidRPr="0011666A">
        <w:rPr>
          <w:color w:val="231F20"/>
          <w:lang w:val="tr-TR"/>
        </w:rPr>
        <w:t xml:space="preserve"> kalemi ve koruyucu ekran filminin yanı sıra tek ve çoklu şarj cihazlarının da aralarında bulunduğu bu aksesuarlar, farklı mobil işgüçlerinin ihtiyaçlarını da karşılıyor. </w:t>
      </w:r>
    </w:p>
    <w:p w14:paraId="2A4CF2BA" w14:textId="77777777" w:rsidR="00170EA9" w:rsidRPr="0011666A" w:rsidRDefault="00170EA9" w:rsidP="00170EA9">
      <w:pPr>
        <w:pStyle w:val="GvdeMetni"/>
        <w:spacing w:line="278" w:lineRule="auto"/>
        <w:ind w:right="864"/>
        <w:rPr>
          <w:color w:val="231F20"/>
          <w:lang w:val="tr-TR"/>
        </w:rPr>
      </w:pPr>
    </w:p>
    <w:p w14:paraId="650894B9" w14:textId="77777777" w:rsidR="00170EA9" w:rsidRPr="0011666A" w:rsidRDefault="00170EA9" w:rsidP="00170EA9">
      <w:pPr>
        <w:pStyle w:val="GvdeMetni"/>
        <w:spacing w:line="278" w:lineRule="auto"/>
        <w:ind w:right="864"/>
        <w:rPr>
          <w:b/>
          <w:color w:val="231F20"/>
          <w:lang w:val="tr-TR"/>
        </w:rPr>
      </w:pPr>
      <w:r w:rsidRPr="0011666A">
        <w:rPr>
          <w:b/>
          <w:color w:val="231F20"/>
          <w:lang w:val="tr-TR"/>
        </w:rPr>
        <w:t>Yönetim ve Güvenlik</w:t>
      </w:r>
    </w:p>
    <w:p w14:paraId="153E5E2B" w14:textId="77777777" w:rsidR="00170EA9" w:rsidRPr="0011666A" w:rsidRDefault="00170EA9" w:rsidP="00170EA9">
      <w:pPr>
        <w:pStyle w:val="GvdeMetni"/>
        <w:spacing w:line="278" w:lineRule="auto"/>
        <w:ind w:right="864"/>
        <w:rPr>
          <w:color w:val="231F20"/>
          <w:lang w:val="tr-TR"/>
        </w:rPr>
      </w:pPr>
      <w:r w:rsidRPr="0011666A">
        <w:rPr>
          <w:color w:val="231F20"/>
          <w:lang w:val="tr-TR"/>
        </w:rPr>
        <w:t xml:space="preserve">Kolay yönetim ve güvenlik için cihazda Panasonic COMPASS (Complete </w:t>
      </w:r>
      <w:proofErr w:type="spellStart"/>
      <w:r w:rsidRPr="0011666A">
        <w:rPr>
          <w:color w:val="231F20"/>
          <w:lang w:val="tr-TR"/>
        </w:rPr>
        <w:t>Android</w:t>
      </w:r>
      <w:proofErr w:type="spellEnd"/>
      <w:r w:rsidRPr="0011666A">
        <w:rPr>
          <w:color w:val="231F20"/>
          <w:lang w:val="tr-TR"/>
        </w:rPr>
        <w:t xml:space="preserve"> Security </w:t>
      </w:r>
      <w:proofErr w:type="spellStart"/>
      <w:r w:rsidRPr="0011666A">
        <w:rPr>
          <w:color w:val="231F20"/>
          <w:lang w:val="tr-TR"/>
        </w:rPr>
        <w:t>and</w:t>
      </w:r>
      <w:proofErr w:type="spellEnd"/>
      <w:r w:rsidRPr="0011666A">
        <w:rPr>
          <w:color w:val="231F20"/>
          <w:lang w:val="tr-TR"/>
        </w:rPr>
        <w:t xml:space="preserve"> Services) 2.0 uyumluluğu bulunuyor. Panasonic COMPASS, Panasonic dayanıklı </w:t>
      </w:r>
      <w:proofErr w:type="spellStart"/>
      <w:r w:rsidRPr="0011666A">
        <w:rPr>
          <w:color w:val="231F20"/>
          <w:lang w:val="tr-TR"/>
        </w:rPr>
        <w:t>Android</w:t>
      </w:r>
      <w:proofErr w:type="spellEnd"/>
      <w:r w:rsidRPr="0011666A">
        <w:rPr>
          <w:color w:val="231F20"/>
          <w:lang w:val="tr-TR"/>
        </w:rPr>
        <w:t xml:space="preserve"> cihazlarını güvenle hizmete almak ve yönetmek için kurumların ihtiyaç duyduğu her şeyi sunuyor. Panasonic COMPASS, Panasonic’in cihazlarının kurumların kullanımı için hazır olan uygulama, yönetim ve güvenliğin sunduğu rahatlıkla kurumların </w:t>
      </w:r>
      <w:proofErr w:type="spellStart"/>
      <w:r w:rsidRPr="0011666A">
        <w:rPr>
          <w:color w:val="231F20"/>
          <w:lang w:val="tr-TR"/>
        </w:rPr>
        <w:t>Android</w:t>
      </w:r>
      <w:proofErr w:type="spellEnd"/>
      <w:r w:rsidRPr="0011666A">
        <w:rPr>
          <w:color w:val="231F20"/>
          <w:lang w:val="tr-TR"/>
        </w:rPr>
        <w:t xml:space="preserve"> işletim sistemlerinin sağladığı esneklikten avantaj kazanması için tasarlandı.</w:t>
      </w:r>
    </w:p>
    <w:p w14:paraId="14AF4CC0" w14:textId="77777777" w:rsidR="00170EA9" w:rsidRPr="0011666A" w:rsidRDefault="00170EA9" w:rsidP="00170EA9">
      <w:pPr>
        <w:pStyle w:val="GvdeMetni"/>
        <w:spacing w:line="278" w:lineRule="auto"/>
        <w:ind w:right="864"/>
        <w:rPr>
          <w:color w:val="231F20"/>
          <w:lang w:val="tr-TR"/>
        </w:rPr>
      </w:pPr>
    </w:p>
    <w:p w14:paraId="24200CE9" w14:textId="77777777" w:rsidR="00170EA9" w:rsidRPr="0011666A" w:rsidRDefault="00170EA9" w:rsidP="00170EA9">
      <w:pPr>
        <w:pStyle w:val="GvdeMetni"/>
        <w:spacing w:line="278" w:lineRule="auto"/>
        <w:ind w:right="864"/>
        <w:rPr>
          <w:color w:val="231F20"/>
          <w:lang w:val="tr-TR"/>
        </w:rPr>
      </w:pPr>
      <w:r w:rsidRPr="0011666A">
        <w:rPr>
          <w:color w:val="231F20"/>
          <w:lang w:val="tr-TR"/>
        </w:rPr>
        <w:t>Panasonic cihazları da aynı zamanda Google’ın uygulamalarının ve cihazların işle</w:t>
      </w:r>
      <w:r>
        <w:rPr>
          <w:color w:val="231F20"/>
          <w:lang w:val="tr-TR"/>
        </w:rPr>
        <w:t>v</w:t>
      </w:r>
      <w:r w:rsidRPr="0011666A">
        <w:rPr>
          <w:color w:val="231F20"/>
          <w:lang w:val="tr-TR"/>
        </w:rPr>
        <w:t xml:space="preserve">selliğinin desteklenmesine yardımcı olan </w:t>
      </w:r>
      <w:hyperlink r:id="rId14" w:history="1">
        <w:r w:rsidRPr="0011666A">
          <w:rPr>
            <w:rStyle w:val="Kpr"/>
            <w:sz w:val="18"/>
            <w:lang w:val="tr-TR"/>
          </w:rPr>
          <w:t xml:space="preserve">uygulama programlama </w:t>
        </w:r>
        <w:proofErr w:type="spellStart"/>
        <w:r w:rsidRPr="0011666A">
          <w:rPr>
            <w:rStyle w:val="Kpr"/>
            <w:sz w:val="18"/>
            <w:lang w:val="tr-TR"/>
          </w:rPr>
          <w:t>arayüzlerinin</w:t>
        </w:r>
        <w:proofErr w:type="spellEnd"/>
      </w:hyperlink>
      <w:r w:rsidRPr="0011666A">
        <w:rPr>
          <w:color w:val="231F20"/>
          <w:lang w:val="tr-TR"/>
        </w:rPr>
        <w:t xml:space="preserve"> (API) birleşimi olan Google Mobil Hizmetleri’yle (GMH) birlikte geliyor. Bu uygulamalar, kutudan çıktığı anda cihazın kullanıcılara iyi bir deneyim sunmasını güvence altına alması için kusursuzca birlikte çalışıyor.</w:t>
      </w:r>
    </w:p>
    <w:p w14:paraId="7C9C1218" w14:textId="77777777" w:rsidR="00170EA9" w:rsidRPr="0011666A" w:rsidRDefault="00170EA9" w:rsidP="00170EA9">
      <w:pPr>
        <w:pStyle w:val="GvdeMetni"/>
        <w:spacing w:line="278" w:lineRule="auto"/>
        <w:ind w:right="864"/>
        <w:rPr>
          <w:color w:val="231F20"/>
          <w:lang w:val="tr-TR"/>
        </w:rPr>
      </w:pPr>
    </w:p>
    <w:p w14:paraId="0A6F1F8E" w14:textId="20153337" w:rsidR="00170EA9" w:rsidRPr="0011666A" w:rsidRDefault="006B226C" w:rsidP="00170EA9">
      <w:pPr>
        <w:pStyle w:val="GvdeMetni"/>
        <w:spacing w:line="278" w:lineRule="auto"/>
        <w:ind w:right="864"/>
        <w:rPr>
          <w:b/>
          <w:color w:val="231F20"/>
          <w:lang w:val="tr-TR"/>
        </w:rPr>
      </w:pPr>
      <w:r>
        <w:rPr>
          <w:b/>
          <w:color w:val="231F20"/>
          <w:lang w:val="tr-TR"/>
        </w:rPr>
        <w:t>S</w:t>
      </w:r>
      <w:r w:rsidR="00170EA9" w:rsidRPr="0011666A">
        <w:rPr>
          <w:b/>
          <w:color w:val="231F20"/>
          <w:lang w:val="tr-TR"/>
        </w:rPr>
        <w:t>atış</w:t>
      </w:r>
    </w:p>
    <w:p w14:paraId="641A2F60" w14:textId="685A8F62" w:rsidR="00170EA9" w:rsidRPr="0011666A" w:rsidRDefault="00170EA9" w:rsidP="00170EA9">
      <w:pPr>
        <w:pStyle w:val="GvdeMetni"/>
        <w:spacing w:line="278" w:lineRule="auto"/>
        <w:ind w:right="864"/>
        <w:rPr>
          <w:color w:val="231F20"/>
          <w:lang w:val="tr-TR"/>
        </w:rPr>
      </w:pPr>
      <w:proofErr w:type="spellStart"/>
      <w:r w:rsidRPr="0011666A">
        <w:rPr>
          <w:color w:val="231F20"/>
          <w:lang w:val="tr-TR"/>
        </w:rPr>
        <w:t>Wi</w:t>
      </w:r>
      <w:proofErr w:type="spellEnd"/>
      <w:r w:rsidRPr="0011666A">
        <w:rPr>
          <w:color w:val="231F20"/>
          <w:lang w:val="tr-TR"/>
        </w:rPr>
        <w:t xml:space="preserve">-Fi </w:t>
      </w:r>
      <w:r w:rsidR="00AB43DE">
        <w:rPr>
          <w:color w:val="231F20"/>
          <w:lang w:val="tr-TR"/>
        </w:rPr>
        <w:t xml:space="preserve">ve </w:t>
      </w:r>
      <w:r w:rsidR="00AB43DE" w:rsidRPr="0011666A">
        <w:rPr>
          <w:color w:val="231F20"/>
          <w:lang w:val="tr-TR"/>
        </w:rPr>
        <w:t xml:space="preserve">4G ve veri versiyonu </w:t>
      </w:r>
      <w:r w:rsidRPr="0011666A">
        <w:rPr>
          <w:color w:val="231F20"/>
          <w:lang w:val="tr-TR"/>
        </w:rPr>
        <w:t xml:space="preserve">özelliğine sahip </w:t>
      </w:r>
      <w:r w:rsidR="00BA12F5">
        <w:rPr>
          <w:color w:val="231F20"/>
          <w:lang w:val="tr-TR"/>
        </w:rPr>
        <w:t>olmak üzere her iki</w:t>
      </w:r>
      <w:r w:rsidRPr="0011666A">
        <w:rPr>
          <w:color w:val="231F20"/>
          <w:lang w:val="tr-TR"/>
        </w:rPr>
        <w:t xml:space="preserve"> Panasonic TOUGHBOOK FZ-L1 </w:t>
      </w:r>
      <w:r w:rsidR="00BA12F5">
        <w:rPr>
          <w:color w:val="231F20"/>
          <w:lang w:val="tr-TR"/>
        </w:rPr>
        <w:t>modeli</w:t>
      </w:r>
      <w:r w:rsidR="00A20CE2">
        <w:rPr>
          <w:color w:val="231F20"/>
          <w:lang w:val="tr-TR"/>
        </w:rPr>
        <w:t xml:space="preserve"> de</w:t>
      </w:r>
      <w:r w:rsidRPr="0011666A">
        <w:rPr>
          <w:color w:val="231F20"/>
          <w:lang w:val="tr-TR"/>
        </w:rPr>
        <w:t xml:space="preserve"> sonbahar döneminde satışa çıkacak olup, </w:t>
      </w:r>
      <w:r w:rsidR="00A20CE2">
        <w:rPr>
          <w:color w:val="231F20"/>
          <w:lang w:val="tr-TR"/>
        </w:rPr>
        <w:t xml:space="preserve">cihazların </w:t>
      </w:r>
      <w:bookmarkStart w:id="1" w:name="_GoBack"/>
      <w:bookmarkEnd w:id="1"/>
      <w:r w:rsidRPr="0011666A">
        <w:rPr>
          <w:color w:val="231F20"/>
          <w:lang w:val="tr-TR"/>
        </w:rPr>
        <w:t>standart 3 yıllık garantisi bulunuyor.</w:t>
      </w:r>
    </w:p>
    <w:p w14:paraId="5B9856D5" w14:textId="77777777" w:rsidR="00170EA9" w:rsidRPr="0011666A" w:rsidRDefault="00170EA9" w:rsidP="00170EA9">
      <w:pPr>
        <w:pStyle w:val="GvdeMetni"/>
        <w:spacing w:line="278" w:lineRule="auto"/>
        <w:ind w:right="864"/>
        <w:rPr>
          <w:color w:val="231F20"/>
          <w:lang w:val="tr-TR"/>
        </w:rPr>
      </w:pPr>
    </w:p>
    <w:p w14:paraId="7E4804DD" w14:textId="753B8A99" w:rsidR="00170EA9" w:rsidRPr="00A20CE2" w:rsidRDefault="00170EA9" w:rsidP="00170EA9">
      <w:pPr>
        <w:pStyle w:val="GvdeMetni"/>
        <w:spacing w:line="278" w:lineRule="auto"/>
        <w:ind w:right="864"/>
        <w:rPr>
          <w:color w:val="231F20"/>
          <w:lang w:val="tr-TR"/>
        </w:rPr>
      </w:pPr>
      <w:r w:rsidRPr="0011666A">
        <w:rPr>
          <w:color w:val="231F20"/>
          <w:lang w:val="tr-TR"/>
        </w:rPr>
        <w:t xml:space="preserve">TOUGHBOOK hakkında daha fazla bilgi için: </w:t>
      </w:r>
      <w:hyperlink r:id="rId15" w:history="1">
        <w:r w:rsidRPr="0011666A">
          <w:rPr>
            <w:rStyle w:val="Kpr"/>
            <w:sz w:val="18"/>
            <w:lang w:val="tr-TR"/>
          </w:rPr>
          <w:t>www.toughbook.eu</w:t>
        </w:r>
      </w:hyperlink>
    </w:p>
    <w:p w14:paraId="2BEF8A2C" w14:textId="77777777" w:rsidR="00170EA9" w:rsidRPr="00A20CE2" w:rsidRDefault="00170EA9" w:rsidP="00170EA9">
      <w:pPr>
        <w:pStyle w:val="GvdeMetni"/>
        <w:spacing w:line="278" w:lineRule="auto"/>
        <w:ind w:right="864"/>
        <w:rPr>
          <w:b/>
          <w:color w:val="231F20"/>
          <w:lang w:val="tr-TR"/>
        </w:rPr>
      </w:pPr>
    </w:p>
    <w:p w14:paraId="1F948571" w14:textId="77777777" w:rsidR="00170EA9" w:rsidRDefault="00170EA9" w:rsidP="00170EA9">
      <w:pPr>
        <w:pStyle w:val="GvdeMetni"/>
        <w:spacing w:line="278" w:lineRule="auto"/>
        <w:ind w:right="864"/>
        <w:rPr>
          <w:b/>
          <w:color w:val="231F20"/>
        </w:rPr>
      </w:pPr>
      <w:r w:rsidRPr="007B6D2D">
        <w:rPr>
          <w:b/>
          <w:color w:val="231F20"/>
        </w:rPr>
        <w:t>&lt;</w:t>
      </w:r>
      <w:r>
        <w:rPr>
          <w:b/>
          <w:color w:val="231F20"/>
        </w:rPr>
        <w:t>SON</w:t>
      </w:r>
      <w:r w:rsidRPr="007B6D2D">
        <w:rPr>
          <w:b/>
          <w:color w:val="231F20"/>
        </w:rPr>
        <w:t>&gt;</w:t>
      </w:r>
    </w:p>
    <w:p w14:paraId="714F7DBD" w14:textId="77777777" w:rsidR="0003787D" w:rsidRDefault="0003787D" w:rsidP="00454E5A">
      <w:pPr>
        <w:pStyle w:val="GvdeMetni"/>
        <w:spacing w:line="278" w:lineRule="auto"/>
        <w:ind w:right="864"/>
        <w:rPr>
          <w:b/>
          <w:color w:val="231F20"/>
        </w:rPr>
      </w:pPr>
    </w:p>
    <w:p w14:paraId="2E65D214" w14:textId="25008F37" w:rsidR="00BA31B2" w:rsidRPr="00EE29A9" w:rsidRDefault="000C41BC" w:rsidP="00454E5A">
      <w:pPr>
        <w:pStyle w:val="GvdeMetni"/>
        <w:spacing w:line="278" w:lineRule="auto"/>
        <w:ind w:right="864"/>
        <w:rPr>
          <w:b/>
          <w:color w:val="231F20"/>
        </w:rPr>
      </w:pPr>
      <w:r>
        <w:rPr>
          <w:b/>
          <w:noProof/>
          <w:lang w:val="en-GB" w:eastAsia="en-GB"/>
        </w:rPr>
        <w:lastRenderedPageBreak/>
        <w:drawing>
          <wp:inline distT="0" distB="0" distL="0" distR="0" wp14:anchorId="36FB24D5" wp14:editId="1ED39F5A">
            <wp:extent cx="6867524" cy="354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H4A0006.jpg"/>
                    <pic:cNvPicPr/>
                  </pic:nvPicPr>
                  <pic:blipFill rotWithShape="1">
                    <a:blip r:embed="rId16" cstate="print">
                      <a:extLst>
                        <a:ext uri="{28A0092B-C50C-407E-A947-70E740481C1C}">
                          <a14:useLocalDpi xmlns:a14="http://schemas.microsoft.com/office/drawing/2010/main" val="0"/>
                        </a:ext>
                      </a:extLst>
                    </a:blip>
                    <a:srcRect l="544" t="13855" r="1504" b="10363"/>
                    <a:stretch/>
                  </pic:blipFill>
                  <pic:spPr bwMode="auto">
                    <a:xfrm>
                      <a:off x="0" y="0"/>
                      <a:ext cx="6867524" cy="3543300"/>
                    </a:xfrm>
                    <a:prstGeom prst="rect">
                      <a:avLst/>
                    </a:prstGeom>
                    <a:ln>
                      <a:noFill/>
                    </a:ln>
                    <a:extLst>
                      <a:ext uri="{53640926-AAD7-44D8-BBD7-CCE9431645EC}">
                        <a14:shadowObscured xmlns:a14="http://schemas.microsoft.com/office/drawing/2010/main"/>
                      </a:ext>
                    </a:extLst>
                  </pic:spPr>
                </pic:pic>
              </a:graphicData>
            </a:graphic>
          </wp:inline>
        </w:drawing>
      </w:r>
    </w:p>
    <w:p w14:paraId="6558AA64" w14:textId="77777777" w:rsidR="00681B9C" w:rsidRPr="00DF15D5" w:rsidRDefault="00681B9C" w:rsidP="00681B9C">
      <w:pPr>
        <w:pStyle w:val="GvdeMetni"/>
        <w:spacing w:line="278" w:lineRule="auto"/>
        <w:ind w:right="864"/>
        <w:rPr>
          <w:b/>
          <w:lang w:val="tr-TR"/>
        </w:rPr>
      </w:pPr>
      <w:bookmarkStart w:id="2" w:name="_Hlk515006175"/>
      <w:bookmarkStart w:id="3" w:name="_Hlk514830261"/>
      <w:bookmarkStart w:id="4" w:name="_Hlk523759523"/>
      <w:r w:rsidRPr="00DF15D5">
        <w:rPr>
          <w:b/>
          <w:lang w:val="tr-TR"/>
        </w:rPr>
        <w:t xml:space="preserve">Panasonic </w:t>
      </w:r>
      <w:proofErr w:type="spellStart"/>
      <w:r w:rsidRPr="00DF15D5">
        <w:rPr>
          <w:b/>
          <w:lang w:val="tr-TR"/>
        </w:rPr>
        <w:t>System</w:t>
      </w:r>
      <w:proofErr w:type="spellEnd"/>
      <w:r w:rsidRPr="00DF15D5">
        <w:rPr>
          <w:b/>
          <w:lang w:val="tr-TR"/>
        </w:rPr>
        <w:t xml:space="preserve"> Communications </w:t>
      </w:r>
      <w:proofErr w:type="spellStart"/>
      <w:r w:rsidRPr="00DF15D5">
        <w:rPr>
          <w:b/>
          <w:lang w:val="tr-TR"/>
        </w:rPr>
        <w:t>Company</w:t>
      </w:r>
      <w:proofErr w:type="spellEnd"/>
      <w:r w:rsidRPr="00DF15D5">
        <w:rPr>
          <w:b/>
          <w:lang w:val="tr-TR"/>
        </w:rPr>
        <w:t xml:space="preserve"> Europe (PSCEU) hakkında</w:t>
      </w:r>
    </w:p>
    <w:p w14:paraId="158DACC6" w14:textId="77777777" w:rsidR="00681B9C" w:rsidRDefault="00681B9C" w:rsidP="00681B9C">
      <w:pPr>
        <w:pStyle w:val="GvdeMetni"/>
        <w:spacing w:line="278" w:lineRule="auto"/>
        <w:ind w:right="864"/>
        <w:rPr>
          <w:lang w:val="en-GB" w:eastAsia="en-GB"/>
        </w:rPr>
      </w:pPr>
    </w:p>
    <w:p w14:paraId="7729F7BA" w14:textId="6BC100BD" w:rsidR="00681B9C" w:rsidRPr="00DF15D5" w:rsidRDefault="00681B9C" w:rsidP="00681B9C">
      <w:pPr>
        <w:pStyle w:val="GvdeMetni"/>
        <w:spacing w:line="278" w:lineRule="auto"/>
        <w:ind w:right="864"/>
        <w:rPr>
          <w:lang w:val="tr-TR" w:eastAsia="en-GB"/>
        </w:rPr>
      </w:pPr>
      <w:r w:rsidRPr="008E2D20">
        <w:rPr>
          <w:lang w:val="tr-TR" w:eastAsia="en-GB"/>
        </w:rPr>
        <w:t xml:space="preserve">Panasonic </w:t>
      </w:r>
      <w:proofErr w:type="spellStart"/>
      <w:r w:rsidRPr="008E2D20">
        <w:rPr>
          <w:lang w:val="tr-TR" w:eastAsia="en-GB"/>
        </w:rPr>
        <w:t>Systems</w:t>
      </w:r>
      <w:proofErr w:type="spellEnd"/>
      <w:r w:rsidRPr="008E2D20">
        <w:rPr>
          <w:lang w:val="tr-TR" w:eastAsia="en-GB"/>
        </w:rPr>
        <w:t xml:space="preserve"> Communications </w:t>
      </w:r>
      <w:proofErr w:type="spellStart"/>
      <w:r w:rsidRPr="008E2D20">
        <w:rPr>
          <w:lang w:val="tr-TR" w:eastAsia="en-GB"/>
        </w:rPr>
        <w:t>Company</w:t>
      </w:r>
      <w:proofErr w:type="spellEnd"/>
      <w:r w:rsidRPr="008E2D20">
        <w:rPr>
          <w:lang w:val="tr-TR" w:eastAsia="en-GB"/>
        </w:rPr>
        <w:t xml:space="preserve"> Europe (PSCEU) teknolojinin arka planda uyum içinde çalışmasını ve şirketlerin özgürce çalışarak başarıya ulaşmalarını kendisine görev edinmektedir. </w:t>
      </w:r>
      <w:proofErr w:type="spellStart"/>
      <w:r w:rsidRPr="008E2D20">
        <w:rPr>
          <w:lang w:val="tr-TR" w:eastAsia="en-GB"/>
        </w:rPr>
        <w:t>PSCEU’ya</w:t>
      </w:r>
      <w:proofErr w:type="spellEnd"/>
      <w:r w:rsidRPr="008E2D20">
        <w:rPr>
          <w:lang w:val="tr-TR" w:eastAsia="en-GB"/>
        </w:rPr>
        <w:t xml:space="preserve"> göre teknoloji her şeyden önce kusursuz bir işlev göstermelidir. Teknolojik yeteneklerinin arka planda uyum içinde çalıştığına güvenerek</w:t>
      </w:r>
      <w:r>
        <w:rPr>
          <w:lang w:val="tr-TR" w:eastAsia="en-GB"/>
        </w:rPr>
        <w:t xml:space="preserve"> </w:t>
      </w:r>
      <w:r w:rsidRPr="008E2D20">
        <w:rPr>
          <w:lang w:val="tr-TR" w:eastAsia="en-GB"/>
        </w:rPr>
        <w:t xml:space="preserve">sadece müşterilerine odaklanan şirketler başarılı olabilirler. Bu yüzden </w:t>
      </w:r>
      <w:r w:rsidR="00C34757" w:rsidRPr="008E2D20">
        <w:rPr>
          <w:lang w:val="tr-TR" w:eastAsia="en-GB"/>
        </w:rPr>
        <w:t>P</w:t>
      </w:r>
      <w:r w:rsidR="00C34757">
        <w:rPr>
          <w:lang w:val="tr-TR" w:eastAsia="en-GB"/>
        </w:rPr>
        <w:t>SCEU</w:t>
      </w:r>
      <w:r w:rsidRPr="008E2D20">
        <w:rPr>
          <w:lang w:val="tr-TR" w:eastAsia="en-GB"/>
        </w:rPr>
        <w:t>, kurumsal başarı için itici güç olarak, kendisini, müşterilerinin çalışma şekilleriyle son derece uyumlu ve neredeyse görünmez bir şekilde çalışan ürün ve çözümleri geliştirmeye adamaktadır.</w:t>
      </w:r>
      <w:r>
        <w:rPr>
          <w:lang w:val="tr-TR" w:eastAsia="en-GB"/>
        </w:rPr>
        <w:t xml:space="preserve">  </w:t>
      </w:r>
    </w:p>
    <w:p w14:paraId="20118592" w14:textId="77777777" w:rsidR="00681B9C" w:rsidRPr="00EF3F68" w:rsidRDefault="00681B9C" w:rsidP="00681B9C">
      <w:pPr>
        <w:pStyle w:val="GvdeMetni"/>
        <w:spacing w:line="278" w:lineRule="auto"/>
        <w:ind w:right="864"/>
        <w:rPr>
          <w:b/>
          <w:lang w:val="tr-TR"/>
        </w:rPr>
      </w:pPr>
      <w:r w:rsidRPr="00EF3F68">
        <w:rPr>
          <w:b/>
          <w:lang w:val="tr-TR"/>
        </w:rPr>
        <w:br/>
      </w:r>
    </w:p>
    <w:p w14:paraId="5B3DF433" w14:textId="79DBE993" w:rsidR="00681B9C" w:rsidRPr="00922C7B" w:rsidRDefault="00681B9C" w:rsidP="00681B9C">
      <w:pPr>
        <w:pStyle w:val="GvdeMetni"/>
        <w:spacing w:line="278" w:lineRule="auto"/>
        <w:ind w:right="864"/>
        <w:rPr>
          <w:b/>
          <w:lang w:val="tr-TR"/>
        </w:rPr>
      </w:pPr>
      <w:bookmarkStart w:id="5" w:name="_Hlk514830306"/>
      <w:r w:rsidRPr="00922C7B">
        <w:rPr>
          <w:b/>
          <w:lang w:val="tr-TR"/>
        </w:rPr>
        <w:t xml:space="preserve">PSCEU altı ürün kategorisinden </w:t>
      </w:r>
      <w:r w:rsidR="00C34757">
        <w:rPr>
          <w:b/>
          <w:lang w:val="tr-TR"/>
        </w:rPr>
        <w:t>oluşmaktadır</w:t>
      </w:r>
      <w:r w:rsidRPr="00922C7B">
        <w:rPr>
          <w:b/>
          <w:lang w:val="tr-TR"/>
        </w:rPr>
        <w:t>:</w:t>
      </w:r>
    </w:p>
    <w:p w14:paraId="72CE3146" w14:textId="77777777" w:rsidR="00681B9C" w:rsidRPr="00EF3F68" w:rsidRDefault="00681B9C" w:rsidP="00681B9C">
      <w:pPr>
        <w:pStyle w:val="GvdeMetni"/>
        <w:widowControl/>
        <w:spacing w:line="276" w:lineRule="auto"/>
        <w:ind w:right="864"/>
        <w:rPr>
          <w:lang w:val="tr-TR"/>
        </w:rPr>
      </w:pPr>
    </w:p>
    <w:p w14:paraId="6B454815" w14:textId="77777777" w:rsidR="00681B9C" w:rsidRPr="008E2D20" w:rsidRDefault="00681B9C" w:rsidP="00681B9C">
      <w:pPr>
        <w:pStyle w:val="GvdeMetni"/>
        <w:widowControl/>
        <w:numPr>
          <w:ilvl w:val="0"/>
          <w:numId w:val="3"/>
        </w:numPr>
        <w:spacing w:line="276" w:lineRule="auto"/>
        <w:ind w:left="270" w:right="864" w:hanging="270"/>
        <w:rPr>
          <w:lang w:val="tr-TR"/>
        </w:rPr>
      </w:pPr>
      <w:r>
        <w:rPr>
          <w:lang w:val="tr-TR"/>
        </w:rPr>
        <w:t>Uzaktan kamera, stüdyo kamera ve ENG P2HD’lerde mükemmel bir fiyat-performans ve s</w:t>
      </w:r>
      <w:r w:rsidRPr="009D4323">
        <w:rPr>
          <w:lang w:val="tr-TR"/>
        </w:rPr>
        <w:t xml:space="preserve">orunsuz </w:t>
      </w:r>
      <w:r>
        <w:rPr>
          <w:lang w:val="tr-TR"/>
        </w:rPr>
        <w:t xml:space="preserve">işlem sağlayan </w:t>
      </w:r>
      <w:r w:rsidRPr="009D4323">
        <w:rPr>
          <w:b/>
          <w:lang w:val="tr-TR"/>
        </w:rPr>
        <w:t xml:space="preserve">Yayın &amp; </w:t>
      </w:r>
      <w:proofErr w:type="spellStart"/>
      <w:r w:rsidRPr="009D4323">
        <w:rPr>
          <w:b/>
          <w:lang w:val="tr-TR"/>
        </w:rPr>
        <w:t>ProAV</w:t>
      </w:r>
      <w:proofErr w:type="spellEnd"/>
      <w:r>
        <w:rPr>
          <w:lang w:val="tr-TR"/>
        </w:rPr>
        <w:t xml:space="preserve">, hikâyeyi en yüksek kaliteli ürün ve çözümlerle anlatma özgürlüğü sunar. </w:t>
      </w:r>
      <w:proofErr w:type="spellStart"/>
      <w:r>
        <w:rPr>
          <w:lang w:val="tr-TR"/>
        </w:rPr>
        <w:t>VariCam’in</w:t>
      </w:r>
      <w:proofErr w:type="spellEnd"/>
      <w:r>
        <w:rPr>
          <w:lang w:val="tr-TR"/>
        </w:rPr>
        <w:t xml:space="preserve"> sinema kamera modelleri ve EVA1’in gerçek 4K ve Yüksek Dinamik Aralık (HDR) desteğiyle olan uyumu; bu ürünleri sinema, </w:t>
      </w:r>
      <w:r w:rsidRPr="008E2D20">
        <w:rPr>
          <w:lang w:val="tr-TR"/>
        </w:rPr>
        <w:t>televizyon, belgesel ve canlı etkinlik prodüksiyonu için en uygun çözüm yapmaktadır.</w:t>
      </w:r>
    </w:p>
    <w:p w14:paraId="5BEB3EFE" w14:textId="77777777" w:rsidR="00681B9C" w:rsidRPr="00EF3F68" w:rsidRDefault="00681B9C" w:rsidP="00681B9C">
      <w:pPr>
        <w:pStyle w:val="ListeParagraf"/>
        <w:rPr>
          <w:rFonts w:ascii="Calibri" w:eastAsiaTheme="minorEastAsia" w:hAnsi="Calibri" w:cs="Calibri"/>
          <w:lang w:val="tr-TR"/>
        </w:rPr>
      </w:pPr>
    </w:p>
    <w:p w14:paraId="6ADC8FBB" w14:textId="77777777" w:rsidR="00681B9C" w:rsidRPr="008E2D20" w:rsidRDefault="00681B9C" w:rsidP="00681B9C">
      <w:pPr>
        <w:pStyle w:val="GvdeMetni"/>
        <w:widowControl/>
        <w:numPr>
          <w:ilvl w:val="0"/>
          <w:numId w:val="3"/>
        </w:numPr>
        <w:spacing w:line="276" w:lineRule="auto"/>
        <w:ind w:left="270" w:right="864" w:hanging="270"/>
        <w:rPr>
          <w:lang w:val="tr-TR"/>
        </w:rPr>
      </w:pPr>
      <w:r w:rsidRPr="008E2D20">
        <w:rPr>
          <w:lang w:val="tr-TR"/>
        </w:rPr>
        <w:t xml:space="preserve">Dünyanın önde gelen telefon sistemleri, SIP terminal cihazları ve profesyonel ağ tarayıcılarını sunan </w:t>
      </w:r>
      <w:r w:rsidRPr="008E2D20">
        <w:rPr>
          <w:b/>
          <w:lang w:val="tr-TR"/>
        </w:rPr>
        <w:t>İletişim Çözümleri</w:t>
      </w:r>
      <w:r w:rsidRPr="008E2D20">
        <w:rPr>
          <w:lang w:val="tr-TR"/>
        </w:rPr>
        <w:t>, bağlantı yerine iletişime odaklanma özgürlüğü sunmaktadır.</w:t>
      </w:r>
    </w:p>
    <w:p w14:paraId="2A82E3A2" w14:textId="77777777" w:rsidR="00681B9C" w:rsidRPr="00EF3F68" w:rsidRDefault="00681B9C" w:rsidP="00681B9C">
      <w:pPr>
        <w:pStyle w:val="GvdeMetni"/>
        <w:widowControl/>
        <w:spacing w:line="276" w:lineRule="auto"/>
        <w:ind w:right="864"/>
        <w:rPr>
          <w:rFonts w:eastAsiaTheme="minorEastAsia"/>
          <w:lang w:val="tr-TR"/>
        </w:rPr>
      </w:pPr>
    </w:p>
    <w:p w14:paraId="7A638A80" w14:textId="5F203853" w:rsidR="00681B9C" w:rsidRPr="008E2D20" w:rsidRDefault="00681B9C" w:rsidP="00681B9C">
      <w:pPr>
        <w:pStyle w:val="GvdeMetni"/>
        <w:widowControl/>
        <w:numPr>
          <w:ilvl w:val="0"/>
          <w:numId w:val="3"/>
        </w:numPr>
        <w:spacing w:line="276" w:lineRule="auto"/>
        <w:ind w:left="270" w:right="864" w:hanging="270"/>
        <w:rPr>
          <w:rFonts w:eastAsiaTheme="minorEastAsia"/>
          <w:lang w:val="tr-TR"/>
        </w:rPr>
      </w:pPr>
      <w:proofErr w:type="spellStart"/>
      <w:r w:rsidRPr="00F729F1">
        <w:rPr>
          <w:bCs/>
          <w:lang w:val="tr-TR"/>
        </w:rPr>
        <w:t>Toughbook</w:t>
      </w:r>
      <w:proofErr w:type="spellEnd"/>
      <w:r w:rsidRPr="00F729F1">
        <w:rPr>
          <w:bCs/>
          <w:lang w:val="tr-TR"/>
        </w:rPr>
        <w:t xml:space="preserve"> dayanıklı </w:t>
      </w:r>
      <w:r w:rsidR="00C34757">
        <w:rPr>
          <w:bCs/>
          <w:lang w:val="tr-TR"/>
        </w:rPr>
        <w:t>dizüstü bilgisayar</w:t>
      </w:r>
      <w:r w:rsidRPr="00F729F1">
        <w:rPr>
          <w:bCs/>
          <w:lang w:val="tr-TR"/>
        </w:rPr>
        <w:t>, kurumsal tablet</w:t>
      </w:r>
      <w:r w:rsidR="00032083">
        <w:rPr>
          <w:bCs/>
          <w:lang w:val="tr-TR"/>
        </w:rPr>
        <w:t>, el terminalleri</w:t>
      </w:r>
      <w:r w:rsidRPr="00F729F1">
        <w:rPr>
          <w:bCs/>
          <w:lang w:val="tr-TR"/>
        </w:rPr>
        <w:t xml:space="preserve"> ve elektronik satış noktası (EPOS) sistemleriyle mobil çalışanlar</w:t>
      </w:r>
      <w:r w:rsidR="00032083">
        <w:rPr>
          <w:bCs/>
          <w:lang w:val="tr-TR"/>
        </w:rPr>
        <w:t>ın</w:t>
      </w:r>
      <w:r w:rsidRPr="00F729F1">
        <w:rPr>
          <w:bCs/>
          <w:lang w:val="tr-TR"/>
        </w:rPr>
        <w:t xml:space="preserve"> </w:t>
      </w:r>
      <w:r w:rsidR="00032083">
        <w:rPr>
          <w:bCs/>
          <w:lang w:val="tr-TR"/>
        </w:rPr>
        <w:t>verimliliklerini artırmasına yardımcı olan</w:t>
      </w:r>
      <w:r>
        <w:rPr>
          <w:bCs/>
          <w:lang w:val="tr-TR"/>
        </w:rPr>
        <w:t xml:space="preserve"> </w:t>
      </w:r>
      <w:r w:rsidRPr="00F729F1">
        <w:rPr>
          <w:b/>
          <w:bCs/>
          <w:lang w:val="tr-TR"/>
        </w:rPr>
        <w:t>Kurumsal Mobil Çözümler</w:t>
      </w:r>
      <w:r>
        <w:rPr>
          <w:bCs/>
          <w:lang w:val="tr-TR"/>
        </w:rPr>
        <w:t>. Avrupa</w:t>
      </w:r>
      <w:r w:rsidR="00C34757">
        <w:rPr>
          <w:bCs/>
          <w:lang w:val="tr-TR"/>
        </w:rPr>
        <w:t xml:space="preserve">’da </w:t>
      </w:r>
      <w:r>
        <w:rPr>
          <w:bCs/>
          <w:lang w:val="tr-TR"/>
        </w:rPr>
        <w:t>pazar lider</w:t>
      </w:r>
      <w:r w:rsidR="00C34757">
        <w:rPr>
          <w:bCs/>
          <w:lang w:val="tr-TR"/>
        </w:rPr>
        <w:t>i</w:t>
      </w:r>
      <w:r>
        <w:rPr>
          <w:bCs/>
          <w:lang w:val="tr-TR"/>
        </w:rPr>
        <w:t xml:space="preserve"> olarak Panasonic’in</w:t>
      </w:r>
      <w:r w:rsidR="00C34757">
        <w:rPr>
          <w:bCs/>
          <w:lang w:val="tr-TR"/>
        </w:rPr>
        <w:t xml:space="preserve"> </w:t>
      </w:r>
      <w:r>
        <w:rPr>
          <w:bCs/>
          <w:lang w:val="tr-TR"/>
        </w:rPr>
        <w:t xml:space="preserve">dayanıklı </w:t>
      </w:r>
      <w:r w:rsidR="00C34757">
        <w:rPr>
          <w:bCs/>
          <w:lang w:val="tr-TR"/>
        </w:rPr>
        <w:t>dizüstü bilgisayar</w:t>
      </w:r>
      <w:r>
        <w:rPr>
          <w:bCs/>
          <w:lang w:val="tr-TR"/>
        </w:rPr>
        <w:t xml:space="preserve"> ve tablet satışlarında </w:t>
      </w:r>
      <w:r w:rsidR="00C34757">
        <w:rPr>
          <w:bCs/>
          <w:lang w:val="tr-TR"/>
        </w:rPr>
        <w:t xml:space="preserve">2017 yılında </w:t>
      </w:r>
      <w:r>
        <w:rPr>
          <w:bCs/>
          <w:lang w:val="tr-TR"/>
        </w:rPr>
        <w:t>yüzde 57</w:t>
      </w:r>
      <w:r w:rsidR="00C34757">
        <w:rPr>
          <w:bCs/>
          <w:lang w:val="tr-TR"/>
        </w:rPr>
        <w:t xml:space="preserve">’lik pazar </w:t>
      </w:r>
      <w:r>
        <w:rPr>
          <w:bCs/>
          <w:lang w:val="tr-TR"/>
        </w:rPr>
        <w:t xml:space="preserve">payı bulunmaktadır (VDC </w:t>
      </w:r>
      <w:proofErr w:type="spellStart"/>
      <w:r>
        <w:rPr>
          <w:bCs/>
          <w:lang w:val="tr-TR"/>
        </w:rPr>
        <w:t>Research</w:t>
      </w:r>
      <w:proofErr w:type="spellEnd"/>
      <w:r>
        <w:rPr>
          <w:bCs/>
          <w:lang w:val="tr-TR"/>
        </w:rPr>
        <w:t>, Mart 2018).</w:t>
      </w:r>
      <w:r w:rsidRPr="00F729F1">
        <w:rPr>
          <w:lang w:val="tr-TR"/>
        </w:rPr>
        <w:br/>
      </w:r>
      <w:bookmarkStart w:id="6" w:name="_Hlk520803122"/>
    </w:p>
    <w:p w14:paraId="57C549BC" w14:textId="77777777" w:rsidR="00681B9C" w:rsidRDefault="00681B9C" w:rsidP="00681B9C">
      <w:pPr>
        <w:pStyle w:val="GvdeMetni"/>
        <w:widowControl/>
        <w:numPr>
          <w:ilvl w:val="0"/>
          <w:numId w:val="3"/>
        </w:numPr>
        <w:spacing w:line="276" w:lineRule="auto"/>
        <w:ind w:left="270" w:right="864" w:hanging="270"/>
        <w:rPr>
          <w:lang w:val="tr-TR"/>
        </w:rPr>
      </w:pPr>
      <w:r w:rsidRPr="00B2758C">
        <w:rPr>
          <w:lang w:val="tr-TR"/>
        </w:rPr>
        <w:t xml:space="preserve">Kullanıcılarına tıp, yaşam bilimleri, </w:t>
      </w:r>
      <w:proofErr w:type="spellStart"/>
      <w:r w:rsidRPr="00B2758C">
        <w:rPr>
          <w:lang w:val="tr-TR"/>
        </w:rPr>
        <w:t>ProAV</w:t>
      </w:r>
      <w:proofErr w:type="spellEnd"/>
      <w:r w:rsidRPr="00B2758C">
        <w:rPr>
          <w:lang w:val="tr-TR"/>
        </w:rPr>
        <w:t xml:space="preserve"> ve endüstri uygulamaları üreten </w:t>
      </w:r>
      <w:r w:rsidRPr="000D1F11">
        <w:rPr>
          <w:b/>
          <w:lang w:val="tr-TR"/>
        </w:rPr>
        <w:t>Endüstriyel Tıbbi Vizyon</w:t>
      </w:r>
      <w:r w:rsidRPr="00B2758C">
        <w:rPr>
          <w:lang w:val="tr-TR"/>
        </w:rPr>
        <w:t>. Ürün portföyü, tamamlanmış ve OEM kamera çözümleri sunarak; kullanıcılarına görülemeyeni görme özgürlüğünü sunmaktadır.</w:t>
      </w:r>
    </w:p>
    <w:p w14:paraId="46AA873D" w14:textId="77777777" w:rsidR="00681B9C" w:rsidRPr="00EF3F68" w:rsidRDefault="00681B9C" w:rsidP="00681B9C">
      <w:pPr>
        <w:pStyle w:val="ListeParagraf"/>
        <w:rPr>
          <w:lang w:val="tr-TR"/>
        </w:rPr>
      </w:pPr>
    </w:p>
    <w:p w14:paraId="1713161D" w14:textId="77777777" w:rsidR="00681B9C" w:rsidRPr="001344EA" w:rsidRDefault="00681B9C" w:rsidP="00681B9C">
      <w:pPr>
        <w:pStyle w:val="GvdeMetni"/>
        <w:widowControl/>
        <w:numPr>
          <w:ilvl w:val="0"/>
          <w:numId w:val="3"/>
        </w:numPr>
        <w:spacing w:line="276" w:lineRule="auto"/>
        <w:ind w:left="270" w:right="864" w:hanging="270"/>
        <w:rPr>
          <w:lang w:val="tr-TR"/>
        </w:rPr>
      </w:pPr>
      <w:r w:rsidRPr="001344EA">
        <w:rPr>
          <w:lang w:val="tr-TR"/>
        </w:rPr>
        <w:lastRenderedPageBreak/>
        <w:t xml:space="preserve">Kanıtlanmış bir kalite sunan CCTV görüntüsü mirası üzerine kurulan </w:t>
      </w:r>
      <w:r w:rsidRPr="001344EA">
        <w:rPr>
          <w:b/>
          <w:lang w:val="tr-TR"/>
        </w:rPr>
        <w:t>Güvenlik Çözümleri</w:t>
      </w:r>
      <w:r w:rsidRPr="001344EA">
        <w:rPr>
          <w:lang w:val="tr-TR"/>
        </w:rPr>
        <w:t>.</w:t>
      </w:r>
      <w:r>
        <w:rPr>
          <w:lang w:val="tr-TR"/>
        </w:rPr>
        <w:t xml:space="preserve"> Son derece güvenilir, gelişmiş teknolojik kamera ve görüntü kaydetme sistemlerini kullanan çözümler, tüm çevresel şartlarda en yüksek görüntü kalitesi sunarak kullanıcılarına güvende hissetme özgürlüğü sunmaktadır.</w:t>
      </w:r>
    </w:p>
    <w:bookmarkEnd w:id="6"/>
    <w:p w14:paraId="5244200A" w14:textId="77777777" w:rsidR="00681B9C" w:rsidRPr="00EF3F68" w:rsidRDefault="00681B9C" w:rsidP="00681B9C">
      <w:pPr>
        <w:pStyle w:val="ListeParagraf"/>
        <w:rPr>
          <w:rFonts w:ascii="Calibri" w:eastAsiaTheme="minorEastAsia" w:hAnsi="Calibri" w:cs="Calibri"/>
          <w:lang w:val="tr-TR"/>
        </w:rPr>
      </w:pPr>
    </w:p>
    <w:p w14:paraId="1A8E00BE" w14:textId="1013923B" w:rsidR="00681B9C" w:rsidRPr="000D1F11" w:rsidRDefault="00681B9C" w:rsidP="00681B9C">
      <w:pPr>
        <w:pStyle w:val="GvdeMetni"/>
        <w:widowControl/>
        <w:numPr>
          <w:ilvl w:val="0"/>
          <w:numId w:val="3"/>
        </w:numPr>
        <w:spacing w:line="276" w:lineRule="auto"/>
        <w:ind w:left="270" w:right="864" w:hanging="270"/>
        <w:rPr>
          <w:lang w:val="tr-TR"/>
        </w:rPr>
      </w:pPr>
      <w:r w:rsidRPr="000D1F11">
        <w:rPr>
          <w:lang w:val="tr-TR"/>
        </w:rPr>
        <w:t>Profesyonel</w:t>
      </w:r>
      <w:r>
        <w:rPr>
          <w:lang w:val="tr-TR"/>
        </w:rPr>
        <w:t xml:space="preserve"> görüntü ve projektör yelpazesi sunan ve Görsel İşitsel profesyonellerine yaratma özgürlüğü sağlayan </w:t>
      </w:r>
      <w:r w:rsidRPr="000D1F11">
        <w:rPr>
          <w:b/>
          <w:lang w:val="tr-TR"/>
        </w:rPr>
        <w:t>Görsel Sistem Çözümleri</w:t>
      </w:r>
      <w:r>
        <w:rPr>
          <w:lang w:val="tr-TR"/>
        </w:rPr>
        <w:t xml:space="preserve">. Pazarda yüzde </w:t>
      </w:r>
      <w:r w:rsidRPr="00BC6577">
        <w:rPr>
          <w:lang w:val="tr-TR"/>
        </w:rPr>
        <w:t xml:space="preserve">39 </w:t>
      </w:r>
      <w:r w:rsidR="00C34757">
        <w:rPr>
          <w:lang w:val="tr-TR"/>
        </w:rPr>
        <w:t>pazar</w:t>
      </w:r>
      <w:r w:rsidRPr="00BC6577">
        <w:rPr>
          <w:lang w:val="tr-TR"/>
        </w:rPr>
        <w:t xml:space="preserve"> payı</w:t>
      </w:r>
      <w:r w:rsidR="00C34757">
        <w:rPr>
          <w:lang w:val="tr-TR"/>
        </w:rPr>
        <w:t xml:space="preserve"> ile</w:t>
      </w:r>
      <w:r w:rsidRPr="00BC6577">
        <w:rPr>
          <w:lang w:val="tr-TR"/>
        </w:rPr>
        <w:t xml:space="preserve"> Avrupa’nın yüksek parlaklık projektörü pazarına liderlik etmektedir (</w:t>
      </w:r>
      <w:proofErr w:type="spellStart"/>
      <w:r w:rsidRPr="00BC6577">
        <w:rPr>
          <w:lang w:val="tr-TR"/>
        </w:rPr>
        <w:t>Futuresource</w:t>
      </w:r>
      <w:proofErr w:type="spellEnd"/>
      <w:r w:rsidRPr="00BC6577">
        <w:rPr>
          <w:lang w:val="tr-TR"/>
        </w:rPr>
        <w:t xml:space="preserve"> &gt;5klm FY17 Q3. 4K &amp; dijital kamera hariç).</w:t>
      </w:r>
    </w:p>
    <w:bookmarkEnd w:id="2"/>
    <w:bookmarkEnd w:id="5"/>
    <w:p w14:paraId="6DFE1FF2" w14:textId="77777777" w:rsidR="00681B9C" w:rsidRPr="00A20CE2" w:rsidRDefault="00681B9C" w:rsidP="00681B9C">
      <w:pPr>
        <w:pStyle w:val="GvdeMetni"/>
        <w:spacing w:line="278" w:lineRule="auto"/>
        <w:ind w:right="864"/>
        <w:rPr>
          <w:kern w:val="3"/>
          <w:lang w:val="tr-TR"/>
        </w:rPr>
      </w:pPr>
    </w:p>
    <w:p w14:paraId="491C840B" w14:textId="77777777" w:rsidR="00681B9C" w:rsidRPr="00A20CE2" w:rsidRDefault="00681B9C" w:rsidP="00681B9C">
      <w:pPr>
        <w:pStyle w:val="GvdeMetni"/>
        <w:spacing w:line="278" w:lineRule="auto"/>
        <w:ind w:right="864"/>
        <w:rPr>
          <w:kern w:val="3"/>
          <w:lang w:val="tr-TR"/>
        </w:rPr>
      </w:pPr>
    </w:p>
    <w:p w14:paraId="66028105" w14:textId="77777777" w:rsidR="00681B9C" w:rsidRPr="00F729F1" w:rsidRDefault="00681B9C" w:rsidP="00681B9C">
      <w:pPr>
        <w:pStyle w:val="GvdeMetni"/>
        <w:spacing w:line="278" w:lineRule="auto"/>
        <w:ind w:right="864"/>
        <w:rPr>
          <w:b/>
          <w:kern w:val="3"/>
          <w:lang w:val="tr-TR" w:eastAsia="en-GB"/>
        </w:rPr>
      </w:pPr>
      <w:r w:rsidRPr="00F729F1">
        <w:rPr>
          <w:b/>
          <w:kern w:val="3"/>
          <w:lang w:val="tr-TR" w:eastAsia="en-GB"/>
        </w:rPr>
        <w:t>Panasonic hakkında</w:t>
      </w:r>
    </w:p>
    <w:p w14:paraId="16878ED6" w14:textId="27F2C111" w:rsidR="00985C79" w:rsidRPr="00F729F1" w:rsidRDefault="00681B9C" w:rsidP="00681B9C">
      <w:pPr>
        <w:pStyle w:val="GvdeMetni"/>
        <w:spacing w:line="278" w:lineRule="auto"/>
        <w:ind w:right="864"/>
        <w:rPr>
          <w:kern w:val="3"/>
          <w:lang w:val="tr-TR" w:eastAsia="en-GB"/>
        </w:rPr>
        <w:sectPr w:rsidR="00985C79" w:rsidRPr="00F729F1" w:rsidSect="00A32D28">
          <w:type w:val="continuous"/>
          <w:pgSz w:w="11910" w:h="16840"/>
          <w:pgMar w:top="2515" w:right="547" w:bottom="274" w:left="547" w:header="576" w:footer="562" w:gutter="0"/>
          <w:cols w:space="40"/>
          <w:docGrid w:linePitch="299"/>
        </w:sectPr>
      </w:pPr>
      <w:r w:rsidRPr="00F729F1">
        <w:rPr>
          <w:kern w:val="3"/>
          <w:lang w:val="tr-TR" w:eastAsia="en-GB"/>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w:t>
      </w:r>
      <w:r>
        <w:rPr>
          <w:kern w:val="3"/>
          <w:lang w:val="tr-TR" w:eastAsia="en-GB"/>
        </w:rPr>
        <w:t>591</w:t>
      </w:r>
      <w:r w:rsidRPr="00F729F1">
        <w:rPr>
          <w:kern w:val="3"/>
          <w:lang w:val="tr-TR" w:eastAsia="en-GB"/>
        </w:rPr>
        <w:t xml:space="preserve"> yan kuruluşu ve </w:t>
      </w:r>
      <w:r>
        <w:rPr>
          <w:kern w:val="3"/>
          <w:lang w:val="tr-TR" w:eastAsia="en-GB"/>
        </w:rPr>
        <w:t>88</w:t>
      </w:r>
      <w:r w:rsidRPr="00F729F1">
        <w:rPr>
          <w:kern w:val="3"/>
          <w:lang w:val="tr-TR" w:eastAsia="en-GB"/>
        </w:rPr>
        <w:t xml:space="preserve"> bağlı şirketiyle dünya çapında faaliyet göstermektedir. Şirket 31 Mart 201</w:t>
      </w:r>
      <w:r>
        <w:rPr>
          <w:kern w:val="3"/>
          <w:lang w:val="tr-TR" w:eastAsia="en-GB"/>
        </w:rPr>
        <w:t>8</w:t>
      </w:r>
      <w:r w:rsidRPr="00F729F1">
        <w:rPr>
          <w:kern w:val="3"/>
          <w:lang w:val="tr-TR" w:eastAsia="en-GB"/>
        </w:rPr>
        <w:t xml:space="preserve"> tarihinde sona eren mali yıl için 61,4 milyar Euro değerinde net satış açıklamıştır. Bölgesel hatları boyunca </w:t>
      </w:r>
      <w:proofErr w:type="spellStart"/>
      <w:r w:rsidRPr="00F729F1">
        <w:rPr>
          <w:kern w:val="3"/>
          <w:lang w:val="tr-TR" w:eastAsia="en-GB"/>
        </w:rPr>
        <w:t>inovasyonlarıyla</w:t>
      </w:r>
      <w:proofErr w:type="spellEnd"/>
      <w:r w:rsidRPr="00F729F1">
        <w:rPr>
          <w:kern w:val="3"/>
          <w:lang w:val="tr-TR" w:eastAsia="en-GB"/>
        </w:rPr>
        <w:t xml:space="preserve"> yeni değerlerin peşinde</w:t>
      </w:r>
      <w:r w:rsidR="00C34757">
        <w:rPr>
          <w:kern w:val="3"/>
          <w:lang w:val="tr-TR" w:eastAsia="en-GB"/>
        </w:rPr>
        <w:t>n</w:t>
      </w:r>
      <w:r w:rsidRPr="00F729F1">
        <w:rPr>
          <w:kern w:val="3"/>
          <w:lang w:val="tr-TR" w:eastAsia="en-GB"/>
        </w:rPr>
        <w:t xml:space="preserve"> gitme kararlılığına sahip olan Panasonic, müşterileri için daha iyi bir hayat ve daha iyi bir dünya yaratma çabası içerisindedir. Daha fazla bilgi için: </w:t>
      </w:r>
      <w:hyperlink r:id="rId17" w:history="1">
        <w:r w:rsidRPr="00B2758C">
          <w:rPr>
            <w:rStyle w:val="Kpr"/>
            <w:kern w:val="3"/>
            <w:sz w:val="18"/>
            <w:lang w:val="tr-TR" w:eastAsia="en-GB"/>
          </w:rPr>
          <w:t>http://www.panasonic.com/global</w:t>
        </w:r>
      </w:hyperlink>
    </w:p>
    <w:bookmarkEnd w:id="3"/>
    <w:p w14:paraId="697F57B2" w14:textId="77777777" w:rsidR="00985C79" w:rsidRPr="00032083" w:rsidRDefault="00985C79" w:rsidP="00985C79">
      <w:pPr>
        <w:pStyle w:val="GvdeMetni"/>
        <w:spacing w:line="278" w:lineRule="auto"/>
        <w:ind w:right="864"/>
        <w:rPr>
          <w:kern w:val="3"/>
          <w:lang w:val="tr-TR" w:eastAsia="en-GB"/>
        </w:rPr>
      </w:pPr>
    </w:p>
    <w:bookmarkEnd w:id="4"/>
    <w:p w14:paraId="3BA4DB43" w14:textId="77777777" w:rsidR="004C3445" w:rsidRPr="00032083" w:rsidRDefault="004C3445" w:rsidP="00454E5A">
      <w:pPr>
        <w:spacing w:line="278" w:lineRule="auto"/>
        <w:ind w:right="864"/>
        <w:rPr>
          <w:color w:val="000000" w:themeColor="text1"/>
          <w:lang w:val="tr-TR"/>
        </w:rPr>
        <w:sectPr w:rsidR="004C3445" w:rsidRPr="00032083" w:rsidSect="00A32D28">
          <w:type w:val="continuous"/>
          <w:pgSz w:w="11910" w:h="16840"/>
          <w:pgMar w:top="2515" w:right="547" w:bottom="274" w:left="547" w:header="576" w:footer="562" w:gutter="0"/>
          <w:cols w:space="40"/>
          <w:docGrid w:linePitch="299"/>
        </w:sectPr>
      </w:pPr>
    </w:p>
    <w:bookmarkEnd w:id="0"/>
    <w:p w14:paraId="44D469D6" w14:textId="77777777" w:rsidR="00063FE5" w:rsidRPr="00032083" w:rsidRDefault="00063FE5" w:rsidP="00454E5A">
      <w:pPr>
        <w:spacing w:line="278" w:lineRule="auto"/>
        <w:ind w:left="540" w:right="864"/>
        <w:rPr>
          <w:rFonts w:asciiTheme="minorHAnsi" w:eastAsiaTheme="minorHAnsi" w:hAnsiTheme="minorHAnsi" w:cstheme="minorBidi"/>
          <w:color w:val="000000" w:themeColor="text1"/>
          <w:lang w:val="tr-TR"/>
        </w:rPr>
      </w:pPr>
    </w:p>
    <w:sectPr w:rsidR="00063FE5" w:rsidRPr="00032083" w:rsidSect="00A32D28">
      <w:type w:val="continuous"/>
      <w:pgSz w:w="11910" w:h="16840"/>
      <w:pgMar w:top="4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2B92" w14:textId="77777777" w:rsidR="006557B0" w:rsidRDefault="006557B0" w:rsidP="00F906AE">
      <w:r>
        <w:separator/>
      </w:r>
    </w:p>
  </w:endnote>
  <w:endnote w:type="continuationSeparator" w:id="0">
    <w:p w14:paraId="2295D33D" w14:textId="77777777" w:rsidR="006557B0" w:rsidRDefault="006557B0" w:rsidP="00F906AE">
      <w:r>
        <w:continuationSeparator/>
      </w:r>
    </w:p>
  </w:endnote>
  <w:endnote w:type="continuationNotice" w:id="1">
    <w:p w14:paraId="63818CB3" w14:textId="77777777" w:rsidR="006557B0" w:rsidRDefault="00655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044C102A" w:rsidR="00C66BFB" w:rsidRDefault="00D34307">
    <w:pPr>
      <w:pStyle w:val="AltBilgi"/>
    </w:pPr>
    <w:r>
      <w:rPr>
        <w:noProof/>
        <w:lang w:val="en-GB" w:eastAsia="en-GB"/>
      </w:rPr>
      <w:drawing>
        <wp:inline distT="0" distB="0" distL="0" distR="0" wp14:anchorId="7514BDF2" wp14:editId="7175797A">
          <wp:extent cx="141922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sidR="00EE29A9">
      <w:rPr>
        <w:noProof/>
        <w:lang w:val="en-GB" w:eastAsia="en-GB"/>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64AE8B3" id="Group 1" o:spid="_x0000_s1026" style="position:absolute;margin-left:411.2pt;margin-top:4.1pt;width:184.3pt;height:19.05pt;z-index:251660288;mso-position-horizontal-relative:page" coordorigin="8220,15890"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9"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10"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1"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2"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3"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4"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5"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C76F" w14:textId="77777777" w:rsidR="006557B0" w:rsidRDefault="006557B0" w:rsidP="00F906AE">
      <w:r>
        <w:separator/>
      </w:r>
    </w:p>
  </w:footnote>
  <w:footnote w:type="continuationSeparator" w:id="0">
    <w:p w14:paraId="1C863425" w14:textId="77777777" w:rsidR="006557B0" w:rsidRDefault="006557B0" w:rsidP="00F906AE">
      <w:r>
        <w:continuationSeparator/>
      </w:r>
    </w:p>
  </w:footnote>
  <w:footnote w:type="continuationNotice" w:id="1">
    <w:p w14:paraId="6EF4DE71" w14:textId="77777777" w:rsidR="006557B0" w:rsidRDefault="00655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99B6" w14:textId="4BB8AFBD" w:rsidR="00574B80" w:rsidRDefault="00574B80" w:rsidP="00574B80">
    <w:pPr>
      <w:spacing w:before="70"/>
      <w:jc w:val="right"/>
      <w:rPr>
        <w:color w:val="231F20"/>
      </w:rPr>
    </w:pPr>
    <w:r>
      <w:rPr>
        <w:noProof/>
        <w:color w:val="006DAD"/>
        <w:sz w:val="28"/>
        <w:lang w:val="en-GB"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5" name="Picture 5"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85C79">
      <w:rPr>
        <w:color w:val="006DAD"/>
        <w:sz w:val="28"/>
      </w:rPr>
      <w:t>Basın</w:t>
    </w:r>
    <w:proofErr w:type="spellEnd"/>
    <w:r w:rsidR="00985C79">
      <w:rPr>
        <w:color w:val="006DAD"/>
        <w:sz w:val="28"/>
      </w:rPr>
      <w:t xml:space="preserve"> </w:t>
    </w:r>
    <w:proofErr w:type="spellStart"/>
    <w:r w:rsidR="00985C79">
      <w:rPr>
        <w:color w:val="006DAD"/>
        <w:sz w:val="28"/>
      </w:rPr>
      <w:t>Bülteni</w:t>
    </w:r>
    <w:proofErr w:type="spellEnd"/>
    <w:r>
      <w:rPr>
        <w:color w:val="006DAD"/>
        <w:sz w:val="28"/>
      </w:rPr>
      <w:br/>
    </w:r>
    <w:r w:rsidR="00170EA9">
      <w:rPr>
        <w:color w:val="231F20"/>
      </w:rPr>
      <w:t>11</w:t>
    </w:r>
    <w:r w:rsidR="00985C79">
      <w:rPr>
        <w:color w:val="231F20"/>
      </w:rPr>
      <w:t xml:space="preserve"> </w:t>
    </w:r>
    <w:proofErr w:type="spellStart"/>
    <w:r w:rsidR="00170EA9">
      <w:rPr>
        <w:color w:val="231F20"/>
      </w:rPr>
      <w:t>Eylül</w:t>
    </w:r>
    <w:proofErr w:type="spellEnd"/>
    <w:r w:rsidR="00170EA9">
      <w:rPr>
        <w:color w:val="231F20"/>
      </w:rPr>
      <w:t xml:space="preserve"> </w:t>
    </w:r>
    <w:r>
      <w:rPr>
        <w:color w:val="231F20"/>
      </w:rPr>
      <w:t>201</w:t>
    </w:r>
    <w:r w:rsidR="00884AD1">
      <w:rPr>
        <w:color w:val="231F20"/>
      </w:rPr>
      <w:t>8</w:t>
    </w:r>
  </w:p>
  <w:p w14:paraId="1CA1C97E" w14:textId="77777777" w:rsidR="00574B80" w:rsidRDefault="00574B80" w:rsidP="00574B80">
    <w:pPr>
      <w:spacing w:before="70"/>
      <w:jc w:val="right"/>
      <w:rPr>
        <w:color w:val="231F20"/>
      </w:rPr>
    </w:pPr>
  </w:p>
  <w:p w14:paraId="2B1AD27C" w14:textId="6F8E7DC8" w:rsidR="00032083" w:rsidRPr="00766F04" w:rsidRDefault="00985C79" w:rsidP="00574B80">
    <w:pPr>
      <w:spacing w:before="70"/>
      <w:jc w:val="right"/>
    </w:pPr>
    <w:proofErr w:type="spellStart"/>
    <w:r>
      <w:rPr>
        <w:color w:val="231F20"/>
      </w:rPr>
      <w:t>Kurumsal</w:t>
    </w:r>
    <w:proofErr w:type="spellEnd"/>
    <w:r>
      <w:rPr>
        <w:color w:val="231F20"/>
      </w:rPr>
      <w:t xml:space="preserve"> Mobil </w:t>
    </w:r>
    <w:proofErr w:type="spellStart"/>
    <w:r>
      <w:rPr>
        <w:color w:val="231F20"/>
      </w:rPr>
      <w:t>Çözümler</w:t>
    </w:r>
    <w:proofErr w:type="spellEnd"/>
  </w:p>
  <w:p w14:paraId="09FF5094" w14:textId="77777777" w:rsidR="00574B80" w:rsidRDefault="00574B80" w:rsidP="00574B80">
    <w:pPr>
      <w:pStyle w:val="GvdeMetni"/>
      <w:rPr>
        <w:sz w:val="20"/>
      </w:rPr>
    </w:pPr>
  </w:p>
  <w:p w14:paraId="22C30061" w14:textId="77777777" w:rsidR="00574B80" w:rsidRDefault="00574B80" w:rsidP="00574B80">
    <w:pPr>
      <w:pStyle w:val="GvdeMetni"/>
      <w:rPr>
        <w:sz w:val="20"/>
      </w:rPr>
    </w:pPr>
  </w:p>
  <w:p w14:paraId="2DF24F13" w14:textId="77777777" w:rsidR="00574B80" w:rsidRDefault="00574B80" w:rsidP="00574B80">
    <w:pPr>
      <w:pStyle w:val="stBilgi"/>
    </w:pPr>
  </w:p>
  <w:p w14:paraId="41947BD1" w14:textId="77777777" w:rsidR="00F906AE" w:rsidRPr="00574B80" w:rsidRDefault="00F906AE"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15E60"/>
    <w:rsid w:val="00032083"/>
    <w:rsid w:val="0003787D"/>
    <w:rsid w:val="00063FE5"/>
    <w:rsid w:val="000674D8"/>
    <w:rsid w:val="0007190D"/>
    <w:rsid w:val="00087710"/>
    <w:rsid w:val="000927C0"/>
    <w:rsid w:val="000C41BC"/>
    <w:rsid w:val="000D3189"/>
    <w:rsid w:val="000F4761"/>
    <w:rsid w:val="001555A3"/>
    <w:rsid w:val="00170EA9"/>
    <w:rsid w:val="00275CC2"/>
    <w:rsid w:val="00285E18"/>
    <w:rsid w:val="00293F6E"/>
    <w:rsid w:val="002A5068"/>
    <w:rsid w:val="002E79B7"/>
    <w:rsid w:val="002E7FBA"/>
    <w:rsid w:val="00376AF8"/>
    <w:rsid w:val="003C5A9C"/>
    <w:rsid w:val="003D48C5"/>
    <w:rsid w:val="004434E1"/>
    <w:rsid w:val="004477C7"/>
    <w:rsid w:val="00450114"/>
    <w:rsid w:val="00454E5A"/>
    <w:rsid w:val="004A356C"/>
    <w:rsid w:val="004C3445"/>
    <w:rsid w:val="004D6419"/>
    <w:rsid w:val="004E5DD0"/>
    <w:rsid w:val="00526846"/>
    <w:rsid w:val="00562040"/>
    <w:rsid w:val="00563D07"/>
    <w:rsid w:val="00574B80"/>
    <w:rsid w:val="005C0266"/>
    <w:rsid w:val="005C1FB9"/>
    <w:rsid w:val="00630A66"/>
    <w:rsid w:val="006557B0"/>
    <w:rsid w:val="00681B9C"/>
    <w:rsid w:val="006B226C"/>
    <w:rsid w:val="006F7C3A"/>
    <w:rsid w:val="007572C2"/>
    <w:rsid w:val="00766F04"/>
    <w:rsid w:val="00772C27"/>
    <w:rsid w:val="007B6D2D"/>
    <w:rsid w:val="00804639"/>
    <w:rsid w:val="00820090"/>
    <w:rsid w:val="00867565"/>
    <w:rsid w:val="00884AD1"/>
    <w:rsid w:val="008E099A"/>
    <w:rsid w:val="00964274"/>
    <w:rsid w:val="00985C79"/>
    <w:rsid w:val="0099201F"/>
    <w:rsid w:val="009B2D25"/>
    <w:rsid w:val="009C008D"/>
    <w:rsid w:val="00A20CE2"/>
    <w:rsid w:val="00A32D28"/>
    <w:rsid w:val="00AB1BBB"/>
    <w:rsid w:val="00AB43DE"/>
    <w:rsid w:val="00AF081D"/>
    <w:rsid w:val="00B0125F"/>
    <w:rsid w:val="00B4571B"/>
    <w:rsid w:val="00B4601C"/>
    <w:rsid w:val="00B6662B"/>
    <w:rsid w:val="00B73E70"/>
    <w:rsid w:val="00BA12F5"/>
    <w:rsid w:val="00BA31B2"/>
    <w:rsid w:val="00C01C22"/>
    <w:rsid w:val="00C34757"/>
    <w:rsid w:val="00C66BFB"/>
    <w:rsid w:val="00C90BCD"/>
    <w:rsid w:val="00CF1424"/>
    <w:rsid w:val="00CF67EE"/>
    <w:rsid w:val="00D21699"/>
    <w:rsid w:val="00D34307"/>
    <w:rsid w:val="00D94CE7"/>
    <w:rsid w:val="00DA0DC6"/>
    <w:rsid w:val="00E52EA2"/>
    <w:rsid w:val="00E6665F"/>
    <w:rsid w:val="00EC566B"/>
    <w:rsid w:val="00EC57D6"/>
    <w:rsid w:val="00EE29A9"/>
    <w:rsid w:val="00F6153A"/>
    <w:rsid w:val="00F8340F"/>
    <w:rsid w:val="00F906AE"/>
    <w:rsid w:val="00F92C24"/>
    <w:rsid w:val="00FD2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4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
    <w:name w:val="Standard"/>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paragraph" w:styleId="BalonMetni">
    <w:name w:val="Balloon Text"/>
    <w:basedOn w:val="Normal"/>
    <w:link w:val="BalonMetniChar"/>
    <w:uiPriority w:val="99"/>
    <w:semiHidden/>
    <w:unhideWhenUsed/>
    <w:rsid w:val="00C347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475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anasonic.com/global" TargetMode="External"/><Relationship Id="rId2" Type="http://schemas.openxmlformats.org/officeDocument/2006/relationships/customXml" Target="../customXml/item2.xml"/><Relationship Id="rId16"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70E4891\AppData\Local\Microsoft\Windows\INetCache\Content.Outlook\KT38LNWU\www.toughbook.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s.google.com/android/guides/overview"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B980CB-3A3F-49BC-9B06-66F8777AC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DB1A4-608D-4199-9C7D-6F7BBDEA0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F5149-7590-476D-AFA9-62F48BEB4616}">
  <ds:schemaRefs>
    <ds:schemaRef ds:uri="http://schemas.microsoft.com/sharepoint/v3/contenttype/forms"/>
  </ds:schemaRefs>
</ds:datastoreItem>
</file>

<file path=customXml/itemProps4.xml><?xml version="1.0" encoding="utf-8"?>
<ds:datastoreItem xmlns:ds="http://schemas.openxmlformats.org/officeDocument/2006/customXml" ds:itemID="{A9644AD4-17A0-4EE6-A857-5C194300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7347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Ulaş Tuna</cp:lastModifiedBy>
  <cp:revision>2</cp:revision>
  <cp:lastPrinted>2017-12-05T15:49:00Z</cp:lastPrinted>
  <dcterms:created xsi:type="dcterms:W3CDTF">2018-09-03T11:07:00Z</dcterms:created>
  <dcterms:modified xsi:type="dcterms:W3CDTF">2018-09-07T13:40:00Z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0x010100C279752B3500C649AE9E20A16EF98AF8</vt:lpwstr>
  </property>
</Properties>
</file>