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57AF2" w14:textId="77777777" w:rsidR="004E25F1" w:rsidRPr="001A1F30" w:rsidRDefault="004E25F1" w:rsidP="00911349">
      <w:pPr>
        <w:spacing w:after="0" w:line="360" w:lineRule="auto"/>
        <w:rPr>
          <w:rFonts w:cstheme="minorHAnsi"/>
          <w:b/>
          <w:lang w:val="en-US"/>
        </w:rPr>
      </w:pPr>
    </w:p>
    <w:p w14:paraId="34BA45A5" w14:textId="11200B88" w:rsidR="004E25F1" w:rsidRPr="001A1F30" w:rsidRDefault="004E25F1" w:rsidP="001A1F3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proofErr w:type="spellStart"/>
      <w:r w:rsidRPr="001A1F30">
        <w:rPr>
          <w:rFonts w:cstheme="minorHAnsi"/>
          <w:b/>
          <w:sz w:val="24"/>
          <w:szCs w:val="24"/>
        </w:rPr>
        <w:t>VMware</w:t>
      </w:r>
      <w:proofErr w:type="spellEnd"/>
      <w:r w:rsidRPr="001A1F30">
        <w:rPr>
          <w:rFonts w:cstheme="minorHAnsi"/>
          <w:b/>
          <w:sz w:val="24"/>
          <w:szCs w:val="24"/>
        </w:rPr>
        <w:t xml:space="preserve">, </w:t>
      </w:r>
      <w:r w:rsidR="00A42C7E" w:rsidRPr="001A1F30">
        <w:rPr>
          <w:rFonts w:cstheme="minorHAnsi"/>
          <w:b/>
          <w:sz w:val="24"/>
          <w:szCs w:val="24"/>
        </w:rPr>
        <w:t xml:space="preserve">işyerinde teknoloji </w:t>
      </w:r>
      <w:proofErr w:type="spellStart"/>
      <w:r w:rsidR="00A42C7E" w:rsidRPr="001A1F30">
        <w:rPr>
          <w:rFonts w:cstheme="minorHAnsi"/>
          <w:b/>
          <w:sz w:val="24"/>
          <w:szCs w:val="24"/>
        </w:rPr>
        <w:t>heterojenliği</w:t>
      </w:r>
      <w:r w:rsidR="002A635D" w:rsidRPr="001A1F30">
        <w:rPr>
          <w:rFonts w:cstheme="minorHAnsi"/>
          <w:b/>
          <w:sz w:val="24"/>
          <w:szCs w:val="24"/>
        </w:rPr>
        <w:t>ni</w:t>
      </w:r>
      <w:proofErr w:type="spellEnd"/>
      <w:r w:rsidR="00A42C7E" w:rsidRPr="001A1F30">
        <w:rPr>
          <w:rFonts w:cstheme="minorHAnsi"/>
          <w:b/>
          <w:sz w:val="24"/>
          <w:szCs w:val="24"/>
        </w:rPr>
        <w:t xml:space="preserve"> sağlamak için zekâ odaklı </w:t>
      </w:r>
      <w:proofErr w:type="spellStart"/>
      <w:r w:rsidR="00A42C7E" w:rsidRPr="001A1F30">
        <w:rPr>
          <w:rFonts w:cstheme="minorHAnsi"/>
          <w:b/>
          <w:sz w:val="24"/>
          <w:szCs w:val="24"/>
        </w:rPr>
        <w:t>Workspace</w:t>
      </w:r>
      <w:proofErr w:type="spellEnd"/>
      <w:r w:rsidR="00A42C7E" w:rsidRPr="001A1F30">
        <w:rPr>
          <w:rFonts w:cstheme="minorHAnsi"/>
          <w:b/>
          <w:sz w:val="24"/>
          <w:szCs w:val="24"/>
        </w:rPr>
        <w:t xml:space="preserve"> ONE platformu</w:t>
      </w:r>
      <w:r w:rsidR="00323B50" w:rsidRPr="001A1F30">
        <w:rPr>
          <w:rFonts w:cstheme="minorHAnsi"/>
          <w:b/>
          <w:sz w:val="24"/>
          <w:szCs w:val="24"/>
        </w:rPr>
        <w:t>ndaki son yenilikleri tanıttı</w:t>
      </w:r>
      <w:r w:rsidR="00A42C7E" w:rsidRPr="001A1F30">
        <w:rPr>
          <w:rFonts w:cstheme="minorHAnsi"/>
          <w:b/>
          <w:sz w:val="24"/>
          <w:szCs w:val="24"/>
        </w:rPr>
        <w:t xml:space="preserve"> </w:t>
      </w:r>
    </w:p>
    <w:p w14:paraId="1307650B" w14:textId="77777777" w:rsidR="00A95053" w:rsidRDefault="00A95053" w:rsidP="00A95053">
      <w:pPr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14:paraId="1DBC0514" w14:textId="13EE5A8A" w:rsidR="00A42C7E" w:rsidRPr="001A1F30" w:rsidRDefault="00F76437" w:rsidP="001A1F30">
      <w:pPr>
        <w:spacing w:after="0" w:line="240" w:lineRule="auto"/>
        <w:jc w:val="center"/>
        <w:rPr>
          <w:rFonts w:cstheme="minorHAnsi"/>
          <w:i/>
          <w:lang w:val="en-US"/>
        </w:rPr>
      </w:pPr>
      <w:r w:rsidRPr="001A1F30">
        <w:rPr>
          <w:rFonts w:cstheme="minorHAnsi"/>
          <w:i/>
          <w:lang w:val="en-US"/>
        </w:rPr>
        <w:t xml:space="preserve">• </w:t>
      </w:r>
      <w:r w:rsidR="00A42C7E" w:rsidRPr="001A1F30">
        <w:rPr>
          <w:rFonts w:cstheme="minorHAnsi"/>
          <w:i/>
          <w:lang w:val="en-US"/>
        </w:rPr>
        <w:t xml:space="preserve">Amazon, Dell, Google, Microsoft, </w:t>
      </w:r>
      <w:proofErr w:type="spellStart"/>
      <w:r w:rsidR="00A42C7E" w:rsidRPr="001A1F30">
        <w:rPr>
          <w:rFonts w:cstheme="minorHAnsi"/>
          <w:i/>
          <w:lang w:val="en-US"/>
        </w:rPr>
        <w:t>Okta</w:t>
      </w:r>
      <w:proofErr w:type="spellEnd"/>
      <w:r w:rsidR="00A42C7E" w:rsidRPr="001A1F30">
        <w:rPr>
          <w:rFonts w:cstheme="minorHAnsi"/>
          <w:i/>
          <w:lang w:val="en-US"/>
        </w:rPr>
        <w:t xml:space="preserve"> </w:t>
      </w:r>
      <w:proofErr w:type="spellStart"/>
      <w:r w:rsidR="00A42C7E" w:rsidRPr="001A1F30">
        <w:rPr>
          <w:rFonts w:cstheme="minorHAnsi"/>
          <w:i/>
          <w:lang w:val="en-US"/>
        </w:rPr>
        <w:t>ve</w:t>
      </w:r>
      <w:proofErr w:type="spellEnd"/>
      <w:r w:rsidR="00A42C7E" w:rsidRPr="001A1F30">
        <w:rPr>
          <w:rFonts w:cstheme="minorHAnsi"/>
          <w:i/>
          <w:lang w:val="en-US"/>
        </w:rPr>
        <w:t xml:space="preserve"> Samsung </w:t>
      </w:r>
      <w:proofErr w:type="spellStart"/>
      <w:r w:rsidR="00A42C7E" w:rsidRPr="001A1F30">
        <w:rPr>
          <w:rFonts w:cstheme="minorHAnsi"/>
          <w:i/>
          <w:lang w:val="en-US"/>
        </w:rPr>
        <w:t>ile</w:t>
      </w:r>
      <w:proofErr w:type="spellEnd"/>
      <w:r w:rsidR="00A42C7E" w:rsidRPr="001A1F30">
        <w:rPr>
          <w:rFonts w:cstheme="minorHAnsi"/>
          <w:i/>
          <w:lang w:val="en-US"/>
        </w:rPr>
        <w:t xml:space="preserve"> </w:t>
      </w:r>
      <w:proofErr w:type="spellStart"/>
      <w:r w:rsidR="00A95053" w:rsidRPr="001A1F30">
        <w:rPr>
          <w:rFonts w:cstheme="minorHAnsi"/>
          <w:i/>
          <w:lang w:val="en-US"/>
        </w:rPr>
        <w:t>yapılan</w:t>
      </w:r>
      <w:proofErr w:type="spellEnd"/>
      <w:r w:rsidR="00A95053" w:rsidRPr="001A1F30">
        <w:rPr>
          <w:rFonts w:cstheme="minorHAnsi"/>
          <w:i/>
          <w:lang w:val="en-US"/>
        </w:rPr>
        <w:t xml:space="preserve"> </w:t>
      </w:r>
      <w:proofErr w:type="spellStart"/>
      <w:r w:rsidR="00A42C7E" w:rsidRPr="001A1F30">
        <w:rPr>
          <w:rFonts w:cstheme="minorHAnsi"/>
          <w:i/>
          <w:lang w:val="en-US"/>
        </w:rPr>
        <w:t>işbirliği</w:t>
      </w:r>
      <w:proofErr w:type="spellEnd"/>
      <w:r w:rsidR="00A95053" w:rsidRPr="001A1F30">
        <w:rPr>
          <w:rFonts w:cstheme="minorHAnsi"/>
          <w:i/>
          <w:lang w:val="en-US"/>
        </w:rPr>
        <w:t xml:space="preserve">, </w:t>
      </w:r>
      <w:proofErr w:type="spellStart"/>
      <w:r w:rsidR="00A42C7E" w:rsidRPr="001A1F30">
        <w:rPr>
          <w:rFonts w:cstheme="minorHAnsi"/>
          <w:i/>
          <w:lang w:val="en-US"/>
        </w:rPr>
        <w:t>kurumların</w:t>
      </w:r>
      <w:proofErr w:type="spellEnd"/>
      <w:r w:rsidR="00A42C7E" w:rsidRPr="001A1F30">
        <w:rPr>
          <w:rFonts w:cstheme="minorHAnsi"/>
          <w:i/>
          <w:lang w:val="en-US"/>
        </w:rPr>
        <w:t xml:space="preserve"> </w:t>
      </w:r>
      <w:proofErr w:type="spellStart"/>
      <w:r w:rsidR="00A95053" w:rsidRPr="001A1F30">
        <w:rPr>
          <w:rFonts w:cstheme="minorHAnsi"/>
          <w:i/>
          <w:lang w:val="en-US"/>
        </w:rPr>
        <w:t>platformda</w:t>
      </w:r>
      <w:proofErr w:type="spellEnd"/>
      <w:r w:rsidR="00A95053" w:rsidRPr="001A1F30">
        <w:rPr>
          <w:rFonts w:cstheme="minorHAnsi"/>
          <w:i/>
          <w:lang w:val="en-US"/>
        </w:rPr>
        <w:t xml:space="preserve"> </w:t>
      </w:r>
      <w:r w:rsidR="00A42C7E" w:rsidRPr="001A1F30">
        <w:rPr>
          <w:rFonts w:cstheme="minorHAnsi"/>
          <w:i/>
          <w:lang w:val="en-US"/>
        </w:rPr>
        <w:t xml:space="preserve">modern </w:t>
      </w:r>
      <w:proofErr w:type="spellStart"/>
      <w:r w:rsidR="00A42C7E" w:rsidRPr="001A1F30">
        <w:rPr>
          <w:rFonts w:cstheme="minorHAnsi"/>
          <w:i/>
          <w:lang w:val="en-US"/>
        </w:rPr>
        <w:t>yönetim</w:t>
      </w:r>
      <w:proofErr w:type="spellEnd"/>
      <w:r w:rsidR="00A42C7E" w:rsidRPr="001A1F30">
        <w:rPr>
          <w:rFonts w:cstheme="minorHAnsi"/>
          <w:i/>
          <w:lang w:val="en-US"/>
        </w:rPr>
        <w:t xml:space="preserve"> </w:t>
      </w:r>
      <w:proofErr w:type="spellStart"/>
      <w:r w:rsidR="00A42C7E" w:rsidRPr="001A1F30">
        <w:rPr>
          <w:rFonts w:cstheme="minorHAnsi"/>
          <w:i/>
          <w:lang w:val="en-US"/>
        </w:rPr>
        <w:t>ve</w:t>
      </w:r>
      <w:proofErr w:type="spellEnd"/>
      <w:r w:rsidR="00A42C7E" w:rsidRPr="001A1F30">
        <w:rPr>
          <w:rFonts w:cstheme="minorHAnsi"/>
          <w:i/>
          <w:lang w:val="en-US"/>
        </w:rPr>
        <w:t xml:space="preserve"> </w:t>
      </w:r>
      <w:proofErr w:type="spellStart"/>
      <w:r w:rsidR="00A42C7E" w:rsidRPr="001A1F30">
        <w:rPr>
          <w:rFonts w:cstheme="minorHAnsi"/>
          <w:i/>
          <w:lang w:val="en-US"/>
        </w:rPr>
        <w:t>güvenliği</w:t>
      </w:r>
      <w:proofErr w:type="spellEnd"/>
      <w:r w:rsidR="00A42C7E" w:rsidRPr="001A1F30">
        <w:rPr>
          <w:rFonts w:cstheme="minorHAnsi"/>
          <w:i/>
          <w:lang w:val="en-US"/>
        </w:rPr>
        <w:t xml:space="preserve"> </w:t>
      </w:r>
      <w:proofErr w:type="spellStart"/>
      <w:r w:rsidR="00A95053" w:rsidRPr="001A1F30">
        <w:rPr>
          <w:rFonts w:cstheme="minorHAnsi"/>
          <w:i/>
          <w:lang w:val="en-US"/>
        </w:rPr>
        <w:t>yaygınlaştırmasını</w:t>
      </w:r>
      <w:proofErr w:type="spellEnd"/>
      <w:r w:rsidR="00A42C7E" w:rsidRPr="001A1F30">
        <w:rPr>
          <w:rFonts w:cstheme="minorHAnsi"/>
          <w:i/>
          <w:lang w:val="en-US"/>
        </w:rPr>
        <w:t xml:space="preserve"> </w:t>
      </w:r>
      <w:proofErr w:type="spellStart"/>
      <w:r w:rsidR="00A42C7E" w:rsidRPr="001A1F30">
        <w:rPr>
          <w:rFonts w:cstheme="minorHAnsi"/>
          <w:i/>
          <w:lang w:val="en-US"/>
        </w:rPr>
        <w:t>sağlıyor</w:t>
      </w:r>
      <w:proofErr w:type="spellEnd"/>
      <w:r w:rsidR="00A42C7E" w:rsidRPr="001A1F30">
        <w:rPr>
          <w:rFonts w:cstheme="minorHAnsi"/>
          <w:i/>
          <w:lang w:val="en-US"/>
        </w:rPr>
        <w:t>.</w:t>
      </w:r>
    </w:p>
    <w:p w14:paraId="511B9EF1" w14:textId="3A140A51" w:rsidR="00A95053" w:rsidRPr="001A1F30" w:rsidRDefault="00F76437" w:rsidP="001A1F30">
      <w:pPr>
        <w:spacing w:after="0" w:line="240" w:lineRule="auto"/>
        <w:jc w:val="center"/>
        <w:rPr>
          <w:rFonts w:cstheme="minorHAnsi"/>
          <w:i/>
        </w:rPr>
      </w:pPr>
      <w:r w:rsidRPr="001A1F30">
        <w:rPr>
          <w:rFonts w:cstheme="minorHAnsi"/>
          <w:i/>
        </w:rPr>
        <w:t>•</w:t>
      </w:r>
      <w:r w:rsidR="00A95053" w:rsidRPr="001A1F30">
        <w:rPr>
          <w:rFonts w:cstheme="minorHAnsi"/>
          <w:i/>
        </w:rPr>
        <w:t xml:space="preserve">Yenilikler mevcut platformların ve yeteneklerin kapsamını ve derinliğini </w:t>
      </w:r>
      <w:r w:rsidR="00323B50" w:rsidRPr="001A1F30">
        <w:rPr>
          <w:rFonts w:cstheme="minorHAnsi"/>
          <w:i/>
        </w:rPr>
        <w:t>ortaya koyuyor.</w:t>
      </w:r>
    </w:p>
    <w:p w14:paraId="1572F7EB" w14:textId="77777777" w:rsidR="00A95053" w:rsidRDefault="00A95053" w:rsidP="005C4C28">
      <w:pPr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14:paraId="769DB1C2" w14:textId="5FCD7CE5" w:rsidR="00A95053" w:rsidRPr="001A1F30" w:rsidRDefault="00B51C7F" w:rsidP="001A1F30">
      <w:pPr>
        <w:spacing w:after="0" w:line="240" w:lineRule="auto"/>
        <w:jc w:val="both"/>
        <w:rPr>
          <w:rFonts w:cstheme="minorHAnsi"/>
        </w:rPr>
      </w:pPr>
      <w:r w:rsidRPr="001A1F30">
        <w:rPr>
          <w:rFonts w:cstheme="minorHAnsi"/>
        </w:rPr>
        <w:t xml:space="preserve">Kurumsal </w:t>
      </w:r>
      <w:proofErr w:type="spellStart"/>
      <w:r w:rsidRPr="001A1F30">
        <w:rPr>
          <w:rFonts w:cstheme="minorHAnsi"/>
        </w:rPr>
        <w:t>inovasyon</w:t>
      </w:r>
      <w:proofErr w:type="spellEnd"/>
      <w:r w:rsidRPr="001A1F30">
        <w:rPr>
          <w:rFonts w:cstheme="minorHAnsi"/>
        </w:rPr>
        <w:t xml:space="preserve"> alanında öncü </w:t>
      </w:r>
      <w:r w:rsidR="000304C5" w:rsidRPr="001A1F30">
        <w:rPr>
          <w:rFonts w:cstheme="minorHAnsi"/>
        </w:rPr>
        <w:t>şirket</w:t>
      </w:r>
      <w:r w:rsidRPr="001A1F30">
        <w:rPr>
          <w:rFonts w:cstheme="minorHAnsi"/>
        </w:rPr>
        <w:t xml:space="preserve"> </w:t>
      </w:r>
      <w:proofErr w:type="spellStart"/>
      <w:r w:rsidRPr="001A1F30">
        <w:rPr>
          <w:rFonts w:cstheme="minorHAnsi"/>
        </w:rPr>
        <w:t>VMware</w:t>
      </w:r>
      <w:proofErr w:type="spellEnd"/>
      <w:r w:rsidRPr="001A1F30">
        <w:rPr>
          <w:rFonts w:cstheme="minorHAnsi"/>
        </w:rPr>
        <w:t xml:space="preserve">, </w:t>
      </w:r>
      <w:proofErr w:type="spellStart"/>
      <w:r w:rsidRPr="001A1F30">
        <w:rPr>
          <w:rFonts w:cstheme="minorHAnsi"/>
        </w:rPr>
        <w:t>Inc</w:t>
      </w:r>
      <w:proofErr w:type="spellEnd"/>
      <w:r w:rsidRPr="001A1F30">
        <w:rPr>
          <w:rFonts w:cstheme="minorHAnsi"/>
        </w:rPr>
        <w:t>. (NYSE: VMW)</w:t>
      </w:r>
      <w:r w:rsidR="00AC1F28" w:rsidRPr="001A1F30">
        <w:rPr>
          <w:rFonts w:cstheme="minorHAnsi"/>
        </w:rPr>
        <w:t>,</w:t>
      </w:r>
      <w:r w:rsidRPr="001A1F30">
        <w:rPr>
          <w:rFonts w:cstheme="minorHAnsi"/>
        </w:rPr>
        <w:t xml:space="preserve"> </w:t>
      </w:r>
      <w:proofErr w:type="spellStart"/>
      <w:r w:rsidR="00F76437" w:rsidRPr="001A1F30">
        <w:rPr>
          <w:rFonts w:cstheme="minorHAnsi"/>
        </w:rPr>
        <w:t>VMworld</w:t>
      </w:r>
      <w:proofErr w:type="spellEnd"/>
      <w:r w:rsidR="00F76437" w:rsidRPr="001A1F30">
        <w:rPr>
          <w:rFonts w:cstheme="minorHAnsi"/>
        </w:rPr>
        <w:t xml:space="preserve"> Europe 2018'de</w:t>
      </w:r>
      <w:r w:rsidRPr="001A1F30">
        <w:rPr>
          <w:rFonts w:cstheme="minorHAnsi"/>
        </w:rPr>
        <w:t xml:space="preserve"> </w:t>
      </w:r>
      <w:r w:rsidR="00F76437" w:rsidRPr="001A1F30">
        <w:rPr>
          <w:rFonts w:cstheme="minorHAnsi"/>
        </w:rPr>
        <w:t xml:space="preserve">müşterilerinin heterojen ortamları için modern yönetim ve güvenlik </w:t>
      </w:r>
      <w:r w:rsidR="00AC1F28" w:rsidRPr="001A1F30">
        <w:rPr>
          <w:rFonts w:cstheme="minorHAnsi"/>
        </w:rPr>
        <w:t xml:space="preserve">alanında ilerleme sağlamanın yanı sıra daha fazla uygulama ve cihazda daha zengin çalışan deneyimi yaratan </w:t>
      </w:r>
      <w:r w:rsidRPr="001A1F30">
        <w:rPr>
          <w:rFonts w:cstheme="minorHAnsi"/>
        </w:rPr>
        <w:t>zekâ</w:t>
      </w:r>
      <w:r w:rsidR="00F76437" w:rsidRPr="001A1F30">
        <w:rPr>
          <w:rFonts w:cstheme="minorHAnsi"/>
        </w:rPr>
        <w:t xml:space="preserve"> odaklı </w:t>
      </w:r>
      <w:proofErr w:type="spellStart"/>
      <w:r w:rsidR="00F76437" w:rsidRPr="001A1F30">
        <w:rPr>
          <w:rFonts w:cstheme="minorHAnsi"/>
        </w:rPr>
        <w:t>VMware</w:t>
      </w:r>
      <w:proofErr w:type="spellEnd"/>
      <w:r w:rsidR="00F76437" w:rsidRPr="001A1F30">
        <w:rPr>
          <w:rFonts w:cstheme="minorHAnsi"/>
        </w:rPr>
        <w:t xml:space="preserve"> </w:t>
      </w:r>
      <w:proofErr w:type="spellStart"/>
      <w:r w:rsidR="00F76437" w:rsidRPr="001A1F30">
        <w:rPr>
          <w:rFonts w:cstheme="minorHAnsi"/>
        </w:rPr>
        <w:t>Workspace</w:t>
      </w:r>
      <w:proofErr w:type="spellEnd"/>
      <w:r w:rsidR="00F76437" w:rsidRPr="001A1F30">
        <w:rPr>
          <w:rFonts w:cstheme="minorHAnsi"/>
        </w:rPr>
        <w:t xml:space="preserve"> ONE platformuna </w:t>
      </w:r>
      <w:r w:rsidR="00AC1F28" w:rsidRPr="001A1F30">
        <w:rPr>
          <w:rFonts w:cstheme="minorHAnsi"/>
        </w:rPr>
        <w:t xml:space="preserve">getirdiği </w:t>
      </w:r>
      <w:r w:rsidR="00F76437" w:rsidRPr="001A1F30">
        <w:rPr>
          <w:rFonts w:cstheme="minorHAnsi"/>
        </w:rPr>
        <w:t>yeni</w:t>
      </w:r>
      <w:r w:rsidR="00AC1F28" w:rsidRPr="001A1F30">
        <w:rPr>
          <w:rFonts w:cstheme="minorHAnsi"/>
        </w:rPr>
        <w:t xml:space="preserve">likleri duyurdu. </w:t>
      </w:r>
      <w:r w:rsidR="00F76437" w:rsidRPr="001A1F30">
        <w:rPr>
          <w:rFonts w:cstheme="minorHAnsi"/>
        </w:rPr>
        <w:t>Ekosistem</w:t>
      </w:r>
      <w:r w:rsidR="00AC1F28" w:rsidRPr="001A1F30">
        <w:rPr>
          <w:rFonts w:cstheme="minorHAnsi"/>
        </w:rPr>
        <w:t>in</w:t>
      </w:r>
      <w:r w:rsidR="00F76437" w:rsidRPr="001A1F30">
        <w:rPr>
          <w:rFonts w:cstheme="minorHAnsi"/>
        </w:rPr>
        <w:t xml:space="preserve"> iş ortağı çözümleri</w:t>
      </w:r>
      <w:r w:rsidR="00AC1F28" w:rsidRPr="001A1F30">
        <w:rPr>
          <w:rFonts w:cstheme="minorHAnsi"/>
        </w:rPr>
        <w:t xml:space="preserve">yle bağlantılı </w:t>
      </w:r>
      <w:r w:rsidR="00F76437" w:rsidRPr="001A1F30">
        <w:rPr>
          <w:rFonts w:cstheme="minorHAnsi"/>
        </w:rPr>
        <w:t>platform içi yenilikler ve entegrasyonlar</w:t>
      </w:r>
      <w:r w:rsidR="00AC1F28" w:rsidRPr="001A1F30">
        <w:rPr>
          <w:rFonts w:cstheme="minorHAnsi"/>
        </w:rPr>
        <w:t xml:space="preserve"> sunan </w:t>
      </w:r>
      <w:proofErr w:type="spellStart"/>
      <w:r w:rsidR="00F76437" w:rsidRPr="001A1F30">
        <w:rPr>
          <w:rFonts w:cstheme="minorHAnsi"/>
        </w:rPr>
        <w:t>Workspace</w:t>
      </w:r>
      <w:proofErr w:type="spellEnd"/>
      <w:r w:rsidR="00F76437" w:rsidRPr="001A1F30">
        <w:rPr>
          <w:rFonts w:cstheme="minorHAnsi"/>
        </w:rPr>
        <w:t xml:space="preserve"> ONE, </w:t>
      </w:r>
      <w:r w:rsidR="00AC1F28" w:rsidRPr="001A1F30">
        <w:rPr>
          <w:rFonts w:cstheme="minorHAnsi"/>
        </w:rPr>
        <w:t>kurumların erişim sağlayabilecekleri</w:t>
      </w:r>
      <w:r w:rsidR="00F76437" w:rsidRPr="001A1F30">
        <w:rPr>
          <w:rFonts w:cstheme="minorHAnsi"/>
        </w:rPr>
        <w:t xml:space="preserve"> platformların ve yeteneklerin </w:t>
      </w:r>
      <w:r w:rsidR="00AC1F28" w:rsidRPr="001A1F30">
        <w:rPr>
          <w:rFonts w:cstheme="minorHAnsi"/>
        </w:rPr>
        <w:t xml:space="preserve">kapsamını ve derinliğini artırmayı sürdürüyor. </w:t>
      </w:r>
      <w:r w:rsidR="00F76437" w:rsidRPr="001A1F30">
        <w:rPr>
          <w:rFonts w:cstheme="minorHAnsi"/>
        </w:rPr>
        <w:t xml:space="preserve"> </w:t>
      </w:r>
    </w:p>
    <w:p w14:paraId="15FA4BF9" w14:textId="3E4151FE" w:rsidR="00AC1F28" w:rsidRPr="001A1F30" w:rsidRDefault="00AC1F28" w:rsidP="001A1F30">
      <w:pPr>
        <w:spacing w:after="0" w:line="240" w:lineRule="auto"/>
        <w:jc w:val="both"/>
        <w:rPr>
          <w:rFonts w:cstheme="minorHAnsi"/>
          <w:lang w:val="en-US"/>
        </w:rPr>
      </w:pPr>
    </w:p>
    <w:p w14:paraId="6AF36280" w14:textId="5E2C1CB3" w:rsidR="00AC1F28" w:rsidRDefault="00372AA8" w:rsidP="001A1F30">
      <w:pPr>
        <w:spacing w:after="0" w:line="240" w:lineRule="auto"/>
        <w:jc w:val="both"/>
        <w:rPr>
          <w:rFonts w:cstheme="minorHAnsi"/>
        </w:rPr>
      </w:pPr>
      <w:proofErr w:type="spellStart"/>
      <w:r w:rsidRPr="001A1F30">
        <w:rPr>
          <w:rFonts w:cstheme="minorHAnsi"/>
        </w:rPr>
        <w:t>VMware</w:t>
      </w:r>
      <w:proofErr w:type="spellEnd"/>
      <w:r w:rsidRPr="001A1F30">
        <w:rPr>
          <w:rFonts w:cstheme="minorHAnsi"/>
        </w:rPr>
        <w:t xml:space="preserve"> Kıdemli Başkan Yardımcısı</w:t>
      </w:r>
      <w:r w:rsidR="003F7BF2" w:rsidRPr="001A1F30">
        <w:rPr>
          <w:rFonts w:cstheme="minorHAnsi"/>
        </w:rPr>
        <w:t xml:space="preserve"> ve Son Kullanıcı Bilişiminden Sorumlu Genel Müdürü </w:t>
      </w:r>
      <w:proofErr w:type="spellStart"/>
      <w:r w:rsidR="003F7BF2" w:rsidRPr="001A1F30">
        <w:rPr>
          <w:rFonts w:cstheme="minorHAnsi"/>
        </w:rPr>
        <w:t>Shankar</w:t>
      </w:r>
      <w:proofErr w:type="spellEnd"/>
      <w:r w:rsidR="003F7BF2" w:rsidRPr="001A1F30">
        <w:rPr>
          <w:rFonts w:cstheme="minorHAnsi"/>
        </w:rPr>
        <w:t xml:space="preserve"> </w:t>
      </w:r>
      <w:proofErr w:type="spellStart"/>
      <w:r w:rsidR="003F7BF2" w:rsidRPr="001A1F30">
        <w:rPr>
          <w:rFonts w:cstheme="minorHAnsi"/>
        </w:rPr>
        <w:t>Iyer</w:t>
      </w:r>
      <w:proofErr w:type="spellEnd"/>
      <w:r w:rsidR="003F7BF2" w:rsidRPr="001A1F30">
        <w:rPr>
          <w:rFonts w:cstheme="minorHAnsi"/>
        </w:rPr>
        <w:t xml:space="preserve"> şöyle konuştu: </w:t>
      </w:r>
      <w:r w:rsidR="003417DC" w:rsidRPr="001A1F30">
        <w:rPr>
          <w:rFonts w:cstheme="minorHAnsi"/>
        </w:rPr>
        <w:t>“</w:t>
      </w:r>
      <w:r w:rsidR="003F7BF2" w:rsidRPr="001A1F30">
        <w:rPr>
          <w:rFonts w:cstheme="minorHAnsi"/>
        </w:rPr>
        <w:t xml:space="preserve">2018, </w:t>
      </w:r>
      <w:proofErr w:type="spellStart"/>
      <w:r w:rsidR="003F7BF2" w:rsidRPr="001A1F30">
        <w:rPr>
          <w:rFonts w:cstheme="minorHAnsi"/>
        </w:rPr>
        <w:t>Workspace</w:t>
      </w:r>
      <w:proofErr w:type="spellEnd"/>
      <w:r w:rsidR="003F7BF2" w:rsidRPr="001A1F30">
        <w:rPr>
          <w:rFonts w:cstheme="minorHAnsi"/>
        </w:rPr>
        <w:t xml:space="preserve"> ONE platformumuz için dönüştürücü bir yıl oldu. </w:t>
      </w:r>
      <w:proofErr w:type="spellStart"/>
      <w:r w:rsidR="003F7BF2" w:rsidRPr="001A1F30">
        <w:rPr>
          <w:rFonts w:cstheme="minorHAnsi"/>
        </w:rPr>
        <w:t>Workspace</w:t>
      </w:r>
      <w:proofErr w:type="spellEnd"/>
      <w:r w:rsidR="003F7BF2" w:rsidRPr="001A1F30">
        <w:rPr>
          <w:rFonts w:cstheme="minorHAnsi"/>
        </w:rPr>
        <w:t xml:space="preserve"> ONE </w:t>
      </w:r>
      <w:proofErr w:type="spellStart"/>
      <w:r w:rsidR="003F7BF2" w:rsidRPr="001A1F30">
        <w:rPr>
          <w:rFonts w:cstheme="minorHAnsi"/>
        </w:rPr>
        <w:t>Intelligence</w:t>
      </w:r>
      <w:proofErr w:type="spellEnd"/>
      <w:r w:rsidR="003F7BF2" w:rsidRPr="001A1F30">
        <w:rPr>
          <w:rFonts w:cstheme="minorHAnsi"/>
        </w:rPr>
        <w:t xml:space="preserve"> ve </w:t>
      </w:r>
      <w:proofErr w:type="spellStart"/>
      <w:r w:rsidR="003F7BF2" w:rsidRPr="001A1F30">
        <w:rPr>
          <w:rFonts w:cstheme="minorHAnsi"/>
        </w:rPr>
        <w:t>Workspace</w:t>
      </w:r>
      <w:proofErr w:type="spellEnd"/>
      <w:r w:rsidR="003F7BF2" w:rsidRPr="001A1F30">
        <w:rPr>
          <w:rFonts w:cstheme="minorHAnsi"/>
        </w:rPr>
        <w:t xml:space="preserve"> ONE </w:t>
      </w:r>
      <w:proofErr w:type="spellStart"/>
      <w:r w:rsidR="003F7BF2" w:rsidRPr="001A1F30">
        <w:rPr>
          <w:rFonts w:cstheme="minorHAnsi"/>
        </w:rPr>
        <w:t>Trust</w:t>
      </w:r>
      <w:proofErr w:type="spellEnd"/>
      <w:r w:rsidR="003F7BF2" w:rsidRPr="001A1F30">
        <w:rPr>
          <w:rFonts w:cstheme="minorHAnsi"/>
        </w:rPr>
        <w:t xml:space="preserve"> </w:t>
      </w:r>
      <w:proofErr w:type="spellStart"/>
      <w:r w:rsidR="003F7BF2" w:rsidRPr="001A1F30">
        <w:rPr>
          <w:rFonts w:cstheme="minorHAnsi"/>
        </w:rPr>
        <w:t>Network'ün</w:t>
      </w:r>
      <w:proofErr w:type="spellEnd"/>
      <w:r w:rsidR="003F7BF2" w:rsidRPr="001A1F30">
        <w:rPr>
          <w:rFonts w:cstheme="minorHAnsi"/>
        </w:rPr>
        <w:t xml:space="preserve"> daha önceki </w:t>
      </w:r>
      <w:proofErr w:type="spellStart"/>
      <w:r w:rsidR="003F7BF2" w:rsidRPr="001A1F30">
        <w:rPr>
          <w:rFonts w:cstheme="minorHAnsi"/>
        </w:rPr>
        <w:t>lansmanıyla</w:t>
      </w:r>
      <w:proofErr w:type="spellEnd"/>
      <w:r w:rsidR="003F7BF2" w:rsidRPr="001A1F30">
        <w:rPr>
          <w:rFonts w:cstheme="minorHAnsi"/>
        </w:rPr>
        <w:t xml:space="preserve"> endüstrinin ilk zekâ odaklı dijital işyeri platformunu </w:t>
      </w:r>
      <w:r w:rsidR="003417DC" w:rsidRPr="001A1F30">
        <w:rPr>
          <w:rFonts w:cstheme="minorHAnsi"/>
        </w:rPr>
        <w:t>tanıttık</w:t>
      </w:r>
      <w:r w:rsidR="003F7BF2" w:rsidRPr="001A1F30">
        <w:rPr>
          <w:rFonts w:cstheme="minorHAnsi"/>
        </w:rPr>
        <w:t xml:space="preserve">. </w:t>
      </w:r>
      <w:proofErr w:type="spellStart"/>
      <w:r w:rsidR="003F7BF2" w:rsidRPr="001A1F30">
        <w:rPr>
          <w:rFonts w:cstheme="minorHAnsi"/>
        </w:rPr>
        <w:t>VMworld</w:t>
      </w:r>
      <w:proofErr w:type="spellEnd"/>
      <w:r w:rsidR="003F7BF2" w:rsidRPr="001A1F30">
        <w:rPr>
          <w:rFonts w:cstheme="minorHAnsi"/>
        </w:rPr>
        <w:t xml:space="preserve"> U.S. 2018'de</w:t>
      </w:r>
      <w:r w:rsidR="003417DC" w:rsidRPr="001A1F30">
        <w:rPr>
          <w:rFonts w:cstheme="minorHAnsi"/>
        </w:rPr>
        <w:t xml:space="preserve"> ise</w:t>
      </w:r>
      <w:r w:rsidR="003F7BF2" w:rsidRPr="001A1F30">
        <w:rPr>
          <w:rFonts w:cstheme="minorHAnsi"/>
        </w:rPr>
        <w:t xml:space="preserve"> müşterilerin Windows 10’a tamamen geçiş yaparak Mac, </w:t>
      </w:r>
      <w:proofErr w:type="spellStart"/>
      <w:r w:rsidR="003F7BF2" w:rsidRPr="001A1F30">
        <w:rPr>
          <w:rFonts w:cstheme="minorHAnsi"/>
        </w:rPr>
        <w:t>iOS</w:t>
      </w:r>
      <w:proofErr w:type="spellEnd"/>
      <w:r w:rsidR="003F7BF2" w:rsidRPr="001A1F30">
        <w:rPr>
          <w:rFonts w:cstheme="minorHAnsi"/>
        </w:rPr>
        <w:t xml:space="preserve">, </w:t>
      </w:r>
      <w:proofErr w:type="spellStart"/>
      <w:r w:rsidR="003F7BF2" w:rsidRPr="001A1F30">
        <w:rPr>
          <w:rFonts w:cstheme="minorHAnsi"/>
        </w:rPr>
        <w:t>Android</w:t>
      </w:r>
      <w:proofErr w:type="spellEnd"/>
      <w:r w:rsidR="003F7BF2" w:rsidRPr="001A1F30">
        <w:rPr>
          <w:rFonts w:cstheme="minorHAnsi"/>
        </w:rPr>
        <w:t xml:space="preserve"> ve </w:t>
      </w:r>
      <w:proofErr w:type="spellStart"/>
      <w:r w:rsidR="003F7BF2" w:rsidRPr="001A1F30">
        <w:rPr>
          <w:rFonts w:cstheme="minorHAnsi"/>
        </w:rPr>
        <w:t>Chromebook’lar</w:t>
      </w:r>
      <w:r w:rsidR="003417DC" w:rsidRPr="001A1F30">
        <w:rPr>
          <w:rFonts w:cstheme="minorHAnsi"/>
        </w:rPr>
        <w:t>ı</w:t>
      </w:r>
      <w:proofErr w:type="spellEnd"/>
      <w:r w:rsidR="003417DC" w:rsidRPr="001A1F30">
        <w:rPr>
          <w:rFonts w:cstheme="minorHAnsi"/>
        </w:rPr>
        <w:t xml:space="preserve"> benimsemelerini sağlamak üzere onların modern yönetim sistemlerine adapte olma süreçlerine ivme kazandırmak için yenilikler yaptık. Sunduğumuz bu yeniliklerle </w:t>
      </w:r>
      <w:r w:rsidR="003F7BF2" w:rsidRPr="001A1F30">
        <w:rPr>
          <w:rFonts w:cstheme="minorHAnsi"/>
        </w:rPr>
        <w:t>bugün sektörd</w:t>
      </w:r>
      <w:r w:rsidR="003417DC" w:rsidRPr="001A1F30">
        <w:rPr>
          <w:rFonts w:cstheme="minorHAnsi"/>
        </w:rPr>
        <w:t>e faaliyet gösteren</w:t>
      </w:r>
      <w:r w:rsidR="003F7BF2" w:rsidRPr="001A1F30">
        <w:rPr>
          <w:rFonts w:cstheme="minorHAnsi"/>
        </w:rPr>
        <w:t xml:space="preserve"> müşteriler</w:t>
      </w:r>
      <w:r w:rsidR="003417DC" w:rsidRPr="001A1F30">
        <w:rPr>
          <w:rFonts w:cstheme="minorHAnsi"/>
        </w:rPr>
        <w:t xml:space="preserve">de </w:t>
      </w:r>
      <w:r w:rsidR="003F7BF2" w:rsidRPr="001A1F30">
        <w:rPr>
          <w:rFonts w:cstheme="minorHAnsi"/>
        </w:rPr>
        <w:t xml:space="preserve">gördüğümüz </w:t>
      </w:r>
      <w:proofErr w:type="spellStart"/>
      <w:r w:rsidR="003F7BF2" w:rsidRPr="001A1F30">
        <w:rPr>
          <w:rFonts w:cstheme="minorHAnsi"/>
        </w:rPr>
        <w:t>heterojenliği</w:t>
      </w:r>
      <w:proofErr w:type="spellEnd"/>
      <w:r w:rsidR="003F7BF2" w:rsidRPr="001A1F30">
        <w:rPr>
          <w:rFonts w:cstheme="minorHAnsi"/>
        </w:rPr>
        <w:t xml:space="preserve"> tam olarak kucaklayan</w:t>
      </w:r>
      <w:r w:rsidR="003417DC" w:rsidRPr="001A1F30">
        <w:rPr>
          <w:rFonts w:cstheme="minorHAnsi"/>
        </w:rPr>
        <w:t xml:space="preserve"> </w:t>
      </w:r>
      <w:r w:rsidR="003F7BF2" w:rsidRPr="001A1F30">
        <w:rPr>
          <w:rFonts w:cstheme="minorHAnsi"/>
        </w:rPr>
        <w:t>yeni yetenekler sunmaya</w:t>
      </w:r>
      <w:r w:rsidR="003417DC" w:rsidRPr="001A1F30">
        <w:rPr>
          <w:rFonts w:cstheme="minorHAnsi"/>
        </w:rPr>
        <w:t xml:space="preserve"> son sürat</w:t>
      </w:r>
      <w:r w:rsidR="003F7BF2" w:rsidRPr="001A1F30">
        <w:rPr>
          <w:rFonts w:cstheme="minorHAnsi"/>
        </w:rPr>
        <w:t xml:space="preserve"> devam ediyoruz. Yavaşlamaya hiç niyetimiz yok.”</w:t>
      </w:r>
    </w:p>
    <w:p w14:paraId="5D55E740" w14:textId="4395757D" w:rsidR="00D664AE" w:rsidRDefault="00D664AE" w:rsidP="001A1F30">
      <w:pPr>
        <w:spacing w:after="0" w:line="240" w:lineRule="auto"/>
        <w:jc w:val="both"/>
        <w:rPr>
          <w:rFonts w:cstheme="minorHAnsi"/>
        </w:rPr>
      </w:pPr>
    </w:p>
    <w:p w14:paraId="57C9242F" w14:textId="2A7311A4" w:rsidR="00D664AE" w:rsidRPr="00D664AE" w:rsidRDefault="00D664AE" w:rsidP="001A1F30">
      <w:pPr>
        <w:spacing w:after="0" w:line="240" w:lineRule="auto"/>
        <w:jc w:val="both"/>
        <w:rPr>
          <w:rFonts w:cstheme="minorHAnsi"/>
          <w:b/>
        </w:rPr>
      </w:pPr>
      <w:r w:rsidRPr="00D664AE">
        <w:rPr>
          <w:rFonts w:cstheme="minorHAnsi"/>
          <w:b/>
        </w:rPr>
        <w:t>Ek kaynaklar</w:t>
      </w:r>
    </w:p>
    <w:p w14:paraId="3957D1D2" w14:textId="79194425" w:rsidR="00D664AE" w:rsidRDefault="00D664AE" w:rsidP="001A1F30">
      <w:pPr>
        <w:spacing w:after="0" w:line="240" w:lineRule="auto"/>
        <w:jc w:val="both"/>
        <w:rPr>
          <w:rFonts w:cstheme="minorHAnsi"/>
        </w:rPr>
      </w:pPr>
    </w:p>
    <w:p w14:paraId="6E20817D" w14:textId="2B6DB5A7" w:rsidR="00D664AE" w:rsidRPr="00D664AE" w:rsidRDefault="00D664AE" w:rsidP="00D664AE">
      <w:pPr>
        <w:widowControl w:val="0"/>
        <w:numPr>
          <w:ilvl w:val="0"/>
          <w:numId w:val="3"/>
        </w:numPr>
        <w:spacing w:after="0" w:line="240" w:lineRule="auto"/>
        <w:rPr>
          <w:rFonts w:cstheme="minorHAnsi"/>
          <w:bCs/>
        </w:rPr>
      </w:pPr>
      <w:proofErr w:type="spellStart"/>
      <w:r w:rsidRPr="00B67C02">
        <w:rPr>
          <w:rFonts w:cstheme="minorHAnsi"/>
        </w:rPr>
        <w:t>VMware</w:t>
      </w:r>
      <w:proofErr w:type="spellEnd"/>
      <w:r w:rsidRPr="00B67C02">
        <w:rPr>
          <w:rFonts w:cstheme="minorHAnsi"/>
        </w:rPr>
        <w:t xml:space="preserve"> EMEA Bölgesi Başkan Yardımcısı ve Baş Teknoloji Yöneticisi Joe </w:t>
      </w:r>
      <w:proofErr w:type="spellStart"/>
      <w:r w:rsidRPr="00B67C02">
        <w:rPr>
          <w:rFonts w:cstheme="minorHAnsi"/>
        </w:rPr>
        <w:t>Baguley’in</w:t>
      </w:r>
      <w:proofErr w:type="spellEnd"/>
      <w:r w:rsidRPr="00B67C02">
        <w:rPr>
          <w:rFonts w:cstheme="minorHAnsi"/>
        </w:rPr>
        <w:t xml:space="preserve"> </w:t>
      </w:r>
      <w:proofErr w:type="spellStart"/>
      <w:r w:rsidRPr="00B67C02">
        <w:rPr>
          <w:rFonts w:cstheme="minorHAnsi"/>
        </w:rPr>
        <w:t>VMworld</w:t>
      </w:r>
      <w:proofErr w:type="spellEnd"/>
      <w:r w:rsidRPr="00B67C02">
        <w:rPr>
          <w:rFonts w:cstheme="minorHAnsi"/>
        </w:rPr>
        <w:t xml:space="preserve"> 2018’de duyurusu yapılan yenilikler hakkındaki izlenimlerini aktardığı </w:t>
      </w:r>
      <w:hyperlink r:id="rId6" w:history="1">
        <w:r w:rsidRPr="00B67C02">
          <w:rPr>
            <w:rStyle w:val="Kpr"/>
            <w:rFonts w:cstheme="minorHAnsi"/>
          </w:rPr>
          <w:t>“</w:t>
        </w:r>
        <w:proofErr w:type="spellStart"/>
        <w:r w:rsidRPr="00B67C02">
          <w:rPr>
            <w:rStyle w:val="Kpr"/>
            <w:rFonts w:cstheme="minorHAnsi"/>
          </w:rPr>
          <w:t>VMworld</w:t>
        </w:r>
        <w:proofErr w:type="spellEnd"/>
        <w:r w:rsidRPr="00B67C02">
          <w:rPr>
            <w:rStyle w:val="Kpr"/>
            <w:rFonts w:cstheme="minorHAnsi"/>
          </w:rPr>
          <w:t xml:space="preserve"> 2018 Europe – </w:t>
        </w:r>
        <w:proofErr w:type="spellStart"/>
        <w:r w:rsidRPr="00B67C02">
          <w:rPr>
            <w:rStyle w:val="Kpr"/>
            <w:rFonts w:cstheme="minorHAnsi"/>
          </w:rPr>
          <w:t>Enabling</w:t>
        </w:r>
        <w:proofErr w:type="spellEnd"/>
        <w:r w:rsidRPr="00B67C02">
          <w:rPr>
            <w:rStyle w:val="Kpr"/>
            <w:rFonts w:cstheme="minorHAnsi"/>
          </w:rPr>
          <w:t xml:space="preserve"> a </w:t>
        </w:r>
        <w:proofErr w:type="spellStart"/>
        <w:r w:rsidRPr="00B67C02">
          <w:rPr>
            <w:rStyle w:val="Kpr"/>
            <w:rFonts w:cstheme="minorHAnsi"/>
          </w:rPr>
          <w:t>More</w:t>
        </w:r>
        <w:proofErr w:type="spellEnd"/>
        <w:r w:rsidRPr="00B67C02">
          <w:rPr>
            <w:rStyle w:val="Kpr"/>
            <w:rFonts w:cstheme="minorHAnsi"/>
          </w:rPr>
          <w:t xml:space="preserve"> </w:t>
        </w:r>
        <w:proofErr w:type="spellStart"/>
        <w:r w:rsidRPr="00B67C02">
          <w:rPr>
            <w:rStyle w:val="Kpr"/>
            <w:rFonts w:cstheme="minorHAnsi"/>
          </w:rPr>
          <w:t>Digital</w:t>
        </w:r>
        <w:proofErr w:type="spellEnd"/>
        <w:r w:rsidRPr="00B67C02">
          <w:rPr>
            <w:rStyle w:val="Kpr"/>
            <w:rFonts w:cstheme="minorHAnsi"/>
          </w:rPr>
          <w:t xml:space="preserve">, </w:t>
        </w:r>
        <w:proofErr w:type="spellStart"/>
        <w:r w:rsidRPr="00B67C02">
          <w:rPr>
            <w:rStyle w:val="Kpr"/>
            <w:rFonts w:cstheme="minorHAnsi"/>
          </w:rPr>
          <w:t>Connected</w:t>
        </w:r>
        <w:proofErr w:type="spellEnd"/>
        <w:r w:rsidRPr="00B67C02">
          <w:rPr>
            <w:rStyle w:val="Kpr"/>
            <w:rFonts w:cstheme="minorHAnsi"/>
          </w:rPr>
          <w:t xml:space="preserve"> Enterprise”</w:t>
        </w:r>
      </w:hyperlink>
      <w:r w:rsidRPr="00B67C02">
        <w:rPr>
          <w:rFonts w:cstheme="minorHAnsi"/>
        </w:rPr>
        <w:t xml:space="preserve"> başlıklı yazısını okumak için tıklayın. </w:t>
      </w:r>
    </w:p>
    <w:p w14:paraId="24411CC2" w14:textId="5815EFEA" w:rsidR="00D664AE" w:rsidRPr="00D664AE" w:rsidRDefault="00D664AE" w:rsidP="00D664AE">
      <w:pPr>
        <w:widowControl w:val="0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Son kullanıcı Bilişimi ekibinin izlenimlerin</w:t>
      </w:r>
      <w:bookmarkStart w:id="1" w:name="&amp;lpos=content_company_:_279"/>
      <w:r>
        <w:rPr>
          <w:rFonts w:cstheme="minorHAnsi"/>
        </w:rPr>
        <w:t xml:space="preserve">i </w:t>
      </w:r>
      <w:hyperlink r:id="rId7" w:history="1">
        <w:r>
          <w:rPr>
            <w:rStyle w:val="Kpr"/>
            <w:rFonts w:cstheme="minorHAnsi"/>
          </w:rPr>
          <w:t>yeni</w:t>
        </w:r>
        <w:r w:rsidRPr="00D664AE">
          <w:rPr>
            <w:rStyle w:val="Kpr"/>
            <w:rFonts w:cstheme="minorHAnsi"/>
          </w:rPr>
          <w:t xml:space="preserve"> </w:t>
        </w:r>
        <w:proofErr w:type="spellStart"/>
        <w:r w:rsidRPr="00D664AE">
          <w:rPr>
            <w:rStyle w:val="Kpr"/>
            <w:rFonts w:cstheme="minorHAnsi"/>
          </w:rPr>
          <w:t>blog</w:t>
        </w:r>
        <w:proofErr w:type="spellEnd"/>
        <w:r w:rsidRPr="00D664AE">
          <w:rPr>
            <w:rStyle w:val="Kpr"/>
            <w:rFonts w:cstheme="minorHAnsi"/>
          </w:rPr>
          <w:t xml:space="preserve"> post</w:t>
        </w:r>
        <w:bookmarkEnd w:id="1"/>
      </w:hyperlink>
      <w:r>
        <w:rPr>
          <w:rFonts w:cstheme="minorHAnsi"/>
        </w:rPr>
        <w:t xml:space="preserve">undan okuyabilirsiniz. </w:t>
      </w:r>
    </w:p>
    <w:p w14:paraId="5E0C0383" w14:textId="6D4CEA57" w:rsidR="00D664AE" w:rsidRPr="00D664AE" w:rsidRDefault="00D664AE" w:rsidP="00D664AE">
      <w:pPr>
        <w:widowControl w:val="0"/>
        <w:numPr>
          <w:ilvl w:val="0"/>
          <w:numId w:val="4"/>
        </w:numPr>
        <w:spacing w:after="0" w:line="240" w:lineRule="auto"/>
        <w:rPr>
          <w:rFonts w:cstheme="minorHAnsi"/>
        </w:rPr>
      </w:pPr>
      <w:bookmarkStart w:id="2" w:name="&amp;lpos=content_company_:_280"/>
      <w:proofErr w:type="spellStart"/>
      <w:r>
        <w:rPr>
          <w:rFonts w:cstheme="minorHAnsi"/>
        </w:rPr>
        <w:t>VMworld’deki</w:t>
      </w:r>
      <w:proofErr w:type="spellEnd"/>
      <w:r>
        <w:rPr>
          <w:rFonts w:cstheme="minorHAnsi"/>
        </w:rPr>
        <w:t xml:space="preserve"> “</w:t>
      </w:r>
      <w:proofErr w:type="spellStart"/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HYPERLINK "https://my.vmworld.com/widget/vmware/vmworld18eu/eucatalog?search.sessiontype=14976624610630016Yiw&amp;search.digitalworkspace=15230375992840042qPS&amp;search.digitalworkspace=15230375992840022moF&amp;search.digitalworkspace=15230375992840032OOb" </w:instrText>
      </w:r>
      <w:r>
        <w:rPr>
          <w:rFonts w:cstheme="minorHAnsi"/>
        </w:rPr>
        <w:fldChar w:fldCharType="separate"/>
      </w:r>
      <w:r w:rsidRPr="001010C7">
        <w:rPr>
          <w:rStyle w:val="Kpr"/>
          <w:rFonts w:cstheme="minorHAnsi"/>
        </w:rPr>
        <w:t>Digital</w:t>
      </w:r>
      <w:proofErr w:type="spellEnd"/>
      <w:r w:rsidRPr="001010C7">
        <w:rPr>
          <w:rStyle w:val="Kpr"/>
          <w:rFonts w:cstheme="minorHAnsi"/>
        </w:rPr>
        <w:t xml:space="preserve"> </w:t>
      </w:r>
      <w:proofErr w:type="spellStart"/>
      <w:r w:rsidRPr="001010C7">
        <w:rPr>
          <w:rStyle w:val="Kpr"/>
          <w:rFonts w:cstheme="minorHAnsi"/>
        </w:rPr>
        <w:t>Workspace</w:t>
      </w:r>
      <w:proofErr w:type="spellEnd"/>
      <w:r w:rsidRPr="001010C7">
        <w:rPr>
          <w:rStyle w:val="Kpr"/>
          <w:rFonts w:cstheme="minorHAnsi"/>
        </w:rPr>
        <w:t xml:space="preserve"> </w:t>
      </w:r>
      <w:proofErr w:type="spellStart"/>
      <w:r w:rsidRPr="001010C7">
        <w:rPr>
          <w:rStyle w:val="Kpr"/>
          <w:rFonts w:cstheme="minorHAnsi"/>
        </w:rPr>
        <w:t>Keynote</w:t>
      </w:r>
      <w:proofErr w:type="spellEnd"/>
      <w:r w:rsidRPr="001010C7">
        <w:rPr>
          <w:rStyle w:val="Kpr"/>
          <w:rFonts w:cstheme="minorHAnsi"/>
        </w:rPr>
        <w:t xml:space="preserve">: </w:t>
      </w:r>
      <w:proofErr w:type="spellStart"/>
      <w:r w:rsidRPr="001010C7">
        <w:rPr>
          <w:rStyle w:val="Kpr"/>
          <w:rFonts w:cstheme="minorHAnsi"/>
        </w:rPr>
        <w:t>End</w:t>
      </w:r>
      <w:proofErr w:type="spellEnd"/>
      <w:r w:rsidRPr="001010C7">
        <w:rPr>
          <w:rStyle w:val="Kpr"/>
          <w:rFonts w:cstheme="minorHAnsi"/>
        </w:rPr>
        <w:t xml:space="preserve">-User Computing </w:t>
      </w:r>
      <w:proofErr w:type="spellStart"/>
      <w:r w:rsidRPr="001010C7">
        <w:rPr>
          <w:rStyle w:val="Kpr"/>
          <w:rFonts w:cstheme="minorHAnsi"/>
        </w:rPr>
        <w:t>and</w:t>
      </w:r>
      <w:proofErr w:type="spellEnd"/>
      <w:r w:rsidRPr="001010C7">
        <w:rPr>
          <w:rStyle w:val="Kpr"/>
          <w:rFonts w:cstheme="minorHAnsi"/>
        </w:rPr>
        <w:t xml:space="preserve"> </w:t>
      </w:r>
      <w:proofErr w:type="spellStart"/>
      <w:r w:rsidRPr="001010C7">
        <w:rPr>
          <w:rStyle w:val="Kpr"/>
          <w:rFonts w:cstheme="minorHAnsi"/>
        </w:rPr>
        <w:t>Mobility</w:t>
      </w:r>
      <w:proofErr w:type="spellEnd"/>
      <w:r w:rsidRPr="001010C7">
        <w:rPr>
          <w:rStyle w:val="Kpr"/>
          <w:rFonts w:cstheme="minorHAnsi"/>
        </w:rPr>
        <w:t xml:space="preserve"> Live!</w:t>
      </w:r>
      <w:bookmarkEnd w:id="2"/>
      <w:r>
        <w:rPr>
          <w:rFonts w:cstheme="minorHAnsi"/>
        </w:rPr>
        <w:fldChar w:fldCharType="end"/>
      </w:r>
      <w:r>
        <w:rPr>
          <w:rFonts w:cstheme="minorHAnsi"/>
        </w:rPr>
        <w:t>”</w:t>
      </w:r>
      <w:r w:rsidR="00973FA4">
        <w:rPr>
          <w:rFonts w:cstheme="minorHAnsi"/>
        </w:rPr>
        <w:t xml:space="preserve"> oturumu </w:t>
      </w:r>
      <w:r>
        <w:rPr>
          <w:rFonts w:cstheme="minorHAnsi"/>
        </w:rPr>
        <w:t xml:space="preserve">sırasındaki Son Kullanıcı Bilişimi liderliği ekibine katılın. </w:t>
      </w:r>
    </w:p>
    <w:bookmarkStart w:id="3" w:name="&amp;lpos=content_company_:_281"/>
    <w:p w14:paraId="1A3E859E" w14:textId="62659841" w:rsidR="00D664AE" w:rsidRPr="001010C7" w:rsidRDefault="00D664AE" w:rsidP="00D664AE">
      <w:pPr>
        <w:widowControl w:val="0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1010C7">
        <w:rPr>
          <w:rFonts w:cstheme="minorHAnsi"/>
        </w:rPr>
        <w:fldChar w:fldCharType="begin"/>
      </w:r>
      <w:r w:rsidRPr="001010C7">
        <w:rPr>
          <w:rFonts w:cstheme="minorHAnsi"/>
        </w:rPr>
        <w:instrText xml:space="preserve"> HYPERLINK "https://blogs.vmware.com/euc/" \o "" \t "_blank" </w:instrText>
      </w:r>
      <w:r w:rsidRPr="001010C7">
        <w:rPr>
          <w:rFonts w:cstheme="minorHAnsi"/>
        </w:rPr>
        <w:fldChar w:fldCharType="separate"/>
      </w:r>
      <w:proofErr w:type="spellStart"/>
      <w:r w:rsidRPr="001010C7">
        <w:rPr>
          <w:rStyle w:val="Kpr"/>
          <w:rFonts w:cstheme="minorHAnsi"/>
        </w:rPr>
        <w:t>VMware</w:t>
      </w:r>
      <w:proofErr w:type="spellEnd"/>
      <w:r w:rsidRPr="001010C7">
        <w:rPr>
          <w:rStyle w:val="Kpr"/>
          <w:rFonts w:cstheme="minorHAnsi"/>
        </w:rPr>
        <w:t xml:space="preserve"> </w:t>
      </w:r>
      <w:proofErr w:type="spellStart"/>
      <w:r w:rsidRPr="001010C7">
        <w:rPr>
          <w:rStyle w:val="Kpr"/>
          <w:rFonts w:cstheme="minorHAnsi"/>
        </w:rPr>
        <w:t>End</w:t>
      </w:r>
      <w:proofErr w:type="spellEnd"/>
      <w:r w:rsidRPr="001010C7">
        <w:rPr>
          <w:rStyle w:val="Kpr"/>
          <w:rFonts w:cstheme="minorHAnsi"/>
        </w:rPr>
        <w:t xml:space="preserve">-User Computing </w:t>
      </w:r>
      <w:proofErr w:type="spellStart"/>
      <w:r w:rsidRPr="001010C7">
        <w:rPr>
          <w:rStyle w:val="Kpr"/>
          <w:rFonts w:cstheme="minorHAnsi"/>
        </w:rPr>
        <w:t>Blog</w:t>
      </w:r>
      <w:r w:rsidRPr="001010C7">
        <w:rPr>
          <w:rFonts w:cstheme="minorHAnsi"/>
        </w:rPr>
        <w:fldChar w:fldCharType="end"/>
      </w:r>
      <w:bookmarkEnd w:id="3"/>
      <w:r>
        <w:rPr>
          <w:rFonts w:cstheme="minorHAnsi"/>
        </w:rPr>
        <w:t>’u</w:t>
      </w:r>
      <w:proofErr w:type="spellEnd"/>
      <w:r>
        <w:rPr>
          <w:rFonts w:cstheme="minorHAnsi"/>
        </w:rPr>
        <w:t xml:space="preserve"> sık kullanılanlarınıza ekleyin. </w:t>
      </w:r>
    </w:p>
    <w:p w14:paraId="6B98AF53" w14:textId="0FE1CDE3" w:rsidR="00D664AE" w:rsidRPr="001010C7" w:rsidRDefault="00D664AE" w:rsidP="00D664AE">
      <w:pPr>
        <w:widowControl w:val="0"/>
        <w:numPr>
          <w:ilvl w:val="0"/>
          <w:numId w:val="4"/>
        </w:numPr>
        <w:spacing w:after="0" w:line="240" w:lineRule="auto"/>
        <w:rPr>
          <w:rFonts w:cstheme="minorHAnsi"/>
        </w:rPr>
      </w:pPr>
      <w:proofErr w:type="spellStart"/>
      <w:r w:rsidRPr="001010C7">
        <w:rPr>
          <w:rFonts w:cstheme="minorHAnsi"/>
        </w:rPr>
        <w:t>VMware</w:t>
      </w:r>
      <w:r>
        <w:rPr>
          <w:rFonts w:cstheme="minorHAnsi"/>
        </w:rPr>
        <w:t>’i</w:t>
      </w:r>
      <w:proofErr w:type="spellEnd"/>
      <w:r>
        <w:rPr>
          <w:rFonts w:cstheme="minorHAnsi"/>
        </w:rPr>
        <w:t xml:space="preserve"> </w:t>
      </w:r>
      <w:hyperlink r:id="rId8" w:tgtFrame="_blank" w:tooltip="Facebook" w:history="1">
        <w:r w:rsidRPr="001010C7">
          <w:rPr>
            <w:rStyle w:val="Kpr"/>
            <w:rFonts w:cstheme="minorHAnsi"/>
          </w:rPr>
          <w:t>Facebook</w:t>
        </w:r>
      </w:hyperlink>
      <w:r w:rsidRPr="001010C7">
        <w:rPr>
          <w:rFonts w:cstheme="minorHAnsi"/>
        </w:rPr>
        <w:t>, </w:t>
      </w:r>
      <w:proofErr w:type="spellStart"/>
      <w:r>
        <w:rPr>
          <w:rStyle w:val="Kpr"/>
          <w:rFonts w:cstheme="minorHAnsi"/>
        </w:rPr>
        <w:fldChar w:fldCharType="begin"/>
      </w:r>
      <w:r>
        <w:rPr>
          <w:rStyle w:val="Kpr"/>
          <w:rFonts w:cstheme="minorHAnsi"/>
        </w:rPr>
        <w:instrText xml:space="preserve"> HYPERLINK "https://www.linkedin.com/company/vmware/" \t "_blank" \o "LinkedIn" </w:instrText>
      </w:r>
      <w:r>
        <w:rPr>
          <w:rStyle w:val="Kpr"/>
          <w:rFonts w:cstheme="minorHAnsi"/>
        </w:rPr>
        <w:fldChar w:fldCharType="separate"/>
      </w:r>
      <w:r w:rsidRPr="001010C7">
        <w:rPr>
          <w:rStyle w:val="Kpr"/>
          <w:rFonts w:cstheme="minorHAnsi"/>
        </w:rPr>
        <w:t>LinkedIn</w:t>
      </w:r>
      <w:proofErr w:type="spellEnd"/>
      <w:r>
        <w:rPr>
          <w:rStyle w:val="Kpr"/>
          <w:rFonts w:cstheme="minorHAnsi"/>
        </w:rPr>
        <w:fldChar w:fldCharType="end"/>
      </w:r>
      <w:r w:rsidRPr="001010C7">
        <w:rPr>
          <w:rFonts w:cstheme="minorHAnsi"/>
        </w:rPr>
        <w:t> </w:t>
      </w:r>
      <w:r>
        <w:rPr>
          <w:rFonts w:cstheme="minorHAnsi"/>
        </w:rPr>
        <w:t>ve</w:t>
      </w:r>
      <w:r w:rsidRPr="001010C7">
        <w:rPr>
          <w:rFonts w:cstheme="minorHAnsi"/>
        </w:rPr>
        <w:t> </w:t>
      </w:r>
      <w:bookmarkStart w:id="4" w:name="&amp;lpos=content_company_:_284"/>
      <w:proofErr w:type="spellStart"/>
      <w:r w:rsidRPr="001010C7">
        <w:rPr>
          <w:rFonts w:cstheme="minorHAnsi"/>
        </w:rPr>
        <w:fldChar w:fldCharType="begin"/>
      </w:r>
      <w:r w:rsidRPr="001010C7">
        <w:rPr>
          <w:rFonts w:cstheme="minorHAnsi"/>
        </w:rPr>
        <w:instrText xml:space="preserve"> HYPERLINK "https://twitter.com/vmwarenews" \o "Twitter" \t "_blank" </w:instrText>
      </w:r>
      <w:r w:rsidRPr="001010C7">
        <w:rPr>
          <w:rFonts w:cstheme="minorHAnsi"/>
        </w:rPr>
        <w:fldChar w:fldCharType="separate"/>
      </w:r>
      <w:r w:rsidRPr="001010C7">
        <w:rPr>
          <w:rStyle w:val="Kpr"/>
          <w:rFonts w:cstheme="minorHAnsi"/>
        </w:rPr>
        <w:t>Twitter</w:t>
      </w:r>
      <w:r w:rsidRPr="001010C7">
        <w:rPr>
          <w:rFonts w:cstheme="minorHAnsi"/>
        </w:rPr>
        <w:fldChar w:fldCharType="end"/>
      </w:r>
      <w:bookmarkEnd w:id="4"/>
      <w:r>
        <w:rPr>
          <w:rFonts w:cstheme="minorHAnsi"/>
        </w:rPr>
        <w:t>’</w:t>
      </w:r>
      <w:proofErr w:type="gramStart"/>
      <w:r>
        <w:rPr>
          <w:rFonts w:cstheme="minorHAnsi"/>
        </w:rPr>
        <w:t>dan</w:t>
      </w:r>
      <w:proofErr w:type="spellEnd"/>
      <w:proofErr w:type="gramEnd"/>
      <w:r>
        <w:rPr>
          <w:rFonts w:cstheme="minorHAnsi"/>
        </w:rPr>
        <w:t xml:space="preserve"> takip edin. </w:t>
      </w:r>
    </w:p>
    <w:p w14:paraId="396D810E" w14:textId="77777777" w:rsidR="0093665E" w:rsidRDefault="0093665E" w:rsidP="005C4C2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7475D238" w14:textId="64E9CF70" w:rsidR="0093665E" w:rsidRPr="00FD4106" w:rsidRDefault="0093665E" w:rsidP="0093665E">
      <w:pPr>
        <w:pStyle w:val="AralkYok"/>
        <w:rPr>
          <w:rFonts w:asciiTheme="majorHAnsi" w:hAnsiTheme="majorHAnsi" w:cstheme="majorHAnsi"/>
          <w:sz w:val="20"/>
          <w:szCs w:val="20"/>
          <w:lang w:val="tr-TR"/>
        </w:rPr>
      </w:pPr>
      <w:proofErr w:type="spellStart"/>
      <w:r w:rsidRPr="00B47AC3">
        <w:rPr>
          <w:rFonts w:asciiTheme="majorHAnsi" w:hAnsiTheme="majorHAnsi" w:cstheme="majorHAnsi"/>
          <w:b/>
          <w:bCs/>
          <w:sz w:val="20"/>
          <w:szCs w:val="20"/>
          <w:lang w:val="tr-TR"/>
        </w:rPr>
        <w:t>VMware</w:t>
      </w:r>
      <w:proofErr w:type="spellEnd"/>
      <w:r w:rsidRPr="00B47AC3">
        <w:rPr>
          <w:rFonts w:asciiTheme="majorHAnsi" w:hAnsiTheme="majorHAnsi" w:cstheme="majorHAnsi"/>
          <w:b/>
          <w:bCs/>
          <w:sz w:val="20"/>
          <w:szCs w:val="20"/>
          <w:lang w:val="tr-TR"/>
        </w:rPr>
        <w:t xml:space="preserve"> Hakkında</w:t>
      </w:r>
      <w:r w:rsidRPr="00B47AC3">
        <w:rPr>
          <w:rFonts w:asciiTheme="majorHAnsi" w:hAnsiTheme="majorHAnsi" w:cstheme="majorHAnsi"/>
          <w:sz w:val="20"/>
          <w:szCs w:val="20"/>
          <w:lang w:val="tr-TR"/>
        </w:rPr>
        <w:br/>
      </w:r>
      <w:proofErr w:type="spellStart"/>
      <w:r w:rsidRPr="00B47AC3">
        <w:rPr>
          <w:rFonts w:asciiTheme="majorHAnsi" w:hAnsiTheme="majorHAnsi" w:cstheme="majorHAnsi"/>
          <w:sz w:val="20"/>
          <w:szCs w:val="20"/>
          <w:lang w:val="tr-TR"/>
        </w:rPr>
        <w:t>VMware</w:t>
      </w:r>
      <w:proofErr w:type="spellEnd"/>
      <w:r w:rsidRPr="00B47AC3">
        <w:rPr>
          <w:rFonts w:asciiTheme="majorHAnsi" w:hAnsiTheme="majorHAnsi" w:cstheme="majorHAnsi"/>
          <w:sz w:val="20"/>
          <w:szCs w:val="20"/>
          <w:lang w:val="tr-TR"/>
        </w:rPr>
        <w:t xml:space="preserve"> yazılımı dünyanın karmaşık dijital altyapılarına güç sağlamaktadır. </w:t>
      </w:r>
      <w:proofErr w:type="spellStart"/>
      <w:r w:rsidRPr="00B47AC3">
        <w:rPr>
          <w:rFonts w:asciiTheme="majorHAnsi" w:hAnsiTheme="majorHAnsi" w:cstheme="majorHAnsi"/>
          <w:sz w:val="20"/>
          <w:szCs w:val="20"/>
          <w:lang w:val="tr-TR"/>
        </w:rPr>
        <w:t>VMware'ın</w:t>
      </w:r>
      <w:proofErr w:type="spellEnd"/>
      <w:r w:rsidRPr="00B47AC3">
        <w:rPr>
          <w:rFonts w:asciiTheme="majorHAnsi" w:hAnsiTheme="majorHAnsi" w:cstheme="majorHAnsi"/>
          <w:sz w:val="20"/>
          <w:szCs w:val="20"/>
          <w:lang w:val="tr-TR"/>
        </w:rPr>
        <w:t xml:space="preserve"> bilişim, bulut, </w:t>
      </w:r>
      <w:proofErr w:type="spellStart"/>
      <w:r w:rsidRPr="00B47AC3">
        <w:rPr>
          <w:rFonts w:asciiTheme="majorHAnsi" w:hAnsiTheme="majorHAnsi" w:cstheme="majorHAnsi"/>
          <w:sz w:val="20"/>
          <w:szCs w:val="20"/>
          <w:lang w:val="tr-TR"/>
        </w:rPr>
        <w:t>mobilite</w:t>
      </w:r>
      <w:proofErr w:type="spellEnd"/>
      <w:r w:rsidRPr="00B47AC3">
        <w:rPr>
          <w:rFonts w:asciiTheme="majorHAnsi" w:hAnsiTheme="majorHAnsi" w:cstheme="majorHAnsi"/>
          <w:sz w:val="20"/>
          <w:szCs w:val="20"/>
          <w:lang w:val="tr-TR"/>
        </w:rPr>
        <w:t xml:space="preserve">, </w:t>
      </w:r>
      <w:proofErr w:type="spellStart"/>
      <w:r w:rsidRPr="00B47AC3">
        <w:rPr>
          <w:rFonts w:asciiTheme="majorHAnsi" w:hAnsiTheme="majorHAnsi" w:cstheme="majorHAnsi"/>
          <w:sz w:val="20"/>
          <w:szCs w:val="20"/>
          <w:lang w:val="tr-TR"/>
        </w:rPr>
        <w:t>networking</w:t>
      </w:r>
      <w:proofErr w:type="spellEnd"/>
      <w:r w:rsidRPr="00B47AC3">
        <w:rPr>
          <w:rFonts w:asciiTheme="majorHAnsi" w:hAnsiTheme="majorHAnsi" w:cstheme="majorHAnsi"/>
          <w:sz w:val="20"/>
          <w:szCs w:val="20"/>
          <w:lang w:val="tr-TR"/>
        </w:rPr>
        <w:t xml:space="preserve"> ve güvenlik hizmet ve ürünleri, 75.000 iş ortağından oluşan bir ekosistemin desteğiyle, küresel olarak 500.000 müşterisine dinamik ve verimli bir dijital temel sağlar. Merkezi </w:t>
      </w:r>
      <w:proofErr w:type="spellStart"/>
      <w:r w:rsidRPr="00B47AC3">
        <w:rPr>
          <w:rFonts w:asciiTheme="majorHAnsi" w:hAnsiTheme="majorHAnsi" w:cstheme="majorHAnsi"/>
          <w:sz w:val="20"/>
          <w:szCs w:val="20"/>
          <w:lang w:val="tr-TR"/>
        </w:rPr>
        <w:t>Palo</w:t>
      </w:r>
      <w:proofErr w:type="spellEnd"/>
      <w:r w:rsidRPr="00B47AC3">
        <w:rPr>
          <w:rFonts w:asciiTheme="majorHAnsi" w:hAnsiTheme="majorHAnsi" w:cstheme="majorHAnsi"/>
          <w:sz w:val="20"/>
          <w:szCs w:val="20"/>
          <w:lang w:val="tr-TR"/>
        </w:rPr>
        <w:t xml:space="preserve"> Alto, Kaliforniya'da bulunan </w:t>
      </w:r>
      <w:proofErr w:type="spellStart"/>
      <w:r w:rsidRPr="00B47AC3">
        <w:rPr>
          <w:rFonts w:asciiTheme="majorHAnsi" w:hAnsiTheme="majorHAnsi" w:cstheme="majorHAnsi"/>
          <w:sz w:val="20"/>
          <w:szCs w:val="20"/>
          <w:lang w:val="tr-TR"/>
        </w:rPr>
        <w:t>VMware</w:t>
      </w:r>
      <w:proofErr w:type="spellEnd"/>
      <w:r w:rsidRPr="00B47AC3">
        <w:rPr>
          <w:rFonts w:asciiTheme="majorHAnsi" w:hAnsiTheme="majorHAnsi" w:cstheme="majorHAnsi"/>
          <w:sz w:val="20"/>
          <w:szCs w:val="20"/>
          <w:lang w:val="tr-TR"/>
        </w:rPr>
        <w:t xml:space="preserve"> bu yıl, kurumların ve toplumun faydalandığı çığır açıcı </w:t>
      </w:r>
      <w:proofErr w:type="spellStart"/>
      <w:r w:rsidRPr="00B47AC3">
        <w:rPr>
          <w:rFonts w:asciiTheme="majorHAnsi" w:hAnsiTheme="majorHAnsi" w:cstheme="majorHAnsi"/>
          <w:sz w:val="20"/>
          <w:szCs w:val="20"/>
          <w:lang w:val="tr-TR"/>
        </w:rPr>
        <w:t>inovasyonlarla</w:t>
      </w:r>
      <w:proofErr w:type="spellEnd"/>
      <w:r w:rsidRPr="00B47AC3">
        <w:rPr>
          <w:rFonts w:asciiTheme="majorHAnsi" w:hAnsiTheme="majorHAnsi" w:cstheme="majorHAnsi"/>
          <w:sz w:val="20"/>
          <w:szCs w:val="20"/>
          <w:lang w:val="tr-TR"/>
        </w:rPr>
        <w:t xml:space="preserve"> dolu 20 yılını kutlamaktadır. Daha fazla bilgi için </w:t>
      </w:r>
      <w:hyperlink r:id="rId9" w:history="1">
        <w:r w:rsidRPr="00B47AC3">
          <w:rPr>
            <w:rStyle w:val="Kpr"/>
            <w:rFonts w:asciiTheme="majorHAnsi" w:hAnsiTheme="majorHAnsi" w:cstheme="majorHAnsi"/>
            <w:sz w:val="20"/>
            <w:szCs w:val="20"/>
            <w:lang w:val="tr-TR"/>
          </w:rPr>
          <w:t>https://www.vmware.c</w:t>
        </w:r>
      </w:hyperlink>
      <w:r w:rsidR="00855B63">
        <w:rPr>
          <w:rStyle w:val="Kpr"/>
          <w:rFonts w:asciiTheme="majorHAnsi" w:hAnsiTheme="majorHAnsi" w:cstheme="majorHAnsi"/>
          <w:sz w:val="20"/>
          <w:szCs w:val="20"/>
          <w:lang w:val="tr-TR"/>
        </w:rPr>
        <w:t>om</w:t>
      </w:r>
    </w:p>
    <w:bookmarkEnd w:id="0"/>
    <w:p w14:paraId="61C62DDE" w14:textId="77777777" w:rsidR="0093665E" w:rsidRPr="00372AA8" w:rsidRDefault="0093665E" w:rsidP="005C4C2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sectPr w:rsidR="0093665E" w:rsidRPr="00372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10A5F"/>
    <w:multiLevelType w:val="hybridMultilevel"/>
    <w:tmpl w:val="1312DC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C4B73"/>
    <w:multiLevelType w:val="hybridMultilevel"/>
    <w:tmpl w:val="CC6CF45A"/>
    <w:lvl w:ilvl="0" w:tplc="1C961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F291E"/>
    <w:multiLevelType w:val="multilevel"/>
    <w:tmpl w:val="5C16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2B43BD"/>
    <w:multiLevelType w:val="hybridMultilevel"/>
    <w:tmpl w:val="A4EA3A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28"/>
    <w:rsid w:val="000304C5"/>
    <w:rsid w:val="001A1F30"/>
    <w:rsid w:val="002A635D"/>
    <w:rsid w:val="00323B50"/>
    <w:rsid w:val="003417DC"/>
    <w:rsid w:val="00346BB6"/>
    <w:rsid w:val="00372AA8"/>
    <w:rsid w:val="003F7BF2"/>
    <w:rsid w:val="004A6AC4"/>
    <w:rsid w:val="004E25F1"/>
    <w:rsid w:val="004E7375"/>
    <w:rsid w:val="005C4C28"/>
    <w:rsid w:val="008513D2"/>
    <w:rsid w:val="00855B63"/>
    <w:rsid w:val="00911349"/>
    <w:rsid w:val="0093665E"/>
    <w:rsid w:val="00973FA4"/>
    <w:rsid w:val="00A42C7E"/>
    <w:rsid w:val="00A95053"/>
    <w:rsid w:val="00AC1F28"/>
    <w:rsid w:val="00B51C7F"/>
    <w:rsid w:val="00D4003C"/>
    <w:rsid w:val="00D664AE"/>
    <w:rsid w:val="00F7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CE3FF"/>
  <w15:chartTrackingRefBased/>
  <w15:docId w15:val="{E885F994-D84F-48AF-9AC3-0B3EA54C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A42C7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42C7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42C7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42C7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42C7E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42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2C7E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A9505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3665E"/>
    <w:rPr>
      <w:color w:val="0000FF"/>
      <w:u w:val="single"/>
    </w:rPr>
  </w:style>
  <w:style w:type="paragraph" w:styleId="AralkYok">
    <w:name w:val="No Spacing"/>
    <w:aliases w:val="Head B12"/>
    <w:link w:val="AralkYokChar"/>
    <w:uiPriority w:val="1"/>
    <w:qFormat/>
    <w:rsid w:val="0093665E"/>
    <w:pPr>
      <w:spacing w:after="0" w:line="240" w:lineRule="auto"/>
    </w:pPr>
    <w:rPr>
      <w:lang w:val="en-US"/>
    </w:rPr>
  </w:style>
  <w:style w:type="character" w:customStyle="1" w:styleId="AralkYokChar">
    <w:name w:val="Aralık Yok Char"/>
    <w:aliases w:val="Head B12 Char"/>
    <w:basedOn w:val="VarsaylanParagrafYazTipi"/>
    <w:link w:val="AralkYok"/>
    <w:uiPriority w:val="1"/>
    <w:rsid w:val="0093665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vmware/" TargetMode="External"/><Relationship Id="rId3" Type="http://schemas.openxmlformats.org/officeDocument/2006/relationships/styles" Target="styles.xml"/><Relationship Id="rId7" Type="http://schemas.openxmlformats.org/officeDocument/2006/relationships/hyperlink" Target="http://blogs.vmware.com/euc/2018/11/vmworld-euc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vmware.com/radius/vmworld-europe-digital-transformation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vmware.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0DDB4-9139-45A7-B1A6-FA0D1267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Gunes Erbil</dc:creator>
  <cp:keywords/>
  <dc:description/>
  <cp:lastModifiedBy>Nevra Cankaya</cp:lastModifiedBy>
  <cp:revision>9</cp:revision>
  <dcterms:created xsi:type="dcterms:W3CDTF">2018-11-05T14:24:00Z</dcterms:created>
  <dcterms:modified xsi:type="dcterms:W3CDTF">2018-11-06T14:33:00Z</dcterms:modified>
</cp:coreProperties>
</file>