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A07" w:rsidRPr="00032AF3" w:rsidRDefault="00BF5A07" w:rsidP="001C1254">
      <w:pPr>
        <w:widowControl w:val="0"/>
        <w:autoSpaceDE w:val="0"/>
        <w:autoSpaceDN w:val="0"/>
        <w:adjustRightInd w:val="0"/>
        <w:spacing w:line="360" w:lineRule="auto"/>
        <w:contextualSpacing/>
        <w:jc w:val="both"/>
        <w:rPr>
          <w:rFonts w:ascii="Verdana" w:hAnsi="Verdana" w:cs="Arial"/>
          <w:b/>
          <w:sz w:val="32"/>
          <w:szCs w:val="32"/>
          <w:u w:val="single"/>
          <w:lang w:val="tr-TR"/>
        </w:rPr>
      </w:pPr>
      <w:r w:rsidRPr="00032AF3">
        <w:rPr>
          <w:rFonts w:ascii="Verdana" w:hAnsi="Verdana" w:cs="Arial"/>
          <w:b/>
          <w:sz w:val="32"/>
          <w:szCs w:val="32"/>
          <w:u w:val="single"/>
          <w:lang w:val="tr-TR"/>
        </w:rPr>
        <w:t>BASIN BÜLTENİ</w:t>
      </w:r>
    </w:p>
    <w:p w:rsidR="00BF5A07" w:rsidRDefault="00BF5A07" w:rsidP="001C1254">
      <w:pPr>
        <w:widowControl w:val="0"/>
        <w:autoSpaceDE w:val="0"/>
        <w:autoSpaceDN w:val="0"/>
        <w:adjustRightInd w:val="0"/>
        <w:spacing w:line="360" w:lineRule="auto"/>
        <w:contextualSpacing/>
        <w:jc w:val="both"/>
        <w:rPr>
          <w:rFonts w:ascii="Verdana" w:hAnsi="Verdana" w:cs="Arial"/>
          <w:b/>
          <w:sz w:val="20"/>
          <w:szCs w:val="20"/>
          <w:lang w:val="tr-TR"/>
        </w:rPr>
      </w:pPr>
    </w:p>
    <w:p w:rsidR="001C1254" w:rsidRPr="00032AF3" w:rsidRDefault="001C1254" w:rsidP="00032AF3">
      <w:pPr>
        <w:widowControl w:val="0"/>
        <w:autoSpaceDE w:val="0"/>
        <w:autoSpaceDN w:val="0"/>
        <w:adjustRightInd w:val="0"/>
        <w:spacing w:line="360" w:lineRule="auto"/>
        <w:contextualSpacing/>
        <w:jc w:val="center"/>
        <w:rPr>
          <w:rFonts w:ascii="Verdana" w:hAnsi="Verdana" w:cs="Arial"/>
          <w:b/>
          <w:sz w:val="28"/>
          <w:szCs w:val="28"/>
          <w:lang w:val="tr-TR"/>
        </w:rPr>
      </w:pPr>
      <w:r w:rsidRPr="00032AF3">
        <w:rPr>
          <w:rFonts w:ascii="Verdana" w:hAnsi="Verdana" w:cs="Arial"/>
          <w:b/>
          <w:sz w:val="28"/>
          <w:szCs w:val="28"/>
          <w:lang w:val="tr-TR"/>
        </w:rPr>
        <w:t>Fortinet</w:t>
      </w:r>
      <w:r w:rsidR="00BF5A07" w:rsidRPr="00032AF3">
        <w:rPr>
          <w:rFonts w:ascii="Verdana" w:hAnsi="Verdana" w:cs="Arial"/>
          <w:b/>
          <w:sz w:val="28"/>
          <w:szCs w:val="28"/>
          <w:lang w:val="tr-TR"/>
        </w:rPr>
        <w:t xml:space="preserve">, </w:t>
      </w:r>
      <w:r w:rsidRPr="00032AF3">
        <w:rPr>
          <w:rFonts w:ascii="Verdana" w:hAnsi="Verdana" w:cs="Arial"/>
          <w:b/>
          <w:sz w:val="28"/>
          <w:szCs w:val="28"/>
          <w:lang w:val="tr-TR"/>
        </w:rPr>
        <w:t xml:space="preserve">Security Fabric </w:t>
      </w:r>
      <w:r w:rsidR="00BF5A07" w:rsidRPr="00032AF3">
        <w:rPr>
          <w:rFonts w:ascii="Verdana" w:hAnsi="Verdana" w:cs="Arial"/>
          <w:b/>
          <w:sz w:val="28"/>
          <w:szCs w:val="28"/>
          <w:lang w:val="tr-TR"/>
        </w:rPr>
        <w:t>mimarisini nesnelerin internetini kapsayacak şekilde genişletti</w:t>
      </w:r>
    </w:p>
    <w:p w:rsidR="001C1254" w:rsidRPr="001C1254" w:rsidRDefault="001C1254" w:rsidP="001C1254">
      <w:pPr>
        <w:widowControl w:val="0"/>
        <w:autoSpaceDE w:val="0"/>
        <w:autoSpaceDN w:val="0"/>
        <w:adjustRightInd w:val="0"/>
        <w:spacing w:line="360" w:lineRule="auto"/>
        <w:contextualSpacing/>
        <w:jc w:val="both"/>
        <w:rPr>
          <w:rFonts w:ascii="Verdana" w:hAnsi="Verdana" w:cs="Arial"/>
          <w:sz w:val="20"/>
          <w:szCs w:val="20"/>
          <w:lang w:val="tr-TR"/>
        </w:rPr>
      </w:pPr>
    </w:p>
    <w:p w:rsidR="001C1254" w:rsidRPr="00032AF3" w:rsidRDefault="001C1254" w:rsidP="00032AF3">
      <w:pPr>
        <w:widowControl w:val="0"/>
        <w:autoSpaceDE w:val="0"/>
        <w:autoSpaceDN w:val="0"/>
        <w:adjustRightInd w:val="0"/>
        <w:spacing w:line="360" w:lineRule="auto"/>
        <w:contextualSpacing/>
        <w:jc w:val="center"/>
        <w:rPr>
          <w:rFonts w:ascii="Verdana" w:hAnsi="Verdana" w:cs="Arial"/>
          <w:b/>
          <w:iCs/>
          <w:lang w:val="tr-TR"/>
        </w:rPr>
      </w:pPr>
      <w:r w:rsidRPr="00032AF3">
        <w:rPr>
          <w:rFonts w:ascii="Verdana" w:hAnsi="Verdana" w:cs="Arial"/>
          <w:b/>
          <w:iCs/>
          <w:lang w:val="tr-TR"/>
        </w:rPr>
        <w:t>Fortinet</w:t>
      </w:r>
      <w:r w:rsidR="00BF5A07" w:rsidRPr="00032AF3">
        <w:rPr>
          <w:rFonts w:ascii="Verdana" w:hAnsi="Verdana" w:cs="Arial"/>
          <w:b/>
          <w:iCs/>
          <w:lang w:val="tr-TR"/>
        </w:rPr>
        <w:t>,</w:t>
      </w:r>
      <w:r w:rsidRPr="00032AF3">
        <w:rPr>
          <w:rFonts w:ascii="Verdana" w:hAnsi="Verdana" w:cs="Arial"/>
          <w:b/>
          <w:iCs/>
          <w:lang w:val="tr-TR"/>
        </w:rPr>
        <w:t xml:space="preserve"> </w:t>
      </w:r>
      <w:r w:rsidR="00D673DA">
        <w:rPr>
          <w:rFonts w:ascii="Verdana" w:hAnsi="Verdana" w:cs="Arial"/>
          <w:b/>
          <w:iCs/>
          <w:lang w:val="tr-TR"/>
        </w:rPr>
        <w:t>işletmeleri</w:t>
      </w:r>
      <w:r w:rsidR="00BF5A07" w:rsidRPr="00032AF3">
        <w:rPr>
          <w:rFonts w:ascii="Verdana" w:hAnsi="Verdana" w:cs="Arial"/>
          <w:b/>
          <w:iCs/>
          <w:lang w:val="tr-TR"/>
        </w:rPr>
        <w:t xml:space="preserve"> </w:t>
      </w:r>
      <w:r w:rsidR="00032AF3" w:rsidRPr="00032AF3">
        <w:rPr>
          <w:rFonts w:ascii="Verdana" w:hAnsi="Verdana" w:cs="Arial"/>
          <w:b/>
          <w:iCs/>
          <w:lang w:val="tr-TR"/>
        </w:rPr>
        <w:t>I</w:t>
      </w:r>
      <w:r w:rsidR="00D673DA">
        <w:rPr>
          <w:rFonts w:ascii="Verdana" w:hAnsi="Verdana" w:cs="Arial"/>
          <w:b/>
          <w:iCs/>
          <w:lang w:val="tr-TR"/>
        </w:rPr>
        <w:t xml:space="preserve">oT’tan gelen </w:t>
      </w:r>
      <w:r w:rsidR="00032AF3" w:rsidRPr="00032AF3">
        <w:rPr>
          <w:rFonts w:ascii="Verdana" w:hAnsi="Verdana" w:cs="Arial"/>
          <w:b/>
          <w:iCs/>
          <w:lang w:val="tr-TR"/>
        </w:rPr>
        <w:t>tehditlere karşı korumak için görünürlük ve kontrol imkanı sunan Security Fabric özelliklerini duyurdu.</w:t>
      </w:r>
    </w:p>
    <w:p w:rsidR="001C1254" w:rsidRPr="001C1254" w:rsidRDefault="001C1254" w:rsidP="001C1254">
      <w:pPr>
        <w:widowControl w:val="0"/>
        <w:autoSpaceDE w:val="0"/>
        <w:autoSpaceDN w:val="0"/>
        <w:adjustRightInd w:val="0"/>
        <w:spacing w:line="360" w:lineRule="auto"/>
        <w:contextualSpacing/>
        <w:jc w:val="both"/>
        <w:rPr>
          <w:rFonts w:ascii="Verdana" w:hAnsi="Verdana" w:cs="Arial"/>
          <w:iCs/>
          <w:sz w:val="20"/>
          <w:szCs w:val="20"/>
          <w:lang w:val="tr-TR"/>
        </w:rPr>
      </w:pPr>
    </w:p>
    <w:p w:rsidR="001C1254" w:rsidRPr="001C1254" w:rsidRDefault="001C1254" w:rsidP="001C1254">
      <w:pPr>
        <w:widowControl w:val="0"/>
        <w:autoSpaceDE w:val="0"/>
        <w:autoSpaceDN w:val="0"/>
        <w:adjustRightInd w:val="0"/>
        <w:spacing w:line="360" w:lineRule="auto"/>
        <w:contextualSpacing/>
        <w:jc w:val="both"/>
        <w:rPr>
          <w:rFonts w:ascii="Verdana" w:hAnsi="Verdana" w:cs="Arial"/>
          <w:sz w:val="20"/>
          <w:szCs w:val="20"/>
          <w:lang w:val="tr-TR"/>
        </w:rPr>
      </w:pPr>
      <w:r w:rsidRPr="001C1254">
        <w:rPr>
          <w:rFonts w:ascii="Verdana" w:hAnsi="Verdana"/>
          <w:sz w:val="20"/>
          <w:szCs w:val="20"/>
          <w:lang w:val="tr-TR"/>
        </w:rPr>
        <w:t xml:space="preserve">Yüksek performanslı siber güvenlik çözümleri alanında dünyanın önde gelen şirketlerinden </w:t>
      </w:r>
      <w:hyperlink r:id="rId8" w:history="1">
        <w:r w:rsidRPr="001C1254">
          <w:rPr>
            <w:rFonts w:ascii="Verdana" w:hAnsi="Verdana" w:cs="Arial"/>
            <w:sz w:val="20"/>
            <w:szCs w:val="20"/>
            <w:u w:val="single"/>
            <w:lang w:val="tr-TR"/>
          </w:rPr>
          <w:t>Fortinet</w:t>
        </w:r>
      </w:hyperlink>
      <w:r w:rsidRPr="001C1254">
        <w:rPr>
          <w:rFonts w:ascii="Verdana" w:hAnsi="Verdana" w:cs="Arial"/>
          <w:sz w:val="20"/>
          <w:szCs w:val="20"/>
          <w:lang w:val="tr-TR"/>
        </w:rPr>
        <w:t>® (NASDAQ: FTNT),</w:t>
      </w:r>
      <w:r>
        <w:rPr>
          <w:rFonts w:ascii="Verdana" w:hAnsi="Verdana" w:cs="Arial"/>
          <w:sz w:val="20"/>
          <w:szCs w:val="20"/>
          <w:lang w:val="tr-TR"/>
        </w:rPr>
        <w:t xml:space="preserve"> nesnelerin internetinin (IoT) etkisi ile sayısı her geçen gün daha da artan siber saldırılara karşı işletmeleri korumak amacıyla </w:t>
      </w:r>
      <w:r w:rsidRPr="001C1254">
        <w:rPr>
          <w:rFonts w:ascii="Verdana" w:hAnsi="Verdana" w:cs="Arial"/>
          <w:sz w:val="20"/>
          <w:szCs w:val="20"/>
          <w:lang w:val="tr-TR"/>
        </w:rPr>
        <w:t>Fortinet Security Fabric</w:t>
      </w:r>
      <w:r>
        <w:rPr>
          <w:rFonts w:ascii="Verdana" w:hAnsi="Verdana" w:cs="Arial"/>
          <w:sz w:val="20"/>
          <w:szCs w:val="20"/>
          <w:lang w:val="tr-TR"/>
        </w:rPr>
        <w:t xml:space="preserve"> mimarisini genişlettiğini duyurdu. </w:t>
      </w:r>
      <w:r w:rsidRPr="001C1254">
        <w:rPr>
          <w:rFonts w:ascii="Verdana" w:hAnsi="Verdana" w:cs="Arial"/>
          <w:sz w:val="20"/>
          <w:szCs w:val="20"/>
          <w:lang w:val="tr-TR"/>
        </w:rPr>
        <w:t>Fortinet</w:t>
      </w:r>
      <w:r>
        <w:rPr>
          <w:rFonts w:ascii="Verdana" w:hAnsi="Verdana" w:cs="Arial"/>
          <w:sz w:val="20"/>
          <w:szCs w:val="20"/>
          <w:lang w:val="tr-TR"/>
        </w:rPr>
        <w:t>’in</w:t>
      </w:r>
      <w:r w:rsidRPr="001C1254">
        <w:rPr>
          <w:rFonts w:ascii="Verdana" w:hAnsi="Verdana" w:cs="Arial"/>
          <w:sz w:val="20"/>
          <w:szCs w:val="20"/>
          <w:lang w:val="tr-TR"/>
        </w:rPr>
        <w:t xml:space="preserve"> Security Fabric</w:t>
      </w:r>
      <w:r>
        <w:rPr>
          <w:rFonts w:ascii="Verdana" w:hAnsi="Verdana" w:cs="Arial"/>
          <w:sz w:val="20"/>
          <w:szCs w:val="20"/>
          <w:lang w:val="tr-TR"/>
        </w:rPr>
        <w:t xml:space="preserve"> mimarisi, hızla artan IoT cihazları nedeniyle kompleks bir hal alan siber saldırılara karşı başarılı bir savunma yapmak için gerekli olan görünürlük, entegrasyon, kontrol ve altyapı sağlıyor. </w:t>
      </w:r>
    </w:p>
    <w:p w:rsidR="001C1254" w:rsidRPr="001C1254" w:rsidRDefault="001C1254" w:rsidP="001C1254">
      <w:pPr>
        <w:widowControl w:val="0"/>
        <w:autoSpaceDE w:val="0"/>
        <w:autoSpaceDN w:val="0"/>
        <w:adjustRightInd w:val="0"/>
        <w:spacing w:line="360" w:lineRule="auto"/>
        <w:contextualSpacing/>
        <w:jc w:val="both"/>
        <w:rPr>
          <w:rFonts w:ascii="Verdana" w:hAnsi="Verdana" w:cs="Arial"/>
          <w:sz w:val="20"/>
          <w:szCs w:val="20"/>
          <w:lang w:val="tr-TR"/>
        </w:rPr>
      </w:pPr>
    </w:p>
    <w:p w:rsidR="001C1254" w:rsidRPr="00CE1441" w:rsidRDefault="001C1254" w:rsidP="00CE1441">
      <w:pPr>
        <w:widowControl w:val="0"/>
        <w:autoSpaceDE w:val="0"/>
        <w:autoSpaceDN w:val="0"/>
        <w:adjustRightInd w:val="0"/>
        <w:spacing w:line="360" w:lineRule="auto"/>
        <w:contextualSpacing/>
        <w:jc w:val="both"/>
        <w:rPr>
          <w:rFonts w:ascii="Verdana" w:hAnsi="Verdana" w:cs="Arial"/>
          <w:sz w:val="20"/>
          <w:szCs w:val="20"/>
          <w:lang w:val="tr-TR"/>
        </w:rPr>
      </w:pPr>
      <w:proofErr w:type="spellStart"/>
      <w:r w:rsidRPr="00CE1441">
        <w:rPr>
          <w:rFonts w:ascii="Verdana" w:hAnsi="Verdana" w:cs="Arial"/>
          <w:sz w:val="20"/>
          <w:szCs w:val="20"/>
          <w:lang w:val="tr-TR"/>
        </w:rPr>
        <w:t>Fortinet’in</w:t>
      </w:r>
      <w:proofErr w:type="spellEnd"/>
      <w:r w:rsidRPr="00CE1441">
        <w:rPr>
          <w:rFonts w:ascii="Verdana" w:hAnsi="Verdana" w:cs="Arial"/>
          <w:sz w:val="20"/>
          <w:szCs w:val="20"/>
          <w:lang w:val="tr-TR"/>
        </w:rPr>
        <w:t xml:space="preserve"> </w:t>
      </w:r>
      <w:proofErr w:type="spellStart"/>
      <w:r w:rsidRPr="00CE1441">
        <w:rPr>
          <w:rFonts w:ascii="Verdana" w:hAnsi="Verdana" w:cs="Arial"/>
          <w:sz w:val="20"/>
          <w:szCs w:val="20"/>
          <w:lang w:val="tr-TR"/>
        </w:rPr>
        <w:t>CIO’su</w:t>
      </w:r>
      <w:proofErr w:type="spellEnd"/>
      <w:r w:rsidRPr="00CE1441">
        <w:rPr>
          <w:rFonts w:ascii="Verdana" w:hAnsi="Verdana" w:cs="Arial"/>
          <w:sz w:val="20"/>
          <w:szCs w:val="20"/>
          <w:lang w:val="tr-TR"/>
        </w:rPr>
        <w:t xml:space="preserve"> </w:t>
      </w:r>
      <w:proofErr w:type="spellStart"/>
      <w:r w:rsidRPr="00CE1441">
        <w:rPr>
          <w:rFonts w:ascii="Verdana" w:hAnsi="Verdana" w:cs="Arial"/>
          <w:sz w:val="20"/>
          <w:szCs w:val="20"/>
          <w:lang w:val="tr-TR"/>
        </w:rPr>
        <w:t>Phil</w:t>
      </w:r>
      <w:proofErr w:type="spellEnd"/>
      <w:r w:rsidRPr="00CE1441">
        <w:rPr>
          <w:rFonts w:ascii="Verdana" w:hAnsi="Verdana" w:cs="Arial"/>
          <w:sz w:val="20"/>
          <w:szCs w:val="20"/>
          <w:lang w:val="tr-TR"/>
        </w:rPr>
        <w:t xml:space="preserve"> </w:t>
      </w:r>
      <w:proofErr w:type="spellStart"/>
      <w:r w:rsidRPr="00CE1441">
        <w:rPr>
          <w:rFonts w:ascii="Verdana" w:hAnsi="Verdana" w:cs="Arial"/>
          <w:sz w:val="20"/>
          <w:szCs w:val="20"/>
          <w:lang w:val="tr-TR"/>
        </w:rPr>
        <w:t>Quade</w:t>
      </w:r>
      <w:proofErr w:type="spellEnd"/>
      <w:r w:rsidRPr="00CE1441">
        <w:rPr>
          <w:rFonts w:ascii="Verdana" w:hAnsi="Verdana" w:cs="Arial"/>
          <w:sz w:val="20"/>
          <w:szCs w:val="20"/>
          <w:lang w:val="tr-TR"/>
        </w:rPr>
        <w:t xml:space="preserve"> yaptığı açıklamada, “Kötü amaçlı siber aktörler milyarlarca IoT cihazını daha fazla hedef alarak, nesnelerin internetini tehditlerin internetine dönüştürüyor. Günümüzde işletmelerin altyapılarını IoT’un neden olduğu devasa saldırılara karşı koruyacak, bu saldırıları tespit edip anlayacak güvenlik çözümlerini kullanması kritik derecede önemli. Fortinet Security Fabric</w:t>
      </w:r>
      <w:r w:rsidR="00CE1441" w:rsidRPr="00CE1441">
        <w:rPr>
          <w:rFonts w:ascii="Verdana" w:hAnsi="Verdana" w:cs="Arial"/>
          <w:sz w:val="20"/>
          <w:szCs w:val="20"/>
          <w:lang w:val="tr-TR"/>
        </w:rPr>
        <w:t>, işletmeleri kanıtlanmış güvenlik kabiliyetleri ile donatırken etkili bir siber güvenlik için gerekli olan görünürlük ve otomasyonun temellerini sunuyor.” dedi.</w:t>
      </w:r>
    </w:p>
    <w:p w:rsidR="001C1254" w:rsidRPr="001C1254" w:rsidRDefault="001C1254" w:rsidP="001C1254">
      <w:pPr>
        <w:widowControl w:val="0"/>
        <w:autoSpaceDE w:val="0"/>
        <w:autoSpaceDN w:val="0"/>
        <w:adjustRightInd w:val="0"/>
        <w:spacing w:line="360" w:lineRule="auto"/>
        <w:contextualSpacing/>
        <w:jc w:val="both"/>
        <w:rPr>
          <w:rFonts w:ascii="Verdana" w:hAnsi="Verdana" w:cs="Arial"/>
          <w:sz w:val="20"/>
          <w:szCs w:val="20"/>
          <w:lang w:val="tr-TR"/>
        </w:rPr>
      </w:pPr>
    </w:p>
    <w:p w:rsidR="001C1254" w:rsidRPr="001C1254" w:rsidRDefault="009F1DA7" w:rsidP="001C1254">
      <w:pPr>
        <w:widowControl w:val="0"/>
        <w:autoSpaceDE w:val="0"/>
        <w:autoSpaceDN w:val="0"/>
        <w:adjustRightInd w:val="0"/>
        <w:spacing w:line="360" w:lineRule="auto"/>
        <w:contextualSpacing/>
        <w:jc w:val="both"/>
        <w:rPr>
          <w:rFonts w:ascii="Verdana" w:hAnsi="Verdana" w:cs="Arial"/>
          <w:sz w:val="20"/>
          <w:szCs w:val="20"/>
          <w:lang w:val="tr-TR"/>
        </w:rPr>
      </w:pPr>
      <w:r>
        <w:rPr>
          <w:rFonts w:ascii="Verdana" w:hAnsi="Verdana" w:cs="Arial"/>
          <w:b/>
          <w:sz w:val="20"/>
          <w:szCs w:val="20"/>
          <w:lang w:val="tr-TR"/>
        </w:rPr>
        <w:t xml:space="preserve">IoT’un devasa büyüklüğünü korumak için bir </w:t>
      </w:r>
      <w:r w:rsidR="001C1254" w:rsidRPr="001C1254">
        <w:rPr>
          <w:rFonts w:ascii="Verdana" w:hAnsi="Verdana" w:cs="Arial"/>
          <w:b/>
          <w:sz w:val="20"/>
          <w:szCs w:val="20"/>
          <w:lang w:val="tr-TR"/>
        </w:rPr>
        <w:t xml:space="preserve">Security Fabric </w:t>
      </w:r>
      <w:r>
        <w:rPr>
          <w:rFonts w:ascii="Verdana" w:hAnsi="Verdana" w:cs="Arial"/>
          <w:b/>
          <w:sz w:val="20"/>
          <w:szCs w:val="20"/>
          <w:lang w:val="tr-TR"/>
        </w:rPr>
        <w:t>şart</w:t>
      </w:r>
    </w:p>
    <w:p w:rsidR="001C1254" w:rsidRPr="001C1254" w:rsidRDefault="006A07A1" w:rsidP="006A07A1">
      <w:pPr>
        <w:widowControl w:val="0"/>
        <w:autoSpaceDE w:val="0"/>
        <w:autoSpaceDN w:val="0"/>
        <w:adjustRightInd w:val="0"/>
        <w:spacing w:line="360" w:lineRule="auto"/>
        <w:contextualSpacing/>
        <w:jc w:val="both"/>
        <w:rPr>
          <w:rFonts w:ascii="Verdana" w:hAnsi="Verdana" w:cs="Arial"/>
          <w:sz w:val="20"/>
          <w:szCs w:val="20"/>
          <w:lang w:val="tr-TR"/>
        </w:rPr>
      </w:pPr>
      <w:r>
        <w:rPr>
          <w:rFonts w:ascii="Verdana" w:hAnsi="Verdana" w:cs="Arial"/>
          <w:sz w:val="20"/>
          <w:szCs w:val="20"/>
          <w:lang w:val="tr-TR"/>
        </w:rPr>
        <w:t xml:space="preserve">IoT üzerinden yapılan son saldırılar, milyarlarca cihazı tüm ülkelerin dijital ekonomilerine ve milyonlarca kullanıcıya zarar verebilecek silah haline dönüştürebileceğini bizlere gösterdi. Çoğu IoT cihazında temel güvenlik özelliklerinin ve yönetim kabiliyetinin eksik olması da bu soruna dahil oluyor. </w:t>
      </w:r>
    </w:p>
    <w:p w:rsidR="001C1254" w:rsidRPr="001C1254" w:rsidRDefault="001C1254" w:rsidP="001C1254">
      <w:pPr>
        <w:widowControl w:val="0"/>
        <w:autoSpaceDE w:val="0"/>
        <w:autoSpaceDN w:val="0"/>
        <w:adjustRightInd w:val="0"/>
        <w:spacing w:line="360" w:lineRule="auto"/>
        <w:contextualSpacing/>
        <w:jc w:val="both"/>
        <w:rPr>
          <w:rFonts w:ascii="Verdana" w:hAnsi="Verdana" w:cs="Arial"/>
          <w:sz w:val="20"/>
          <w:szCs w:val="20"/>
          <w:lang w:val="tr-TR"/>
        </w:rPr>
      </w:pPr>
    </w:p>
    <w:p w:rsidR="001C1254" w:rsidRPr="001C1254" w:rsidRDefault="00226437" w:rsidP="00226437">
      <w:pPr>
        <w:widowControl w:val="0"/>
        <w:autoSpaceDE w:val="0"/>
        <w:autoSpaceDN w:val="0"/>
        <w:adjustRightInd w:val="0"/>
        <w:spacing w:line="360" w:lineRule="auto"/>
        <w:contextualSpacing/>
        <w:jc w:val="both"/>
        <w:rPr>
          <w:rFonts w:ascii="Verdana" w:hAnsi="Verdana" w:cs="Arial"/>
          <w:sz w:val="20"/>
          <w:szCs w:val="20"/>
          <w:lang w:val="tr-TR"/>
        </w:rPr>
      </w:pPr>
      <w:r>
        <w:rPr>
          <w:rFonts w:ascii="Verdana" w:hAnsi="Verdana" w:cs="Arial"/>
          <w:sz w:val="20"/>
          <w:szCs w:val="20"/>
          <w:lang w:val="tr-TR"/>
        </w:rPr>
        <w:t xml:space="preserve">Bu durum, verileri tablet veya bulut uygulamaları gibi birçok cihaz ve ortamdan geçerken korunması gereken günümüzün işletmeleri için önemli bir sorun. Mevcut özel ürünler ve platform güvenlik çözümleri güvenli bir IoT dünyası yaratmak için gerekli görünürlükten ve geniş ağ entegrasyonunda yoksun. </w:t>
      </w:r>
    </w:p>
    <w:p w:rsidR="001C1254" w:rsidRPr="001C1254" w:rsidRDefault="001C1254" w:rsidP="001C1254">
      <w:pPr>
        <w:widowControl w:val="0"/>
        <w:autoSpaceDE w:val="0"/>
        <w:autoSpaceDN w:val="0"/>
        <w:adjustRightInd w:val="0"/>
        <w:spacing w:line="360" w:lineRule="auto"/>
        <w:contextualSpacing/>
        <w:jc w:val="both"/>
        <w:rPr>
          <w:rFonts w:ascii="Verdana" w:hAnsi="Verdana" w:cs="Arial"/>
          <w:sz w:val="20"/>
          <w:szCs w:val="20"/>
          <w:lang w:val="tr-TR"/>
        </w:rPr>
      </w:pPr>
    </w:p>
    <w:p w:rsidR="001C1254" w:rsidRPr="001C1254" w:rsidRDefault="001C1254" w:rsidP="001C1254">
      <w:pPr>
        <w:widowControl w:val="0"/>
        <w:autoSpaceDE w:val="0"/>
        <w:autoSpaceDN w:val="0"/>
        <w:adjustRightInd w:val="0"/>
        <w:spacing w:line="360" w:lineRule="auto"/>
        <w:contextualSpacing/>
        <w:jc w:val="both"/>
        <w:rPr>
          <w:rFonts w:ascii="Verdana" w:hAnsi="Verdana" w:cs="Arial"/>
          <w:b/>
          <w:sz w:val="20"/>
          <w:szCs w:val="20"/>
          <w:lang w:val="tr-TR"/>
        </w:rPr>
      </w:pPr>
      <w:r w:rsidRPr="001C1254">
        <w:rPr>
          <w:rFonts w:ascii="Verdana" w:hAnsi="Verdana" w:cs="Arial"/>
          <w:b/>
          <w:sz w:val="20"/>
          <w:szCs w:val="20"/>
          <w:lang w:val="tr-TR"/>
        </w:rPr>
        <w:t>Fortinet Security Fabric</w:t>
      </w:r>
      <w:r w:rsidR="00226437">
        <w:rPr>
          <w:rFonts w:ascii="Verdana" w:hAnsi="Verdana" w:cs="Arial"/>
          <w:b/>
          <w:sz w:val="20"/>
          <w:szCs w:val="20"/>
          <w:lang w:val="tr-TR"/>
        </w:rPr>
        <w:t>,</w:t>
      </w:r>
      <w:r w:rsidRPr="001C1254">
        <w:rPr>
          <w:rFonts w:ascii="Verdana" w:hAnsi="Verdana" w:cs="Arial"/>
          <w:b/>
          <w:sz w:val="20"/>
          <w:szCs w:val="20"/>
          <w:lang w:val="tr-TR"/>
        </w:rPr>
        <w:t xml:space="preserve"> </w:t>
      </w:r>
      <w:r w:rsidR="00226437">
        <w:rPr>
          <w:rFonts w:ascii="Verdana" w:hAnsi="Verdana" w:cs="Arial"/>
          <w:b/>
          <w:sz w:val="20"/>
          <w:szCs w:val="20"/>
          <w:lang w:val="tr-TR"/>
        </w:rPr>
        <w:t>IoT dünyasını korumak için genişletildi</w:t>
      </w:r>
    </w:p>
    <w:p w:rsidR="001C1254" w:rsidRPr="001C1254" w:rsidRDefault="00D83385" w:rsidP="001C1254">
      <w:pPr>
        <w:widowControl w:val="0"/>
        <w:autoSpaceDE w:val="0"/>
        <w:autoSpaceDN w:val="0"/>
        <w:adjustRightInd w:val="0"/>
        <w:spacing w:line="360" w:lineRule="auto"/>
        <w:contextualSpacing/>
        <w:jc w:val="both"/>
        <w:rPr>
          <w:rFonts w:ascii="Verdana" w:hAnsi="Verdana" w:cs="Arial"/>
          <w:sz w:val="20"/>
          <w:szCs w:val="20"/>
          <w:lang w:val="tr-TR"/>
        </w:rPr>
      </w:pPr>
      <w:r>
        <w:rPr>
          <w:rFonts w:ascii="Verdana" w:hAnsi="Verdana" w:cs="Arial"/>
          <w:sz w:val="20"/>
          <w:szCs w:val="20"/>
          <w:lang w:val="tr-TR"/>
        </w:rPr>
        <w:lastRenderedPageBreak/>
        <w:t xml:space="preserve">IoT ve bulutun devasa alanını başarılı bir şekilde savunmak için işletmelerin tüm altyapıyı kapsamlı görünürlük, segmentasyon ve uçtan uca koruma sunacak şekilde ölçekleyebilen bir </w:t>
      </w:r>
      <w:r w:rsidRPr="001C1254">
        <w:rPr>
          <w:rFonts w:ascii="Verdana" w:hAnsi="Verdana" w:cs="Arial"/>
          <w:sz w:val="20"/>
          <w:szCs w:val="20"/>
          <w:lang w:val="tr-TR"/>
        </w:rPr>
        <w:t>Security Fabric</w:t>
      </w:r>
      <w:r>
        <w:rPr>
          <w:rFonts w:ascii="Verdana" w:hAnsi="Verdana" w:cs="Arial"/>
          <w:sz w:val="20"/>
          <w:szCs w:val="20"/>
          <w:lang w:val="tr-TR"/>
        </w:rPr>
        <w:t xml:space="preserve"> uygulaması gerekiyor. İşletmeler, IoT tehditlerine karşı altyapılarını güçlendirmek için stratejik ağ güvenliğinde şu üç özelliğe dikkat etmeli:</w:t>
      </w:r>
    </w:p>
    <w:p w:rsidR="001C1254" w:rsidRPr="001C1254" w:rsidRDefault="001C1254" w:rsidP="001C1254">
      <w:pPr>
        <w:spacing w:line="360" w:lineRule="auto"/>
        <w:contextualSpacing/>
        <w:jc w:val="both"/>
        <w:rPr>
          <w:rFonts w:ascii="Verdana" w:hAnsi="Verdana" w:cs="Arial"/>
          <w:sz w:val="20"/>
          <w:szCs w:val="20"/>
          <w:lang w:val="tr-TR"/>
        </w:rPr>
      </w:pPr>
    </w:p>
    <w:p w:rsidR="001C1254" w:rsidRDefault="00D83385" w:rsidP="001C1254">
      <w:pPr>
        <w:pStyle w:val="ListeParagraf"/>
        <w:numPr>
          <w:ilvl w:val="0"/>
          <w:numId w:val="2"/>
        </w:numPr>
        <w:spacing w:line="360" w:lineRule="auto"/>
        <w:ind w:left="360"/>
        <w:jc w:val="both"/>
        <w:rPr>
          <w:rFonts w:ascii="Verdana" w:hAnsi="Verdana" w:cs="Arial"/>
          <w:sz w:val="20"/>
          <w:szCs w:val="20"/>
          <w:lang w:val="tr-TR"/>
        </w:rPr>
      </w:pPr>
      <w:r w:rsidRPr="007009CA">
        <w:rPr>
          <w:rFonts w:ascii="Verdana" w:hAnsi="Verdana" w:cs="Arial"/>
          <w:b/>
          <w:sz w:val="20"/>
          <w:szCs w:val="20"/>
          <w:lang w:val="tr-TR"/>
        </w:rPr>
        <w:t>Öğrenme</w:t>
      </w:r>
      <w:r w:rsidR="001C1254" w:rsidRPr="007009CA">
        <w:rPr>
          <w:rFonts w:ascii="Verdana" w:hAnsi="Verdana" w:cs="Arial"/>
          <w:b/>
          <w:sz w:val="20"/>
          <w:szCs w:val="20"/>
          <w:lang w:val="tr-TR"/>
        </w:rPr>
        <w:t xml:space="preserve"> –</w:t>
      </w:r>
      <w:r w:rsidR="007009CA" w:rsidRPr="007009CA">
        <w:rPr>
          <w:rFonts w:ascii="Verdana" w:hAnsi="Verdana" w:cs="Arial"/>
          <w:sz w:val="20"/>
          <w:szCs w:val="20"/>
          <w:lang w:val="tr-TR"/>
        </w:rPr>
        <w:t xml:space="preserve"> Ağda tam görünürlük, IoT cihazlarını güvenli bir şekilde doğrulamak ve sınıflandırmak, risk profillerini oluşturmak ve bunları belirlenmiş güvenilirlik temelinde IoT cihaz gruplarına atamak kritik derecede önemli. Fortinet Security Fabric’in temelinde yer alan </w:t>
      </w:r>
      <w:proofErr w:type="spellStart"/>
      <w:r w:rsidR="007009CA" w:rsidRPr="007009CA">
        <w:rPr>
          <w:rFonts w:ascii="Verdana" w:hAnsi="Verdana" w:cs="Arial"/>
          <w:sz w:val="20"/>
          <w:szCs w:val="20"/>
          <w:lang w:val="tr-TR"/>
        </w:rPr>
        <w:t>FortiOS</w:t>
      </w:r>
      <w:proofErr w:type="spellEnd"/>
      <w:r w:rsidR="007009CA" w:rsidRPr="007009CA">
        <w:rPr>
          <w:rFonts w:ascii="Verdana" w:hAnsi="Verdana" w:cs="Arial"/>
          <w:sz w:val="20"/>
          <w:szCs w:val="20"/>
          <w:lang w:val="tr-TR"/>
        </w:rPr>
        <w:t>, tüm güvenlik donanımları ve kurumsal ağ bileşenlerine tam bir BT farkındalığı ve görünürlüğü getiriyor. Bu sayede BT, IoT cihazlarını belirleyip yönetebiliyor ve altyapıları içerisinde kritik noktalarda trafiği yönetebiliyor.</w:t>
      </w:r>
    </w:p>
    <w:p w:rsidR="007009CA" w:rsidRPr="007009CA" w:rsidRDefault="007009CA" w:rsidP="007009CA">
      <w:pPr>
        <w:pStyle w:val="ListeParagraf"/>
        <w:spacing w:line="360" w:lineRule="auto"/>
        <w:ind w:left="360"/>
        <w:jc w:val="both"/>
        <w:rPr>
          <w:rFonts w:ascii="Verdana" w:hAnsi="Verdana" w:cs="Arial"/>
          <w:sz w:val="20"/>
          <w:szCs w:val="20"/>
          <w:lang w:val="tr-TR"/>
        </w:rPr>
      </w:pPr>
    </w:p>
    <w:p w:rsidR="001C1254" w:rsidRPr="00DB065B" w:rsidRDefault="001C1254" w:rsidP="00DB065B">
      <w:pPr>
        <w:pStyle w:val="ListeParagraf"/>
        <w:numPr>
          <w:ilvl w:val="0"/>
          <w:numId w:val="2"/>
        </w:numPr>
        <w:spacing w:line="360" w:lineRule="auto"/>
        <w:ind w:left="360"/>
        <w:jc w:val="both"/>
        <w:rPr>
          <w:rFonts w:ascii="Verdana" w:hAnsi="Verdana" w:cs="Arial"/>
          <w:sz w:val="20"/>
          <w:szCs w:val="20"/>
          <w:lang w:val="tr-TR"/>
        </w:rPr>
      </w:pPr>
      <w:r w:rsidRPr="00DB065B">
        <w:rPr>
          <w:rFonts w:ascii="Verdana" w:hAnsi="Verdana" w:cs="Arial"/>
          <w:b/>
          <w:sz w:val="20"/>
          <w:szCs w:val="20"/>
          <w:lang w:val="tr-TR"/>
        </w:rPr>
        <w:t>Segment –</w:t>
      </w:r>
      <w:r w:rsidR="00DB065B" w:rsidRPr="00DB065B">
        <w:rPr>
          <w:rFonts w:ascii="Verdana" w:hAnsi="Verdana" w:cs="Arial"/>
          <w:b/>
          <w:sz w:val="20"/>
          <w:szCs w:val="20"/>
          <w:lang w:val="tr-TR"/>
        </w:rPr>
        <w:t xml:space="preserve"> </w:t>
      </w:r>
      <w:r w:rsidR="00DB065B" w:rsidRPr="00DB065B">
        <w:rPr>
          <w:rFonts w:ascii="Verdana" w:hAnsi="Verdana" w:cs="Arial"/>
          <w:sz w:val="20"/>
          <w:szCs w:val="20"/>
          <w:lang w:val="tr-TR"/>
        </w:rPr>
        <w:t>İşletmeler,</w:t>
      </w:r>
      <w:r w:rsidR="00DB065B" w:rsidRPr="00DB065B">
        <w:rPr>
          <w:rFonts w:ascii="Verdana" w:hAnsi="Verdana" w:cs="Arial"/>
          <w:b/>
          <w:sz w:val="20"/>
          <w:szCs w:val="20"/>
          <w:lang w:val="tr-TR"/>
        </w:rPr>
        <w:t xml:space="preserve"> </w:t>
      </w:r>
      <w:r w:rsidR="00DB065B" w:rsidRPr="00DB065B">
        <w:rPr>
          <w:rFonts w:ascii="Verdana" w:hAnsi="Verdana" w:cs="Arial"/>
          <w:sz w:val="20"/>
          <w:szCs w:val="20"/>
          <w:lang w:val="tr-TR"/>
        </w:rPr>
        <w:t xml:space="preserve">IOT cihazlarını ve iletişimini politikaların yön verdiği gruplara ayırmalı ve belirli IoT risk profillerine uygun temel ayrıcalıklar tanımalı. </w:t>
      </w:r>
      <w:hyperlink r:id="rId9" w:history="1">
        <w:r w:rsidR="00DB065B" w:rsidRPr="00DB065B">
          <w:rPr>
            <w:rStyle w:val="Kpr"/>
            <w:rFonts w:ascii="Verdana" w:hAnsi="Verdana" w:cs="Arial"/>
            <w:sz w:val="20"/>
            <w:szCs w:val="20"/>
            <w:lang w:val="tr-TR"/>
          </w:rPr>
          <w:t>Fortinet’in Dahili Segmentasyon Güvenlik Duvarı</w:t>
        </w:r>
      </w:hyperlink>
      <w:r w:rsidR="00DB065B" w:rsidRPr="00DB065B">
        <w:rPr>
          <w:rFonts w:ascii="Verdana" w:hAnsi="Verdana" w:cs="Arial"/>
          <w:sz w:val="20"/>
          <w:szCs w:val="20"/>
          <w:lang w:val="tr-TR"/>
        </w:rPr>
        <w:t xml:space="preserve"> işletmelerin ağlarını ve cihazlarını dahili olarak segmente etmelerine imkan veriyor. Böylece BT, belirli cihaz türlerine ve ağ erişim gerekliliklerine göre katmanlı güvenlik politikaları uygulayabiliyor.</w:t>
      </w:r>
      <w:r w:rsidRPr="00DB065B">
        <w:rPr>
          <w:rFonts w:ascii="Verdana" w:hAnsi="Verdana" w:cs="Arial"/>
          <w:sz w:val="20"/>
          <w:szCs w:val="20"/>
          <w:lang w:val="tr-TR"/>
        </w:rPr>
        <w:t xml:space="preserve"> </w:t>
      </w:r>
    </w:p>
    <w:p w:rsidR="001C1254" w:rsidRPr="001C1254" w:rsidRDefault="001C1254" w:rsidP="001C1254">
      <w:pPr>
        <w:widowControl w:val="0"/>
        <w:autoSpaceDE w:val="0"/>
        <w:autoSpaceDN w:val="0"/>
        <w:adjustRightInd w:val="0"/>
        <w:spacing w:line="360" w:lineRule="auto"/>
        <w:ind w:left="360" w:hanging="360"/>
        <w:contextualSpacing/>
        <w:jc w:val="both"/>
        <w:rPr>
          <w:rFonts w:ascii="Verdana" w:hAnsi="Verdana" w:cs="Arial"/>
          <w:sz w:val="20"/>
          <w:szCs w:val="20"/>
          <w:lang w:val="tr-TR"/>
        </w:rPr>
      </w:pPr>
    </w:p>
    <w:p w:rsidR="001C1254" w:rsidRDefault="00D83385" w:rsidP="00FA6142">
      <w:pPr>
        <w:pStyle w:val="ListeParagraf"/>
        <w:widowControl w:val="0"/>
        <w:numPr>
          <w:ilvl w:val="0"/>
          <w:numId w:val="2"/>
        </w:numPr>
        <w:autoSpaceDE w:val="0"/>
        <w:autoSpaceDN w:val="0"/>
        <w:adjustRightInd w:val="0"/>
        <w:spacing w:line="360" w:lineRule="auto"/>
        <w:ind w:left="360"/>
        <w:jc w:val="both"/>
        <w:rPr>
          <w:rFonts w:ascii="Verdana" w:hAnsi="Verdana" w:cs="Arial"/>
          <w:sz w:val="20"/>
          <w:szCs w:val="20"/>
          <w:lang w:val="tr-TR"/>
        </w:rPr>
      </w:pPr>
      <w:r>
        <w:rPr>
          <w:rFonts w:ascii="Verdana" w:hAnsi="Verdana" w:cs="Arial"/>
          <w:b/>
          <w:sz w:val="20"/>
          <w:szCs w:val="20"/>
          <w:lang w:val="tr-TR"/>
        </w:rPr>
        <w:t>Koruma</w:t>
      </w:r>
      <w:r w:rsidR="001C1254" w:rsidRPr="001C1254">
        <w:rPr>
          <w:rFonts w:ascii="Verdana" w:hAnsi="Verdana" w:cs="Arial"/>
          <w:b/>
          <w:sz w:val="20"/>
          <w:szCs w:val="20"/>
          <w:lang w:val="tr-TR"/>
        </w:rPr>
        <w:t xml:space="preserve"> –</w:t>
      </w:r>
      <w:r w:rsidR="001C1254" w:rsidRPr="001C1254">
        <w:rPr>
          <w:rFonts w:ascii="Verdana" w:hAnsi="Verdana" w:cs="Arial"/>
          <w:sz w:val="20"/>
          <w:szCs w:val="20"/>
          <w:lang w:val="tr-TR"/>
        </w:rPr>
        <w:t xml:space="preserve"> Fortinet</w:t>
      </w:r>
      <w:r w:rsidR="00DB065B">
        <w:rPr>
          <w:rFonts w:ascii="Verdana" w:hAnsi="Verdana" w:cs="Arial"/>
          <w:sz w:val="20"/>
          <w:szCs w:val="20"/>
          <w:lang w:val="tr-TR"/>
        </w:rPr>
        <w:t>’in</w:t>
      </w:r>
      <w:r w:rsidR="001C1254" w:rsidRPr="001C1254">
        <w:rPr>
          <w:rFonts w:ascii="Verdana" w:hAnsi="Verdana" w:cs="Arial"/>
          <w:sz w:val="20"/>
          <w:szCs w:val="20"/>
          <w:lang w:val="tr-TR"/>
        </w:rPr>
        <w:t xml:space="preserve"> Security Fabric </w:t>
      </w:r>
      <w:r w:rsidR="00DB065B">
        <w:rPr>
          <w:rFonts w:ascii="Verdana" w:hAnsi="Verdana" w:cs="Arial"/>
          <w:sz w:val="20"/>
          <w:szCs w:val="20"/>
          <w:lang w:val="tr-TR"/>
        </w:rPr>
        <w:t xml:space="preserve">mimarisi, IoT tehditlerine senkronize yanıt verilebilmesi için gerekli özelliklerin, IoT güvenlik vakaları ve tehdit istihbaratı ile ilişkilendirmesini mümkün hale getiriyor. Ayrıca tehditleri sınırlamak için saldırıya uğramış IoT cihazlarını </w:t>
      </w:r>
      <w:r w:rsidR="00FA6142">
        <w:rPr>
          <w:rFonts w:ascii="Verdana" w:hAnsi="Verdana" w:cs="Arial"/>
          <w:sz w:val="20"/>
          <w:szCs w:val="20"/>
          <w:lang w:val="tr-TR"/>
        </w:rPr>
        <w:t xml:space="preserve">ağ içerisinde çoklu noktalarda </w:t>
      </w:r>
      <w:r w:rsidR="00DB065B">
        <w:rPr>
          <w:rFonts w:ascii="Verdana" w:hAnsi="Verdana" w:cs="Arial"/>
          <w:sz w:val="20"/>
          <w:szCs w:val="20"/>
          <w:lang w:val="tr-TR"/>
        </w:rPr>
        <w:t>karantina altına alarak veya düzelterek,</w:t>
      </w:r>
      <w:r w:rsidR="00FA6142">
        <w:rPr>
          <w:rFonts w:ascii="Verdana" w:hAnsi="Verdana" w:cs="Arial"/>
          <w:sz w:val="20"/>
          <w:szCs w:val="20"/>
          <w:lang w:val="tr-TR"/>
        </w:rPr>
        <w:t xml:space="preserve"> zararlı trafiğin kritik BT sistemlerine veya kurumsal verilere hiçbir şekilde ulaşmamasını sağlıyor. </w:t>
      </w:r>
    </w:p>
    <w:p w:rsidR="00FA6142" w:rsidRPr="001C1254" w:rsidRDefault="00FA6142" w:rsidP="00FA6142">
      <w:pPr>
        <w:pStyle w:val="ListeParagraf"/>
        <w:widowControl w:val="0"/>
        <w:autoSpaceDE w:val="0"/>
        <w:autoSpaceDN w:val="0"/>
        <w:adjustRightInd w:val="0"/>
        <w:spacing w:line="360" w:lineRule="auto"/>
        <w:ind w:left="360"/>
        <w:jc w:val="both"/>
        <w:rPr>
          <w:rFonts w:ascii="Verdana" w:hAnsi="Verdana" w:cs="Arial"/>
          <w:sz w:val="20"/>
          <w:szCs w:val="20"/>
          <w:lang w:val="tr-TR"/>
        </w:rPr>
      </w:pPr>
    </w:p>
    <w:p w:rsidR="001C1254" w:rsidRDefault="00FA6142" w:rsidP="00FA6142">
      <w:pPr>
        <w:widowControl w:val="0"/>
        <w:autoSpaceDE w:val="0"/>
        <w:autoSpaceDN w:val="0"/>
        <w:adjustRightInd w:val="0"/>
        <w:spacing w:line="360" w:lineRule="auto"/>
        <w:contextualSpacing/>
        <w:jc w:val="both"/>
        <w:rPr>
          <w:rFonts w:ascii="Verdana" w:hAnsi="Verdana" w:cs="Arial"/>
          <w:sz w:val="20"/>
          <w:szCs w:val="20"/>
          <w:lang w:val="tr-TR"/>
        </w:rPr>
      </w:pPr>
      <w:r>
        <w:rPr>
          <w:rFonts w:ascii="Verdana" w:hAnsi="Verdana" w:cs="Arial"/>
          <w:sz w:val="20"/>
          <w:szCs w:val="20"/>
          <w:lang w:val="tr-TR"/>
        </w:rPr>
        <w:t>Dünya genelinde birçok büyük şirket ve kamu kurumu, endüstriyel uygulamalardan kamu hizmetlerine kadar kritik IoT cihazlarını korumak için Fortinet’in</w:t>
      </w:r>
      <w:r w:rsidR="001C1254" w:rsidRPr="001C1254">
        <w:rPr>
          <w:rFonts w:ascii="Verdana" w:hAnsi="Verdana" w:cs="Arial"/>
          <w:sz w:val="20"/>
          <w:szCs w:val="20"/>
          <w:lang w:val="tr-TR"/>
        </w:rPr>
        <w:t xml:space="preserve"> Security Fabric </w:t>
      </w:r>
      <w:r>
        <w:rPr>
          <w:rFonts w:ascii="Verdana" w:hAnsi="Verdana" w:cs="Arial"/>
          <w:sz w:val="20"/>
          <w:szCs w:val="20"/>
          <w:lang w:val="tr-TR"/>
        </w:rPr>
        <w:t xml:space="preserve">mimarisine güveniyor. </w:t>
      </w:r>
    </w:p>
    <w:p w:rsidR="009D4D56" w:rsidRDefault="009D4D56" w:rsidP="00FA6142">
      <w:pPr>
        <w:widowControl w:val="0"/>
        <w:autoSpaceDE w:val="0"/>
        <w:autoSpaceDN w:val="0"/>
        <w:adjustRightInd w:val="0"/>
        <w:spacing w:line="360" w:lineRule="auto"/>
        <w:contextualSpacing/>
        <w:jc w:val="both"/>
        <w:rPr>
          <w:rFonts w:ascii="Verdana" w:hAnsi="Verdana" w:cs="Arial"/>
          <w:sz w:val="20"/>
          <w:szCs w:val="20"/>
          <w:lang w:val="tr-TR"/>
        </w:rPr>
      </w:pPr>
    </w:p>
    <w:p w:rsidR="001C1254" w:rsidRPr="001C1254" w:rsidRDefault="001C1254" w:rsidP="001C1254">
      <w:pPr>
        <w:widowControl w:val="0"/>
        <w:autoSpaceDE w:val="0"/>
        <w:autoSpaceDN w:val="0"/>
        <w:adjustRightInd w:val="0"/>
        <w:spacing w:line="360" w:lineRule="auto"/>
        <w:contextualSpacing/>
        <w:jc w:val="both"/>
        <w:rPr>
          <w:rFonts w:ascii="Verdana" w:hAnsi="Verdana" w:cs="Arial"/>
          <w:sz w:val="20"/>
          <w:szCs w:val="20"/>
          <w:lang w:val="tr-TR"/>
        </w:rPr>
      </w:pPr>
    </w:p>
    <w:p w:rsidR="001C1254" w:rsidRPr="001C1254" w:rsidRDefault="001C1254" w:rsidP="001C1254">
      <w:pPr>
        <w:widowControl w:val="0"/>
        <w:autoSpaceDE w:val="0"/>
        <w:autoSpaceDN w:val="0"/>
        <w:adjustRightInd w:val="0"/>
        <w:spacing w:line="360" w:lineRule="auto"/>
        <w:contextualSpacing/>
        <w:jc w:val="both"/>
        <w:rPr>
          <w:rFonts w:ascii="Verdana" w:hAnsi="Verdana" w:cs="Arial"/>
          <w:b/>
          <w:sz w:val="20"/>
          <w:szCs w:val="20"/>
          <w:lang w:val="tr-TR"/>
        </w:rPr>
      </w:pPr>
      <w:r w:rsidRPr="001C1254">
        <w:rPr>
          <w:rFonts w:ascii="Verdana" w:hAnsi="Verdana" w:cs="Arial"/>
          <w:b/>
          <w:sz w:val="20"/>
          <w:szCs w:val="20"/>
          <w:lang w:val="tr-TR"/>
        </w:rPr>
        <w:t>Security Fabric</w:t>
      </w:r>
      <w:r w:rsidR="00500263">
        <w:rPr>
          <w:rFonts w:ascii="Verdana" w:hAnsi="Verdana" w:cs="Arial"/>
          <w:b/>
          <w:sz w:val="20"/>
          <w:szCs w:val="20"/>
          <w:lang w:val="tr-TR"/>
        </w:rPr>
        <w:t xml:space="preserve"> otomasyonu IoT’un geleceği için kilit önemde</w:t>
      </w:r>
      <w:r w:rsidRPr="001C1254">
        <w:rPr>
          <w:rFonts w:ascii="Verdana" w:hAnsi="Verdana" w:cs="Arial"/>
          <w:b/>
          <w:sz w:val="20"/>
          <w:szCs w:val="20"/>
          <w:lang w:val="tr-TR"/>
        </w:rPr>
        <w:t xml:space="preserve"> </w:t>
      </w:r>
    </w:p>
    <w:p w:rsidR="00500263" w:rsidRDefault="001C1254" w:rsidP="001C1254">
      <w:pPr>
        <w:widowControl w:val="0"/>
        <w:autoSpaceDE w:val="0"/>
        <w:autoSpaceDN w:val="0"/>
        <w:adjustRightInd w:val="0"/>
        <w:spacing w:line="360" w:lineRule="auto"/>
        <w:contextualSpacing/>
        <w:jc w:val="both"/>
        <w:rPr>
          <w:rFonts w:ascii="Verdana" w:hAnsi="Verdana" w:cs="Arial"/>
          <w:sz w:val="20"/>
          <w:szCs w:val="20"/>
          <w:lang w:val="tr-TR"/>
        </w:rPr>
      </w:pPr>
      <w:r w:rsidRPr="001C1254">
        <w:rPr>
          <w:rFonts w:ascii="Verdana" w:hAnsi="Verdana" w:cs="Arial"/>
          <w:sz w:val="20"/>
          <w:szCs w:val="20"/>
          <w:lang w:val="tr-TR"/>
        </w:rPr>
        <w:t>Fortinet</w:t>
      </w:r>
      <w:r w:rsidR="00500263">
        <w:rPr>
          <w:rFonts w:ascii="Verdana" w:hAnsi="Verdana" w:cs="Arial"/>
          <w:sz w:val="20"/>
          <w:szCs w:val="20"/>
          <w:lang w:val="tr-TR"/>
        </w:rPr>
        <w:t xml:space="preserve">, </w:t>
      </w:r>
      <w:r w:rsidR="00500263" w:rsidRPr="001C1254">
        <w:rPr>
          <w:rFonts w:ascii="Verdana" w:hAnsi="Verdana" w:cs="Arial"/>
          <w:sz w:val="20"/>
          <w:szCs w:val="20"/>
          <w:lang w:val="tr-TR"/>
        </w:rPr>
        <w:t>Security Fabric</w:t>
      </w:r>
      <w:r w:rsidR="00500263">
        <w:rPr>
          <w:rFonts w:ascii="Verdana" w:hAnsi="Verdana" w:cs="Arial"/>
          <w:sz w:val="20"/>
          <w:szCs w:val="20"/>
          <w:lang w:val="tr-TR"/>
        </w:rPr>
        <w:t xml:space="preserve"> vizyonu ile Amaç-Tabanlı Ağ Güvenlik sunmak için devam eden inovasyonunun temelini atıyor. Amaç-Tabanlı Ağ Güvenliği sayesinde</w:t>
      </w:r>
      <w:bookmarkStart w:id="0" w:name="_GoBack"/>
      <w:bookmarkEnd w:id="0"/>
      <w:r w:rsidR="00500263">
        <w:rPr>
          <w:rFonts w:ascii="Verdana" w:hAnsi="Verdana" w:cs="Arial"/>
          <w:sz w:val="20"/>
          <w:szCs w:val="20"/>
          <w:lang w:val="tr-TR"/>
        </w:rPr>
        <w:t xml:space="preserve"> kurumlar, iş ihtiyaçlarını insan müdahalesi olmadan senkronize ağ güvenlik aksiyonlarına dönüştürerek IoT stratejilerini ve operasyonlarını otomatik bir şekilde uygulayabiliyor. Fortinet aktif bir şekilde IoT güvenliği alanında inovasyona yön veriyor ve halihazırda bekleyen veya onaylanan birçok IoT güvenlik patentinin de sahibi durumda. </w:t>
      </w:r>
    </w:p>
    <w:p w:rsidR="00500263" w:rsidRDefault="00500263" w:rsidP="001C1254">
      <w:pPr>
        <w:widowControl w:val="0"/>
        <w:autoSpaceDE w:val="0"/>
        <w:autoSpaceDN w:val="0"/>
        <w:adjustRightInd w:val="0"/>
        <w:spacing w:line="360" w:lineRule="auto"/>
        <w:contextualSpacing/>
        <w:jc w:val="both"/>
        <w:rPr>
          <w:rFonts w:ascii="Verdana" w:hAnsi="Verdana" w:cs="Arial"/>
          <w:sz w:val="20"/>
          <w:szCs w:val="20"/>
          <w:lang w:val="tr-TR"/>
        </w:rPr>
      </w:pPr>
    </w:p>
    <w:p w:rsidR="001C1254" w:rsidRPr="001C1254" w:rsidRDefault="00500263" w:rsidP="001C1254">
      <w:pPr>
        <w:widowControl w:val="0"/>
        <w:autoSpaceDE w:val="0"/>
        <w:autoSpaceDN w:val="0"/>
        <w:adjustRightInd w:val="0"/>
        <w:spacing w:line="360" w:lineRule="auto"/>
        <w:contextualSpacing/>
        <w:jc w:val="both"/>
        <w:rPr>
          <w:rFonts w:ascii="Verdana" w:hAnsi="Verdana" w:cs="Arial"/>
          <w:b/>
          <w:sz w:val="20"/>
          <w:szCs w:val="20"/>
          <w:lang w:val="tr-TR"/>
        </w:rPr>
      </w:pPr>
      <w:r>
        <w:rPr>
          <w:rFonts w:ascii="Verdana" w:hAnsi="Verdana" w:cs="Arial"/>
          <w:b/>
          <w:sz w:val="20"/>
          <w:szCs w:val="20"/>
          <w:lang w:val="tr-TR"/>
        </w:rPr>
        <w:lastRenderedPageBreak/>
        <w:t>Ek Kaynaklar</w:t>
      </w:r>
    </w:p>
    <w:p w:rsidR="001C1254" w:rsidRPr="001C1254" w:rsidRDefault="00500263" w:rsidP="001C1254">
      <w:pPr>
        <w:widowControl w:val="0"/>
        <w:numPr>
          <w:ilvl w:val="0"/>
          <w:numId w:val="1"/>
        </w:numPr>
        <w:tabs>
          <w:tab w:val="left" w:pos="220"/>
          <w:tab w:val="left" w:pos="720"/>
        </w:tabs>
        <w:autoSpaceDE w:val="0"/>
        <w:autoSpaceDN w:val="0"/>
        <w:adjustRightInd w:val="0"/>
        <w:spacing w:line="360" w:lineRule="auto"/>
        <w:contextualSpacing/>
        <w:jc w:val="both"/>
        <w:rPr>
          <w:rFonts w:ascii="Verdana" w:hAnsi="Verdana" w:cs="Arial"/>
          <w:sz w:val="20"/>
          <w:szCs w:val="20"/>
          <w:lang w:val="tr-TR"/>
        </w:rPr>
      </w:pPr>
      <w:r>
        <w:rPr>
          <w:rFonts w:ascii="Verdana" w:hAnsi="Verdana" w:cs="Arial"/>
          <w:sz w:val="20"/>
          <w:szCs w:val="20"/>
          <w:lang w:val="tr-TR"/>
        </w:rPr>
        <w:t xml:space="preserve">Fortinet’in IoT güvenlik stratejisi ve çözümleri hakkında daha fazla bilgi için: </w:t>
      </w:r>
      <w:hyperlink r:id="rId10" w:history="1">
        <w:r w:rsidR="001C1254" w:rsidRPr="001C1254">
          <w:rPr>
            <w:rStyle w:val="Kpr"/>
            <w:rFonts w:ascii="Verdana" w:hAnsi="Verdana" w:cs="Arial"/>
            <w:sz w:val="20"/>
            <w:szCs w:val="20"/>
            <w:lang w:val="tr-TR"/>
          </w:rPr>
          <w:t>www.fortinet.com</w:t>
        </w:r>
      </w:hyperlink>
      <w:r w:rsidR="001C1254" w:rsidRPr="001C1254">
        <w:rPr>
          <w:rStyle w:val="Kpr"/>
          <w:rFonts w:ascii="Verdana" w:hAnsi="Verdana" w:cs="Arial"/>
          <w:sz w:val="20"/>
          <w:szCs w:val="20"/>
          <w:lang w:val="tr-TR"/>
        </w:rPr>
        <w:t>[</w:t>
      </w:r>
      <w:proofErr w:type="spellStart"/>
      <w:r w:rsidR="001C1254" w:rsidRPr="00500263">
        <w:rPr>
          <w:rStyle w:val="Kpr"/>
          <w:rFonts w:ascii="Verdana" w:hAnsi="Verdana" w:cs="Arial"/>
          <w:sz w:val="20"/>
          <w:szCs w:val="20"/>
          <w:highlight w:val="yellow"/>
          <w:lang w:val="tr-TR"/>
        </w:rPr>
        <w:t>placeholder</w:t>
      </w:r>
      <w:proofErr w:type="spellEnd"/>
      <w:r w:rsidR="001C1254" w:rsidRPr="001C1254">
        <w:rPr>
          <w:rStyle w:val="Kpr"/>
          <w:rFonts w:ascii="Verdana" w:hAnsi="Verdana" w:cs="Arial"/>
          <w:sz w:val="20"/>
          <w:szCs w:val="20"/>
          <w:lang w:val="tr-TR"/>
        </w:rPr>
        <w:t>]</w:t>
      </w:r>
    </w:p>
    <w:p w:rsidR="001C1254" w:rsidRPr="001C1254" w:rsidRDefault="001C1254" w:rsidP="001C1254">
      <w:pPr>
        <w:widowControl w:val="0"/>
        <w:numPr>
          <w:ilvl w:val="0"/>
          <w:numId w:val="1"/>
        </w:numPr>
        <w:tabs>
          <w:tab w:val="left" w:pos="220"/>
          <w:tab w:val="left" w:pos="720"/>
        </w:tabs>
        <w:autoSpaceDE w:val="0"/>
        <w:autoSpaceDN w:val="0"/>
        <w:adjustRightInd w:val="0"/>
        <w:spacing w:line="360" w:lineRule="auto"/>
        <w:contextualSpacing/>
        <w:jc w:val="both"/>
        <w:rPr>
          <w:rFonts w:ascii="Verdana" w:hAnsi="Verdana" w:cs="Arial"/>
          <w:sz w:val="20"/>
          <w:szCs w:val="20"/>
          <w:lang w:val="tr-TR"/>
        </w:rPr>
      </w:pPr>
      <w:r w:rsidRPr="001C1254">
        <w:rPr>
          <w:rFonts w:ascii="Verdana" w:hAnsi="Verdana" w:cs="Arial"/>
          <w:sz w:val="20"/>
          <w:szCs w:val="20"/>
          <w:lang w:val="tr-TR"/>
        </w:rPr>
        <w:t>Fortinet</w:t>
      </w:r>
      <w:r w:rsidR="00500263">
        <w:rPr>
          <w:rFonts w:ascii="Verdana" w:hAnsi="Verdana" w:cs="Arial"/>
          <w:sz w:val="20"/>
          <w:szCs w:val="20"/>
          <w:lang w:val="tr-TR"/>
        </w:rPr>
        <w:t xml:space="preserve">’i </w:t>
      </w:r>
      <w:hyperlink r:id="rId11" w:history="1">
        <w:r w:rsidRPr="001C1254">
          <w:rPr>
            <w:rStyle w:val="Kpr"/>
            <w:rFonts w:ascii="Verdana" w:hAnsi="Verdana" w:cs="Arial"/>
            <w:sz w:val="20"/>
            <w:szCs w:val="20"/>
            <w:lang w:val="tr-TR"/>
          </w:rPr>
          <w:t>Twitter</w:t>
        </w:r>
      </w:hyperlink>
      <w:r w:rsidR="00500263">
        <w:rPr>
          <w:rStyle w:val="Kpr"/>
          <w:rFonts w:ascii="Verdana" w:hAnsi="Verdana" w:cs="Arial"/>
          <w:sz w:val="20"/>
          <w:szCs w:val="20"/>
          <w:lang w:val="tr-TR"/>
        </w:rPr>
        <w:t>,</w:t>
      </w:r>
      <w:r w:rsidRPr="001C1254">
        <w:rPr>
          <w:rFonts w:ascii="Verdana" w:hAnsi="Verdana" w:cs="Arial"/>
          <w:sz w:val="20"/>
          <w:szCs w:val="20"/>
          <w:lang w:val="tr-TR"/>
        </w:rPr>
        <w:t xml:space="preserve"> </w:t>
      </w:r>
      <w:hyperlink r:id="rId12" w:history="1">
        <w:r w:rsidRPr="001C1254">
          <w:rPr>
            <w:rStyle w:val="Kpr"/>
            <w:rFonts w:ascii="Verdana" w:hAnsi="Verdana" w:cs="Arial"/>
            <w:sz w:val="20"/>
            <w:szCs w:val="20"/>
            <w:lang w:val="tr-TR"/>
          </w:rPr>
          <w:t>LinkedIn</w:t>
        </w:r>
      </w:hyperlink>
      <w:r w:rsidRPr="001C1254">
        <w:rPr>
          <w:rFonts w:ascii="Verdana" w:hAnsi="Verdana" w:cs="Arial"/>
          <w:sz w:val="20"/>
          <w:szCs w:val="20"/>
          <w:lang w:val="tr-TR"/>
        </w:rPr>
        <w:t xml:space="preserve"> </w:t>
      </w:r>
      <w:r w:rsidR="00500263">
        <w:rPr>
          <w:rFonts w:ascii="Verdana" w:hAnsi="Verdana" w:cs="Arial"/>
          <w:sz w:val="20"/>
          <w:szCs w:val="20"/>
          <w:lang w:val="tr-TR"/>
        </w:rPr>
        <w:t xml:space="preserve">ve </w:t>
      </w:r>
      <w:hyperlink r:id="rId13" w:history="1">
        <w:r w:rsidRPr="001C1254">
          <w:rPr>
            <w:rStyle w:val="Kpr"/>
            <w:rFonts w:ascii="Verdana" w:hAnsi="Verdana" w:cs="Arial"/>
            <w:sz w:val="20"/>
            <w:szCs w:val="20"/>
            <w:lang w:val="tr-TR"/>
          </w:rPr>
          <w:t>Facebook</w:t>
        </w:r>
      </w:hyperlink>
      <w:r w:rsidR="00500263">
        <w:rPr>
          <w:rFonts w:ascii="Verdana" w:hAnsi="Verdana" w:cs="Arial"/>
          <w:sz w:val="20"/>
          <w:szCs w:val="20"/>
          <w:lang w:val="tr-TR"/>
        </w:rPr>
        <w:t xml:space="preserve"> üzerinden takip edin.</w:t>
      </w:r>
      <w:r w:rsidRPr="001C1254">
        <w:rPr>
          <w:rFonts w:ascii="Verdana" w:hAnsi="Verdana" w:cs="Arial"/>
          <w:sz w:val="20"/>
          <w:szCs w:val="20"/>
          <w:lang w:val="tr-TR"/>
        </w:rPr>
        <w:t xml:space="preserve">  </w:t>
      </w:r>
    </w:p>
    <w:p w:rsidR="001C1254" w:rsidRPr="001C1254" w:rsidRDefault="001B6F68" w:rsidP="001C1254">
      <w:pPr>
        <w:pStyle w:val="ListeParagraf"/>
        <w:widowControl w:val="0"/>
        <w:numPr>
          <w:ilvl w:val="0"/>
          <w:numId w:val="1"/>
        </w:numPr>
        <w:tabs>
          <w:tab w:val="left" w:pos="220"/>
          <w:tab w:val="left" w:pos="720"/>
        </w:tabs>
        <w:autoSpaceDE w:val="0"/>
        <w:autoSpaceDN w:val="0"/>
        <w:adjustRightInd w:val="0"/>
        <w:spacing w:line="360" w:lineRule="auto"/>
        <w:jc w:val="both"/>
        <w:rPr>
          <w:rFonts w:ascii="Verdana" w:hAnsi="Verdana" w:cs="Arial"/>
          <w:sz w:val="20"/>
          <w:szCs w:val="20"/>
          <w:lang w:val="tr-TR"/>
        </w:rPr>
      </w:pPr>
      <w:hyperlink r:id="rId14" w:history="1">
        <w:r w:rsidR="001C1254" w:rsidRPr="001C1254">
          <w:rPr>
            <w:rStyle w:val="Kpr"/>
            <w:rFonts w:ascii="Verdana" w:hAnsi="Verdana" w:cs="Arial"/>
            <w:sz w:val="20"/>
            <w:szCs w:val="20"/>
            <w:lang w:val="tr-TR"/>
          </w:rPr>
          <w:t>Fortinet blog</w:t>
        </w:r>
      </w:hyperlink>
      <w:r w:rsidR="00500263">
        <w:rPr>
          <w:rFonts w:ascii="Verdana" w:hAnsi="Verdana" w:cs="Arial"/>
          <w:sz w:val="20"/>
          <w:szCs w:val="20"/>
          <w:lang w:val="tr-TR"/>
        </w:rPr>
        <w:t xml:space="preserve"> yazılarını okuyun.</w:t>
      </w:r>
    </w:p>
    <w:p w:rsidR="001C1254" w:rsidRPr="001C1254" w:rsidRDefault="001B6F68" w:rsidP="001C1254">
      <w:pPr>
        <w:pStyle w:val="ListeParagraf"/>
        <w:widowControl w:val="0"/>
        <w:numPr>
          <w:ilvl w:val="1"/>
          <w:numId w:val="1"/>
        </w:numPr>
        <w:tabs>
          <w:tab w:val="left" w:pos="220"/>
          <w:tab w:val="left" w:pos="720"/>
        </w:tabs>
        <w:autoSpaceDE w:val="0"/>
        <w:autoSpaceDN w:val="0"/>
        <w:adjustRightInd w:val="0"/>
        <w:spacing w:line="360" w:lineRule="auto"/>
        <w:jc w:val="both"/>
        <w:rPr>
          <w:rFonts w:ascii="Verdana" w:hAnsi="Verdana" w:cs="Arial"/>
          <w:sz w:val="20"/>
          <w:szCs w:val="20"/>
          <w:lang w:val="tr-TR"/>
        </w:rPr>
      </w:pPr>
      <w:hyperlink r:id="rId15" w:history="1">
        <w:r w:rsidR="00500263">
          <w:rPr>
            <w:rStyle w:val="Kpr"/>
            <w:rFonts w:ascii="Verdana" w:hAnsi="Verdana" w:cs="Arial"/>
            <w:sz w:val="20"/>
            <w:szCs w:val="20"/>
            <w:lang w:val="tr-TR"/>
          </w:rPr>
          <w:t>IoT’u tanımlamak ve korumak</w:t>
        </w:r>
      </w:hyperlink>
      <w:r w:rsidR="001C1254" w:rsidRPr="001C1254">
        <w:rPr>
          <w:rFonts w:ascii="Verdana" w:hAnsi="Verdana" w:cs="Arial"/>
          <w:sz w:val="20"/>
          <w:szCs w:val="20"/>
          <w:lang w:val="tr-TR"/>
        </w:rPr>
        <w:t xml:space="preserve"> (Blog)</w:t>
      </w:r>
    </w:p>
    <w:p w:rsidR="001C1254" w:rsidRPr="001C1254" w:rsidRDefault="001B6F68" w:rsidP="001C1254">
      <w:pPr>
        <w:pStyle w:val="ListeParagraf"/>
        <w:widowControl w:val="0"/>
        <w:numPr>
          <w:ilvl w:val="1"/>
          <w:numId w:val="1"/>
        </w:numPr>
        <w:tabs>
          <w:tab w:val="left" w:pos="220"/>
          <w:tab w:val="left" w:pos="720"/>
        </w:tabs>
        <w:autoSpaceDE w:val="0"/>
        <w:autoSpaceDN w:val="0"/>
        <w:adjustRightInd w:val="0"/>
        <w:spacing w:line="360" w:lineRule="auto"/>
        <w:jc w:val="both"/>
        <w:rPr>
          <w:rFonts w:ascii="Verdana" w:hAnsi="Verdana" w:cs="Arial"/>
          <w:sz w:val="20"/>
          <w:szCs w:val="20"/>
          <w:lang w:val="tr-TR"/>
        </w:rPr>
      </w:pPr>
      <w:hyperlink r:id="rId16" w:history="1">
        <w:r w:rsidR="001C1254" w:rsidRPr="001C1254">
          <w:rPr>
            <w:rStyle w:val="Kpr"/>
            <w:rFonts w:ascii="Verdana" w:hAnsi="Verdana" w:cs="Arial"/>
            <w:sz w:val="20"/>
            <w:szCs w:val="20"/>
            <w:lang w:val="tr-TR"/>
          </w:rPr>
          <w:t xml:space="preserve">Security </w:t>
        </w:r>
        <w:proofErr w:type="spellStart"/>
        <w:r w:rsidR="001C1254" w:rsidRPr="001C1254">
          <w:rPr>
            <w:rStyle w:val="Kpr"/>
            <w:rFonts w:ascii="Verdana" w:hAnsi="Verdana" w:cs="Arial"/>
            <w:sz w:val="20"/>
            <w:szCs w:val="20"/>
            <w:lang w:val="tr-TR"/>
          </w:rPr>
          <w:t>Fabric</w:t>
        </w:r>
        <w:r w:rsidR="00500263">
          <w:rPr>
            <w:rStyle w:val="Kpr"/>
            <w:rFonts w:ascii="Verdana" w:hAnsi="Verdana" w:cs="Arial"/>
            <w:sz w:val="20"/>
            <w:szCs w:val="20"/>
            <w:lang w:val="tr-TR"/>
          </w:rPr>
          <w:t>’in</w:t>
        </w:r>
        <w:proofErr w:type="spellEnd"/>
        <w:r w:rsidR="00500263">
          <w:rPr>
            <w:rStyle w:val="Kpr"/>
            <w:rFonts w:ascii="Verdana" w:hAnsi="Verdana" w:cs="Arial"/>
            <w:sz w:val="20"/>
            <w:szCs w:val="20"/>
            <w:lang w:val="tr-TR"/>
          </w:rPr>
          <w:t xml:space="preserve"> genişletilmesi</w:t>
        </w:r>
        <w:r w:rsidR="001C1254" w:rsidRPr="001C1254">
          <w:rPr>
            <w:rStyle w:val="Kpr"/>
            <w:rFonts w:ascii="Verdana" w:hAnsi="Verdana" w:cs="Arial"/>
            <w:sz w:val="20"/>
            <w:szCs w:val="20"/>
            <w:lang w:val="tr-TR"/>
          </w:rPr>
          <w:t xml:space="preserve">: </w:t>
        </w:r>
        <w:proofErr w:type="spellStart"/>
        <w:r w:rsidR="001C1254" w:rsidRPr="001C1254">
          <w:rPr>
            <w:rStyle w:val="Kpr"/>
            <w:rFonts w:ascii="Verdana" w:hAnsi="Verdana" w:cs="Arial"/>
            <w:sz w:val="20"/>
            <w:szCs w:val="20"/>
            <w:lang w:val="tr-TR"/>
          </w:rPr>
          <w:t>FortiOS</w:t>
        </w:r>
        <w:proofErr w:type="spellEnd"/>
        <w:r w:rsidR="001C1254" w:rsidRPr="001C1254">
          <w:rPr>
            <w:rStyle w:val="Kpr"/>
            <w:rFonts w:ascii="Verdana" w:hAnsi="Verdana" w:cs="Arial"/>
            <w:sz w:val="20"/>
            <w:szCs w:val="20"/>
            <w:lang w:val="tr-TR"/>
          </w:rPr>
          <w:t xml:space="preserve"> 5.6 </w:t>
        </w:r>
        <w:r w:rsidR="00500263">
          <w:rPr>
            <w:rStyle w:val="Kpr"/>
            <w:rFonts w:ascii="Verdana" w:hAnsi="Verdana" w:cs="Arial"/>
            <w:sz w:val="20"/>
            <w:szCs w:val="20"/>
            <w:lang w:val="tr-TR"/>
          </w:rPr>
          <w:t>ve Amaç-Tabanlı Ağ Güvenliği</w:t>
        </w:r>
      </w:hyperlink>
      <w:r w:rsidR="001C1254" w:rsidRPr="001C1254">
        <w:rPr>
          <w:rFonts w:ascii="Verdana" w:hAnsi="Verdana" w:cs="Arial"/>
          <w:sz w:val="20"/>
          <w:szCs w:val="20"/>
          <w:lang w:val="tr-TR"/>
        </w:rPr>
        <w:t xml:space="preserve"> (Blog)</w:t>
      </w:r>
    </w:p>
    <w:p w:rsidR="00F65CEE" w:rsidRDefault="001B6F68" w:rsidP="001C1254">
      <w:pPr>
        <w:spacing w:line="360" w:lineRule="auto"/>
        <w:contextualSpacing/>
        <w:jc w:val="both"/>
        <w:rPr>
          <w:rFonts w:ascii="Verdana" w:hAnsi="Verdana"/>
          <w:sz w:val="20"/>
          <w:szCs w:val="20"/>
          <w:lang w:val="tr-TR"/>
        </w:rPr>
      </w:pPr>
    </w:p>
    <w:p w:rsidR="00D673DA" w:rsidRDefault="00D673DA" w:rsidP="00D673DA">
      <w:pPr>
        <w:suppressAutoHyphens/>
        <w:spacing w:line="360" w:lineRule="auto"/>
        <w:jc w:val="both"/>
        <w:rPr>
          <w:rFonts w:ascii="Verdana" w:eastAsia="Times New Roman" w:hAnsi="Verdana" w:cs="Arial"/>
          <w:b/>
          <w:kern w:val="2"/>
          <w:sz w:val="20"/>
          <w:szCs w:val="20"/>
          <w:lang w:val="tr-TR" w:eastAsia="ar-SA"/>
        </w:rPr>
      </w:pPr>
      <w:r>
        <w:rPr>
          <w:rFonts w:ascii="Verdana" w:eastAsia="Times New Roman" w:hAnsi="Verdana" w:cs="Arial"/>
          <w:b/>
          <w:kern w:val="2"/>
          <w:sz w:val="20"/>
          <w:szCs w:val="20"/>
          <w:lang w:val="tr-TR" w:eastAsia="ar-SA"/>
        </w:rPr>
        <w:t>İlgili Kişi:</w:t>
      </w:r>
    </w:p>
    <w:p w:rsidR="00D673DA" w:rsidRDefault="00D673DA" w:rsidP="00D673DA">
      <w:pPr>
        <w:suppressAutoHyphens/>
        <w:spacing w:line="360" w:lineRule="auto"/>
        <w:jc w:val="both"/>
        <w:rPr>
          <w:rFonts w:ascii="Verdana" w:eastAsia="Times New Roman" w:hAnsi="Verdana" w:cs="Arial"/>
          <w:kern w:val="2"/>
          <w:sz w:val="20"/>
          <w:szCs w:val="20"/>
          <w:lang w:val="tr-TR" w:eastAsia="ar-SA"/>
        </w:rPr>
      </w:pPr>
      <w:r>
        <w:rPr>
          <w:rFonts w:ascii="Verdana" w:eastAsia="Times New Roman" w:hAnsi="Verdana" w:cs="Arial"/>
          <w:kern w:val="2"/>
          <w:sz w:val="20"/>
          <w:szCs w:val="20"/>
          <w:lang w:val="tr-TR" w:eastAsia="ar-SA"/>
        </w:rPr>
        <w:t>Eray Çoşan Akkuş</w:t>
      </w:r>
    </w:p>
    <w:p w:rsidR="00D673DA" w:rsidRDefault="00D673DA" w:rsidP="00D673DA">
      <w:pPr>
        <w:suppressAutoHyphens/>
        <w:spacing w:line="360" w:lineRule="auto"/>
        <w:jc w:val="both"/>
        <w:rPr>
          <w:rFonts w:ascii="Verdana" w:eastAsia="Times New Roman" w:hAnsi="Verdana" w:cs="Arial"/>
          <w:kern w:val="2"/>
          <w:sz w:val="20"/>
          <w:szCs w:val="20"/>
          <w:lang w:val="tr-TR" w:eastAsia="ar-SA"/>
        </w:rPr>
      </w:pPr>
      <w:r>
        <w:rPr>
          <w:rFonts w:ascii="Verdana" w:eastAsia="Times New Roman" w:hAnsi="Verdana" w:cs="Verdana"/>
          <w:kern w:val="2"/>
          <w:sz w:val="20"/>
          <w:szCs w:val="20"/>
          <w:lang w:eastAsia="ar-SA"/>
        </w:rPr>
        <w:t>Marjinal Porter Novelli</w:t>
      </w:r>
    </w:p>
    <w:p w:rsidR="00D673DA" w:rsidRDefault="00D673DA" w:rsidP="00D673DA">
      <w:pPr>
        <w:suppressAutoHyphens/>
        <w:spacing w:line="360" w:lineRule="auto"/>
        <w:jc w:val="both"/>
        <w:rPr>
          <w:rFonts w:ascii="Verdana" w:eastAsia="Times New Roman" w:hAnsi="Verdana" w:cs="Arial"/>
          <w:kern w:val="2"/>
          <w:sz w:val="20"/>
          <w:szCs w:val="20"/>
          <w:lang w:val="tr-TR" w:eastAsia="ar-SA"/>
        </w:rPr>
      </w:pPr>
      <w:r>
        <w:rPr>
          <w:rFonts w:ascii="Verdana" w:eastAsia="Times New Roman" w:hAnsi="Verdana" w:cs="Arial"/>
          <w:kern w:val="2"/>
          <w:sz w:val="20"/>
          <w:szCs w:val="20"/>
          <w:lang w:val="tr-TR" w:eastAsia="ar-SA"/>
        </w:rPr>
        <w:t>0533 927 23 97</w:t>
      </w:r>
    </w:p>
    <w:p w:rsidR="00D673DA" w:rsidRDefault="00D673DA" w:rsidP="00D673DA">
      <w:pPr>
        <w:suppressAutoHyphens/>
        <w:spacing w:line="360" w:lineRule="auto"/>
        <w:jc w:val="both"/>
        <w:rPr>
          <w:rFonts w:ascii="Verdana" w:eastAsia="Times New Roman" w:hAnsi="Verdana" w:cs="Arial"/>
          <w:kern w:val="2"/>
          <w:sz w:val="20"/>
          <w:szCs w:val="20"/>
          <w:lang w:val="tr-TR" w:eastAsia="ar-SA"/>
        </w:rPr>
      </w:pPr>
      <w:r>
        <w:rPr>
          <w:rFonts w:ascii="Verdana" w:eastAsia="Times New Roman" w:hAnsi="Verdana" w:cs="Arial"/>
          <w:kern w:val="2"/>
          <w:sz w:val="20"/>
          <w:szCs w:val="20"/>
          <w:lang w:val="tr-TR" w:eastAsia="ar-SA"/>
        </w:rPr>
        <w:t>erayc@marjinal.com.tr</w:t>
      </w:r>
    </w:p>
    <w:p w:rsidR="00D673DA" w:rsidRDefault="00D673DA" w:rsidP="00D673DA">
      <w:pPr>
        <w:suppressAutoHyphens/>
        <w:spacing w:line="360" w:lineRule="auto"/>
        <w:jc w:val="both"/>
        <w:rPr>
          <w:rFonts w:ascii="Verdana" w:eastAsia="Times New Roman" w:hAnsi="Verdana" w:cs="Arial"/>
          <w:kern w:val="2"/>
          <w:sz w:val="20"/>
          <w:szCs w:val="20"/>
          <w:lang w:val="tr-TR" w:eastAsia="ar-SA"/>
        </w:rPr>
      </w:pPr>
    </w:p>
    <w:p w:rsidR="00D673DA" w:rsidRDefault="00D673DA" w:rsidP="00D673DA">
      <w:pPr>
        <w:suppressAutoHyphens/>
        <w:spacing w:line="360" w:lineRule="auto"/>
        <w:jc w:val="both"/>
        <w:rPr>
          <w:rFonts w:ascii="Verdana" w:eastAsia="Times New Roman" w:hAnsi="Verdana" w:cs="Times New Roman"/>
          <w:b/>
          <w:bCs/>
          <w:kern w:val="2"/>
          <w:sz w:val="16"/>
          <w:szCs w:val="16"/>
          <w:lang w:val="tr-TR" w:eastAsia="tr-TR"/>
        </w:rPr>
      </w:pPr>
      <w:r>
        <w:rPr>
          <w:rFonts w:ascii="Verdana" w:eastAsia="Times New Roman" w:hAnsi="Verdana" w:cs="Times New Roman"/>
          <w:b/>
          <w:bCs/>
          <w:kern w:val="2"/>
          <w:sz w:val="16"/>
          <w:szCs w:val="16"/>
          <w:lang w:val="tr-TR" w:eastAsia="tr-TR"/>
        </w:rPr>
        <w:t>Fortinet hakkında</w:t>
      </w:r>
    </w:p>
    <w:p w:rsidR="00D673DA" w:rsidRDefault="00D673DA" w:rsidP="00D673DA">
      <w:pPr>
        <w:suppressAutoHyphens/>
        <w:spacing w:line="360" w:lineRule="auto"/>
        <w:jc w:val="both"/>
        <w:rPr>
          <w:rFonts w:ascii="Verdana" w:eastAsia="Times New Roman" w:hAnsi="Verdana" w:cs="Times New Roman"/>
          <w:kern w:val="2"/>
          <w:sz w:val="16"/>
          <w:szCs w:val="16"/>
          <w:lang w:val="tr-TR"/>
        </w:rPr>
      </w:pPr>
      <w:r>
        <w:rPr>
          <w:rFonts w:ascii="Verdana" w:eastAsia="Times New Roman" w:hAnsi="Verdana" w:cs="Times New Roman"/>
          <w:bCs/>
          <w:kern w:val="2"/>
          <w:sz w:val="16"/>
          <w:szCs w:val="16"/>
          <w:lang w:val="tr-TR" w:eastAsia="tr-TR"/>
        </w:rPr>
        <w:t xml:space="preserve">Fortinet (NASDAQ: FTNT) dünya genelinde büyük ölçekli şirketlere, servis sağlayıcılarına ve kamu kurumlarına güvenlik sunar. Fortinet, her geçen gün artan sanal saldırılara karşı müşterilerine akıllı ve sorunsuz koruma sağlar, sınırların ortadan kalktığı ağların artan performans ihtiyaçlarını karşılar. Ağlardaki uygulamaların, bulut sistemlerinin ve mobil cihazların karşılaştığı en kritik güvenlik sorunlarına karşı performanstan ödün vermeden güvenlik sunan tek çözüm sadece Fortinet’in Security Fabric mimarisidir. Dünya genelinde 280 binden fazla müşteri ticari faaliyetlerini korumak için Fortinet’e güveniyor. Daha fazla bilgi için: http://www.fortinet.com, Fortinet Blog sayfası veya FortiGuard Labs. </w:t>
      </w:r>
    </w:p>
    <w:p w:rsidR="00D673DA" w:rsidRPr="001C1254" w:rsidRDefault="00D673DA" w:rsidP="001C1254">
      <w:pPr>
        <w:spacing w:line="360" w:lineRule="auto"/>
        <w:contextualSpacing/>
        <w:jc w:val="both"/>
        <w:rPr>
          <w:rFonts w:ascii="Verdana" w:hAnsi="Verdana"/>
          <w:sz w:val="20"/>
          <w:szCs w:val="20"/>
          <w:lang w:val="tr-TR"/>
        </w:rPr>
      </w:pPr>
    </w:p>
    <w:sectPr w:rsidR="00D673DA" w:rsidRPr="001C12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1674"/>
    <w:multiLevelType w:val="hybridMultilevel"/>
    <w:tmpl w:val="1F4AD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A4CDB"/>
    <w:multiLevelType w:val="hybridMultilevel"/>
    <w:tmpl w:val="622CBE22"/>
    <w:lvl w:ilvl="0" w:tplc="625CD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254"/>
    <w:rsid w:val="00002A68"/>
    <w:rsid w:val="000113FF"/>
    <w:rsid w:val="00027093"/>
    <w:rsid w:val="00032AF3"/>
    <w:rsid w:val="00071238"/>
    <w:rsid w:val="00083B4D"/>
    <w:rsid w:val="000C1DBE"/>
    <w:rsid w:val="000E6C31"/>
    <w:rsid w:val="0015716A"/>
    <w:rsid w:val="001B6F68"/>
    <w:rsid w:val="001C1254"/>
    <w:rsid w:val="001C46B4"/>
    <w:rsid w:val="001F6361"/>
    <w:rsid w:val="00211AFB"/>
    <w:rsid w:val="00226437"/>
    <w:rsid w:val="002830EC"/>
    <w:rsid w:val="00284422"/>
    <w:rsid w:val="00302065"/>
    <w:rsid w:val="00340335"/>
    <w:rsid w:val="003539AC"/>
    <w:rsid w:val="003B3A6B"/>
    <w:rsid w:val="003D3430"/>
    <w:rsid w:val="003D40BA"/>
    <w:rsid w:val="0041163D"/>
    <w:rsid w:val="00434D95"/>
    <w:rsid w:val="00453482"/>
    <w:rsid w:val="004B19FC"/>
    <w:rsid w:val="004C1E93"/>
    <w:rsid w:val="004C66D1"/>
    <w:rsid w:val="00500263"/>
    <w:rsid w:val="00504C6E"/>
    <w:rsid w:val="005310F7"/>
    <w:rsid w:val="00551D89"/>
    <w:rsid w:val="00585BFF"/>
    <w:rsid w:val="00593811"/>
    <w:rsid w:val="005A7C7C"/>
    <w:rsid w:val="005E4E7D"/>
    <w:rsid w:val="005F2FFA"/>
    <w:rsid w:val="005F749D"/>
    <w:rsid w:val="006A07A1"/>
    <w:rsid w:val="006A61CC"/>
    <w:rsid w:val="006B1C4A"/>
    <w:rsid w:val="006C4DA9"/>
    <w:rsid w:val="007009CA"/>
    <w:rsid w:val="007159D4"/>
    <w:rsid w:val="0074596F"/>
    <w:rsid w:val="00792AED"/>
    <w:rsid w:val="007F0C14"/>
    <w:rsid w:val="008E56A0"/>
    <w:rsid w:val="0096006F"/>
    <w:rsid w:val="009C4289"/>
    <w:rsid w:val="009D4D56"/>
    <w:rsid w:val="009F1DA7"/>
    <w:rsid w:val="009F6CD2"/>
    <w:rsid w:val="00A00712"/>
    <w:rsid w:val="00A0407B"/>
    <w:rsid w:val="00A37AD1"/>
    <w:rsid w:val="00A90C4C"/>
    <w:rsid w:val="00AC54A4"/>
    <w:rsid w:val="00AF6A69"/>
    <w:rsid w:val="00B14C36"/>
    <w:rsid w:val="00B6052B"/>
    <w:rsid w:val="00BA3D87"/>
    <w:rsid w:val="00BB1AC6"/>
    <w:rsid w:val="00BD689F"/>
    <w:rsid w:val="00BF5A07"/>
    <w:rsid w:val="00C119AE"/>
    <w:rsid w:val="00C26D3B"/>
    <w:rsid w:val="00C5418C"/>
    <w:rsid w:val="00C703EA"/>
    <w:rsid w:val="00C82B19"/>
    <w:rsid w:val="00C87466"/>
    <w:rsid w:val="00C9364D"/>
    <w:rsid w:val="00CE1441"/>
    <w:rsid w:val="00CF2C2B"/>
    <w:rsid w:val="00D0143D"/>
    <w:rsid w:val="00D27CB6"/>
    <w:rsid w:val="00D51E07"/>
    <w:rsid w:val="00D60F10"/>
    <w:rsid w:val="00D673DA"/>
    <w:rsid w:val="00D67E09"/>
    <w:rsid w:val="00D83385"/>
    <w:rsid w:val="00D91AA7"/>
    <w:rsid w:val="00DB065B"/>
    <w:rsid w:val="00E53656"/>
    <w:rsid w:val="00E94240"/>
    <w:rsid w:val="00EC3DC0"/>
    <w:rsid w:val="00EE67B5"/>
    <w:rsid w:val="00F10629"/>
    <w:rsid w:val="00F60FB5"/>
    <w:rsid w:val="00F80D3F"/>
    <w:rsid w:val="00FA06C2"/>
    <w:rsid w:val="00FA6142"/>
    <w:rsid w:val="00FC15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B4B6C-E691-4C45-B10F-ACCC936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54"/>
    <w:pPr>
      <w:spacing w:after="0" w:line="240" w:lineRule="auto"/>
    </w:pPr>
    <w:rPr>
      <w:rFonts w:eastAsiaTheme="minorEastAsia"/>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1254"/>
    <w:pPr>
      <w:ind w:left="720"/>
      <w:contextualSpacing/>
    </w:pPr>
  </w:style>
  <w:style w:type="character" w:styleId="Kpr">
    <w:name w:val="Hyperlink"/>
    <w:basedOn w:val="VarsaylanParagrafYazTipi"/>
    <w:uiPriority w:val="99"/>
    <w:unhideWhenUsed/>
    <w:rsid w:val="001C1254"/>
    <w:rPr>
      <w:color w:val="0000FF" w:themeColor="hyperlink"/>
      <w:u w:val="single"/>
    </w:rPr>
  </w:style>
  <w:style w:type="character" w:styleId="zlenenKpr">
    <w:name w:val="FollowedHyperlink"/>
    <w:basedOn w:val="VarsaylanParagrafYazTipi"/>
    <w:uiPriority w:val="99"/>
    <w:semiHidden/>
    <w:unhideWhenUsed/>
    <w:rsid w:val="00DB0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587282">
      <w:bodyDiv w:val="1"/>
      <w:marLeft w:val="0"/>
      <w:marRight w:val="0"/>
      <w:marTop w:val="0"/>
      <w:marBottom w:val="0"/>
      <w:divBdr>
        <w:top w:val="none" w:sz="0" w:space="0" w:color="auto"/>
        <w:left w:val="none" w:sz="0" w:space="0" w:color="auto"/>
        <w:bottom w:val="none" w:sz="0" w:space="0" w:color="auto"/>
        <w:right w:val="none" w:sz="0" w:space="0" w:color="auto"/>
      </w:divBdr>
    </w:div>
    <w:div w:id="159547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tt.marketwire.com/?release=11G067974-001&amp;id=7377526&amp;type=0&amp;url=http%3a%2f%2fwww.fortinet.com" TargetMode="External"/><Relationship Id="rId13" Type="http://schemas.openxmlformats.org/officeDocument/2006/relationships/hyperlink" Target="https://www.facebook.com/forti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forti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log.fortinet.com/2017/01/10/extending-the-security-fabric-fortios-5-6-and-intent-based-network-secur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Fortinet" TargetMode="External"/><Relationship Id="rId5" Type="http://schemas.openxmlformats.org/officeDocument/2006/relationships/styles" Target="styles.xml"/><Relationship Id="rId15" Type="http://schemas.openxmlformats.org/officeDocument/2006/relationships/hyperlink" Target="http://blog.fortinet.com/2017/01/31/defining-and-securing-iot" TargetMode="External"/><Relationship Id="rId10" Type="http://schemas.openxmlformats.org/officeDocument/2006/relationships/hyperlink" Target="http://www.fortinet.com" TargetMode="External"/><Relationship Id="rId4" Type="http://schemas.openxmlformats.org/officeDocument/2006/relationships/numbering" Target="numbering.xml"/><Relationship Id="rId9" Type="http://schemas.openxmlformats.org/officeDocument/2006/relationships/hyperlink" Target="https://www.fortinet.com/solutions/enterprise-midsize-business/enterprise-firewall/internal-segmentation-firewall-isfw.html" TargetMode="External"/><Relationship Id="rId14" Type="http://schemas.openxmlformats.org/officeDocument/2006/relationships/hyperlink" Target="http://blog.fortinet.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902F0BB3B740AA6EF73F83815315" ma:contentTypeVersion="0" ma:contentTypeDescription="Create a new document." ma:contentTypeScope="" ma:versionID="3b8db582b426e4828bc3c22d77eb7db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3C026-6386-4C12-BD9E-653C3F994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E81F31-5E58-4C18-8736-A1937FBBF1B3}">
  <ds:schemaRefs>
    <ds:schemaRef ds:uri="http://schemas.microsoft.com/sharepoint/v3/contenttype/forms"/>
  </ds:schemaRefs>
</ds:datastoreItem>
</file>

<file path=customXml/itemProps3.xml><?xml version="1.0" encoding="utf-8"?>
<ds:datastoreItem xmlns:ds="http://schemas.openxmlformats.org/officeDocument/2006/customXml" ds:itemID="{9EE712CD-2E47-47D9-850C-332D54EE00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956</Words>
  <Characters>5450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Bilgin Gozel</dc:creator>
  <cp:lastModifiedBy>çağla sunar</cp:lastModifiedBy>
  <cp:revision>16</cp:revision>
  <dcterms:created xsi:type="dcterms:W3CDTF">2017-02-01T13:23:00Z</dcterms:created>
  <dcterms:modified xsi:type="dcterms:W3CDTF">2017-02-02T07:00:00Z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0x01010055D2902F0BB3B740AA6EF73F83815315</vt:lpwstr>
  </property>
</Properties>
</file>