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C2" w:rsidRDefault="00BA67C2" w:rsidP="00BA67C2">
      <w:pPr>
        <w:shd w:val="clear" w:color="auto" w:fill="FFFFFF"/>
        <w:spacing w:line="360" w:lineRule="auto"/>
        <w:rPr>
          <w:rFonts w:ascii="Verdana" w:hAnsi="Verdana" w:cs="Arial"/>
          <w:b/>
          <w:bCs/>
          <w:color w:val="222222"/>
          <w:sz w:val="32"/>
          <w:szCs w:val="32"/>
          <w:u w:val="single"/>
          <w:lang w:val="tr-TR"/>
        </w:rPr>
      </w:pPr>
      <w:r>
        <w:rPr>
          <w:rFonts w:ascii="Verdana" w:hAnsi="Verdana" w:cs="Arial"/>
          <w:b/>
          <w:bCs/>
          <w:color w:val="222222"/>
          <w:sz w:val="32"/>
          <w:szCs w:val="32"/>
          <w:u w:val="single"/>
          <w:lang w:val="tr-TR"/>
        </w:rPr>
        <w:t>BASIN BÜLTENİ</w:t>
      </w:r>
    </w:p>
    <w:p w:rsidR="00DA6C57" w:rsidRDefault="00DA6C57" w:rsidP="00BA67C2">
      <w:pPr>
        <w:shd w:val="clear" w:color="auto" w:fill="FFFFFF"/>
        <w:spacing w:line="360" w:lineRule="auto"/>
        <w:jc w:val="center"/>
        <w:rPr>
          <w:rFonts w:ascii="Verdana" w:hAnsi="Verdana" w:cs="Arial"/>
          <w:b/>
          <w:bCs/>
          <w:color w:val="222222"/>
          <w:sz w:val="28"/>
          <w:szCs w:val="28"/>
          <w:lang w:val="tr-TR"/>
        </w:rPr>
      </w:pPr>
    </w:p>
    <w:p w:rsidR="00BA67C2" w:rsidRPr="00BA67C2" w:rsidRDefault="00BA67C2" w:rsidP="00BA67C2">
      <w:pPr>
        <w:shd w:val="clear" w:color="auto" w:fill="FFFFFF"/>
        <w:spacing w:line="360" w:lineRule="auto"/>
        <w:jc w:val="center"/>
        <w:rPr>
          <w:rFonts w:ascii="Verdana" w:hAnsi="Verdana" w:cs="Arial"/>
          <w:b/>
          <w:bCs/>
          <w:color w:val="222222"/>
          <w:sz w:val="28"/>
          <w:szCs w:val="28"/>
          <w:lang w:val="tr-TR"/>
        </w:rPr>
      </w:pPr>
      <w:bookmarkStart w:id="0" w:name="_GoBack"/>
      <w:bookmarkEnd w:id="0"/>
      <w:r>
        <w:rPr>
          <w:rFonts w:ascii="Verdana" w:hAnsi="Verdana" w:cs="Arial"/>
          <w:b/>
          <w:bCs/>
          <w:color w:val="222222"/>
          <w:sz w:val="28"/>
          <w:szCs w:val="28"/>
          <w:lang w:val="tr-TR"/>
        </w:rPr>
        <w:t>Tarih Vakfı</w:t>
      </w:r>
      <w:r w:rsidR="00BF6313">
        <w:rPr>
          <w:rFonts w:ascii="Verdana" w:hAnsi="Verdana" w:cs="Arial"/>
          <w:b/>
          <w:bCs/>
          <w:color w:val="222222"/>
          <w:sz w:val="28"/>
          <w:szCs w:val="28"/>
          <w:lang w:val="tr-TR"/>
        </w:rPr>
        <w:t xml:space="preserve"> Perşembe </w:t>
      </w:r>
      <w:proofErr w:type="spellStart"/>
      <w:r w:rsidR="00BF6313">
        <w:rPr>
          <w:rFonts w:ascii="Verdana" w:hAnsi="Verdana" w:cs="Arial"/>
          <w:b/>
          <w:bCs/>
          <w:color w:val="222222"/>
          <w:sz w:val="28"/>
          <w:szCs w:val="28"/>
          <w:lang w:val="tr-TR"/>
        </w:rPr>
        <w:t>Konuşmaları’nın</w:t>
      </w:r>
      <w:proofErr w:type="spellEnd"/>
      <w:r>
        <w:rPr>
          <w:rFonts w:ascii="Verdana" w:hAnsi="Verdana" w:cs="Arial"/>
          <w:b/>
          <w:bCs/>
          <w:color w:val="222222"/>
          <w:sz w:val="28"/>
          <w:szCs w:val="28"/>
          <w:lang w:val="tr-TR"/>
        </w:rPr>
        <w:t xml:space="preserve"> bu haftaki konuğu </w:t>
      </w:r>
      <w:proofErr w:type="spellStart"/>
      <w:r>
        <w:rPr>
          <w:rFonts w:ascii="Verdana" w:hAnsi="Verdana" w:cs="Arial"/>
          <w:b/>
          <w:bCs/>
          <w:color w:val="222222"/>
          <w:sz w:val="28"/>
          <w:szCs w:val="28"/>
          <w:lang w:val="tr-TR"/>
        </w:rPr>
        <w:t>Foti</w:t>
      </w:r>
      <w:proofErr w:type="spellEnd"/>
      <w:r>
        <w:rPr>
          <w:rFonts w:ascii="Verdana" w:hAnsi="Verdana" w:cs="Arial"/>
          <w:b/>
          <w:bCs/>
          <w:color w:val="222222"/>
          <w:sz w:val="28"/>
          <w:szCs w:val="28"/>
          <w:lang w:val="tr-TR"/>
        </w:rPr>
        <w:t xml:space="preserve"> </w:t>
      </w:r>
      <w:proofErr w:type="spellStart"/>
      <w:r>
        <w:rPr>
          <w:rFonts w:ascii="Verdana" w:hAnsi="Verdana" w:cs="Arial"/>
          <w:b/>
          <w:bCs/>
          <w:color w:val="222222"/>
          <w:sz w:val="28"/>
          <w:szCs w:val="28"/>
          <w:lang w:val="tr-TR"/>
        </w:rPr>
        <w:t>Benlisoy</w:t>
      </w:r>
      <w:proofErr w:type="spellEnd"/>
    </w:p>
    <w:p w:rsidR="00DA6C57" w:rsidRDefault="00DA6C57" w:rsidP="00BA67C2">
      <w:pPr>
        <w:shd w:val="clear" w:color="auto" w:fill="FFFFFF"/>
        <w:spacing w:line="360" w:lineRule="auto"/>
        <w:jc w:val="center"/>
        <w:rPr>
          <w:rFonts w:ascii="Verdana" w:hAnsi="Verdana" w:cs="Arial"/>
          <w:b/>
          <w:bCs/>
          <w:color w:val="222222"/>
          <w:lang w:val="tr-TR"/>
        </w:rPr>
      </w:pPr>
    </w:p>
    <w:p w:rsidR="00BA67C2" w:rsidRPr="00BA67C2" w:rsidRDefault="00BA67C2" w:rsidP="00BA67C2">
      <w:pPr>
        <w:shd w:val="clear" w:color="auto" w:fill="FFFFFF"/>
        <w:spacing w:line="360" w:lineRule="auto"/>
        <w:jc w:val="center"/>
        <w:rPr>
          <w:rFonts w:ascii="Verdana" w:hAnsi="Verdana" w:cs="Arial"/>
          <w:b/>
          <w:bCs/>
          <w:color w:val="222222"/>
          <w:lang w:val="tr-TR"/>
        </w:rPr>
      </w:pPr>
      <w:r w:rsidRPr="00BA67C2">
        <w:rPr>
          <w:rFonts w:ascii="Verdana" w:hAnsi="Verdana" w:cs="Arial"/>
          <w:b/>
          <w:bCs/>
          <w:color w:val="222222"/>
          <w:lang w:val="tr-TR"/>
        </w:rPr>
        <w:t>1917 Ekim Devrimi’nin yüzüncü senesi</w:t>
      </w:r>
      <w:r w:rsidR="00BF6313">
        <w:rPr>
          <w:rFonts w:ascii="Verdana" w:hAnsi="Verdana" w:cs="Arial"/>
          <w:b/>
          <w:bCs/>
          <w:color w:val="222222"/>
          <w:lang w:val="tr-TR"/>
        </w:rPr>
        <w:t xml:space="preserve"> nedeniyle 2017 güz</w:t>
      </w:r>
      <w:r>
        <w:rPr>
          <w:rFonts w:ascii="Verdana" w:hAnsi="Verdana" w:cs="Arial"/>
          <w:b/>
          <w:bCs/>
          <w:color w:val="222222"/>
          <w:lang w:val="tr-TR"/>
        </w:rPr>
        <w:t xml:space="preserve"> dönemi</w:t>
      </w:r>
      <w:r w:rsidR="00BF6313">
        <w:rPr>
          <w:rFonts w:ascii="Verdana" w:hAnsi="Verdana" w:cs="Arial"/>
          <w:b/>
          <w:bCs/>
          <w:color w:val="222222"/>
          <w:lang w:val="tr-TR"/>
        </w:rPr>
        <w:t xml:space="preserve">ni </w:t>
      </w:r>
      <w:r w:rsidRPr="00BA67C2">
        <w:rPr>
          <w:rFonts w:ascii="Verdana" w:hAnsi="Verdana" w:cs="Arial"/>
          <w:b/>
          <w:bCs/>
          <w:color w:val="222222"/>
          <w:lang w:val="tr-TR"/>
        </w:rPr>
        <w:t xml:space="preserve">devrim üzerine sohbetlere </w:t>
      </w:r>
      <w:r w:rsidR="00BF6313">
        <w:rPr>
          <w:rFonts w:ascii="Verdana" w:hAnsi="Verdana" w:cs="Arial"/>
          <w:b/>
          <w:bCs/>
          <w:color w:val="222222"/>
          <w:lang w:val="tr-TR"/>
        </w:rPr>
        <w:t>ayır</w:t>
      </w:r>
      <w:r w:rsidRPr="00BA67C2">
        <w:rPr>
          <w:rFonts w:ascii="Verdana" w:hAnsi="Verdana" w:cs="Arial"/>
          <w:b/>
          <w:bCs/>
          <w:color w:val="222222"/>
          <w:lang w:val="tr-TR"/>
        </w:rPr>
        <w:t xml:space="preserve">an </w:t>
      </w:r>
      <w:r w:rsidR="00BF6313">
        <w:rPr>
          <w:rFonts w:ascii="Verdana" w:hAnsi="Verdana" w:cs="Arial"/>
          <w:b/>
          <w:bCs/>
          <w:color w:val="222222"/>
          <w:lang w:val="tr-TR"/>
        </w:rPr>
        <w:t>Tarih Vakfı</w:t>
      </w:r>
      <w:r w:rsidRPr="00BA67C2">
        <w:rPr>
          <w:rFonts w:ascii="Verdana" w:hAnsi="Verdana" w:cs="Arial"/>
          <w:b/>
          <w:bCs/>
          <w:color w:val="222222"/>
          <w:lang w:val="tr-TR"/>
        </w:rPr>
        <w:t xml:space="preserve"> </w:t>
      </w:r>
      <w:r w:rsidR="00BF6313">
        <w:rPr>
          <w:rFonts w:ascii="Verdana" w:hAnsi="Verdana" w:cs="Arial"/>
          <w:b/>
          <w:bCs/>
          <w:color w:val="222222"/>
          <w:lang w:val="tr-TR"/>
        </w:rPr>
        <w:t>uzman konuşmacıları ağırlamaya</w:t>
      </w:r>
      <w:r w:rsidRPr="00BA67C2">
        <w:rPr>
          <w:rFonts w:ascii="Verdana" w:hAnsi="Verdana" w:cs="Arial"/>
          <w:b/>
          <w:bCs/>
          <w:color w:val="222222"/>
          <w:lang w:val="tr-TR"/>
        </w:rPr>
        <w:t xml:space="preserve"> devam ediyor. Bu haftanın konuğu </w:t>
      </w:r>
      <w:proofErr w:type="spellStart"/>
      <w:r w:rsidRPr="00BA67C2">
        <w:rPr>
          <w:rFonts w:ascii="Verdana" w:hAnsi="Verdana" w:cs="Arial"/>
          <w:b/>
          <w:bCs/>
          <w:color w:val="222222"/>
          <w:lang w:val="tr-TR"/>
        </w:rPr>
        <w:t>Foti</w:t>
      </w:r>
      <w:proofErr w:type="spellEnd"/>
      <w:r w:rsidRPr="00BA67C2">
        <w:rPr>
          <w:rFonts w:ascii="Verdana" w:hAnsi="Verdana" w:cs="Arial"/>
          <w:b/>
          <w:bCs/>
          <w:color w:val="222222"/>
          <w:lang w:val="tr-TR"/>
        </w:rPr>
        <w:t xml:space="preserve"> </w:t>
      </w:r>
      <w:proofErr w:type="spellStart"/>
      <w:r w:rsidRPr="00BA67C2">
        <w:rPr>
          <w:rFonts w:ascii="Verdana" w:hAnsi="Verdana" w:cs="Arial"/>
          <w:b/>
          <w:bCs/>
          <w:color w:val="222222"/>
          <w:lang w:val="tr-TR"/>
        </w:rPr>
        <w:t>Benlisoy</w:t>
      </w:r>
      <w:proofErr w:type="spellEnd"/>
      <w:r w:rsidRPr="00BA67C2">
        <w:rPr>
          <w:rFonts w:ascii="Verdana" w:hAnsi="Verdana" w:cs="Arial"/>
          <w:b/>
          <w:bCs/>
          <w:color w:val="222222"/>
          <w:lang w:val="tr-TR"/>
        </w:rPr>
        <w:t xml:space="preserve">, “Ekim Devrimi: Felaket, Nostalji ve Ütopya” başlıklı konuşmasını yapacak. </w:t>
      </w:r>
    </w:p>
    <w:p w:rsidR="004E030A" w:rsidRPr="004E030A" w:rsidRDefault="004E030A" w:rsidP="00BA67C2">
      <w:pPr>
        <w:shd w:val="clear" w:color="auto" w:fill="FFFFFF"/>
        <w:spacing w:line="360" w:lineRule="auto"/>
        <w:jc w:val="center"/>
        <w:rPr>
          <w:rFonts w:cs="Arial"/>
          <w:color w:val="222222"/>
          <w:sz w:val="22"/>
          <w:szCs w:val="22"/>
          <w:lang w:val="tr-TR"/>
        </w:rPr>
      </w:pPr>
    </w:p>
    <w:p w:rsidR="00BF6313" w:rsidRPr="00DC27D2" w:rsidRDefault="004E030A" w:rsidP="00DC27D2">
      <w:pPr>
        <w:shd w:val="clear" w:color="auto" w:fill="FFFFFF"/>
        <w:spacing w:line="360" w:lineRule="auto"/>
        <w:jc w:val="both"/>
        <w:rPr>
          <w:rFonts w:ascii="Verdana" w:hAnsi="Verdana" w:cs="Arial"/>
          <w:color w:val="222222"/>
          <w:sz w:val="20"/>
          <w:szCs w:val="20"/>
          <w:lang w:val="tr-TR"/>
        </w:rPr>
      </w:pPr>
      <w:r w:rsidRPr="00DC27D2">
        <w:rPr>
          <w:rFonts w:ascii="Verdana" w:hAnsi="Verdana" w:cs="Arial"/>
          <w:color w:val="222222"/>
          <w:sz w:val="20"/>
          <w:szCs w:val="20"/>
          <w:lang w:val="tr-TR"/>
        </w:rPr>
        <w:t xml:space="preserve">Tarih Vakfı Perşembe </w:t>
      </w:r>
      <w:proofErr w:type="spellStart"/>
      <w:r w:rsidRPr="00DC27D2">
        <w:rPr>
          <w:rFonts w:ascii="Verdana" w:hAnsi="Verdana" w:cs="Arial"/>
          <w:color w:val="222222"/>
          <w:sz w:val="20"/>
          <w:szCs w:val="20"/>
          <w:lang w:val="tr-TR"/>
        </w:rPr>
        <w:t>Konuşmaları</w:t>
      </w:r>
      <w:r w:rsidR="00BF6313" w:rsidRPr="00DC27D2">
        <w:rPr>
          <w:rFonts w:ascii="Verdana" w:hAnsi="Verdana" w:cs="Arial"/>
          <w:color w:val="222222"/>
          <w:sz w:val="20"/>
          <w:szCs w:val="20"/>
          <w:lang w:val="tr-TR"/>
        </w:rPr>
        <w:t>’nın</w:t>
      </w:r>
      <w:proofErr w:type="spellEnd"/>
      <w:r w:rsidRPr="00DC27D2">
        <w:rPr>
          <w:rFonts w:ascii="Verdana" w:hAnsi="Verdana" w:cs="Arial"/>
          <w:color w:val="222222"/>
          <w:sz w:val="20"/>
          <w:szCs w:val="20"/>
          <w:lang w:val="tr-TR"/>
        </w:rPr>
        <w:t xml:space="preserve"> </w:t>
      </w:r>
      <w:r w:rsidR="00BF6313" w:rsidRPr="00DC27D2">
        <w:rPr>
          <w:rFonts w:ascii="Verdana" w:hAnsi="Verdana" w:cs="Arial"/>
          <w:color w:val="222222"/>
          <w:sz w:val="20"/>
          <w:szCs w:val="20"/>
          <w:lang w:val="tr-TR"/>
        </w:rPr>
        <w:t>dördüncü buluşmasında</w:t>
      </w:r>
      <w:r w:rsidRPr="00DC27D2">
        <w:rPr>
          <w:rFonts w:ascii="Verdana" w:hAnsi="Verdana" w:cs="Arial"/>
          <w:color w:val="222222"/>
          <w:sz w:val="20"/>
          <w:szCs w:val="20"/>
          <w:lang w:val="tr-TR"/>
        </w:rPr>
        <w:t> </w:t>
      </w:r>
      <w:proofErr w:type="spellStart"/>
      <w:r w:rsidRPr="00DC27D2">
        <w:rPr>
          <w:rFonts w:ascii="Verdana" w:hAnsi="Verdana" w:cs="Arial"/>
          <w:b/>
          <w:bCs/>
          <w:color w:val="222222"/>
          <w:sz w:val="20"/>
          <w:szCs w:val="20"/>
          <w:lang w:val="tr-TR"/>
        </w:rPr>
        <w:t>Foti</w:t>
      </w:r>
      <w:proofErr w:type="spellEnd"/>
      <w:r w:rsidRPr="00DC27D2">
        <w:rPr>
          <w:rFonts w:ascii="Verdana" w:hAnsi="Verdana" w:cs="Arial"/>
          <w:b/>
          <w:bCs/>
          <w:color w:val="222222"/>
          <w:sz w:val="20"/>
          <w:szCs w:val="20"/>
          <w:lang w:val="tr-TR"/>
        </w:rPr>
        <w:t xml:space="preserve"> </w:t>
      </w:r>
      <w:proofErr w:type="spellStart"/>
      <w:r w:rsidRPr="00DC27D2">
        <w:rPr>
          <w:rFonts w:ascii="Verdana" w:hAnsi="Verdana" w:cs="Arial"/>
          <w:b/>
          <w:bCs/>
          <w:color w:val="222222"/>
          <w:sz w:val="20"/>
          <w:szCs w:val="20"/>
          <w:lang w:val="tr-TR"/>
        </w:rPr>
        <w:t>Benlisoy</w:t>
      </w:r>
      <w:proofErr w:type="spellEnd"/>
      <w:r w:rsidRPr="00DC27D2">
        <w:rPr>
          <w:rFonts w:ascii="Verdana" w:hAnsi="Verdana" w:cs="Arial"/>
          <w:b/>
          <w:bCs/>
          <w:color w:val="222222"/>
          <w:sz w:val="20"/>
          <w:szCs w:val="20"/>
          <w:lang w:val="tr-TR"/>
        </w:rPr>
        <w:t>,</w:t>
      </w:r>
      <w:r w:rsidRPr="00DC27D2">
        <w:rPr>
          <w:rFonts w:ascii="Verdana" w:hAnsi="Verdana" w:cs="Arial"/>
          <w:color w:val="222222"/>
          <w:sz w:val="20"/>
          <w:szCs w:val="20"/>
          <w:lang w:val="tr-TR"/>
        </w:rPr>
        <w:t> </w:t>
      </w:r>
      <w:r w:rsidR="00BF6313" w:rsidRPr="00DC27D2">
        <w:rPr>
          <w:rFonts w:ascii="Verdana" w:hAnsi="Verdana" w:cs="Arial"/>
          <w:color w:val="222222"/>
          <w:sz w:val="20"/>
          <w:szCs w:val="20"/>
          <w:lang w:val="tr-TR"/>
        </w:rPr>
        <w:t>Ekim Devrim</w:t>
      </w:r>
      <w:r w:rsidR="007D2B75" w:rsidRPr="00DC27D2">
        <w:rPr>
          <w:rFonts w:ascii="Verdana" w:hAnsi="Verdana" w:cs="Arial"/>
          <w:color w:val="222222"/>
          <w:sz w:val="20"/>
          <w:szCs w:val="20"/>
          <w:lang w:val="tr-TR"/>
        </w:rPr>
        <w:t>i</w:t>
      </w:r>
      <w:r w:rsidR="00BF6313" w:rsidRPr="00DC27D2">
        <w:rPr>
          <w:rFonts w:ascii="Verdana" w:hAnsi="Verdana" w:cs="Arial"/>
          <w:color w:val="222222"/>
          <w:sz w:val="20"/>
          <w:szCs w:val="20"/>
          <w:lang w:val="tr-TR"/>
        </w:rPr>
        <w:t xml:space="preserve">’ne ilişkin bir dizi yaygın yanlış anlaşılmayı masaya yatıracak. </w:t>
      </w:r>
    </w:p>
    <w:p w:rsidR="00DC27D2" w:rsidRDefault="00DC27D2" w:rsidP="00DC27D2">
      <w:pPr>
        <w:shd w:val="clear" w:color="auto" w:fill="FFFFFF"/>
        <w:spacing w:line="360" w:lineRule="auto"/>
        <w:jc w:val="both"/>
        <w:rPr>
          <w:rFonts w:ascii="Verdana" w:hAnsi="Verdana" w:cs="Times New Roman"/>
          <w:color w:val="222222"/>
          <w:sz w:val="20"/>
          <w:szCs w:val="20"/>
          <w:lang w:val="tr-TR"/>
        </w:rPr>
      </w:pPr>
    </w:p>
    <w:p w:rsidR="004E030A" w:rsidRPr="00DC27D2" w:rsidRDefault="007D2B75" w:rsidP="00DC27D2">
      <w:pPr>
        <w:shd w:val="clear" w:color="auto" w:fill="FFFFFF"/>
        <w:spacing w:line="360" w:lineRule="auto"/>
        <w:jc w:val="both"/>
        <w:rPr>
          <w:rFonts w:ascii="Verdana" w:hAnsi="Verdana" w:cs="Times New Roman"/>
          <w:color w:val="222222"/>
          <w:sz w:val="20"/>
          <w:szCs w:val="20"/>
          <w:lang w:val="tr-TR"/>
        </w:rPr>
      </w:pPr>
      <w:proofErr w:type="spellStart"/>
      <w:r w:rsidRPr="00DC27D2">
        <w:rPr>
          <w:rFonts w:ascii="Verdana" w:hAnsi="Verdana" w:cs="Times New Roman"/>
          <w:color w:val="222222"/>
          <w:sz w:val="20"/>
          <w:szCs w:val="20"/>
          <w:lang w:val="tr-TR"/>
        </w:rPr>
        <w:t>Benlisoy</w:t>
      </w:r>
      <w:proofErr w:type="spellEnd"/>
      <w:r w:rsidRPr="00DC27D2">
        <w:rPr>
          <w:rFonts w:ascii="Verdana" w:hAnsi="Verdana" w:cs="Times New Roman"/>
          <w:color w:val="222222"/>
          <w:sz w:val="20"/>
          <w:szCs w:val="20"/>
          <w:lang w:val="tr-TR"/>
        </w:rPr>
        <w:t>, “Ekim Devrimi: Felaket, Nostalji ve Ütopya” başlıklı konuşmasında devrimin,</w:t>
      </w:r>
      <w:r w:rsidR="004E030A" w:rsidRPr="00DC27D2">
        <w:rPr>
          <w:rFonts w:ascii="Verdana" w:hAnsi="Verdana" w:cs="Times New Roman"/>
          <w:color w:val="222222"/>
          <w:sz w:val="20"/>
          <w:szCs w:val="20"/>
          <w:lang w:val="tr-TR"/>
        </w:rPr>
        <w:t xml:space="preserve"> tarihin ‘normal’ seyrini kesintiye uğratan ve kanlı trajedilere sebebiyet veren bir anomali olarak</w:t>
      </w:r>
      <w:r w:rsidRPr="00DC27D2">
        <w:rPr>
          <w:rFonts w:ascii="Verdana" w:hAnsi="Verdana" w:cs="Times New Roman"/>
          <w:color w:val="222222"/>
          <w:sz w:val="20"/>
          <w:szCs w:val="20"/>
          <w:lang w:val="tr-TR"/>
        </w:rPr>
        <w:t xml:space="preserve"> görülmesinin sonuçlarını tartışmaya açacak. Devrimi </w:t>
      </w:r>
      <w:proofErr w:type="spellStart"/>
      <w:r w:rsidRPr="00DC27D2">
        <w:rPr>
          <w:rFonts w:ascii="Verdana" w:hAnsi="Verdana" w:cs="Times New Roman"/>
          <w:color w:val="222222"/>
          <w:sz w:val="20"/>
          <w:szCs w:val="20"/>
          <w:lang w:val="tr-TR"/>
        </w:rPr>
        <w:t>olumsuzlamanın</w:t>
      </w:r>
      <w:proofErr w:type="spellEnd"/>
      <w:r w:rsidRPr="00DC27D2">
        <w:rPr>
          <w:rFonts w:ascii="Verdana" w:hAnsi="Verdana" w:cs="Times New Roman"/>
          <w:color w:val="222222"/>
          <w:sz w:val="20"/>
          <w:szCs w:val="20"/>
          <w:lang w:val="tr-TR"/>
        </w:rPr>
        <w:t xml:space="preserve"> </w:t>
      </w:r>
      <w:r w:rsidR="004E030A" w:rsidRPr="00DC27D2">
        <w:rPr>
          <w:rFonts w:ascii="Verdana" w:hAnsi="Verdana" w:cs="Times New Roman"/>
          <w:color w:val="222222"/>
          <w:sz w:val="20"/>
          <w:szCs w:val="20"/>
          <w:lang w:val="tr-TR"/>
        </w:rPr>
        <w:t>kapitalizme alternatif toplumsa</w:t>
      </w:r>
      <w:r w:rsidRPr="00DC27D2">
        <w:rPr>
          <w:rFonts w:ascii="Verdana" w:hAnsi="Verdana" w:cs="Times New Roman"/>
          <w:color w:val="222222"/>
          <w:sz w:val="20"/>
          <w:szCs w:val="20"/>
          <w:lang w:val="tr-TR"/>
        </w:rPr>
        <w:t xml:space="preserve">l tasarımların itibarsızlaşmasına sebebiyet verdiğini savunan </w:t>
      </w:r>
      <w:proofErr w:type="spellStart"/>
      <w:r w:rsidRPr="00DC27D2">
        <w:rPr>
          <w:rFonts w:ascii="Verdana" w:hAnsi="Verdana" w:cs="Times New Roman"/>
          <w:color w:val="222222"/>
          <w:sz w:val="20"/>
          <w:szCs w:val="20"/>
          <w:lang w:val="tr-TR"/>
        </w:rPr>
        <w:t>Benlisoy</w:t>
      </w:r>
      <w:proofErr w:type="spellEnd"/>
      <w:r w:rsidRPr="00DC27D2">
        <w:rPr>
          <w:rFonts w:ascii="Verdana" w:hAnsi="Verdana" w:cs="Times New Roman"/>
          <w:color w:val="222222"/>
          <w:sz w:val="20"/>
          <w:szCs w:val="20"/>
          <w:lang w:val="tr-TR"/>
        </w:rPr>
        <w:t xml:space="preserve">, bu durumun toplumsal mücadelelerde nasıl zihinsel bir bariyer işlevi gördüğünü anlatacak.  </w:t>
      </w:r>
    </w:p>
    <w:p w:rsidR="00DC27D2" w:rsidRDefault="00DC27D2" w:rsidP="00DC27D2">
      <w:pPr>
        <w:shd w:val="clear" w:color="auto" w:fill="FFFFFF"/>
        <w:spacing w:line="360" w:lineRule="auto"/>
        <w:jc w:val="both"/>
        <w:rPr>
          <w:rFonts w:ascii="Verdana" w:hAnsi="Verdana" w:cs="Times New Roman"/>
          <w:color w:val="222222"/>
          <w:sz w:val="20"/>
          <w:szCs w:val="20"/>
          <w:lang w:val="tr-TR"/>
        </w:rPr>
      </w:pPr>
    </w:p>
    <w:p w:rsidR="007D2B75" w:rsidRPr="00DC27D2" w:rsidRDefault="007D2B75" w:rsidP="00DC27D2">
      <w:pPr>
        <w:shd w:val="clear" w:color="auto" w:fill="FFFFFF"/>
        <w:spacing w:line="360" w:lineRule="auto"/>
        <w:jc w:val="both"/>
        <w:rPr>
          <w:rFonts w:ascii="Verdana" w:hAnsi="Verdana" w:cs="Times New Roman"/>
          <w:color w:val="222222"/>
          <w:sz w:val="20"/>
          <w:szCs w:val="20"/>
          <w:lang w:val="tr-TR"/>
        </w:rPr>
      </w:pPr>
      <w:r w:rsidRPr="00DC27D2">
        <w:rPr>
          <w:rFonts w:ascii="Verdana" w:hAnsi="Verdana" w:cs="Times New Roman"/>
          <w:color w:val="222222"/>
          <w:sz w:val="20"/>
          <w:szCs w:val="20"/>
          <w:lang w:val="tr-TR"/>
        </w:rPr>
        <w:t>“</w:t>
      </w:r>
      <w:r w:rsidR="004E030A" w:rsidRPr="00DC27D2">
        <w:rPr>
          <w:rFonts w:ascii="Verdana" w:hAnsi="Verdana" w:cs="Times New Roman"/>
          <w:color w:val="222222"/>
          <w:sz w:val="20"/>
          <w:szCs w:val="20"/>
          <w:lang w:val="tr-TR"/>
        </w:rPr>
        <w:t>Aktüel siyasal ve sosyal mücadeleyle ütopya arasındaki bağın bütünüyle kopması, başka bir gelecek hayal etmenin siyasetle ilişkisinin kalmaması karşısında devrime dönmek, Ekim’i günümüze çağırm</w:t>
      </w:r>
      <w:r w:rsidRPr="00DC27D2">
        <w:rPr>
          <w:rFonts w:ascii="Verdana" w:hAnsi="Verdana" w:cs="Times New Roman"/>
          <w:color w:val="222222"/>
          <w:sz w:val="20"/>
          <w:szCs w:val="20"/>
          <w:lang w:val="tr-TR"/>
        </w:rPr>
        <w:t xml:space="preserve">ak, onu yeniden düşünmek elzem” diyen </w:t>
      </w:r>
      <w:proofErr w:type="spellStart"/>
      <w:r w:rsidRPr="00DC27D2">
        <w:rPr>
          <w:rFonts w:ascii="Verdana" w:hAnsi="Verdana" w:cs="Times New Roman"/>
          <w:color w:val="222222"/>
          <w:sz w:val="20"/>
          <w:szCs w:val="20"/>
          <w:lang w:val="tr-TR"/>
        </w:rPr>
        <w:t>Benlisoy</w:t>
      </w:r>
      <w:proofErr w:type="spellEnd"/>
      <w:r w:rsidRPr="00DC27D2">
        <w:rPr>
          <w:rFonts w:ascii="Verdana" w:hAnsi="Verdana" w:cs="Times New Roman"/>
          <w:color w:val="222222"/>
          <w:sz w:val="20"/>
          <w:szCs w:val="20"/>
          <w:lang w:val="tr-TR"/>
        </w:rPr>
        <w:t>, Ekim D</w:t>
      </w:r>
      <w:r w:rsidR="004E030A" w:rsidRPr="00DC27D2">
        <w:rPr>
          <w:rFonts w:ascii="Verdana" w:hAnsi="Verdana" w:cs="Times New Roman"/>
          <w:color w:val="222222"/>
          <w:sz w:val="20"/>
          <w:szCs w:val="20"/>
          <w:lang w:val="tr-TR"/>
        </w:rPr>
        <w:t>evrimi</w:t>
      </w:r>
      <w:r w:rsidRPr="00DC27D2">
        <w:rPr>
          <w:rFonts w:ascii="Verdana" w:hAnsi="Verdana" w:cs="Times New Roman"/>
          <w:color w:val="222222"/>
          <w:sz w:val="20"/>
          <w:szCs w:val="20"/>
          <w:lang w:val="tr-TR"/>
        </w:rPr>
        <w:t>’</w:t>
      </w:r>
      <w:r w:rsidR="004E030A" w:rsidRPr="00DC27D2">
        <w:rPr>
          <w:rFonts w:ascii="Verdana" w:hAnsi="Verdana" w:cs="Times New Roman"/>
          <w:color w:val="222222"/>
          <w:sz w:val="20"/>
          <w:szCs w:val="20"/>
          <w:lang w:val="tr-TR"/>
        </w:rPr>
        <w:t>ni</w:t>
      </w:r>
      <w:r w:rsidR="00DC27D2">
        <w:rPr>
          <w:rFonts w:ascii="Verdana" w:hAnsi="Verdana" w:cs="Times New Roman"/>
          <w:color w:val="222222"/>
          <w:sz w:val="20"/>
          <w:szCs w:val="20"/>
          <w:lang w:val="tr-TR"/>
        </w:rPr>
        <w:t>, yıl dönümünde</w:t>
      </w:r>
      <w:r w:rsidR="004E030A" w:rsidRPr="00DC27D2">
        <w:rPr>
          <w:rFonts w:ascii="Verdana" w:hAnsi="Verdana" w:cs="Times New Roman"/>
          <w:color w:val="222222"/>
          <w:sz w:val="20"/>
          <w:szCs w:val="20"/>
          <w:lang w:val="tr-TR"/>
        </w:rPr>
        <w:t xml:space="preserve"> 'olmuş bitmiş', dolayısıyla kapanmış bir hadise olarak </w:t>
      </w:r>
      <w:r w:rsidRPr="00DC27D2">
        <w:rPr>
          <w:rFonts w:ascii="Verdana" w:hAnsi="Verdana" w:cs="Times New Roman"/>
          <w:color w:val="222222"/>
          <w:sz w:val="20"/>
          <w:szCs w:val="20"/>
          <w:lang w:val="tr-TR"/>
        </w:rPr>
        <w:t xml:space="preserve">görmememiz gerektiğinin altını çiziyor. </w:t>
      </w:r>
    </w:p>
    <w:p w:rsidR="00DC27D2" w:rsidRDefault="00DC27D2" w:rsidP="00DC27D2">
      <w:pPr>
        <w:shd w:val="clear" w:color="auto" w:fill="FFFFFF"/>
        <w:spacing w:line="360" w:lineRule="auto"/>
        <w:jc w:val="both"/>
        <w:rPr>
          <w:rFonts w:ascii="Verdana" w:hAnsi="Verdana" w:cs="Times New Roman"/>
          <w:color w:val="222222"/>
          <w:sz w:val="20"/>
          <w:szCs w:val="20"/>
          <w:lang w:val="tr-TR"/>
        </w:rPr>
      </w:pPr>
    </w:p>
    <w:p w:rsidR="004E030A" w:rsidRPr="00DC27D2" w:rsidRDefault="00DC27D2" w:rsidP="00DC27D2">
      <w:pPr>
        <w:shd w:val="clear" w:color="auto" w:fill="FFFFFF"/>
        <w:spacing w:line="360" w:lineRule="auto"/>
        <w:jc w:val="both"/>
        <w:rPr>
          <w:rFonts w:ascii="Verdana" w:hAnsi="Verdana" w:cs="Arial"/>
          <w:color w:val="222222"/>
          <w:sz w:val="20"/>
          <w:szCs w:val="20"/>
          <w:lang w:val="tr-TR"/>
        </w:rPr>
      </w:pPr>
      <w:r w:rsidRPr="00DC27D2">
        <w:rPr>
          <w:rFonts w:ascii="Verdana" w:hAnsi="Verdana" w:cs="Times New Roman"/>
          <w:color w:val="222222"/>
          <w:sz w:val="20"/>
          <w:szCs w:val="20"/>
          <w:lang w:val="tr-TR"/>
        </w:rPr>
        <w:t>16 Kasım tarihinde düzenlenecek olan panelde Ekim Devrimi</w:t>
      </w:r>
      <w:r w:rsidR="004E030A" w:rsidRPr="00DC27D2">
        <w:rPr>
          <w:rFonts w:ascii="Verdana" w:hAnsi="Verdana" w:cs="Times New Roman"/>
          <w:color w:val="222222"/>
          <w:sz w:val="20"/>
          <w:szCs w:val="20"/>
          <w:lang w:val="tr-TR"/>
        </w:rPr>
        <w:t xml:space="preserve"> filmler ve resimler aracılığıyla gün</w:t>
      </w:r>
      <w:r w:rsidRPr="00DC27D2">
        <w:rPr>
          <w:rFonts w:ascii="Verdana" w:hAnsi="Verdana" w:cs="Times New Roman"/>
          <w:color w:val="222222"/>
          <w:sz w:val="20"/>
          <w:szCs w:val="20"/>
          <w:lang w:val="tr-TR"/>
        </w:rPr>
        <w:t>ümüze çağırılarak,</w:t>
      </w:r>
      <w:r w:rsidR="004E030A" w:rsidRPr="00DC27D2">
        <w:rPr>
          <w:rFonts w:ascii="Verdana" w:hAnsi="Verdana" w:cs="Times New Roman"/>
          <w:color w:val="222222"/>
          <w:sz w:val="20"/>
          <w:szCs w:val="20"/>
          <w:lang w:val="tr-TR"/>
        </w:rPr>
        <w:t xml:space="preserve"> yaygın </w:t>
      </w:r>
      <w:r w:rsidRPr="00DC27D2">
        <w:rPr>
          <w:rFonts w:ascii="Verdana" w:hAnsi="Verdana" w:cs="Times New Roman"/>
          <w:color w:val="222222"/>
          <w:sz w:val="20"/>
          <w:szCs w:val="20"/>
          <w:lang w:val="tr-TR"/>
        </w:rPr>
        <w:t xml:space="preserve">bilinen yanlışlarla hesaplaşılacak. </w:t>
      </w:r>
      <w:r w:rsidR="004E030A" w:rsidRPr="00DC27D2">
        <w:rPr>
          <w:rFonts w:ascii="Verdana" w:hAnsi="Verdana" w:cs="Times New Roman"/>
          <w:color w:val="222222"/>
          <w:sz w:val="20"/>
          <w:szCs w:val="20"/>
          <w:lang w:val="tr-TR"/>
        </w:rPr>
        <w:t xml:space="preserve"> </w:t>
      </w:r>
    </w:p>
    <w:p w:rsidR="004E030A" w:rsidRPr="004E030A" w:rsidRDefault="004E030A" w:rsidP="00BA67C2">
      <w:pPr>
        <w:shd w:val="clear" w:color="auto" w:fill="FFFFFF"/>
        <w:spacing w:line="360" w:lineRule="auto"/>
        <w:rPr>
          <w:rFonts w:cs="Arial"/>
          <w:color w:val="222222"/>
          <w:sz w:val="22"/>
          <w:szCs w:val="22"/>
          <w:lang w:val="tr-TR"/>
        </w:rPr>
      </w:pPr>
      <w:r w:rsidRPr="004E030A">
        <w:rPr>
          <w:rFonts w:cs="Arial"/>
          <w:color w:val="222222"/>
          <w:sz w:val="22"/>
          <w:szCs w:val="22"/>
          <w:lang w:val="tr-TR"/>
        </w:rPr>
        <w:t> </w:t>
      </w:r>
    </w:p>
    <w:p w:rsidR="004E030A" w:rsidRPr="00DC27D2" w:rsidRDefault="004E030A" w:rsidP="00BA67C2">
      <w:pPr>
        <w:shd w:val="clear" w:color="auto" w:fill="FFFFFF"/>
        <w:spacing w:line="360" w:lineRule="auto"/>
        <w:rPr>
          <w:rFonts w:ascii="Verdana" w:hAnsi="Verdana" w:cs="Arial"/>
          <w:color w:val="222222"/>
          <w:sz w:val="20"/>
          <w:szCs w:val="20"/>
          <w:lang w:val="tr-TR"/>
        </w:rPr>
      </w:pPr>
      <w:r w:rsidRPr="00DC27D2">
        <w:rPr>
          <w:rFonts w:ascii="Verdana" w:hAnsi="Verdana" w:cs="Arial"/>
          <w:b/>
          <w:bCs/>
          <w:color w:val="222222"/>
          <w:sz w:val="20"/>
          <w:szCs w:val="20"/>
          <w:lang w:val="tr-TR"/>
        </w:rPr>
        <w:t>Tarih:</w:t>
      </w:r>
      <w:r w:rsidRPr="00DC27D2">
        <w:rPr>
          <w:rFonts w:ascii="Verdana" w:hAnsi="Verdana" w:cs="Arial"/>
          <w:color w:val="222222"/>
          <w:sz w:val="20"/>
          <w:szCs w:val="20"/>
          <w:lang w:val="tr-TR"/>
        </w:rPr>
        <w:t> 16 Kasım 2017</w:t>
      </w:r>
    </w:p>
    <w:p w:rsidR="004E030A" w:rsidRPr="00DC27D2" w:rsidRDefault="004E030A" w:rsidP="00BA67C2">
      <w:pPr>
        <w:shd w:val="clear" w:color="auto" w:fill="FFFFFF"/>
        <w:spacing w:line="360" w:lineRule="auto"/>
        <w:rPr>
          <w:rFonts w:ascii="Verdana" w:hAnsi="Verdana" w:cs="Arial"/>
          <w:color w:val="222222"/>
          <w:sz w:val="20"/>
          <w:szCs w:val="20"/>
          <w:lang w:val="tr-TR"/>
        </w:rPr>
      </w:pPr>
      <w:r w:rsidRPr="00DC27D2">
        <w:rPr>
          <w:rFonts w:ascii="Verdana" w:hAnsi="Verdana" w:cs="Arial"/>
          <w:b/>
          <w:bCs/>
          <w:color w:val="222222"/>
          <w:sz w:val="20"/>
          <w:szCs w:val="20"/>
          <w:lang w:val="tr-TR"/>
        </w:rPr>
        <w:t>Saat:</w:t>
      </w:r>
      <w:r w:rsidRPr="00DC27D2">
        <w:rPr>
          <w:rFonts w:ascii="Verdana" w:hAnsi="Verdana" w:cs="Arial"/>
          <w:color w:val="222222"/>
          <w:sz w:val="20"/>
          <w:szCs w:val="20"/>
          <w:lang w:val="tr-TR"/>
        </w:rPr>
        <w:t> 18:30-20:30</w:t>
      </w:r>
    </w:p>
    <w:p w:rsidR="004E030A" w:rsidRPr="00DC27D2" w:rsidRDefault="004E030A" w:rsidP="00BA67C2">
      <w:pPr>
        <w:shd w:val="clear" w:color="auto" w:fill="FFFFFF"/>
        <w:spacing w:line="360" w:lineRule="auto"/>
        <w:rPr>
          <w:rFonts w:ascii="Verdana" w:hAnsi="Verdana" w:cs="Arial"/>
          <w:color w:val="222222"/>
          <w:sz w:val="20"/>
          <w:szCs w:val="20"/>
          <w:lang w:val="tr-TR"/>
        </w:rPr>
      </w:pPr>
      <w:r w:rsidRPr="00DC27D2">
        <w:rPr>
          <w:rFonts w:ascii="Verdana" w:hAnsi="Verdana" w:cs="Arial"/>
          <w:b/>
          <w:bCs/>
          <w:color w:val="222222"/>
          <w:sz w:val="20"/>
          <w:szCs w:val="20"/>
          <w:lang w:val="tr-TR"/>
        </w:rPr>
        <w:t>Yer:</w:t>
      </w:r>
      <w:r w:rsidRPr="00DC27D2">
        <w:rPr>
          <w:rFonts w:ascii="Verdana" w:hAnsi="Verdana" w:cs="Arial"/>
          <w:color w:val="222222"/>
          <w:sz w:val="20"/>
          <w:szCs w:val="20"/>
          <w:lang w:val="tr-TR"/>
        </w:rPr>
        <w:t> </w:t>
      </w:r>
      <w:proofErr w:type="spellStart"/>
      <w:r w:rsidRPr="00DC27D2">
        <w:rPr>
          <w:rFonts w:ascii="Verdana" w:hAnsi="Verdana" w:cs="Arial"/>
          <w:color w:val="222222"/>
          <w:sz w:val="20"/>
          <w:szCs w:val="20"/>
          <w:lang w:val="tr-TR"/>
        </w:rPr>
        <w:t>Sarıdemir</w:t>
      </w:r>
      <w:proofErr w:type="spellEnd"/>
      <w:r w:rsidRPr="00DC27D2">
        <w:rPr>
          <w:rFonts w:ascii="Verdana" w:hAnsi="Verdana" w:cs="Arial"/>
          <w:color w:val="222222"/>
          <w:sz w:val="20"/>
          <w:szCs w:val="20"/>
          <w:lang w:val="tr-TR"/>
        </w:rPr>
        <w:t xml:space="preserve"> Mah. Ragıp </w:t>
      </w:r>
      <w:proofErr w:type="spellStart"/>
      <w:r w:rsidRPr="00DC27D2">
        <w:rPr>
          <w:rFonts w:ascii="Verdana" w:hAnsi="Verdana" w:cs="Arial"/>
          <w:color w:val="222222"/>
          <w:sz w:val="20"/>
          <w:szCs w:val="20"/>
          <w:lang w:val="tr-TR"/>
        </w:rPr>
        <w:t>Gümüşpala</w:t>
      </w:r>
      <w:proofErr w:type="spellEnd"/>
      <w:r w:rsidRPr="00DC27D2">
        <w:rPr>
          <w:rFonts w:ascii="Verdana" w:hAnsi="Verdana" w:cs="Arial"/>
          <w:color w:val="222222"/>
          <w:sz w:val="20"/>
          <w:szCs w:val="20"/>
          <w:lang w:val="tr-TR"/>
        </w:rPr>
        <w:t xml:space="preserve"> Cad. Değirmen Sok. No:10, Eminönü, 34134 Fatih/İstanbul, (Marmara Belediyeler Birliği Binası)</w:t>
      </w:r>
    </w:p>
    <w:p w:rsidR="004E030A" w:rsidRPr="004E030A" w:rsidRDefault="004E030A" w:rsidP="00BA67C2">
      <w:pPr>
        <w:shd w:val="clear" w:color="auto" w:fill="FFFFFF"/>
        <w:spacing w:line="360" w:lineRule="auto"/>
        <w:rPr>
          <w:rFonts w:cs="Arial"/>
          <w:color w:val="222222"/>
          <w:sz w:val="22"/>
          <w:szCs w:val="22"/>
          <w:lang w:val="tr-TR"/>
        </w:rPr>
      </w:pPr>
      <w:r w:rsidRPr="004E030A">
        <w:rPr>
          <w:rFonts w:cs="Arial"/>
          <w:color w:val="222222"/>
          <w:sz w:val="22"/>
          <w:szCs w:val="22"/>
          <w:lang w:val="tr-TR"/>
        </w:rPr>
        <w:lastRenderedPageBreak/>
        <w:t> </w:t>
      </w:r>
    </w:p>
    <w:p w:rsidR="004E030A" w:rsidRPr="00DC27D2" w:rsidRDefault="004E030A" w:rsidP="00DC27D2">
      <w:pPr>
        <w:shd w:val="clear" w:color="auto" w:fill="FFFFFF"/>
        <w:spacing w:line="360" w:lineRule="auto"/>
        <w:jc w:val="both"/>
        <w:rPr>
          <w:rFonts w:ascii="Verdana" w:hAnsi="Verdana" w:cs="Arial"/>
          <w:color w:val="222222"/>
          <w:sz w:val="20"/>
          <w:szCs w:val="20"/>
          <w:lang w:val="tr-TR"/>
        </w:rPr>
      </w:pPr>
      <w:proofErr w:type="spellStart"/>
      <w:r w:rsidRPr="00DC27D2">
        <w:rPr>
          <w:rFonts w:ascii="Verdana" w:hAnsi="Verdana" w:cs="Arial"/>
          <w:b/>
          <w:bCs/>
          <w:color w:val="222222"/>
          <w:sz w:val="20"/>
          <w:szCs w:val="20"/>
          <w:lang w:val="tr-TR"/>
        </w:rPr>
        <w:t>Foti</w:t>
      </w:r>
      <w:proofErr w:type="spellEnd"/>
      <w:r w:rsidRPr="00DC27D2">
        <w:rPr>
          <w:rFonts w:ascii="Verdana" w:hAnsi="Verdana" w:cs="Arial"/>
          <w:b/>
          <w:bCs/>
          <w:color w:val="222222"/>
          <w:sz w:val="20"/>
          <w:szCs w:val="20"/>
          <w:lang w:val="tr-TR"/>
        </w:rPr>
        <w:t xml:space="preserve"> </w:t>
      </w:r>
      <w:proofErr w:type="spellStart"/>
      <w:r w:rsidRPr="00DC27D2">
        <w:rPr>
          <w:rFonts w:ascii="Verdana" w:hAnsi="Verdana" w:cs="Arial"/>
          <w:b/>
          <w:bCs/>
          <w:color w:val="222222"/>
          <w:sz w:val="20"/>
          <w:szCs w:val="20"/>
          <w:lang w:val="tr-TR"/>
        </w:rPr>
        <w:t>Benlisoy</w:t>
      </w:r>
      <w:proofErr w:type="spellEnd"/>
      <w:r w:rsidRPr="00DC27D2">
        <w:rPr>
          <w:rFonts w:ascii="Verdana" w:hAnsi="Verdana" w:cs="Arial"/>
          <w:b/>
          <w:bCs/>
          <w:color w:val="222222"/>
          <w:sz w:val="20"/>
          <w:szCs w:val="20"/>
          <w:lang w:val="tr-TR"/>
        </w:rPr>
        <w:t xml:space="preserve"> Kimdir?</w:t>
      </w:r>
    </w:p>
    <w:p w:rsidR="004E030A" w:rsidRPr="00DC27D2" w:rsidRDefault="004E030A" w:rsidP="00DC27D2">
      <w:pPr>
        <w:shd w:val="clear" w:color="auto" w:fill="FFFFFF"/>
        <w:spacing w:after="390" w:line="360" w:lineRule="auto"/>
        <w:jc w:val="both"/>
        <w:rPr>
          <w:rFonts w:ascii="Verdana" w:eastAsia="Times New Roman" w:hAnsi="Verdana"/>
          <w:color w:val="111111"/>
          <w:sz w:val="20"/>
          <w:szCs w:val="20"/>
          <w:lang w:val="tr-TR" w:eastAsia="tr-TR"/>
        </w:rPr>
      </w:pPr>
      <w:r w:rsidRPr="00DC27D2">
        <w:rPr>
          <w:rFonts w:ascii="Verdana" w:eastAsia="Times New Roman" w:hAnsi="Verdana"/>
          <w:color w:val="111111"/>
          <w:sz w:val="20"/>
          <w:szCs w:val="20"/>
          <w:lang w:val="tr-TR" w:eastAsia="tr-TR"/>
        </w:rPr>
        <w:t>1976 doğumlu. İstanbul Üniversitesi Hukuk Fakültesi’ni bitirdi. Yüksek lisans ve doktora çalışmalarını Boğaziçi Üniversitesi Tarih Bölümü’nde yürüttü. Birçok yazı ve makalesi </w:t>
      </w:r>
      <w:r w:rsidRPr="00DC27D2">
        <w:rPr>
          <w:rFonts w:ascii="Verdana" w:eastAsia="Times New Roman" w:hAnsi="Verdana"/>
          <w:i/>
          <w:iCs/>
          <w:color w:val="111111"/>
          <w:sz w:val="20"/>
          <w:szCs w:val="20"/>
          <w:lang w:val="tr-TR" w:eastAsia="tr-TR"/>
        </w:rPr>
        <w:t xml:space="preserve">Birikim, Toplum ve Bilim, Mesele, Gelecek, </w:t>
      </w:r>
      <w:proofErr w:type="spellStart"/>
      <w:r w:rsidRPr="00DC27D2">
        <w:rPr>
          <w:rFonts w:ascii="Verdana" w:eastAsia="Times New Roman" w:hAnsi="Verdana"/>
          <w:i/>
          <w:iCs/>
          <w:color w:val="111111"/>
          <w:sz w:val="20"/>
          <w:szCs w:val="20"/>
          <w:lang w:val="tr-TR" w:eastAsia="tr-TR"/>
        </w:rPr>
        <w:t>Yeniyol</w:t>
      </w:r>
      <w:proofErr w:type="spellEnd"/>
      <w:r w:rsidRPr="00DC27D2">
        <w:rPr>
          <w:rFonts w:ascii="Verdana" w:eastAsia="Times New Roman" w:hAnsi="Verdana"/>
          <w:i/>
          <w:iCs/>
          <w:color w:val="111111"/>
          <w:sz w:val="20"/>
          <w:szCs w:val="20"/>
          <w:lang w:val="tr-TR" w:eastAsia="tr-TR"/>
        </w:rPr>
        <w:t xml:space="preserve">, Toplumsal Tarih, Tarih ve Toplum, </w:t>
      </w:r>
      <w:proofErr w:type="spellStart"/>
      <w:r w:rsidRPr="00DC27D2">
        <w:rPr>
          <w:rFonts w:ascii="Verdana" w:eastAsia="Times New Roman" w:hAnsi="Verdana"/>
          <w:i/>
          <w:iCs/>
          <w:color w:val="111111"/>
          <w:sz w:val="20"/>
          <w:szCs w:val="20"/>
          <w:lang w:val="tr-TR" w:eastAsia="tr-TR"/>
        </w:rPr>
        <w:t>Birgün</w:t>
      </w:r>
      <w:proofErr w:type="spellEnd"/>
      <w:r w:rsidRPr="00DC27D2">
        <w:rPr>
          <w:rFonts w:ascii="Verdana" w:eastAsia="Times New Roman" w:hAnsi="Verdana"/>
          <w:color w:val="111111"/>
          <w:sz w:val="20"/>
          <w:szCs w:val="20"/>
          <w:lang w:val="tr-TR" w:eastAsia="tr-TR"/>
        </w:rPr>
        <w:t> ve </w:t>
      </w:r>
      <w:r w:rsidRPr="00DC27D2">
        <w:rPr>
          <w:rFonts w:ascii="Verdana" w:eastAsia="Times New Roman" w:hAnsi="Verdana"/>
          <w:i/>
          <w:iCs/>
          <w:color w:val="111111"/>
          <w:sz w:val="20"/>
          <w:szCs w:val="20"/>
          <w:lang w:val="tr-TR" w:eastAsia="tr-TR"/>
        </w:rPr>
        <w:t>Özgür Gündem</w:t>
      </w:r>
      <w:r w:rsidRPr="00DC27D2">
        <w:rPr>
          <w:rFonts w:ascii="Verdana" w:eastAsia="Times New Roman" w:hAnsi="Verdana"/>
          <w:color w:val="111111"/>
          <w:sz w:val="20"/>
          <w:szCs w:val="20"/>
          <w:lang w:val="tr-TR" w:eastAsia="tr-TR"/>
        </w:rPr>
        <w:t xml:space="preserve"> gibi yayınlarda yayınlandı. </w:t>
      </w:r>
      <w:r w:rsidRPr="00DC27D2">
        <w:rPr>
          <w:rFonts w:ascii="Verdana" w:eastAsia="Times New Roman" w:hAnsi="Verdana"/>
          <w:i/>
          <w:color w:val="111111"/>
          <w:sz w:val="20"/>
          <w:szCs w:val="20"/>
          <w:lang w:val="tr-TR" w:eastAsia="tr-TR"/>
        </w:rPr>
        <w:t xml:space="preserve">Kahramanlar, Kurbanlar, Direnişçiler; Trakya ve Anadolu'daki Yunan Ordusunda Propaganda, Grev ve İsyan (2014), Türk Milliyetçiliğinde </w:t>
      </w:r>
      <w:proofErr w:type="spellStart"/>
      <w:r w:rsidRPr="00DC27D2">
        <w:rPr>
          <w:rFonts w:ascii="Verdana" w:eastAsia="Times New Roman" w:hAnsi="Verdana"/>
          <w:i/>
          <w:color w:val="111111"/>
          <w:sz w:val="20"/>
          <w:szCs w:val="20"/>
          <w:lang w:val="tr-TR" w:eastAsia="tr-TR"/>
        </w:rPr>
        <w:t>Katedilmemiş</w:t>
      </w:r>
      <w:proofErr w:type="spellEnd"/>
      <w:r w:rsidRPr="00DC27D2">
        <w:rPr>
          <w:rFonts w:ascii="Verdana" w:eastAsia="Times New Roman" w:hAnsi="Verdana"/>
          <w:i/>
          <w:color w:val="111111"/>
          <w:sz w:val="20"/>
          <w:szCs w:val="20"/>
          <w:lang w:val="tr-TR" w:eastAsia="tr-TR"/>
        </w:rPr>
        <w:t xml:space="preserve"> Bir Yol: 'Hıristiyan Türkler' ve Papa </w:t>
      </w:r>
      <w:proofErr w:type="spellStart"/>
      <w:r w:rsidRPr="00DC27D2">
        <w:rPr>
          <w:rFonts w:ascii="Verdana" w:eastAsia="Times New Roman" w:hAnsi="Verdana"/>
          <w:i/>
          <w:color w:val="111111"/>
          <w:sz w:val="20"/>
          <w:szCs w:val="20"/>
          <w:lang w:val="tr-TR" w:eastAsia="tr-TR"/>
        </w:rPr>
        <w:t>Eftim</w:t>
      </w:r>
      <w:proofErr w:type="spellEnd"/>
      <w:r w:rsidRPr="00DC27D2">
        <w:rPr>
          <w:rFonts w:ascii="Verdana" w:eastAsia="Times New Roman" w:hAnsi="Verdana"/>
          <w:i/>
          <w:color w:val="111111"/>
          <w:sz w:val="20"/>
          <w:szCs w:val="20"/>
          <w:lang w:val="tr-TR" w:eastAsia="tr-TR"/>
        </w:rPr>
        <w:t xml:space="preserve"> (2016), 21. Yüzyılın İlk Devrimci Dalgası; Fransa ve Yunanistan'dan Arap İsyanı, </w:t>
      </w:r>
      <w:proofErr w:type="spellStart"/>
      <w:r w:rsidRPr="00DC27D2">
        <w:rPr>
          <w:rFonts w:ascii="Verdana" w:eastAsia="Times New Roman" w:hAnsi="Verdana"/>
          <w:i/>
          <w:color w:val="111111"/>
          <w:sz w:val="20"/>
          <w:szCs w:val="20"/>
          <w:lang w:val="tr-TR" w:eastAsia="tr-TR"/>
        </w:rPr>
        <w:t>The</w:t>
      </w:r>
      <w:proofErr w:type="spellEnd"/>
      <w:r w:rsidRPr="00DC27D2">
        <w:rPr>
          <w:rFonts w:ascii="Verdana" w:eastAsia="Times New Roman" w:hAnsi="Verdana"/>
          <w:i/>
          <w:color w:val="111111"/>
          <w:sz w:val="20"/>
          <w:szCs w:val="20"/>
          <w:lang w:val="tr-TR" w:eastAsia="tr-TR"/>
        </w:rPr>
        <w:t xml:space="preserve"> </w:t>
      </w:r>
      <w:proofErr w:type="spellStart"/>
      <w:r w:rsidRPr="00DC27D2">
        <w:rPr>
          <w:rFonts w:ascii="Verdana" w:eastAsia="Times New Roman" w:hAnsi="Verdana"/>
          <w:i/>
          <w:color w:val="111111"/>
          <w:sz w:val="20"/>
          <w:szCs w:val="20"/>
          <w:lang w:val="tr-TR" w:eastAsia="tr-TR"/>
        </w:rPr>
        <w:t>Occupy</w:t>
      </w:r>
      <w:proofErr w:type="spellEnd"/>
      <w:r w:rsidRPr="00DC27D2">
        <w:rPr>
          <w:rFonts w:ascii="Verdana" w:eastAsia="Times New Roman" w:hAnsi="Verdana"/>
          <w:i/>
          <w:color w:val="111111"/>
          <w:sz w:val="20"/>
          <w:szCs w:val="20"/>
          <w:lang w:val="tr-TR" w:eastAsia="tr-TR"/>
        </w:rPr>
        <w:t xml:space="preserve"> Hareketleri ve Kürt Baharına (2012), Gezi Direnişi. Türkiye'nin Enteresan Başlangıcı (2013) </w:t>
      </w:r>
      <w:r w:rsidRPr="00DC27D2">
        <w:rPr>
          <w:rFonts w:ascii="Verdana" w:eastAsia="Times New Roman" w:hAnsi="Verdana"/>
          <w:color w:val="111111"/>
          <w:sz w:val="20"/>
          <w:szCs w:val="20"/>
          <w:lang w:val="tr-TR" w:eastAsia="tr-TR"/>
        </w:rPr>
        <w:t>isimli kitapları bulunmaktadır.</w:t>
      </w:r>
    </w:p>
    <w:p w:rsidR="00DA6C57" w:rsidRPr="005F27B9" w:rsidRDefault="00DA6C57" w:rsidP="00DA6C57">
      <w:pPr>
        <w:spacing w:line="360" w:lineRule="auto"/>
        <w:jc w:val="both"/>
        <w:rPr>
          <w:rFonts w:ascii="Verdana" w:hAnsi="Verdana"/>
          <w:sz w:val="20"/>
          <w:szCs w:val="20"/>
        </w:rPr>
      </w:pPr>
      <w:proofErr w:type="spellStart"/>
      <w:r>
        <w:rPr>
          <w:rFonts w:ascii="Verdana" w:eastAsia="MS Mincho" w:hAnsi="Verdana" w:cs="Arial"/>
          <w:b/>
          <w:sz w:val="20"/>
          <w:szCs w:val="20"/>
        </w:rPr>
        <w:t>İlgili</w:t>
      </w:r>
      <w:proofErr w:type="spellEnd"/>
      <w:r>
        <w:rPr>
          <w:rFonts w:ascii="Verdana" w:eastAsia="MS Mincho" w:hAnsi="Verdana" w:cs="Arial"/>
          <w:b/>
          <w:sz w:val="20"/>
          <w:szCs w:val="20"/>
        </w:rPr>
        <w:t xml:space="preserve"> </w:t>
      </w:r>
      <w:proofErr w:type="spellStart"/>
      <w:r>
        <w:rPr>
          <w:rFonts w:ascii="Verdana" w:eastAsia="MS Mincho" w:hAnsi="Verdana" w:cs="Arial"/>
          <w:b/>
          <w:sz w:val="20"/>
          <w:szCs w:val="20"/>
        </w:rPr>
        <w:t>Kişi</w:t>
      </w:r>
      <w:proofErr w:type="spellEnd"/>
      <w:r>
        <w:rPr>
          <w:rFonts w:ascii="Verdana" w:eastAsia="MS Mincho" w:hAnsi="Verdana" w:cs="Arial"/>
          <w:b/>
          <w:sz w:val="20"/>
          <w:szCs w:val="20"/>
        </w:rPr>
        <w:t>:</w:t>
      </w:r>
    </w:p>
    <w:p w:rsidR="00DA6C57" w:rsidRDefault="00DA6C57" w:rsidP="00DA6C57">
      <w:pPr>
        <w:spacing w:line="360" w:lineRule="auto"/>
        <w:jc w:val="both"/>
        <w:rPr>
          <w:rFonts w:ascii="Verdana" w:eastAsia="MS Mincho" w:hAnsi="Verdana" w:cs="Arial"/>
          <w:sz w:val="20"/>
          <w:szCs w:val="20"/>
        </w:rPr>
      </w:pPr>
      <w:r>
        <w:rPr>
          <w:rFonts w:ascii="Verdana" w:eastAsia="MS Mincho" w:hAnsi="Verdana" w:cs="Arial"/>
          <w:sz w:val="20"/>
          <w:szCs w:val="20"/>
        </w:rPr>
        <w:t xml:space="preserve">Merve Aydın </w:t>
      </w:r>
    </w:p>
    <w:p w:rsidR="00DA6C57" w:rsidRDefault="00DA6C57" w:rsidP="00DA6C57">
      <w:pPr>
        <w:spacing w:line="360" w:lineRule="auto"/>
        <w:jc w:val="both"/>
        <w:rPr>
          <w:rFonts w:ascii="Verdana" w:eastAsia="MS Mincho" w:hAnsi="Verdana" w:cs="Arial"/>
          <w:sz w:val="20"/>
          <w:szCs w:val="20"/>
        </w:rPr>
      </w:pPr>
      <w:r>
        <w:rPr>
          <w:rFonts w:ascii="Verdana" w:eastAsia="MS Mincho" w:hAnsi="Verdana" w:cs="Arial"/>
          <w:sz w:val="20"/>
          <w:szCs w:val="20"/>
        </w:rPr>
        <w:t xml:space="preserve">Marjinal Porter </w:t>
      </w:r>
      <w:proofErr w:type="spellStart"/>
      <w:r>
        <w:rPr>
          <w:rFonts w:ascii="Verdana" w:eastAsia="MS Mincho" w:hAnsi="Verdana" w:cs="Arial"/>
          <w:sz w:val="20"/>
          <w:szCs w:val="20"/>
        </w:rPr>
        <w:t>Novelli</w:t>
      </w:r>
      <w:proofErr w:type="spellEnd"/>
    </w:p>
    <w:p w:rsidR="00DA6C57" w:rsidRDefault="00DA6C57" w:rsidP="00DA6C57">
      <w:pPr>
        <w:spacing w:line="360" w:lineRule="auto"/>
        <w:jc w:val="both"/>
        <w:rPr>
          <w:rFonts w:ascii="Verdana" w:eastAsia="MS Mincho" w:hAnsi="Verdana" w:cs="Arial"/>
          <w:sz w:val="20"/>
          <w:szCs w:val="20"/>
        </w:rPr>
      </w:pPr>
      <w:r>
        <w:rPr>
          <w:rFonts w:ascii="Verdana" w:eastAsia="MS Mincho" w:hAnsi="Verdana" w:cs="Arial"/>
          <w:sz w:val="20"/>
          <w:szCs w:val="20"/>
        </w:rPr>
        <w:t>0212 219 29 71 / 0534 764 86 42</w:t>
      </w:r>
    </w:p>
    <w:p w:rsidR="00DA6C57" w:rsidRDefault="00DA6C57" w:rsidP="00DA6C57">
      <w:pPr>
        <w:spacing w:line="360" w:lineRule="auto"/>
        <w:jc w:val="both"/>
        <w:rPr>
          <w:rFonts w:ascii="Verdana" w:eastAsia="MS Mincho" w:hAnsi="Verdana" w:cs="Arial"/>
          <w:sz w:val="20"/>
          <w:szCs w:val="20"/>
        </w:rPr>
      </w:pPr>
      <w:hyperlink r:id="rId4" w:history="1">
        <w:r>
          <w:rPr>
            <w:rStyle w:val="Kpr"/>
            <w:rFonts w:ascii="Verdana" w:eastAsia="MS Mincho" w:hAnsi="Verdana" w:cs="Arial"/>
            <w:sz w:val="20"/>
            <w:szCs w:val="20"/>
          </w:rPr>
          <w:t>mervea@marjinal.com.tr</w:t>
        </w:r>
      </w:hyperlink>
    </w:p>
    <w:p w:rsidR="00DA6C57" w:rsidRDefault="00DA6C57" w:rsidP="00DC27D2">
      <w:pPr>
        <w:shd w:val="clear" w:color="auto" w:fill="FFFFFF"/>
        <w:spacing w:after="390"/>
      </w:pPr>
    </w:p>
    <w:p w:rsidR="00DC27D2" w:rsidRDefault="00DA6C57" w:rsidP="00DC27D2">
      <w:pPr>
        <w:shd w:val="clear" w:color="auto" w:fill="FFFFFF"/>
        <w:spacing w:after="390"/>
        <w:rPr>
          <w:rFonts w:ascii="Verdana" w:eastAsia="Times New Roman" w:hAnsi="Verdana"/>
          <w:b/>
          <w:bCs/>
          <w:color w:val="111111"/>
          <w:sz w:val="16"/>
          <w:szCs w:val="16"/>
          <w:lang w:val="tr-TR" w:eastAsia="tr-TR"/>
        </w:rPr>
      </w:pPr>
      <w:hyperlink r:id="rId5" w:history="1">
        <w:r w:rsidR="00DC27D2" w:rsidRPr="002A3B92">
          <w:rPr>
            <w:rStyle w:val="Kpr"/>
            <w:rFonts w:ascii="Verdana" w:eastAsia="Times New Roman" w:hAnsi="Verdana"/>
            <w:sz w:val="16"/>
            <w:szCs w:val="16"/>
            <w:lang w:val="tr-TR" w:eastAsia="tr-TR"/>
          </w:rPr>
          <w:t>www.tarihvakfi.org.tr</w:t>
        </w:r>
      </w:hyperlink>
    </w:p>
    <w:p w:rsidR="00DC27D2" w:rsidRPr="00DC27D2" w:rsidRDefault="00DC27D2" w:rsidP="00DC27D2">
      <w:pPr>
        <w:shd w:val="clear" w:color="auto" w:fill="FFFFFF"/>
        <w:spacing w:after="390"/>
        <w:rPr>
          <w:rFonts w:ascii="Verdana" w:eastAsia="Times New Roman" w:hAnsi="Verdana"/>
          <w:b/>
          <w:bCs/>
          <w:color w:val="111111"/>
          <w:sz w:val="16"/>
          <w:szCs w:val="16"/>
          <w:lang w:val="tr-TR" w:eastAsia="tr-TR"/>
        </w:rPr>
      </w:pPr>
      <w:r w:rsidRPr="00DC27D2">
        <w:rPr>
          <w:rFonts w:ascii="Verdana" w:eastAsia="Times New Roman" w:hAnsi="Verdana"/>
          <w:color w:val="111111"/>
          <w:sz w:val="16"/>
          <w:szCs w:val="16"/>
          <w:lang w:val="tr-TR" w:eastAsia="tr-TR"/>
        </w:rPr>
        <w:t>12 kişilik Girişim Kurulu’nun çabaları ve 264 kurucu üyenin katkılarıyla 1991 yılında kurulan Tarih Vakfı’nın öncelikli amacı, tarihin bilimsel bir çalışma dalı olarak etkinleşmesini sağlamaktır. Devletten tümüyle bağımsız bir sivil toplum örgütü olan Tarih Vakfı’nın tüm kuruluş sermayesi kurucularının katkılarından oluşmaktadır. Vakıf aynı zamanda, Türkiye'nin ekonomik ve toplumsal tarihi alanında uzmanlaşan bir arşiv, kütüphane, araştırma, eğitim, yayın ve müzecilik kuruluşudur. Tarih Vakfı düzenlediği etkinlikler ve konusunda uzman yayınları ile Türkiye’de bilimsel tarihçilik bilincinin gelişmesinde ve yerleşmesinde önemli rol oynamaktadır. Vakıf’la ilgili daha ayrıntılı bilgi için www.tarihvakfi.org.tr adresini ziyaret edebilirsiniz.</w:t>
      </w:r>
    </w:p>
    <w:p w:rsidR="00646D22" w:rsidRPr="004E030A" w:rsidRDefault="00646D22" w:rsidP="00BA67C2">
      <w:pPr>
        <w:spacing w:line="360" w:lineRule="auto"/>
        <w:rPr>
          <w:sz w:val="22"/>
          <w:szCs w:val="22"/>
          <w:lang w:val="tr-TR"/>
        </w:rPr>
      </w:pPr>
    </w:p>
    <w:sectPr w:rsidR="00646D22" w:rsidRPr="004E030A" w:rsidSect="00646D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0A"/>
    <w:rsid w:val="004E030A"/>
    <w:rsid w:val="00646D22"/>
    <w:rsid w:val="007D2B75"/>
    <w:rsid w:val="00BA67C2"/>
    <w:rsid w:val="00BF6313"/>
    <w:rsid w:val="00DA6C57"/>
    <w:rsid w:val="00DC27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277C6C5-32C6-48C3-8965-5CF19235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27D2"/>
    <w:rPr>
      <w:color w:val="0000FF" w:themeColor="hyperlink"/>
      <w:u w:val="single"/>
    </w:rPr>
  </w:style>
  <w:style w:type="character" w:customStyle="1" w:styleId="UnresolvedMention">
    <w:name w:val="Unresolved Mention"/>
    <w:basedOn w:val="VarsaylanParagrafYazTipi"/>
    <w:uiPriority w:val="99"/>
    <w:semiHidden/>
    <w:unhideWhenUsed/>
    <w:rsid w:val="00DC2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3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ihvakfi.org.tr" TargetMode="External"/><Relationship Id="rId4" Type="http://schemas.openxmlformats.org/officeDocument/2006/relationships/hyperlink" Target="mailto:mervea@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Doğan Çetinkaya</dc:creator>
  <cp:keywords/>
  <dc:description/>
  <cp:lastModifiedBy>Merve Aydın</cp:lastModifiedBy>
  <cp:revision>3</cp:revision>
  <dcterms:created xsi:type="dcterms:W3CDTF">2017-11-10T13:45:00Z</dcterms:created>
  <dcterms:modified xsi:type="dcterms:W3CDTF">2017-11-13T14:56:00Z</dcterms:modified>
</cp:coreProperties>
</file>