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3BCD" w:rsidRDefault="00000000">
      <w:pPr>
        <w:spacing w:line="360" w:lineRule="auto"/>
        <w:rPr>
          <w:rFonts w:ascii="Verdana" w:eastAsia="Verdana" w:hAnsi="Verdana" w:cs="Verdana"/>
          <w:b/>
          <w:sz w:val="32"/>
          <w:szCs w:val="32"/>
          <w:u w:val="single"/>
        </w:rPr>
      </w:pPr>
      <w:r>
        <w:rPr>
          <w:rFonts w:ascii="Verdana" w:eastAsia="Verdana" w:hAnsi="Verdana" w:cs="Verdana"/>
          <w:b/>
          <w:sz w:val="32"/>
          <w:szCs w:val="32"/>
          <w:u w:val="single"/>
        </w:rPr>
        <w:t>BASIN BÜLTENİ</w:t>
      </w:r>
    </w:p>
    <w:p w14:paraId="00000002" w14:textId="77777777" w:rsidR="009D3BCD" w:rsidRPr="0028128D" w:rsidRDefault="009D3BCD">
      <w:pPr>
        <w:spacing w:line="360" w:lineRule="auto"/>
        <w:jc w:val="center"/>
        <w:rPr>
          <w:rFonts w:ascii="Verdana" w:eastAsia="Verdana" w:hAnsi="Verdana" w:cs="Verdana"/>
          <w:b/>
          <w:bCs/>
          <w:sz w:val="32"/>
          <w:szCs w:val="32"/>
        </w:rPr>
      </w:pPr>
    </w:p>
    <w:p w14:paraId="00000004" w14:textId="083AA6DF" w:rsidR="009D3BCD" w:rsidRPr="0028128D" w:rsidRDefault="0028128D">
      <w:pPr>
        <w:spacing w:line="360" w:lineRule="auto"/>
        <w:jc w:val="center"/>
        <w:rPr>
          <w:rFonts w:ascii="Verdana" w:hAnsi="Verdana" w:cs="Calibri"/>
          <w:b/>
          <w:bCs/>
          <w:color w:val="000000"/>
          <w:sz w:val="32"/>
          <w:szCs w:val="32"/>
        </w:rPr>
      </w:pPr>
      <w:r w:rsidRPr="0028128D">
        <w:rPr>
          <w:rFonts w:ascii="Verdana" w:hAnsi="Verdana" w:cs="Calibri"/>
          <w:b/>
          <w:bCs/>
          <w:color w:val="000000"/>
          <w:sz w:val="32"/>
          <w:szCs w:val="32"/>
        </w:rPr>
        <w:t>Tarım ve gıda sektöründeki kadın girişimciler EWA Programı’yla destekleniyor</w:t>
      </w:r>
    </w:p>
    <w:p w14:paraId="5D18FA1F" w14:textId="77777777" w:rsidR="0028128D" w:rsidRDefault="0028128D">
      <w:pPr>
        <w:spacing w:line="360" w:lineRule="auto"/>
        <w:jc w:val="center"/>
        <w:rPr>
          <w:rFonts w:ascii="Verdana" w:eastAsia="Verdana" w:hAnsi="Verdana" w:cs="Verdana"/>
          <w:b/>
          <w:sz w:val="20"/>
          <w:szCs w:val="20"/>
        </w:rPr>
      </w:pPr>
    </w:p>
    <w:p w14:paraId="00000005" w14:textId="77777777" w:rsidR="009D3BCD" w:rsidRDefault="00000000">
      <w:pPr>
        <w:spacing w:line="360" w:lineRule="auto"/>
        <w:jc w:val="center"/>
        <w:rPr>
          <w:rFonts w:ascii="Verdana" w:eastAsia="Verdana" w:hAnsi="Verdana" w:cs="Verdana"/>
          <w:b/>
          <w:sz w:val="24"/>
          <w:szCs w:val="24"/>
        </w:rPr>
      </w:pPr>
      <w:r>
        <w:rPr>
          <w:rFonts w:ascii="Verdana" w:eastAsia="Verdana" w:hAnsi="Verdana" w:cs="Verdana"/>
          <w:b/>
          <w:sz w:val="24"/>
          <w:szCs w:val="24"/>
        </w:rPr>
        <w:t xml:space="preserve">Gıda ve tarım teknolojilerinde kadın liderler için düzenlenen ve Avrupa Birliği’nin bu alandaki en büyük fonu olan EIT </w:t>
      </w:r>
      <w:proofErr w:type="spellStart"/>
      <w:r>
        <w:rPr>
          <w:rFonts w:ascii="Verdana" w:eastAsia="Verdana" w:hAnsi="Verdana" w:cs="Verdana"/>
          <w:b/>
          <w:sz w:val="24"/>
          <w:szCs w:val="24"/>
        </w:rPr>
        <w:t>Food</w:t>
      </w:r>
      <w:proofErr w:type="spellEnd"/>
      <w:r>
        <w:rPr>
          <w:rFonts w:ascii="Verdana" w:eastAsia="Verdana" w:hAnsi="Verdana" w:cs="Verdana"/>
          <w:b/>
          <w:sz w:val="24"/>
          <w:szCs w:val="24"/>
        </w:rPr>
        <w:t xml:space="preserve"> tarafından desteklenen EWA Programı, </w:t>
      </w:r>
      <w:proofErr w:type="spellStart"/>
      <w:r>
        <w:rPr>
          <w:rFonts w:ascii="Verdana" w:eastAsia="Verdana" w:hAnsi="Verdana" w:cs="Verdana"/>
          <w:b/>
          <w:sz w:val="24"/>
          <w:szCs w:val="24"/>
        </w:rPr>
        <w:t>Foodback</w:t>
      </w:r>
      <w:proofErr w:type="spellEnd"/>
      <w:r>
        <w:rPr>
          <w:rFonts w:ascii="Verdana" w:eastAsia="Verdana" w:hAnsi="Verdana" w:cs="Verdana"/>
          <w:b/>
          <w:sz w:val="24"/>
          <w:szCs w:val="24"/>
        </w:rPr>
        <w:t xml:space="preserve"> </w:t>
      </w:r>
      <w:proofErr w:type="gramStart"/>
      <w:r>
        <w:rPr>
          <w:rFonts w:ascii="Verdana" w:eastAsia="Verdana" w:hAnsi="Verdana" w:cs="Verdana"/>
          <w:b/>
          <w:sz w:val="24"/>
          <w:szCs w:val="24"/>
        </w:rPr>
        <w:t>işbirliğiyle</w:t>
      </w:r>
      <w:proofErr w:type="gramEnd"/>
      <w:r>
        <w:rPr>
          <w:rFonts w:ascii="Verdana" w:eastAsia="Verdana" w:hAnsi="Verdana" w:cs="Verdana"/>
          <w:b/>
          <w:sz w:val="24"/>
          <w:szCs w:val="24"/>
        </w:rPr>
        <w:t xml:space="preserve"> tamamlandı. Bu yıl beşinci yaşı kutlanan programın kazanan girişimlerine, 15 bin avroluk büyük ödül verildi.</w:t>
      </w:r>
    </w:p>
    <w:p w14:paraId="00000006" w14:textId="77777777" w:rsidR="009D3BCD" w:rsidRDefault="009D3BCD">
      <w:pPr>
        <w:spacing w:line="360" w:lineRule="auto"/>
        <w:rPr>
          <w:rFonts w:ascii="Verdana" w:eastAsia="Verdana" w:hAnsi="Verdana" w:cs="Verdana"/>
          <w:b/>
          <w:sz w:val="20"/>
          <w:szCs w:val="20"/>
        </w:rPr>
      </w:pPr>
    </w:p>
    <w:p w14:paraId="00000007" w14:textId="77777777" w:rsidR="009D3BCD" w:rsidRDefault="00000000">
      <w:pPr>
        <w:spacing w:line="360" w:lineRule="auto"/>
        <w:jc w:val="both"/>
        <w:rPr>
          <w:rFonts w:ascii="Verdana" w:eastAsia="Verdana" w:hAnsi="Verdana" w:cs="Verdana"/>
          <w:sz w:val="20"/>
          <w:szCs w:val="20"/>
        </w:rPr>
      </w:pPr>
      <w:proofErr w:type="spellStart"/>
      <w:r>
        <w:rPr>
          <w:rFonts w:ascii="Verdana" w:eastAsia="Verdana" w:hAnsi="Verdana" w:cs="Verdana"/>
          <w:sz w:val="20"/>
          <w:szCs w:val="20"/>
        </w:rPr>
        <w:t>Impact</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Hub</w:t>
      </w:r>
      <w:proofErr w:type="spellEnd"/>
      <w:r>
        <w:rPr>
          <w:rFonts w:ascii="Verdana" w:eastAsia="Verdana" w:hAnsi="Verdana" w:cs="Verdana"/>
          <w:sz w:val="20"/>
          <w:szCs w:val="20"/>
        </w:rPr>
        <w:t xml:space="preserve"> İstanbul’un gıda ve tarım girişimcilik platformu </w:t>
      </w:r>
      <w:proofErr w:type="spellStart"/>
      <w:r>
        <w:rPr>
          <w:rFonts w:ascii="Verdana" w:eastAsia="Verdana" w:hAnsi="Verdana" w:cs="Verdana"/>
          <w:sz w:val="20"/>
          <w:szCs w:val="20"/>
        </w:rPr>
        <w:t>Foodback</w:t>
      </w:r>
      <w:proofErr w:type="spellEnd"/>
      <w:r>
        <w:rPr>
          <w:rFonts w:ascii="Verdana" w:eastAsia="Verdana" w:hAnsi="Verdana" w:cs="Verdana"/>
          <w:b/>
          <w:sz w:val="20"/>
          <w:szCs w:val="20"/>
        </w:rPr>
        <w:t xml:space="preserve"> </w:t>
      </w:r>
      <w:r>
        <w:rPr>
          <w:rFonts w:ascii="Verdana" w:eastAsia="Verdana" w:hAnsi="Verdana" w:cs="Verdana"/>
          <w:sz w:val="20"/>
          <w:szCs w:val="20"/>
        </w:rPr>
        <w:t>yürütücülüğünde, Türkiye’de tarım ve gıda sektöründe kapsayıcılık ile çeşitliliği teşvik etmek, kadın liderli erken aşama girişimleri çoğaltmak ve girişimcilere iş fikirlerini geliştirmeye yönlendirecek gerekli bilgi, güven ve desteği sağlamak amacıyla hayata geçirilen EWA</w:t>
      </w:r>
      <w:r>
        <w:t xml:space="preserve"> </w:t>
      </w:r>
      <w:r>
        <w:rPr>
          <w:rFonts w:ascii="Verdana" w:eastAsia="Verdana" w:hAnsi="Verdana" w:cs="Verdana"/>
          <w:sz w:val="20"/>
          <w:szCs w:val="20"/>
        </w:rPr>
        <w:t>(</w:t>
      </w:r>
      <w:proofErr w:type="spellStart"/>
      <w:r>
        <w:rPr>
          <w:rFonts w:ascii="Verdana" w:eastAsia="Verdana" w:hAnsi="Verdana" w:cs="Verdana"/>
          <w:sz w:val="20"/>
          <w:szCs w:val="20"/>
        </w:rPr>
        <w:t>Empowering</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Women</w:t>
      </w:r>
      <w:proofErr w:type="spellEnd"/>
      <w:r>
        <w:rPr>
          <w:rFonts w:ascii="Verdana" w:eastAsia="Verdana" w:hAnsi="Verdana" w:cs="Verdana"/>
          <w:sz w:val="20"/>
          <w:szCs w:val="20"/>
        </w:rPr>
        <w:t xml:space="preserve"> in </w:t>
      </w:r>
      <w:proofErr w:type="spellStart"/>
      <w:r>
        <w:rPr>
          <w:rFonts w:ascii="Verdana" w:eastAsia="Verdana" w:hAnsi="Verdana" w:cs="Verdana"/>
          <w:sz w:val="20"/>
          <w:szCs w:val="20"/>
        </w:rPr>
        <w:t>Agrifood</w:t>
      </w:r>
      <w:proofErr w:type="spellEnd"/>
      <w:proofErr w:type="gramStart"/>
      <w:r>
        <w:rPr>
          <w:rFonts w:ascii="Verdana" w:eastAsia="Verdana" w:hAnsi="Verdana" w:cs="Verdana"/>
          <w:sz w:val="20"/>
          <w:szCs w:val="20"/>
        </w:rPr>
        <w:t>) -</w:t>
      </w:r>
      <w:proofErr w:type="gramEnd"/>
      <w:r>
        <w:rPr>
          <w:rFonts w:ascii="Verdana" w:eastAsia="Verdana" w:hAnsi="Verdana" w:cs="Verdana"/>
          <w:sz w:val="20"/>
          <w:szCs w:val="20"/>
        </w:rPr>
        <w:t xml:space="preserve"> Gıda ve Tarımda Değişim Yaratan Kadın Girişimci Programı tamamlandı.  </w:t>
      </w:r>
    </w:p>
    <w:p w14:paraId="00000008" w14:textId="77777777" w:rsidR="009D3BCD" w:rsidRDefault="009D3BCD">
      <w:pPr>
        <w:spacing w:line="360" w:lineRule="auto"/>
        <w:jc w:val="both"/>
        <w:rPr>
          <w:rFonts w:ascii="Verdana" w:eastAsia="Verdana" w:hAnsi="Verdana" w:cs="Verdana"/>
          <w:sz w:val="20"/>
          <w:szCs w:val="20"/>
        </w:rPr>
      </w:pPr>
    </w:p>
    <w:p w14:paraId="00000009" w14:textId="77777777" w:rsidR="009D3BCD" w:rsidRDefault="00000000">
      <w:pPr>
        <w:spacing w:line="360" w:lineRule="auto"/>
        <w:jc w:val="both"/>
        <w:rPr>
          <w:rFonts w:ascii="Verdana" w:eastAsia="Verdana" w:hAnsi="Verdana" w:cs="Verdana"/>
          <w:sz w:val="20"/>
          <w:szCs w:val="20"/>
        </w:rPr>
      </w:pPr>
      <w:r>
        <w:rPr>
          <w:rFonts w:ascii="Verdana" w:eastAsia="Verdana" w:hAnsi="Verdana" w:cs="Verdana"/>
          <w:sz w:val="20"/>
          <w:szCs w:val="20"/>
        </w:rPr>
        <w:t xml:space="preserve">Bu sene beşincisi düzenlenen programa beş yılda binin üzerinde başvuru yapıldı. Başvuruları EIT </w:t>
      </w:r>
      <w:proofErr w:type="spellStart"/>
      <w:r>
        <w:rPr>
          <w:rFonts w:ascii="Verdana" w:eastAsia="Verdana" w:hAnsi="Verdana" w:cs="Verdana"/>
          <w:sz w:val="20"/>
          <w:szCs w:val="20"/>
        </w:rPr>
        <w:t>Food</w:t>
      </w:r>
      <w:proofErr w:type="spellEnd"/>
      <w:r>
        <w:rPr>
          <w:rFonts w:ascii="Verdana" w:eastAsia="Verdana" w:hAnsi="Verdana" w:cs="Verdana"/>
          <w:sz w:val="20"/>
          <w:szCs w:val="20"/>
        </w:rPr>
        <w:t xml:space="preserve"> kriterleri etrafında değerlendiren EWA ekibi, programa katılma hakkı kazanan 10 girişimi belirledi.</w:t>
      </w:r>
    </w:p>
    <w:p w14:paraId="0000000A" w14:textId="77777777" w:rsidR="009D3BCD" w:rsidRDefault="009D3BCD">
      <w:pPr>
        <w:spacing w:line="360" w:lineRule="auto"/>
        <w:jc w:val="both"/>
        <w:rPr>
          <w:rFonts w:ascii="Verdana" w:eastAsia="Verdana" w:hAnsi="Verdana" w:cs="Verdana"/>
          <w:sz w:val="20"/>
          <w:szCs w:val="20"/>
        </w:rPr>
      </w:pPr>
    </w:p>
    <w:p w14:paraId="0000000B" w14:textId="77777777" w:rsidR="009D3BCD" w:rsidRDefault="00000000">
      <w:pPr>
        <w:spacing w:line="360" w:lineRule="auto"/>
        <w:jc w:val="both"/>
        <w:rPr>
          <w:rFonts w:ascii="Verdana" w:eastAsia="Verdana" w:hAnsi="Verdana" w:cs="Verdana"/>
          <w:sz w:val="20"/>
          <w:szCs w:val="20"/>
        </w:rPr>
      </w:pPr>
      <w:r>
        <w:rPr>
          <w:rFonts w:ascii="Verdana" w:eastAsia="Verdana" w:hAnsi="Verdana" w:cs="Verdana"/>
          <w:sz w:val="20"/>
          <w:szCs w:val="20"/>
        </w:rPr>
        <w:t xml:space="preserve">Dokuz girişimin finale kaldığı programda </w:t>
      </w:r>
      <w:r>
        <w:rPr>
          <w:rFonts w:ascii="Verdana" w:eastAsia="Verdana" w:hAnsi="Verdana" w:cs="Verdana"/>
          <w:b/>
          <w:sz w:val="20"/>
          <w:szCs w:val="20"/>
        </w:rPr>
        <w:t xml:space="preserve">10 bin avro </w:t>
      </w:r>
      <w:r>
        <w:rPr>
          <w:rFonts w:ascii="Verdana" w:eastAsia="Verdana" w:hAnsi="Verdana" w:cs="Verdana"/>
          <w:sz w:val="20"/>
          <w:szCs w:val="20"/>
        </w:rPr>
        <w:t>değerindeki birincilik ödülünü</w:t>
      </w:r>
      <w:r>
        <w:rPr>
          <w:rFonts w:ascii="Verdana" w:eastAsia="Verdana" w:hAnsi="Verdana" w:cs="Verdana"/>
          <w:b/>
          <w:sz w:val="20"/>
          <w:szCs w:val="20"/>
        </w:rPr>
        <w:t xml:space="preserve"> </w:t>
      </w:r>
      <w:proofErr w:type="spellStart"/>
      <w:r>
        <w:rPr>
          <w:rFonts w:ascii="Verdana" w:eastAsia="Verdana" w:hAnsi="Verdana" w:cs="Verdana"/>
          <w:b/>
          <w:sz w:val="20"/>
          <w:szCs w:val="20"/>
        </w:rPr>
        <w:t>Yugen</w:t>
      </w:r>
      <w:proofErr w:type="spellEnd"/>
      <w:r>
        <w:rPr>
          <w:rFonts w:ascii="Verdana" w:eastAsia="Verdana" w:hAnsi="Verdana" w:cs="Verdana"/>
          <w:b/>
          <w:sz w:val="20"/>
          <w:szCs w:val="20"/>
        </w:rPr>
        <w:t xml:space="preserve"> </w:t>
      </w:r>
      <w:proofErr w:type="gramStart"/>
      <w:r>
        <w:rPr>
          <w:rFonts w:ascii="Verdana" w:eastAsia="Verdana" w:hAnsi="Verdana" w:cs="Verdana"/>
          <w:sz w:val="20"/>
          <w:szCs w:val="20"/>
        </w:rPr>
        <w:t>girişimi</w:t>
      </w:r>
      <w:proofErr w:type="gramEnd"/>
      <w:r>
        <w:rPr>
          <w:rFonts w:ascii="Verdana" w:eastAsia="Verdana" w:hAnsi="Verdana" w:cs="Verdana"/>
          <w:sz w:val="20"/>
          <w:szCs w:val="20"/>
        </w:rPr>
        <w:t xml:space="preserve"> kurucusu</w:t>
      </w:r>
      <w:r>
        <w:rPr>
          <w:rFonts w:ascii="Verdana" w:eastAsia="Verdana" w:hAnsi="Verdana" w:cs="Verdana"/>
          <w:b/>
          <w:sz w:val="20"/>
          <w:szCs w:val="20"/>
        </w:rPr>
        <w:t xml:space="preserve"> İpek Tüysüzoğlu</w:t>
      </w:r>
      <w:r>
        <w:rPr>
          <w:rFonts w:ascii="Verdana" w:eastAsia="Verdana" w:hAnsi="Verdana" w:cs="Verdana"/>
          <w:sz w:val="20"/>
          <w:szCs w:val="20"/>
        </w:rPr>
        <w:t>,</w:t>
      </w:r>
      <w:r>
        <w:rPr>
          <w:rFonts w:ascii="Verdana" w:eastAsia="Verdana" w:hAnsi="Verdana" w:cs="Verdana"/>
          <w:b/>
          <w:sz w:val="20"/>
          <w:szCs w:val="20"/>
        </w:rPr>
        <w:t xml:space="preserve"> 5 bin avro </w:t>
      </w:r>
      <w:r>
        <w:rPr>
          <w:rFonts w:ascii="Verdana" w:eastAsia="Verdana" w:hAnsi="Verdana" w:cs="Verdana"/>
          <w:sz w:val="20"/>
          <w:szCs w:val="20"/>
        </w:rPr>
        <w:t xml:space="preserve">değerindeki ikincilik ödülü ise </w:t>
      </w:r>
      <w:r>
        <w:rPr>
          <w:rFonts w:ascii="Verdana" w:eastAsia="Verdana" w:hAnsi="Verdana" w:cs="Verdana"/>
          <w:b/>
          <w:i/>
          <w:sz w:val="20"/>
          <w:szCs w:val="20"/>
        </w:rPr>
        <w:t xml:space="preserve">Bio4Life girişimi kurucusu Saadet </w:t>
      </w:r>
      <w:proofErr w:type="spellStart"/>
      <w:r>
        <w:rPr>
          <w:rFonts w:ascii="Verdana" w:eastAsia="Verdana" w:hAnsi="Verdana" w:cs="Verdana"/>
          <w:b/>
          <w:i/>
          <w:sz w:val="20"/>
          <w:szCs w:val="20"/>
        </w:rPr>
        <w:t>Alpdağtaş</w:t>
      </w:r>
      <w:proofErr w:type="spellEnd"/>
      <w:r>
        <w:rPr>
          <w:rFonts w:ascii="Verdana" w:eastAsia="Verdana" w:hAnsi="Verdana" w:cs="Verdana"/>
          <w:b/>
          <w:i/>
          <w:sz w:val="20"/>
          <w:szCs w:val="20"/>
        </w:rPr>
        <w:t xml:space="preserve"> </w:t>
      </w:r>
      <w:r>
        <w:rPr>
          <w:rFonts w:ascii="Verdana" w:eastAsia="Verdana" w:hAnsi="Verdana" w:cs="Verdana"/>
          <w:sz w:val="20"/>
          <w:szCs w:val="20"/>
        </w:rPr>
        <w:t xml:space="preserve">aldı. </w:t>
      </w:r>
    </w:p>
    <w:p w14:paraId="0000000C" w14:textId="77777777" w:rsidR="009D3BCD" w:rsidRDefault="009D3BCD">
      <w:pPr>
        <w:spacing w:line="360" w:lineRule="auto"/>
        <w:jc w:val="both"/>
        <w:rPr>
          <w:rFonts w:ascii="Verdana" w:eastAsia="Verdana" w:hAnsi="Verdana" w:cs="Verdana"/>
          <w:b/>
          <w:i/>
          <w:sz w:val="20"/>
          <w:szCs w:val="20"/>
        </w:rPr>
      </w:pPr>
    </w:p>
    <w:p w14:paraId="0000000D" w14:textId="77777777" w:rsidR="009D3BCD" w:rsidRDefault="00000000">
      <w:pPr>
        <w:spacing w:line="360" w:lineRule="auto"/>
        <w:jc w:val="both"/>
        <w:rPr>
          <w:rFonts w:ascii="Verdana" w:eastAsia="Verdana" w:hAnsi="Verdana" w:cs="Verdana"/>
          <w:b/>
          <w:i/>
          <w:sz w:val="20"/>
          <w:szCs w:val="20"/>
        </w:rPr>
      </w:pPr>
      <w:r>
        <w:rPr>
          <w:rFonts w:ascii="Verdana" w:eastAsia="Verdana" w:hAnsi="Verdana" w:cs="Verdana"/>
          <w:b/>
          <w:i/>
          <w:sz w:val="20"/>
          <w:szCs w:val="20"/>
        </w:rPr>
        <w:t xml:space="preserve">Programın kazanan girişimi </w:t>
      </w:r>
      <w:proofErr w:type="spellStart"/>
      <w:r>
        <w:rPr>
          <w:rFonts w:ascii="Verdana" w:eastAsia="Verdana" w:hAnsi="Verdana" w:cs="Verdana"/>
          <w:b/>
          <w:i/>
          <w:sz w:val="20"/>
          <w:szCs w:val="20"/>
        </w:rPr>
        <w:t>Yugen</w:t>
      </w:r>
      <w:proofErr w:type="spellEnd"/>
      <w:r>
        <w:rPr>
          <w:rFonts w:ascii="Verdana" w:eastAsia="Verdana" w:hAnsi="Verdana" w:cs="Verdana"/>
          <w:b/>
          <w:i/>
          <w:sz w:val="20"/>
          <w:szCs w:val="20"/>
        </w:rPr>
        <w:t>; nar kabuğu atıklarını ileri dönüştürerek tekstil alanında en yüksek çevresel etkiye sahip olan gerçek ve suni deriye alternatif, bitki bazlı deri üretmektedir.</w:t>
      </w:r>
    </w:p>
    <w:p w14:paraId="0000000E" w14:textId="77777777" w:rsidR="009D3BCD" w:rsidRDefault="009D3BCD">
      <w:pPr>
        <w:spacing w:line="360" w:lineRule="auto"/>
        <w:jc w:val="both"/>
        <w:rPr>
          <w:rFonts w:ascii="Verdana" w:eastAsia="Verdana" w:hAnsi="Verdana" w:cs="Verdana"/>
          <w:b/>
          <w:i/>
          <w:sz w:val="20"/>
          <w:szCs w:val="20"/>
        </w:rPr>
      </w:pPr>
    </w:p>
    <w:p w14:paraId="0000000F" w14:textId="77777777" w:rsidR="009D3BCD" w:rsidRDefault="00000000">
      <w:pPr>
        <w:spacing w:line="360" w:lineRule="auto"/>
        <w:jc w:val="both"/>
        <w:rPr>
          <w:rFonts w:ascii="Verdana" w:eastAsia="Verdana" w:hAnsi="Verdana" w:cs="Verdana"/>
          <w:b/>
          <w:i/>
          <w:sz w:val="20"/>
          <w:szCs w:val="20"/>
        </w:rPr>
      </w:pPr>
      <w:r>
        <w:rPr>
          <w:rFonts w:ascii="Verdana" w:eastAsia="Verdana" w:hAnsi="Verdana" w:cs="Verdana"/>
          <w:b/>
          <w:i/>
          <w:sz w:val="20"/>
          <w:szCs w:val="20"/>
        </w:rPr>
        <w:t xml:space="preserve">İkincilik ödülün sahibi Bio4life; </w:t>
      </w:r>
      <w:proofErr w:type="spellStart"/>
      <w:r>
        <w:rPr>
          <w:rFonts w:ascii="Verdana" w:eastAsia="Verdana" w:hAnsi="Verdana" w:cs="Verdana"/>
          <w:b/>
          <w:i/>
          <w:sz w:val="20"/>
          <w:szCs w:val="20"/>
        </w:rPr>
        <w:t>biyoteknolojik</w:t>
      </w:r>
      <w:proofErr w:type="spellEnd"/>
      <w:r>
        <w:rPr>
          <w:rFonts w:ascii="Verdana" w:eastAsia="Verdana" w:hAnsi="Verdana" w:cs="Verdana"/>
          <w:b/>
          <w:i/>
          <w:sz w:val="20"/>
          <w:szCs w:val="20"/>
        </w:rPr>
        <w:t xml:space="preserve"> prosesleri amaca uygun dizayn ederek tarımsal/endüstriyel atıkların değerlendirilmesini ve moda sektörü için </w:t>
      </w:r>
      <w:proofErr w:type="spellStart"/>
      <w:r>
        <w:rPr>
          <w:rFonts w:ascii="Verdana" w:eastAsia="Verdana" w:hAnsi="Verdana" w:cs="Verdana"/>
          <w:b/>
          <w:i/>
          <w:sz w:val="20"/>
          <w:szCs w:val="20"/>
        </w:rPr>
        <w:t>biyomateryal</w:t>
      </w:r>
      <w:proofErr w:type="spellEnd"/>
      <w:r>
        <w:rPr>
          <w:rFonts w:ascii="Verdana" w:eastAsia="Verdana" w:hAnsi="Verdana" w:cs="Verdana"/>
          <w:b/>
          <w:i/>
          <w:sz w:val="20"/>
          <w:szCs w:val="20"/>
        </w:rPr>
        <w:t xml:space="preserve"> geliştirilmesini sağlamaktadır. </w:t>
      </w:r>
    </w:p>
    <w:p w14:paraId="00000010" w14:textId="77777777" w:rsidR="009D3BCD" w:rsidRDefault="009D3BCD">
      <w:pPr>
        <w:spacing w:line="360" w:lineRule="auto"/>
        <w:jc w:val="both"/>
        <w:rPr>
          <w:rFonts w:ascii="Verdana" w:eastAsia="Verdana" w:hAnsi="Verdana" w:cs="Verdana"/>
          <w:b/>
          <w:i/>
          <w:sz w:val="20"/>
          <w:szCs w:val="20"/>
        </w:rPr>
      </w:pPr>
    </w:p>
    <w:p w14:paraId="00000011" w14:textId="77777777" w:rsidR="009D3BCD" w:rsidRDefault="00000000">
      <w:pPr>
        <w:spacing w:line="360" w:lineRule="auto"/>
        <w:jc w:val="both"/>
        <w:rPr>
          <w:rFonts w:ascii="Verdana" w:eastAsia="Verdana" w:hAnsi="Verdana" w:cs="Verdana"/>
          <w:sz w:val="20"/>
          <w:szCs w:val="20"/>
        </w:rPr>
      </w:pPr>
      <w:r>
        <w:rPr>
          <w:rFonts w:ascii="Verdana" w:eastAsia="Verdana" w:hAnsi="Verdana" w:cs="Verdana"/>
          <w:sz w:val="20"/>
          <w:szCs w:val="20"/>
        </w:rPr>
        <w:t>EWA Programının beşinci yılında;</w:t>
      </w:r>
    </w:p>
    <w:p w14:paraId="00000012" w14:textId="77777777" w:rsidR="009D3BCD" w:rsidRDefault="00000000">
      <w:pPr>
        <w:numPr>
          <w:ilvl w:val="0"/>
          <w:numId w:val="1"/>
        </w:numPr>
        <w:spacing w:line="360" w:lineRule="auto"/>
        <w:jc w:val="both"/>
        <w:rPr>
          <w:rFonts w:ascii="Verdana" w:eastAsia="Verdana" w:hAnsi="Verdana" w:cs="Verdana"/>
          <w:sz w:val="20"/>
          <w:szCs w:val="20"/>
        </w:rPr>
      </w:pPr>
      <w:r>
        <w:rPr>
          <w:rFonts w:ascii="Verdana" w:eastAsia="Verdana" w:hAnsi="Verdana" w:cs="Verdana"/>
          <w:sz w:val="20"/>
          <w:szCs w:val="20"/>
        </w:rPr>
        <w:t>Programa toplamda 1000+ başvuru yapıldı.</w:t>
      </w:r>
    </w:p>
    <w:p w14:paraId="00000013" w14:textId="77777777" w:rsidR="009D3BCD" w:rsidRDefault="00000000">
      <w:pPr>
        <w:numPr>
          <w:ilvl w:val="0"/>
          <w:numId w:val="1"/>
        </w:numPr>
        <w:spacing w:line="360" w:lineRule="auto"/>
        <w:jc w:val="both"/>
        <w:rPr>
          <w:rFonts w:ascii="Verdana" w:eastAsia="Verdana" w:hAnsi="Verdana" w:cs="Verdana"/>
          <w:sz w:val="20"/>
          <w:szCs w:val="20"/>
        </w:rPr>
      </w:pPr>
      <w:r>
        <w:rPr>
          <w:rFonts w:ascii="Verdana" w:eastAsia="Verdana" w:hAnsi="Verdana" w:cs="Verdana"/>
          <w:sz w:val="20"/>
          <w:szCs w:val="20"/>
        </w:rPr>
        <w:t>50 mezun girişimci programı tamamladı ve iş fikirlerini büyütme şansı yakaladı.</w:t>
      </w:r>
    </w:p>
    <w:p w14:paraId="00000014" w14:textId="77777777" w:rsidR="009D3BCD" w:rsidRDefault="00000000">
      <w:pPr>
        <w:numPr>
          <w:ilvl w:val="0"/>
          <w:numId w:val="1"/>
        </w:numPr>
        <w:spacing w:line="360" w:lineRule="auto"/>
        <w:jc w:val="both"/>
        <w:rPr>
          <w:rFonts w:ascii="Verdana" w:eastAsia="Verdana" w:hAnsi="Verdana" w:cs="Verdana"/>
          <w:sz w:val="20"/>
          <w:szCs w:val="20"/>
        </w:rPr>
      </w:pPr>
      <w:r>
        <w:rPr>
          <w:rFonts w:ascii="Verdana" w:eastAsia="Verdana" w:hAnsi="Verdana" w:cs="Verdana"/>
          <w:sz w:val="20"/>
          <w:szCs w:val="20"/>
        </w:rPr>
        <w:t>EWA girişimcilerine toplamda 4,5 milyon TL finansal destek sağlandı.</w:t>
      </w:r>
    </w:p>
    <w:p w14:paraId="00000015" w14:textId="77777777" w:rsidR="009D3BCD" w:rsidRDefault="00000000">
      <w:pPr>
        <w:numPr>
          <w:ilvl w:val="0"/>
          <w:numId w:val="1"/>
        </w:numPr>
        <w:spacing w:line="360" w:lineRule="auto"/>
        <w:jc w:val="both"/>
        <w:rPr>
          <w:rFonts w:ascii="Verdana" w:eastAsia="Verdana" w:hAnsi="Verdana" w:cs="Verdana"/>
          <w:sz w:val="20"/>
          <w:szCs w:val="20"/>
        </w:rPr>
      </w:pPr>
      <w:r>
        <w:rPr>
          <w:rFonts w:ascii="Verdana" w:eastAsia="Verdana" w:hAnsi="Verdana" w:cs="Verdana"/>
          <w:sz w:val="20"/>
          <w:szCs w:val="20"/>
        </w:rPr>
        <w:t>Mezun olan 40 girişimciden 7’sı yatırım aldı, projelerini daha ileriye taşıma fırsatı buldu.</w:t>
      </w:r>
    </w:p>
    <w:p w14:paraId="00000016" w14:textId="77777777" w:rsidR="009D3BCD" w:rsidRDefault="009D3BCD">
      <w:pPr>
        <w:spacing w:line="360" w:lineRule="auto"/>
        <w:jc w:val="both"/>
        <w:rPr>
          <w:rFonts w:ascii="Verdana" w:eastAsia="Verdana" w:hAnsi="Verdana" w:cs="Verdana"/>
          <w:sz w:val="20"/>
          <w:szCs w:val="20"/>
        </w:rPr>
      </w:pPr>
    </w:p>
    <w:p w14:paraId="00000017" w14:textId="77777777" w:rsidR="009D3BCD" w:rsidRDefault="00000000">
      <w:pPr>
        <w:spacing w:line="360" w:lineRule="auto"/>
        <w:jc w:val="both"/>
        <w:rPr>
          <w:rFonts w:ascii="Verdana" w:eastAsia="Verdana" w:hAnsi="Verdana" w:cs="Verdana"/>
          <w:b/>
          <w:sz w:val="20"/>
          <w:szCs w:val="20"/>
        </w:rPr>
      </w:pPr>
      <w:r>
        <w:rPr>
          <w:rFonts w:ascii="Verdana" w:eastAsia="Verdana" w:hAnsi="Verdana" w:cs="Verdana"/>
          <w:b/>
          <w:sz w:val="20"/>
          <w:szCs w:val="20"/>
        </w:rPr>
        <w:t>Programın beşinci yılı kutlandı</w:t>
      </w:r>
    </w:p>
    <w:p w14:paraId="00000018" w14:textId="77777777" w:rsidR="009D3BCD" w:rsidRDefault="00000000">
      <w:pPr>
        <w:spacing w:line="360" w:lineRule="auto"/>
        <w:jc w:val="both"/>
        <w:rPr>
          <w:rFonts w:ascii="Verdana" w:eastAsia="Verdana" w:hAnsi="Verdana" w:cs="Verdana"/>
          <w:sz w:val="20"/>
          <w:szCs w:val="20"/>
        </w:rPr>
      </w:pPr>
      <w:r>
        <w:rPr>
          <w:rFonts w:ascii="Verdana" w:eastAsia="Verdana" w:hAnsi="Verdana" w:cs="Verdana"/>
          <w:sz w:val="20"/>
          <w:szCs w:val="20"/>
        </w:rPr>
        <w:t xml:space="preserve">Bu yıl programın beşinci yılı olması dolayısıyla, Demo </w:t>
      </w:r>
      <w:proofErr w:type="spellStart"/>
      <w:r>
        <w:rPr>
          <w:rFonts w:ascii="Verdana" w:eastAsia="Verdana" w:hAnsi="Verdana" w:cs="Verdana"/>
          <w:sz w:val="20"/>
          <w:szCs w:val="20"/>
        </w:rPr>
        <w:t>Day</w:t>
      </w:r>
      <w:proofErr w:type="spellEnd"/>
      <w:r>
        <w:rPr>
          <w:rFonts w:ascii="Verdana" w:eastAsia="Verdana" w:hAnsi="Verdana" w:cs="Verdana"/>
          <w:sz w:val="20"/>
          <w:szCs w:val="20"/>
        </w:rPr>
        <w:t xml:space="preserve"> etkinliğinin ardından EWA ekosistemindeki tüm girişimciler, </w:t>
      </w:r>
      <w:proofErr w:type="spellStart"/>
      <w:r>
        <w:rPr>
          <w:rFonts w:ascii="Verdana" w:eastAsia="Verdana" w:hAnsi="Verdana" w:cs="Verdana"/>
          <w:sz w:val="20"/>
          <w:szCs w:val="20"/>
        </w:rPr>
        <w:t>mentorlar</w:t>
      </w:r>
      <w:proofErr w:type="spellEnd"/>
      <w:r>
        <w:rPr>
          <w:rFonts w:ascii="Verdana" w:eastAsia="Verdana" w:hAnsi="Verdana" w:cs="Verdana"/>
          <w:sz w:val="20"/>
          <w:szCs w:val="20"/>
        </w:rPr>
        <w:t>, uzmanlar ve destekçilerle birlikte EWA Türkiye’nin beşinci yıl kutlaması da gerçekleştirildi. Etkinlik, sadece bu yılın değil, son beş yılda elde edilen tüm başarıların ve dayanışmanın coşkulu bir kutlaması niteliğindeydi.</w:t>
      </w:r>
    </w:p>
    <w:p w14:paraId="00000019" w14:textId="77777777" w:rsidR="009D3BCD" w:rsidRDefault="009D3BCD">
      <w:pPr>
        <w:spacing w:line="360" w:lineRule="auto"/>
        <w:jc w:val="both"/>
        <w:rPr>
          <w:rFonts w:ascii="Verdana" w:eastAsia="Verdana" w:hAnsi="Verdana" w:cs="Verdana"/>
          <w:sz w:val="20"/>
          <w:szCs w:val="20"/>
        </w:rPr>
      </w:pPr>
    </w:p>
    <w:p w14:paraId="0000001A" w14:textId="77777777" w:rsidR="009D3BCD" w:rsidRDefault="00000000">
      <w:pPr>
        <w:spacing w:line="360" w:lineRule="auto"/>
        <w:jc w:val="both"/>
        <w:rPr>
          <w:rFonts w:ascii="Verdana" w:eastAsia="Verdana" w:hAnsi="Verdana" w:cs="Verdana"/>
          <w:sz w:val="20"/>
          <w:szCs w:val="20"/>
        </w:rPr>
      </w:pPr>
      <w:r>
        <w:rPr>
          <w:rFonts w:ascii="Verdana" w:eastAsia="Verdana" w:hAnsi="Verdana" w:cs="Verdana"/>
          <w:sz w:val="20"/>
          <w:szCs w:val="20"/>
        </w:rPr>
        <w:t>EWA Türkiye, kadın girişimcilerin tarım ve gıda sektöründe liderlik etmeye devam edeceği bir geleceği inşa etmek için çalışmalarını sürdürüyor.</w:t>
      </w:r>
    </w:p>
    <w:p w14:paraId="0000001B" w14:textId="77777777" w:rsidR="009D3BCD" w:rsidRDefault="009D3BCD">
      <w:pPr>
        <w:spacing w:line="360" w:lineRule="auto"/>
        <w:jc w:val="both"/>
        <w:rPr>
          <w:rFonts w:ascii="Verdana" w:eastAsia="Verdana" w:hAnsi="Verdana" w:cs="Verdana"/>
          <w:sz w:val="20"/>
          <w:szCs w:val="20"/>
        </w:rPr>
      </w:pPr>
    </w:p>
    <w:p w14:paraId="0000001C" w14:textId="77777777" w:rsidR="009D3BCD" w:rsidRDefault="00000000">
      <w:pPr>
        <w:spacing w:line="360" w:lineRule="auto"/>
        <w:jc w:val="both"/>
        <w:rPr>
          <w:rFonts w:ascii="Verdana" w:eastAsia="Verdana" w:hAnsi="Verdana" w:cs="Verdana"/>
          <w:b/>
          <w:sz w:val="20"/>
          <w:szCs w:val="20"/>
        </w:rPr>
      </w:pPr>
      <w:r>
        <w:rPr>
          <w:rFonts w:ascii="Verdana" w:eastAsia="Verdana" w:hAnsi="Verdana" w:cs="Verdana"/>
          <w:b/>
          <w:sz w:val="20"/>
          <w:szCs w:val="20"/>
        </w:rPr>
        <w:t>“Kadın girişimcilerin sektörde daha görünür olmaları için yola çıktık”</w:t>
      </w:r>
    </w:p>
    <w:p w14:paraId="0000001D" w14:textId="77777777" w:rsidR="009D3BCD" w:rsidRDefault="00000000">
      <w:pPr>
        <w:spacing w:line="360" w:lineRule="auto"/>
        <w:jc w:val="both"/>
        <w:rPr>
          <w:rFonts w:ascii="Verdana" w:eastAsia="Verdana" w:hAnsi="Verdana" w:cs="Verdana"/>
          <w:sz w:val="20"/>
          <w:szCs w:val="20"/>
        </w:rPr>
      </w:pPr>
      <w:r>
        <w:rPr>
          <w:rFonts w:ascii="Verdana" w:eastAsia="Verdana" w:hAnsi="Verdana" w:cs="Verdana"/>
          <w:sz w:val="20"/>
          <w:szCs w:val="20"/>
        </w:rPr>
        <w:t>EWA Programı’nın beşinci yılının önemine vurgu yapan</w:t>
      </w:r>
      <w:r>
        <w:rPr>
          <w:rFonts w:ascii="Verdana" w:eastAsia="Verdana" w:hAnsi="Verdana" w:cs="Verdana"/>
          <w:b/>
          <w:sz w:val="20"/>
          <w:szCs w:val="20"/>
        </w:rPr>
        <w:t xml:space="preserve"> </w:t>
      </w:r>
      <w:proofErr w:type="spellStart"/>
      <w:r>
        <w:rPr>
          <w:rFonts w:ascii="Verdana" w:eastAsia="Verdana" w:hAnsi="Verdana" w:cs="Verdana"/>
          <w:b/>
          <w:sz w:val="20"/>
          <w:szCs w:val="20"/>
        </w:rPr>
        <w:t>Impact</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Hub</w:t>
      </w:r>
      <w:proofErr w:type="spellEnd"/>
      <w:r>
        <w:rPr>
          <w:rFonts w:ascii="Verdana" w:eastAsia="Verdana" w:hAnsi="Verdana" w:cs="Verdana"/>
          <w:b/>
          <w:sz w:val="20"/>
          <w:szCs w:val="20"/>
        </w:rPr>
        <w:t xml:space="preserve"> İstanbul ve </w:t>
      </w:r>
      <w:proofErr w:type="spellStart"/>
      <w:r>
        <w:rPr>
          <w:rFonts w:ascii="Verdana" w:eastAsia="Verdana" w:hAnsi="Verdana" w:cs="Verdana"/>
          <w:b/>
          <w:sz w:val="20"/>
          <w:szCs w:val="20"/>
        </w:rPr>
        <w:t>Foodback</w:t>
      </w:r>
      <w:proofErr w:type="spellEnd"/>
      <w:r>
        <w:rPr>
          <w:rFonts w:ascii="Verdana" w:eastAsia="Verdana" w:hAnsi="Verdana" w:cs="Verdana"/>
          <w:b/>
          <w:sz w:val="20"/>
          <w:szCs w:val="20"/>
        </w:rPr>
        <w:t xml:space="preserve"> Kurucu Ortağı</w:t>
      </w:r>
      <w:r>
        <w:rPr>
          <w:rFonts w:ascii="Verdana" w:eastAsia="Verdana" w:hAnsi="Verdana" w:cs="Verdana"/>
          <w:sz w:val="20"/>
          <w:szCs w:val="20"/>
        </w:rPr>
        <w:t xml:space="preserve"> </w:t>
      </w:r>
      <w:r>
        <w:rPr>
          <w:rFonts w:ascii="Verdana" w:eastAsia="Verdana" w:hAnsi="Verdana" w:cs="Verdana"/>
          <w:b/>
          <w:sz w:val="20"/>
          <w:szCs w:val="20"/>
        </w:rPr>
        <w:t>Ayşe Sabuncu</w:t>
      </w:r>
      <w:r>
        <w:rPr>
          <w:rFonts w:ascii="Verdana" w:eastAsia="Verdana" w:hAnsi="Verdana" w:cs="Verdana"/>
          <w:sz w:val="20"/>
          <w:szCs w:val="20"/>
        </w:rPr>
        <w:t xml:space="preserve">, “Beş yıl önce başladığımız bu yolculukta, kadın girişimcilerin gıda ve tarım sektöründe daha görünür ve etkili hale gelmelerine destek olmak için yola çıktık. Programımızın beşinci yılında, yalnızca girişimcilerimizin başarılarını değil, aynı zamanda EWA ekosisteminin sektörde yarattığı uzun vadeli etkiyi kutluyoruz. Bu yıl, geride bıraktığımız beş yılın tecrübelerini geleceğe taşıyacağımız bir dönüm noktası” dedi. </w:t>
      </w:r>
    </w:p>
    <w:p w14:paraId="0000001E" w14:textId="77777777" w:rsidR="009D3BCD" w:rsidRDefault="00000000">
      <w:pPr>
        <w:spacing w:line="360" w:lineRule="auto"/>
        <w:rPr>
          <w:rFonts w:ascii="Verdana" w:eastAsia="Verdana" w:hAnsi="Verdana" w:cs="Verdana"/>
          <w:sz w:val="20"/>
          <w:szCs w:val="20"/>
        </w:rPr>
      </w:pPr>
      <w:r>
        <w:rPr>
          <w:rFonts w:ascii="Verdana" w:eastAsia="Verdana" w:hAnsi="Verdana" w:cs="Verdana"/>
          <w:sz w:val="20"/>
          <w:szCs w:val="20"/>
        </w:rPr>
        <w:br/>
        <w:t> </w:t>
      </w:r>
      <w:r>
        <w:rPr>
          <w:rFonts w:ascii="Verdana" w:eastAsia="Verdana" w:hAnsi="Verdana" w:cs="Verdana"/>
          <w:sz w:val="20"/>
          <w:szCs w:val="20"/>
        </w:rPr>
        <w:br/>
      </w:r>
      <w:r>
        <w:rPr>
          <w:rFonts w:ascii="Verdana" w:eastAsia="Verdana" w:hAnsi="Verdana" w:cs="Verdana"/>
          <w:b/>
          <w:sz w:val="20"/>
          <w:szCs w:val="20"/>
        </w:rPr>
        <w:t>İlgili kişi</w:t>
      </w:r>
      <w:r>
        <w:rPr>
          <w:rFonts w:ascii="Verdana" w:eastAsia="Verdana" w:hAnsi="Verdana" w:cs="Verdana"/>
          <w:sz w:val="20"/>
          <w:szCs w:val="20"/>
        </w:rPr>
        <w:br/>
        <w:t>Ulaş Dağlıoğlu</w:t>
      </w:r>
      <w:r>
        <w:rPr>
          <w:rFonts w:ascii="Verdana" w:eastAsia="Verdana" w:hAnsi="Verdana" w:cs="Verdana"/>
          <w:sz w:val="20"/>
          <w:szCs w:val="20"/>
        </w:rPr>
        <w:br/>
      </w:r>
      <w:proofErr w:type="spellStart"/>
      <w:r>
        <w:rPr>
          <w:rFonts w:ascii="Verdana" w:eastAsia="Verdana" w:hAnsi="Verdana" w:cs="Verdana"/>
          <w:sz w:val="20"/>
          <w:szCs w:val="20"/>
        </w:rPr>
        <w:t>GarajPR</w:t>
      </w:r>
      <w:proofErr w:type="spellEnd"/>
      <w:r>
        <w:rPr>
          <w:rFonts w:ascii="Verdana" w:eastAsia="Verdana" w:hAnsi="Verdana" w:cs="Verdana"/>
          <w:sz w:val="20"/>
          <w:szCs w:val="20"/>
        </w:rPr>
        <w:t>               </w:t>
      </w:r>
      <w:r>
        <w:rPr>
          <w:rFonts w:ascii="Verdana" w:eastAsia="Verdana" w:hAnsi="Verdana" w:cs="Verdana"/>
          <w:sz w:val="20"/>
          <w:szCs w:val="20"/>
        </w:rPr>
        <w:br/>
        <w:t>05447345221</w:t>
      </w:r>
      <w:r>
        <w:rPr>
          <w:rFonts w:ascii="Verdana" w:eastAsia="Verdana" w:hAnsi="Verdana" w:cs="Verdana"/>
          <w:sz w:val="20"/>
          <w:szCs w:val="20"/>
        </w:rPr>
        <w:br/>
        <w:t>ulasd@garajpr.com</w:t>
      </w:r>
      <w:r>
        <w:rPr>
          <w:rFonts w:ascii="Verdana" w:eastAsia="Verdana" w:hAnsi="Verdana" w:cs="Verdana"/>
          <w:sz w:val="20"/>
          <w:szCs w:val="20"/>
        </w:rPr>
        <w:br/>
        <w:t> </w:t>
      </w:r>
    </w:p>
    <w:p w14:paraId="0000001F" w14:textId="77777777" w:rsidR="009D3BCD" w:rsidRDefault="00000000">
      <w:pPr>
        <w:spacing w:line="360" w:lineRule="auto"/>
        <w:rPr>
          <w:rFonts w:ascii="Verdana" w:eastAsia="Verdana" w:hAnsi="Verdana" w:cs="Verdana"/>
          <w:sz w:val="20"/>
          <w:szCs w:val="20"/>
        </w:rPr>
      </w:pPr>
      <w:r>
        <w:rPr>
          <w:rFonts w:ascii="Verdana" w:eastAsia="Verdana" w:hAnsi="Verdana" w:cs="Verdana"/>
          <w:sz w:val="20"/>
          <w:szCs w:val="20"/>
        </w:rPr>
        <w:br/>
      </w:r>
      <w:r>
        <w:rPr>
          <w:rFonts w:ascii="Verdana" w:eastAsia="Verdana" w:hAnsi="Verdana" w:cs="Verdana"/>
          <w:b/>
          <w:sz w:val="20"/>
          <w:szCs w:val="20"/>
        </w:rPr>
        <w:t>Program partnerleri hakkında</w:t>
      </w:r>
      <w:r>
        <w:rPr>
          <w:rFonts w:ascii="Verdana" w:eastAsia="Verdana" w:hAnsi="Verdana" w:cs="Verdana"/>
          <w:sz w:val="20"/>
          <w:szCs w:val="20"/>
        </w:rPr>
        <w:t>:</w:t>
      </w:r>
      <w:r>
        <w:rPr>
          <w:rFonts w:ascii="Verdana" w:eastAsia="Verdana" w:hAnsi="Verdana" w:cs="Verdana"/>
          <w:sz w:val="20"/>
          <w:szCs w:val="20"/>
        </w:rPr>
        <w:br/>
        <w:t xml:space="preserve">EIT </w:t>
      </w:r>
      <w:proofErr w:type="spellStart"/>
      <w:r>
        <w:rPr>
          <w:rFonts w:ascii="Verdana" w:eastAsia="Verdana" w:hAnsi="Verdana" w:cs="Verdana"/>
          <w:sz w:val="20"/>
          <w:szCs w:val="20"/>
        </w:rPr>
        <w:t>Food</w:t>
      </w:r>
      <w:proofErr w:type="spellEnd"/>
      <w:r>
        <w:rPr>
          <w:rFonts w:ascii="Verdana" w:eastAsia="Verdana" w:hAnsi="Verdana" w:cs="Verdana"/>
          <w:sz w:val="20"/>
          <w:szCs w:val="20"/>
        </w:rPr>
        <w:t xml:space="preserve">, gıda sistemlerini dönüştürmek için kurulmuş Avrupa'nın önde gelen gıda </w:t>
      </w:r>
      <w:proofErr w:type="spellStart"/>
      <w:r>
        <w:rPr>
          <w:rFonts w:ascii="Verdana" w:eastAsia="Verdana" w:hAnsi="Verdana" w:cs="Verdana"/>
          <w:sz w:val="20"/>
          <w:szCs w:val="20"/>
        </w:rPr>
        <w:t>inovasyon</w:t>
      </w:r>
      <w:proofErr w:type="spellEnd"/>
      <w:r>
        <w:rPr>
          <w:rFonts w:ascii="Verdana" w:eastAsia="Verdana" w:hAnsi="Verdana" w:cs="Verdana"/>
          <w:sz w:val="20"/>
          <w:szCs w:val="20"/>
        </w:rPr>
        <w:t xml:space="preserve"> inisiyatifidir. Avrupa çapında </w:t>
      </w:r>
      <w:proofErr w:type="spellStart"/>
      <w:r>
        <w:rPr>
          <w:rFonts w:ascii="Verdana" w:eastAsia="Verdana" w:hAnsi="Verdana" w:cs="Verdana"/>
          <w:sz w:val="20"/>
          <w:szCs w:val="20"/>
        </w:rPr>
        <w:t>inovasyonu</w:t>
      </w:r>
      <w:proofErr w:type="spellEnd"/>
      <w:r>
        <w:rPr>
          <w:rFonts w:ascii="Verdana" w:eastAsia="Verdana" w:hAnsi="Verdana" w:cs="Verdana"/>
          <w:sz w:val="20"/>
          <w:szCs w:val="20"/>
        </w:rPr>
        <w:t xml:space="preserve"> ve girişimciliği teşvik etmek için </w:t>
      </w:r>
      <w:r>
        <w:rPr>
          <w:rFonts w:ascii="Verdana" w:eastAsia="Verdana" w:hAnsi="Verdana" w:cs="Verdana"/>
          <w:sz w:val="20"/>
          <w:szCs w:val="20"/>
        </w:rPr>
        <w:lastRenderedPageBreak/>
        <w:t xml:space="preserve">kurulmuş bağımsız bir AB organıdır, </w:t>
      </w:r>
      <w:proofErr w:type="spellStart"/>
      <w:r>
        <w:rPr>
          <w:rFonts w:ascii="Verdana" w:eastAsia="Verdana" w:hAnsi="Verdana" w:cs="Verdana"/>
          <w:sz w:val="20"/>
          <w:szCs w:val="20"/>
        </w:rPr>
        <w:t>Horizon</w:t>
      </w:r>
      <w:proofErr w:type="spellEnd"/>
      <w:r>
        <w:rPr>
          <w:rFonts w:ascii="Verdana" w:eastAsia="Verdana" w:hAnsi="Verdana" w:cs="Verdana"/>
          <w:sz w:val="20"/>
          <w:szCs w:val="20"/>
        </w:rPr>
        <w:t xml:space="preserve"> 2020 tarafından desteklenmektedir.</w:t>
      </w:r>
      <w:r>
        <w:rPr>
          <w:rFonts w:ascii="Verdana" w:eastAsia="Verdana" w:hAnsi="Verdana" w:cs="Verdana"/>
          <w:sz w:val="20"/>
          <w:szCs w:val="20"/>
        </w:rPr>
        <w:br/>
        <w:t> </w:t>
      </w:r>
      <w:r>
        <w:rPr>
          <w:rFonts w:ascii="Verdana" w:eastAsia="Verdana" w:hAnsi="Verdana" w:cs="Verdana"/>
          <w:sz w:val="20"/>
          <w:szCs w:val="20"/>
        </w:rPr>
        <w:br/>
      </w:r>
      <w:proofErr w:type="spellStart"/>
      <w:r>
        <w:rPr>
          <w:rFonts w:ascii="Verdana" w:eastAsia="Verdana" w:hAnsi="Verdana" w:cs="Verdana"/>
          <w:sz w:val="20"/>
          <w:szCs w:val="20"/>
        </w:rPr>
        <w:t>Impact</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Hub</w:t>
      </w:r>
      <w:proofErr w:type="spellEnd"/>
      <w:r>
        <w:rPr>
          <w:rFonts w:ascii="Verdana" w:eastAsia="Verdana" w:hAnsi="Verdana" w:cs="Verdana"/>
          <w:sz w:val="20"/>
          <w:szCs w:val="20"/>
        </w:rPr>
        <w:t xml:space="preserve"> global ağının bir parçası olan </w:t>
      </w:r>
      <w:proofErr w:type="spellStart"/>
      <w:r>
        <w:rPr>
          <w:rFonts w:ascii="Verdana" w:eastAsia="Verdana" w:hAnsi="Verdana" w:cs="Verdana"/>
          <w:sz w:val="20"/>
          <w:szCs w:val="20"/>
        </w:rPr>
        <w:t>Impact</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Hub</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Istanbul</w:t>
      </w:r>
      <w:proofErr w:type="spellEnd"/>
      <w:r>
        <w:rPr>
          <w:rFonts w:ascii="Verdana" w:eastAsia="Verdana" w:hAnsi="Verdana" w:cs="Verdana"/>
          <w:sz w:val="20"/>
          <w:szCs w:val="20"/>
        </w:rPr>
        <w:t xml:space="preserve">, güçlü partnerlerle iş birlikleri tasarlayarak, sosyal girişimcilere ve sosyal etki odaklı birey ve kurumlara eğitici programlar, etkinlikler, </w:t>
      </w:r>
      <w:proofErr w:type="spellStart"/>
      <w:r>
        <w:rPr>
          <w:rFonts w:ascii="Verdana" w:eastAsia="Verdana" w:hAnsi="Verdana" w:cs="Verdana"/>
          <w:sz w:val="20"/>
          <w:szCs w:val="20"/>
        </w:rPr>
        <w:t>mentorluk</w:t>
      </w:r>
      <w:proofErr w:type="spellEnd"/>
      <w:r>
        <w:rPr>
          <w:rFonts w:ascii="Verdana" w:eastAsia="Verdana" w:hAnsi="Verdana" w:cs="Verdana"/>
          <w:sz w:val="20"/>
          <w:szCs w:val="20"/>
        </w:rPr>
        <w:t xml:space="preserve">, çalışma mekanı ve </w:t>
      </w:r>
      <w:proofErr w:type="spellStart"/>
      <w:r>
        <w:rPr>
          <w:rFonts w:ascii="Verdana" w:eastAsia="Verdana" w:hAnsi="Verdana" w:cs="Verdana"/>
          <w:sz w:val="20"/>
          <w:szCs w:val="20"/>
        </w:rPr>
        <w:t>networking</w:t>
      </w:r>
      <w:proofErr w:type="spellEnd"/>
      <w:r>
        <w:rPr>
          <w:rFonts w:ascii="Verdana" w:eastAsia="Verdana" w:hAnsi="Verdana" w:cs="Verdana"/>
          <w:sz w:val="20"/>
          <w:szCs w:val="20"/>
        </w:rPr>
        <w:t xml:space="preserve"> desteği sağlamaktadır.</w:t>
      </w:r>
      <w:r>
        <w:rPr>
          <w:rFonts w:ascii="Verdana" w:eastAsia="Verdana" w:hAnsi="Verdana" w:cs="Verdana"/>
          <w:sz w:val="20"/>
          <w:szCs w:val="20"/>
        </w:rPr>
        <w:br/>
        <w:t> </w:t>
      </w:r>
      <w:r>
        <w:rPr>
          <w:rFonts w:ascii="Verdana" w:eastAsia="Verdana" w:hAnsi="Verdana" w:cs="Verdana"/>
          <w:sz w:val="20"/>
          <w:szCs w:val="20"/>
        </w:rPr>
        <w:br/>
      </w:r>
      <w:proofErr w:type="spellStart"/>
      <w:r>
        <w:rPr>
          <w:rFonts w:ascii="Verdana" w:eastAsia="Verdana" w:hAnsi="Verdana" w:cs="Verdana"/>
          <w:sz w:val="20"/>
          <w:szCs w:val="20"/>
        </w:rPr>
        <w:t>Foodback</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Impact</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Hub</w:t>
      </w:r>
      <w:proofErr w:type="spellEnd"/>
      <w:r>
        <w:rPr>
          <w:rFonts w:ascii="Verdana" w:eastAsia="Verdana" w:hAnsi="Verdana" w:cs="Verdana"/>
          <w:sz w:val="20"/>
          <w:szCs w:val="20"/>
        </w:rPr>
        <w:t xml:space="preserve"> İstanbul'un tarım ve gıda yeniliklerini destekleyen işbirliği ve </w:t>
      </w:r>
      <w:proofErr w:type="spellStart"/>
      <w:r>
        <w:rPr>
          <w:rFonts w:ascii="Verdana" w:eastAsia="Verdana" w:hAnsi="Verdana" w:cs="Verdana"/>
          <w:sz w:val="20"/>
          <w:szCs w:val="20"/>
        </w:rPr>
        <w:t>inovasyon</w:t>
      </w:r>
      <w:proofErr w:type="spellEnd"/>
      <w:r>
        <w:rPr>
          <w:rFonts w:ascii="Verdana" w:eastAsia="Verdana" w:hAnsi="Verdana" w:cs="Verdana"/>
          <w:sz w:val="20"/>
          <w:szCs w:val="20"/>
        </w:rPr>
        <w:t xml:space="preserve"> platformudur. Girişimciler, kurumlar ve üniversiteler arasında bir köprü görevi görmektedir. 2018 senesinden beri "EIT </w:t>
      </w:r>
      <w:proofErr w:type="spellStart"/>
      <w:r>
        <w:rPr>
          <w:rFonts w:ascii="Verdana" w:eastAsia="Verdana" w:hAnsi="Verdana" w:cs="Verdana"/>
          <w:sz w:val="20"/>
          <w:szCs w:val="20"/>
        </w:rPr>
        <w:t>Food</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Turkey</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Hub</w:t>
      </w:r>
      <w:proofErr w:type="spellEnd"/>
      <w:r>
        <w:rPr>
          <w:rFonts w:ascii="Verdana" w:eastAsia="Verdana" w:hAnsi="Verdana" w:cs="Verdana"/>
          <w:sz w:val="20"/>
          <w:szCs w:val="20"/>
        </w:rPr>
        <w:t>" olarak görev almaktadır.</w:t>
      </w:r>
      <w:r>
        <w:rPr>
          <w:rFonts w:ascii="Verdana" w:eastAsia="Verdana" w:hAnsi="Verdana" w:cs="Verdana"/>
          <w:sz w:val="20"/>
          <w:szCs w:val="20"/>
        </w:rPr>
        <w:br/>
        <w:t> </w:t>
      </w:r>
      <w:r>
        <w:rPr>
          <w:rFonts w:ascii="Verdana" w:eastAsia="Verdana" w:hAnsi="Verdana" w:cs="Verdana"/>
          <w:sz w:val="20"/>
          <w:szCs w:val="20"/>
        </w:rPr>
        <w:br/>
      </w:r>
      <w:proofErr w:type="spellStart"/>
      <w:r>
        <w:rPr>
          <w:rFonts w:ascii="Verdana" w:eastAsia="Verdana" w:hAnsi="Verdana" w:cs="Verdana"/>
          <w:sz w:val="20"/>
          <w:szCs w:val="20"/>
        </w:rPr>
        <w:t>Empowering</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Women</w:t>
      </w:r>
      <w:proofErr w:type="spellEnd"/>
      <w:r>
        <w:rPr>
          <w:rFonts w:ascii="Verdana" w:eastAsia="Verdana" w:hAnsi="Verdana" w:cs="Verdana"/>
          <w:sz w:val="20"/>
          <w:szCs w:val="20"/>
        </w:rPr>
        <w:t xml:space="preserve"> in </w:t>
      </w:r>
      <w:proofErr w:type="spellStart"/>
      <w:r>
        <w:rPr>
          <w:rFonts w:ascii="Verdana" w:eastAsia="Verdana" w:hAnsi="Verdana" w:cs="Verdana"/>
          <w:sz w:val="20"/>
          <w:szCs w:val="20"/>
        </w:rPr>
        <w:t>Agrifood</w:t>
      </w:r>
      <w:proofErr w:type="spellEnd"/>
      <w:r>
        <w:rPr>
          <w:rFonts w:ascii="Verdana" w:eastAsia="Verdana" w:hAnsi="Verdana" w:cs="Verdana"/>
          <w:sz w:val="20"/>
          <w:szCs w:val="20"/>
        </w:rPr>
        <w:t xml:space="preserve"> (EWA) programı tarım ve gıda sektöründe kapsayıcılık ile çeşitliliği teşvik etmek, kadın merkezli erken aşama girişimleri artırmak, kadınların tarım ve gıda sektörlerinde iş geliştirmesine destek olmak ve girişimcileri iş fikirlerini geliştirmeye yönlendirecek gerekli bilgi, güven ve desteği sağlamak amacıyla 12 Avrupa ülkesinde eş zamanlı olarak gerçekleşmektedir.   </w:t>
      </w:r>
    </w:p>
    <w:sectPr w:rsidR="009D3BCD">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05D43"/>
    <w:multiLevelType w:val="multilevel"/>
    <w:tmpl w:val="319EE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450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CD"/>
    <w:rsid w:val="0028128D"/>
    <w:rsid w:val="009D3BCD"/>
    <w:rsid w:val="00FD4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C00E895"/>
  <w15:docId w15:val="{631F52EC-F1B6-3A4C-AEC8-05E0630C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styleId="Kpr">
    <w:name w:val="Hyperlink"/>
    <w:basedOn w:val="VarsaylanParagrafYazTipi"/>
    <w:uiPriority w:val="99"/>
    <w:semiHidden/>
    <w:unhideWhenUsed/>
    <w:rsid w:val="00974DD9"/>
    <w:rPr>
      <w:color w:val="0000FF"/>
      <w:u w:val="single"/>
    </w:rPr>
  </w:style>
  <w:style w:type="character" w:styleId="Gl">
    <w:name w:val="Strong"/>
    <w:basedOn w:val="VarsaylanParagrafYazTipi"/>
    <w:uiPriority w:val="22"/>
    <w:qFormat/>
    <w:rsid w:val="00974DD9"/>
    <w:rPr>
      <w:b/>
      <w:bCs/>
    </w:rPr>
  </w:style>
  <w:style w:type="character" w:styleId="AklamaBavurusu">
    <w:name w:val="annotation reference"/>
    <w:basedOn w:val="VarsaylanParagrafYazTipi"/>
    <w:uiPriority w:val="99"/>
    <w:semiHidden/>
    <w:unhideWhenUsed/>
    <w:rsid w:val="00974DD9"/>
    <w:rPr>
      <w:sz w:val="16"/>
      <w:szCs w:val="16"/>
    </w:rPr>
  </w:style>
  <w:style w:type="paragraph" w:styleId="AklamaMetni">
    <w:name w:val="annotation text"/>
    <w:basedOn w:val="Normal"/>
    <w:link w:val="AklamaMetniChar"/>
    <w:uiPriority w:val="99"/>
    <w:semiHidden/>
    <w:unhideWhenUsed/>
    <w:rsid w:val="00974D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4DD9"/>
    <w:rPr>
      <w:sz w:val="20"/>
      <w:szCs w:val="20"/>
    </w:rPr>
  </w:style>
  <w:style w:type="paragraph" w:styleId="AklamaKonusu">
    <w:name w:val="annotation subject"/>
    <w:basedOn w:val="AklamaMetni"/>
    <w:next w:val="AklamaMetni"/>
    <w:link w:val="AklamaKonusuChar"/>
    <w:uiPriority w:val="99"/>
    <w:semiHidden/>
    <w:unhideWhenUsed/>
    <w:rsid w:val="00974DD9"/>
    <w:rPr>
      <w:b/>
      <w:bCs/>
    </w:rPr>
  </w:style>
  <w:style w:type="character" w:customStyle="1" w:styleId="AklamaKonusuChar">
    <w:name w:val="Açıklama Konusu Char"/>
    <w:basedOn w:val="AklamaMetniChar"/>
    <w:link w:val="AklamaKonusu"/>
    <w:uiPriority w:val="99"/>
    <w:semiHidden/>
    <w:rsid w:val="00974D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fMk+Vkeq+hCGW9O3IogNrGD5A==">CgMxLjA4AGojChRzdWdnZXN0LmI3Y2M5bWs5c25pdBILRnVseWEgQmFyYW5qIwoUc3VnZ2VzdC5oZDg1bWd0dWtpMXUSC0Z1bHlhIEJhcmFuaiMKFHN1Z2dlc3QucjE5bGN1OGt3NjE4EgtGdWx5YSBCYXJhbmolChRzdWdnZXN0LjZseHV1YXV1eDJ1ahINRWRhbnVyIER1cnN1bmojChRzdWdnZXN0LmI0NGhseng5dDEyaBILRnVseWEgQmFyYW5qJgoUc3VnZ2VzdC5sejBsZnlnaXN1d2cSDlR1YW5hIEJvemRlbWlyaiYKFHN1Z2dlc3QudzU1Ynd1ZXB5YzVqEg5UdWFuYSBCb3pkZW1pcmojChRzdWdnZXN0Lnh6MWNpaGZqem11cRILRnVseWEgQmFyYW5yITFNQ0xFb2o1LXZXMEFENjV1VEJUb2RtMFJRSkFXeTA2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Sibel Üstünışık</cp:lastModifiedBy>
  <cp:revision>3</cp:revision>
  <dcterms:created xsi:type="dcterms:W3CDTF">2024-12-11T07:52:00Z</dcterms:created>
  <dcterms:modified xsi:type="dcterms:W3CDTF">2024-12-11T07:53:00Z</dcterms:modified>
</cp:coreProperties>
</file>