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8C1DA" w14:textId="7ED16730" w:rsidR="009D3631" w:rsidRDefault="008B2DE4" w:rsidP="0092204D">
      <w:pPr>
        <w:widowControl w:val="0"/>
        <w:autoSpaceDE w:val="0"/>
        <w:autoSpaceDN w:val="0"/>
        <w:adjustRightInd w:val="0"/>
        <w:jc w:val="center"/>
        <w:rPr>
          <w:rFonts w:ascii="Arial" w:hAnsi="Arial" w:cs="Arial"/>
          <w:b/>
          <w:color w:val="000000" w:themeColor="text1"/>
          <w:sz w:val="22"/>
          <w:szCs w:val="22"/>
        </w:rPr>
      </w:pPr>
      <w:r>
        <w:rPr>
          <w:rFonts w:ascii="Arial" w:hAnsi="Arial" w:cs="Arial"/>
          <w:b/>
          <w:color w:val="000000" w:themeColor="text1"/>
          <w:sz w:val="22"/>
          <w:szCs w:val="22"/>
          <w:lang w:val="tr-TR"/>
        </w:rPr>
        <w:t>Fortinet, Ağ Görüntüleme ve İyileştirme Alanında Yeniliklere İmza Atan Panopta’yı Satın Aldı</w:t>
      </w:r>
      <w:r w:rsidR="00652341">
        <w:rPr>
          <w:rFonts w:ascii="Arial" w:hAnsi="Arial" w:cs="Arial"/>
          <w:b/>
          <w:color w:val="000000" w:themeColor="text1"/>
          <w:sz w:val="22"/>
          <w:szCs w:val="22"/>
        </w:rPr>
        <w:t xml:space="preserve"> </w:t>
      </w:r>
    </w:p>
    <w:p w14:paraId="5441B5F7" w14:textId="77777777" w:rsidR="00C2384A" w:rsidRPr="0092204D" w:rsidRDefault="00C17638" w:rsidP="0092204D">
      <w:pPr>
        <w:widowControl w:val="0"/>
        <w:autoSpaceDE w:val="0"/>
        <w:autoSpaceDN w:val="0"/>
        <w:adjustRightInd w:val="0"/>
        <w:jc w:val="center"/>
        <w:rPr>
          <w:rFonts w:ascii="Arial" w:hAnsi="Arial" w:cs="Arial"/>
          <w:b/>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p>
    <w:p w14:paraId="6E18E18D" w14:textId="73A0C6A4" w:rsidR="008B2DE4" w:rsidRPr="008B2DE4" w:rsidRDefault="008B2DE4" w:rsidP="006766EE">
      <w:pPr>
        <w:widowControl w:val="0"/>
        <w:autoSpaceDE w:val="0"/>
        <w:autoSpaceDN w:val="0"/>
        <w:adjustRightInd w:val="0"/>
        <w:jc w:val="center"/>
        <w:rPr>
          <w:rFonts w:ascii="Arial" w:hAnsi="Arial" w:cs="Arial"/>
          <w:i/>
          <w:color w:val="000000" w:themeColor="text1"/>
          <w:sz w:val="22"/>
          <w:szCs w:val="22"/>
          <w:lang w:val="tr-TR"/>
        </w:rPr>
      </w:pPr>
      <w:r>
        <w:rPr>
          <w:rFonts w:ascii="Arial" w:hAnsi="Arial" w:cs="Arial"/>
          <w:i/>
          <w:color w:val="000000" w:themeColor="text1"/>
          <w:sz w:val="22"/>
          <w:szCs w:val="22"/>
          <w:lang w:val="tr-TR"/>
        </w:rPr>
        <w:t xml:space="preserve">Fortinet, Panopta’nın SaaS Temelli Hibrit Altyapı Görüntüleme ve Teşhis Platformu Sayesinde Müşterilerinin </w:t>
      </w:r>
      <w:r w:rsidR="00E7265B">
        <w:rPr>
          <w:rFonts w:ascii="Arial" w:hAnsi="Arial" w:cs="Arial"/>
          <w:i/>
          <w:color w:val="000000" w:themeColor="text1"/>
          <w:sz w:val="22"/>
          <w:szCs w:val="22"/>
          <w:lang w:val="tr-TR"/>
        </w:rPr>
        <w:t xml:space="preserve">Ağlarının Otonom </w:t>
      </w:r>
      <w:proofErr w:type="spellStart"/>
      <w:r w:rsidR="00E7265B">
        <w:rPr>
          <w:rFonts w:ascii="Arial" w:hAnsi="Arial" w:cs="Arial"/>
          <w:i/>
          <w:color w:val="000000" w:themeColor="text1"/>
          <w:sz w:val="22"/>
          <w:szCs w:val="22"/>
          <w:lang w:val="tr-TR"/>
        </w:rPr>
        <w:t>NetSec</w:t>
      </w:r>
      <w:proofErr w:type="spellEnd"/>
      <w:r w:rsidR="00E7265B">
        <w:rPr>
          <w:rFonts w:ascii="Arial" w:hAnsi="Arial" w:cs="Arial"/>
          <w:i/>
          <w:color w:val="000000" w:themeColor="text1"/>
          <w:sz w:val="22"/>
          <w:szCs w:val="22"/>
          <w:lang w:val="tr-TR"/>
        </w:rPr>
        <w:t xml:space="preserve"> </w:t>
      </w:r>
      <w:proofErr w:type="spellStart"/>
      <w:r w:rsidR="00E7265B">
        <w:rPr>
          <w:rFonts w:ascii="Arial" w:hAnsi="Arial" w:cs="Arial"/>
          <w:i/>
          <w:color w:val="000000" w:themeColor="text1"/>
          <w:sz w:val="22"/>
          <w:szCs w:val="22"/>
          <w:lang w:val="tr-TR"/>
        </w:rPr>
        <w:t>Ops</w:t>
      </w:r>
      <w:proofErr w:type="spellEnd"/>
      <w:r w:rsidR="00E7265B">
        <w:rPr>
          <w:rFonts w:ascii="Arial" w:hAnsi="Arial" w:cs="Arial"/>
          <w:i/>
          <w:color w:val="000000" w:themeColor="text1"/>
          <w:sz w:val="22"/>
          <w:szCs w:val="22"/>
          <w:lang w:val="tr-TR"/>
        </w:rPr>
        <w:t xml:space="preserve"> ile Yüksek Performans Sunmasını ve Güvenli Olmasını Sağlayacak.</w:t>
      </w:r>
    </w:p>
    <w:p w14:paraId="18E151BB" w14:textId="77777777" w:rsidR="00807B76" w:rsidRPr="0092204D" w:rsidRDefault="00807B76" w:rsidP="0092204D">
      <w:pPr>
        <w:widowControl w:val="0"/>
        <w:autoSpaceDE w:val="0"/>
        <w:autoSpaceDN w:val="0"/>
        <w:adjustRightInd w:val="0"/>
        <w:rPr>
          <w:rFonts w:ascii="Arial" w:hAnsi="Arial" w:cs="Arial"/>
          <w:color w:val="000000" w:themeColor="text1"/>
          <w:sz w:val="22"/>
          <w:szCs w:val="22"/>
        </w:rPr>
      </w:pPr>
    </w:p>
    <w:p w14:paraId="53C0B73B" w14:textId="77777777" w:rsidR="001478FB" w:rsidRDefault="001478FB" w:rsidP="00DC4417">
      <w:pPr>
        <w:widowControl w:val="0"/>
        <w:autoSpaceDE w:val="0"/>
        <w:autoSpaceDN w:val="0"/>
        <w:adjustRightInd w:val="0"/>
        <w:rPr>
          <w:rFonts w:ascii="Arial" w:hAnsi="Arial" w:cs="Arial"/>
          <w:b/>
          <w:color w:val="000000" w:themeColor="text1"/>
          <w:sz w:val="22"/>
          <w:szCs w:val="22"/>
        </w:rPr>
      </w:pPr>
    </w:p>
    <w:p w14:paraId="47297BEF" w14:textId="47954124" w:rsidR="000C29BD" w:rsidRPr="00280B11" w:rsidRDefault="00BC1AA4" w:rsidP="00377A5E">
      <w:pPr>
        <w:widowControl w:val="0"/>
        <w:autoSpaceDE w:val="0"/>
        <w:autoSpaceDN w:val="0"/>
        <w:adjustRightInd w:val="0"/>
        <w:rPr>
          <w:rFonts w:ascii="Arial" w:hAnsi="Arial" w:cs="Arial"/>
          <w:color w:val="000000"/>
          <w:sz w:val="22"/>
          <w:szCs w:val="22"/>
          <w:lang w:val="tr-TR"/>
        </w:rPr>
      </w:pPr>
      <w:r w:rsidRPr="00280B11">
        <w:rPr>
          <w:rFonts w:ascii="Arial" w:hAnsi="Arial" w:cs="Arial"/>
          <w:color w:val="000000"/>
          <w:sz w:val="22"/>
          <w:szCs w:val="22"/>
          <w:lang w:val="tr-TR"/>
        </w:rPr>
        <w:t xml:space="preserve">Kapsamlı, entegre ve otomatik siber güvenlik çözümlerinde dünya lideri </w:t>
      </w:r>
      <w:hyperlink r:id="rId7" w:history="1">
        <w:r w:rsidRPr="00280B11">
          <w:rPr>
            <w:rStyle w:val="Kpr"/>
            <w:rFonts w:ascii="Arial" w:hAnsi="Arial" w:cs="Arial"/>
            <w:sz w:val="22"/>
            <w:szCs w:val="22"/>
            <w:lang w:val="tr-TR"/>
          </w:rPr>
          <w:t>Fortinet</w:t>
        </w:r>
      </w:hyperlink>
      <w:r w:rsidRPr="00280B11">
        <w:rPr>
          <w:rFonts w:ascii="Arial" w:hAnsi="Arial" w:cs="Arial"/>
          <w:color w:val="000000"/>
          <w:sz w:val="22"/>
          <w:szCs w:val="22"/>
          <w:lang w:val="tr-TR"/>
        </w:rPr>
        <w:t xml:space="preserve">®, şirket ağlarına yönelik eksiksiz görünürlük ve otonom yönetim </w:t>
      </w:r>
      <w:proofErr w:type="gramStart"/>
      <w:r w:rsidRPr="00280B11">
        <w:rPr>
          <w:rFonts w:ascii="Arial" w:hAnsi="Arial" w:cs="Arial"/>
          <w:color w:val="000000"/>
          <w:sz w:val="22"/>
          <w:szCs w:val="22"/>
          <w:lang w:val="tr-TR"/>
        </w:rPr>
        <w:t>imkanı</w:t>
      </w:r>
      <w:proofErr w:type="gramEnd"/>
      <w:r w:rsidRPr="00280B11">
        <w:rPr>
          <w:rFonts w:ascii="Arial" w:hAnsi="Arial" w:cs="Arial"/>
          <w:color w:val="000000"/>
          <w:sz w:val="22"/>
          <w:szCs w:val="22"/>
          <w:lang w:val="tr-TR"/>
        </w:rPr>
        <w:t xml:space="preserve"> sağlayan SaaS inovatörü Panopta’yı satın aldığını duyurdu. Panopta’nın çözümleri sunucuları, ağ cihazlarını, konteynerleri, uygulamaları, </w:t>
      </w:r>
      <w:r w:rsidR="009D0102" w:rsidRPr="00280B11">
        <w:rPr>
          <w:rFonts w:ascii="Arial" w:hAnsi="Arial" w:cs="Arial"/>
          <w:color w:val="000000"/>
          <w:sz w:val="22"/>
          <w:szCs w:val="22"/>
          <w:lang w:val="tr-TR"/>
        </w:rPr>
        <w:t>veri tabanlarını</w:t>
      </w:r>
      <w:r w:rsidRPr="00280B11">
        <w:rPr>
          <w:rFonts w:ascii="Arial" w:hAnsi="Arial" w:cs="Arial"/>
          <w:color w:val="000000"/>
          <w:sz w:val="22"/>
          <w:szCs w:val="22"/>
          <w:lang w:val="tr-TR"/>
        </w:rPr>
        <w:t>, sanal cihazları ve bulut altyapısını kapsıyor.</w:t>
      </w:r>
    </w:p>
    <w:p w14:paraId="4DD1FA01" w14:textId="77777777" w:rsidR="004E3BD5" w:rsidRPr="0093144D" w:rsidRDefault="004E3BD5" w:rsidP="00377A5E">
      <w:pPr>
        <w:widowControl w:val="0"/>
        <w:autoSpaceDE w:val="0"/>
        <w:autoSpaceDN w:val="0"/>
        <w:adjustRightInd w:val="0"/>
        <w:rPr>
          <w:rFonts w:ascii="Arial" w:hAnsi="Arial" w:cs="Arial"/>
          <w:color w:val="000000"/>
          <w:sz w:val="22"/>
          <w:szCs w:val="22"/>
          <w:lang w:val="tr-TR"/>
        </w:rPr>
      </w:pPr>
    </w:p>
    <w:p w14:paraId="45E5964A" w14:textId="79A00E30" w:rsidR="00BC1AA4" w:rsidRPr="00280B11" w:rsidRDefault="00605EE1" w:rsidP="00377A5E">
      <w:pPr>
        <w:widowControl w:val="0"/>
        <w:autoSpaceDE w:val="0"/>
        <w:autoSpaceDN w:val="0"/>
        <w:adjustRightInd w:val="0"/>
        <w:rPr>
          <w:rFonts w:ascii="Arial" w:hAnsi="Arial" w:cs="Arial"/>
          <w:color w:val="000000"/>
          <w:sz w:val="22"/>
          <w:szCs w:val="22"/>
          <w:lang w:val="tr-TR"/>
        </w:rPr>
      </w:pPr>
      <w:r w:rsidRPr="00280B11">
        <w:rPr>
          <w:rFonts w:ascii="Arial" w:hAnsi="Arial" w:cs="Arial"/>
          <w:color w:val="000000"/>
          <w:sz w:val="22"/>
          <w:szCs w:val="22"/>
          <w:lang w:val="tr-TR"/>
        </w:rPr>
        <w:t xml:space="preserve">Müşteriler dijital </w:t>
      </w:r>
      <w:proofErr w:type="spellStart"/>
      <w:r w:rsidRPr="00280B11">
        <w:rPr>
          <w:rFonts w:ascii="Arial" w:hAnsi="Arial" w:cs="Arial"/>
          <w:color w:val="000000"/>
          <w:sz w:val="22"/>
          <w:szCs w:val="22"/>
          <w:lang w:val="tr-TR"/>
        </w:rPr>
        <w:t>inovasyonlarını</w:t>
      </w:r>
      <w:proofErr w:type="spellEnd"/>
      <w:r w:rsidRPr="00280B11">
        <w:rPr>
          <w:rFonts w:ascii="Arial" w:hAnsi="Arial" w:cs="Arial"/>
          <w:color w:val="000000"/>
          <w:sz w:val="22"/>
          <w:szCs w:val="22"/>
          <w:lang w:val="tr-TR"/>
        </w:rPr>
        <w:t xml:space="preserve"> hızlandırırken bir uygulamanın başarısını da kullanıcı deneyimi belirliyor. Bu yüzden altyapının her an çalışıyor olması çok kritik. Panopta’nın bulut temelli çözümü, konteynerde, bulutta, şirket içinde veya hibrit bir ortamda kullanıma alınan her hizmetin, ağ cihazının ve uygulamanın eksiksiz bir </w:t>
      </w:r>
      <w:r w:rsidR="00280B11" w:rsidRPr="00280B11">
        <w:rPr>
          <w:rFonts w:ascii="Arial" w:hAnsi="Arial" w:cs="Arial"/>
          <w:color w:val="000000"/>
          <w:sz w:val="22"/>
          <w:szCs w:val="22"/>
          <w:lang w:val="tr-TR"/>
        </w:rPr>
        <w:t>görüntüsünü</w:t>
      </w:r>
      <w:r w:rsidRPr="00280B11">
        <w:rPr>
          <w:rFonts w:ascii="Arial" w:hAnsi="Arial" w:cs="Arial"/>
          <w:color w:val="000000"/>
          <w:sz w:val="22"/>
          <w:szCs w:val="22"/>
          <w:lang w:val="tr-TR"/>
        </w:rPr>
        <w:t xml:space="preserve"> sunuyor. Panopta’nın ölçeklenebilir ağ görüntüleme ve teşhis platformu, Fortinet </w:t>
      </w:r>
      <w:hyperlink r:id="rId8" w:history="1">
        <w:r w:rsidRPr="00280B11">
          <w:rPr>
            <w:rStyle w:val="Kpr"/>
            <w:rFonts w:ascii="Arial" w:hAnsi="Arial" w:cs="Arial"/>
            <w:sz w:val="22"/>
            <w:szCs w:val="22"/>
            <w:lang w:val="tr-TR"/>
          </w:rPr>
          <w:t xml:space="preserve">Security </w:t>
        </w:r>
        <w:proofErr w:type="spellStart"/>
        <w:r w:rsidRPr="00280B11">
          <w:rPr>
            <w:rStyle w:val="Kpr"/>
            <w:rFonts w:ascii="Arial" w:hAnsi="Arial" w:cs="Arial"/>
            <w:sz w:val="22"/>
            <w:szCs w:val="22"/>
            <w:lang w:val="tr-TR"/>
          </w:rPr>
          <w:t>Fabric</w:t>
        </w:r>
        <w:proofErr w:type="spellEnd"/>
      </w:hyperlink>
      <w:r w:rsidRPr="00280B11">
        <w:rPr>
          <w:rFonts w:ascii="Arial" w:hAnsi="Arial" w:cs="Arial"/>
          <w:color w:val="000000"/>
          <w:sz w:val="22"/>
          <w:szCs w:val="22"/>
          <w:lang w:val="tr-TR"/>
        </w:rPr>
        <w:t xml:space="preserve"> ile birlikte kullanıldığında Fortinet’in kurumlar ve hizmet sağlayıcıları için en kapsamlı ağ ve güvenlik operasyon yönetim çözümü</w:t>
      </w:r>
      <w:r w:rsidR="0093144D" w:rsidRPr="00485204">
        <w:rPr>
          <w:rFonts w:ascii="Arial" w:hAnsi="Arial" w:cs="Arial"/>
          <w:color w:val="000000"/>
          <w:sz w:val="22"/>
          <w:szCs w:val="22"/>
          <w:lang w:val="tr-TR"/>
        </w:rPr>
        <w:t>nü</w:t>
      </w:r>
      <w:r w:rsidRPr="00280B11">
        <w:rPr>
          <w:rFonts w:ascii="Arial" w:hAnsi="Arial" w:cs="Arial"/>
          <w:color w:val="000000"/>
          <w:sz w:val="22"/>
          <w:szCs w:val="22"/>
          <w:lang w:val="tr-TR"/>
        </w:rPr>
        <w:t xml:space="preserve"> ulaştırmasını sağlıyor.</w:t>
      </w:r>
    </w:p>
    <w:p w14:paraId="2BACBBFE" w14:textId="77777777" w:rsidR="0002359E" w:rsidRPr="0093144D" w:rsidRDefault="0002359E" w:rsidP="00377A5E">
      <w:pPr>
        <w:widowControl w:val="0"/>
        <w:autoSpaceDE w:val="0"/>
        <w:autoSpaceDN w:val="0"/>
        <w:adjustRightInd w:val="0"/>
        <w:rPr>
          <w:rFonts w:ascii="Arial" w:hAnsi="Arial" w:cs="Arial"/>
          <w:color w:val="000000"/>
          <w:sz w:val="22"/>
          <w:szCs w:val="22"/>
          <w:lang w:val="tr-TR"/>
        </w:rPr>
      </w:pPr>
    </w:p>
    <w:p w14:paraId="7B8B247A" w14:textId="5FDA6281" w:rsidR="00D15040" w:rsidRPr="00280B11" w:rsidRDefault="00D15040" w:rsidP="00025673">
      <w:pPr>
        <w:widowControl w:val="0"/>
        <w:autoSpaceDE w:val="0"/>
        <w:autoSpaceDN w:val="0"/>
        <w:adjustRightInd w:val="0"/>
        <w:rPr>
          <w:rFonts w:ascii="Arial" w:hAnsi="Arial" w:cs="Arial"/>
          <w:color w:val="000000"/>
          <w:sz w:val="22"/>
          <w:szCs w:val="22"/>
          <w:lang w:val="tr-TR"/>
        </w:rPr>
      </w:pPr>
      <w:r w:rsidRPr="00280B11">
        <w:rPr>
          <w:rFonts w:ascii="Arial" w:hAnsi="Arial" w:cs="Arial"/>
          <w:color w:val="000000"/>
          <w:sz w:val="22"/>
          <w:szCs w:val="22"/>
          <w:lang w:val="tr-TR"/>
        </w:rPr>
        <w:t>Müşterilerin hibrit ağ altyapı güvenliğini ve performansını yükseltmeye ek olarak bu birleştirilmiş çözümün Fortinet’in bulut temelli olanlar da dahil güvenlik hizmetlerine güç veren altyapısının gerçek zamanlı görüntülenmesini ve etkisini de iyileştirmesi bekleniyor.</w:t>
      </w:r>
      <w:r w:rsidR="007D564D" w:rsidRPr="00280B11">
        <w:rPr>
          <w:rFonts w:ascii="Arial" w:hAnsi="Arial" w:cs="Arial"/>
          <w:color w:val="000000"/>
          <w:sz w:val="22"/>
          <w:szCs w:val="22"/>
          <w:lang w:val="tr-TR"/>
        </w:rPr>
        <w:t xml:space="preserve"> SASE hizmeti, e-posta, güvenlik analitiği ve web uygulama güvenlik duvarı Panopta’nın platformunun sunduğu devamlı görüntüleme ve teşhisten faydalanacak. </w:t>
      </w:r>
      <w:proofErr w:type="spellStart"/>
      <w:r w:rsidR="007D564D" w:rsidRPr="00280B11">
        <w:rPr>
          <w:rFonts w:ascii="Arial" w:hAnsi="Arial" w:cs="Arial"/>
          <w:color w:val="000000"/>
          <w:sz w:val="22"/>
          <w:szCs w:val="22"/>
          <w:lang w:val="tr-TR"/>
        </w:rPr>
        <w:t>Panopta’nın</w:t>
      </w:r>
      <w:proofErr w:type="spellEnd"/>
      <w:r w:rsidR="007D564D" w:rsidRPr="00280B11">
        <w:rPr>
          <w:rFonts w:ascii="Arial" w:hAnsi="Arial" w:cs="Arial"/>
          <w:color w:val="000000"/>
          <w:sz w:val="22"/>
          <w:szCs w:val="22"/>
          <w:lang w:val="tr-TR"/>
        </w:rPr>
        <w:t xml:space="preserve"> çözümüyle </w:t>
      </w:r>
      <w:proofErr w:type="spellStart"/>
      <w:r w:rsidR="007D564D" w:rsidRPr="00280B11">
        <w:rPr>
          <w:rFonts w:ascii="Arial" w:hAnsi="Arial" w:cs="Arial"/>
          <w:color w:val="000000"/>
          <w:sz w:val="22"/>
          <w:szCs w:val="22"/>
          <w:lang w:val="tr-TR"/>
        </w:rPr>
        <w:t>Fortinet’in</w:t>
      </w:r>
      <w:proofErr w:type="spellEnd"/>
      <w:r w:rsidR="007D564D" w:rsidRPr="00280B11">
        <w:rPr>
          <w:rFonts w:ascii="Arial" w:hAnsi="Arial" w:cs="Arial"/>
          <w:color w:val="000000"/>
          <w:sz w:val="22"/>
          <w:szCs w:val="22"/>
          <w:lang w:val="tr-TR"/>
        </w:rPr>
        <w:t xml:space="preserve"> </w:t>
      </w:r>
      <w:hyperlink r:id="rId9" w:history="1">
        <w:proofErr w:type="spellStart"/>
        <w:r w:rsidR="007D564D" w:rsidRPr="00280B11">
          <w:rPr>
            <w:rStyle w:val="Kpr"/>
            <w:rFonts w:ascii="Arial" w:hAnsi="Arial" w:cs="Arial"/>
            <w:sz w:val="22"/>
            <w:szCs w:val="22"/>
            <w:lang w:val="tr-TR"/>
          </w:rPr>
          <w:t>FortiGate</w:t>
        </w:r>
        <w:proofErr w:type="spellEnd"/>
      </w:hyperlink>
      <w:r w:rsidR="007D564D" w:rsidRPr="00280B11">
        <w:rPr>
          <w:rFonts w:ascii="Arial" w:hAnsi="Arial" w:cs="Arial"/>
          <w:color w:val="000000"/>
          <w:sz w:val="22"/>
          <w:szCs w:val="22"/>
          <w:lang w:val="tr-TR"/>
        </w:rPr>
        <w:t xml:space="preserve"> yeni nesil güvenlik duvarı ve </w:t>
      </w:r>
      <w:hyperlink r:id="rId10" w:history="1">
        <w:r w:rsidR="007D564D" w:rsidRPr="00280B11">
          <w:rPr>
            <w:rStyle w:val="Kpr"/>
            <w:rFonts w:ascii="Arial" w:hAnsi="Arial" w:cs="Arial"/>
            <w:sz w:val="22"/>
            <w:szCs w:val="22"/>
            <w:lang w:val="tr-TR"/>
          </w:rPr>
          <w:t>Güvenli SD-WAN</w:t>
        </w:r>
      </w:hyperlink>
      <w:r w:rsidR="007D564D" w:rsidRPr="00280B11">
        <w:rPr>
          <w:rFonts w:ascii="Arial" w:hAnsi="Arial" w:cs="Arial"/>
          <w:color w:val="000000"/>
          <w:sz w:val="22"/>
          <w:szCs w:val="22"/>
          <w:lang w:val="tr-TR"/>
        </w:rPr>
        <w:t xml:space="preserve"> çözümüyle entegrasyonu, SD-WAN bağlantısını ve performansını iyileştirecek. EK olarak Panopta’nın otonom olay yönetimiyle Fortinet’in SOAR platformu, ağ sağlığını tehdit eden olaylara karşı proaktif olarak teşhis koyma ve ortadan kaldırma </w:t>
      </w:r>
      <w:proofErr w:type="gramStart"/>
      <w:r w:rsidR="007D564D" w:rsidRPr="00280B11">
        <w:rPr>
          <w:rFonts w:ascii="Arial" w:hAnsi="Arial" w:cs="Arial"/>
          <w:color w:val="000000"/>
          <w:sz w:val="22"/>
          <w:szCs w:val="22"/>
          <w:lang w:val="tr-TR"/>
        </w:rPr>
        <w:t>imkanı</w:t>
      </w:r>
      <w:proofErr w:type="gramEnd"/>
      <w:r w:rsidR="007D564D" w:rsidRPr="00280B11">
        <w:rPr>
          <w:rFonts w:ascii="Arial" w:hAnsi="Arial" w:cs="Arial"/>
          <w:color w:val="000000"/>
          <w:sz w:val="22"/>
          <w:szCs w:val="22"/>
          <w:lang w:val="tr-TR"/>
        </w:rPr>
        <w:t xml:space="preserve"> için BT ekiplerine tek bir platform sunacak.</w:t>
      </w:r>
    </w:p>
    <w:p w14:paraId="5E259FCC" w14:textId="77777777" w:rsidR="00903750" w:rsidRPr="0093144D" w:rsidRDefault="00903750" w:rsidP="00903750">
      <w:pPr>
        <w:widowControl w:val="0"/>
        <w:autoSpaceDE w:val="0"/>
        <w:autoSpaceDN w:val="0"/>
        <w:adjustRightInd w:val="0"/>
        <w:rPr>
          <w:rFonts w:ascii="Arial" w:hAnsi="Arial" w:cs="Arial"/>
          <w:color w:val="000000"/>
          <w:sz w:val="22"/>
          <w:szCs w:val="22"/>
          <w:lang w:val="tr-TR"/>
        </w:rPr>
      </w:pPr>
    </w:p>
    <w:p w14:paraId="1F61C48E" w14:textId="0241FD2A" w:rsidR="00627A52" w:rsidRPr="00280B11" w:rsidRDefault="006F3E83" w:rsidP="0002359E">
      <w:pPr>
        <w:widowControl w:val="0"/>
        <w:autoSpaceDE w:val="0"/>
        <w:autoSpaceDN w:val="0"/>
        <w:adjustRightInd w:val="0"/>
        <w:rPr>
          <w:rFonts w:ascii="Arial" w:hAnsi="Arial" w:cs="Arial"/>
          <w:color w:val="000000"/>
          <w:sz w:val="22"/>
          <w:szCs w:val="22"/>
          <w:lang w:val="tr-TR"/>
        </w:rPr>
      </w:pPr>
      <w:r w:rsidRPr="00280B11">
        <w:rPr>
          <w:rFonts w:ascii="Arial" w:hAnsi="Arial" w:cs="Arial"/>
          <w:color w:val="000000"/>
          <w:sz w:val="22"/>
          <w:szCs w:val="22"/>
          <w:lang w:val="tr-TR"/>
        </w:rPr>
        <w:t xml:space="preserve">İş ortaklarının kolayca kullanabileceği şekilde tasarlanan </w:t>
      </w:r>
      <w:r w:rsidR="00FC7711" w:rsidRPr="00280B11">
        <w:rPr>
          <w:rFonts w:ascii="Arial" w:hAnsi="Arial" w:cs="Arial"/>
          <w:color w:val="000000"/>
          <w:sz w:val="22"/>
          <w:szCs w:val="22"/>
          <w:lang w:val="tr-TR"/>
        </w:rPr>
        <w:t>Panopta’nın</w:t>
      </w:r>
      <w:r w:rsidR="000239DE" w:rsidRPr="00280B11">
        <w:rPr>
          <w:rFonts w:ascii="Arial" w:hAnsi="Arial" w:cs="Arial"/>
          <w:color w:val="000000"/>
          <w:sz w:val="22"/>
          <w:szCs w:val="22"/>
          <w:lang w:val="tr-TR"/>
        </w:rPr>
        <w:t xml:space="preserve"> platformu, </w:t>
      </w:r>
      <w:r w:rsidR="00627A52" w:rsidRPr="00280B11">
        <w:rPr>
          <w:rFonts w:ascii="Arial" w:hAnsi="Arial" w:cs="Arial"/>
          <w:color w:val="000000"/>
          <w:sz w:val="22"/>
          <w:szCs w:val="22"/>
          <w:lang w:val="tr-TR"/>
        </w:rPr>
        <w:t xml:space="preserve">birden fazla kişinin kullandığı çözümü kendi hizmetlerine kolayca entegre etmeleri ve son müşterilerine hızla değer katmaları için </w:t>
      </w:r>
      <w:proofErr w:type="spellStart"/>
      <w:r w:rsidR="00627A52" w:rsidRPr="00280B11">
        <w:rPr>
          <w:rFonts w:ascii="Arial" w:hAnsi="Arial" w:cs="Arial"/>
          <w:color w:val="000000"/>
          <w:sz w:val="22"/>
          <w:szCs w:val="22"/>
          <w:lang w:val="tr-TR"/>
        </w:rPr>
        <w:t>MSSP'leri</w:t>
      </w:r>
      <w:proofErr w:type="spellEnd"/>
      <w:r w:rsidR="00627A52" w:rsidRPr="00280B11">
        <w:rPr>
          <w:rFonts w:ascii="Arial" w:hAnsi="Arial" w:cs="Arial"/>
          <w:color w:val="000000"/>
          <w:sz w:val="22"/>
          <w:szCs w:val="22"/>
          <w:lang w:val="tr-TR"/>
        </w:rPr>
        <w:t xml:space="preserve"> (Yönetilen Güvenlik Hizmeti Sağlayıcıları) ve katma değerli iş ortaklarını güçlendiriyor. Panopta çözümünde yer alan rol temelli erişim kontrolü, müşteriler arasında ve ek olarak Ağ Operasyon Merkezi (NOC) ve Güvenlik Operasyon Merkezi (SOC) ekipleri içerisinde detaylı bir yönetim katmanı sunuyor.</w:t>
      </w:r>
    </w:p>
    <w:p w14:paraId="3F1C2E12" w14:textId="77777777" w:rsidR="0002359E" w:rsidRPr="0093144D" w:rsidRDefault="0002359E" w:rsidP="00903750">
      <w:pPr>
        <w:widowControl w:val="0"/>
        <w:autoSpaceDE w:val="0"/>
        <w:autoSpaceDN w:val="0"/>
        <w:adjustRightInd w:val="0"/>
        <w:rPr>
          <w:rFonts w:ascii="Arial" w:hAnsi="Arial" w:cs="Arial"/>
          <w:color w:val="000000"/>
          <w:sz w:val="22"/>
          <w:szCs w:val="22"/>
          <w:lang w:val="tr-TR"/>
        </w:rPr>
      </w:pPr>
    </w:p>
    <w:p w14:paraId="4F600154" w14:textId="0351F60E" w:rsidR="00525D2D" w:rsidRPr="00280B11" w:rsidRDefault="00525D2D" w:rsidP="0002359E">
      <w:pPr>
        <w:rPr>
          <w:rFonts w:ascii="Arial" w:hAnsi="Arial" w:cs="Arial"/>
          <w:color w:val="000000"/>
          <w:sz w:val="22"/>
          <w:szCs w:val="22"/>
          <w:lang w:val="tr-TR"/>
        </w:rPr>
      </w:pPr>
      <w:r w:rsidRPr="00280B11">
        <w:rPr>
          <w:rFonts w:ascii="Arial" w:hAnsi="Arial" w:cs="Arial"/>
          <w:color w:val="000000"/>
          <w:sz w:val="22"/>
          <w:szCs w:val="22"/>
          <w:lang w:val="tr-TR"/>
        </w:rPr>
        <w:t>Mevcut uzaktan çalışma ortamında kullanılabilirlik, performans, güvenlik ve bir uygulamanın bileşenleriyle birlikte kalitesi son kullanıcı deneyimini etkiliyor. Panopta’nın çözümü hem ağ metriklerini hem de uygulama performansını analiz ederek kullanıcıların erişimini etkileyebilecek potansiyel sorunlu alanları tespit ediyor ve hızlıca, otomatik olarak ortadan kaldırılmasını sağlıyor. Bu aynı zamanda Dijital Deneyim Gözetimi veya DEM olarak adlandırılıyor.</w:t>
      </w:r>
    </w:p>
    <w:p w14:paraId="6A46646D" w14:textId="77777777" w:rsidR="00001AF5" w:rsidRPr="0093144D" w:rsidRDefault="00001AF5" w:rsidP="0002359E">
      <w:pPr>
        <w:rPr>
          <w:rFonts w:ascii="Arial" w:hAnsi="Arial" w:cs="Arial"/>
          <w:color w:val="000000"/>
          <w:sz w:val="22"/>
          <w:szCs w:val="22"/>
          <w:lang w:val="tr-TR"/>
        </w:rPr>
      </w:pPr>
    </w:p>
    <w:p w14:paraId="32C0BAFD" w14:textId="5F132C34" w:rsidR="00525D2D" w:rsidRPr="00280B11" w:rsidRDefault="00525D2D" w:rsidP="000B65E8">
      <w:pPr>
        <w:widowControl w:val="0"/>
        <w:autoSpaceDE w:val="0"/>
        <w:autoSpaceDN w:val="0"/>
        <w:adjustRightInd w:val="0"/>
        <w:rPr>
          <w:rFonts w:ascii="Arial" w:hAnsi="Arial" w:cs="Arial"/>
          <w:color w:val="000000"/>
          <w:sz w:val="22"/>
          <w:szCs w:val="22"/>
          <w:lang w:val="tr-TR"/>
        </w:rPr>
      </w:pPr>
      <w:r w:rsidRPr="00280B11">
        <w:rPr>
          <w:rFonts w:ascii="Arial" w:hAnsi="Arial" w:cs="Arial"/>
          <w:color w:val="000000"/>
          <w:sz w:val="22"/>
          <w:szCs w:val="22"/>
          <w:lang w:val="tr-TR"/>
        </w:rPr>
        <w:t>Fortinet, Panopta’yı satın almasıyla ağ görüntüleme, tespit etme ve olaya karşılık verme alanlarında yeni özellikler ekleyerek sektöre en kapsamlı Güvenlikten güç alan Ağ platformunu sunacak. Bu özellikler arasında aşağıdakiler yer alıyor:</w:t>
      </w:r>
    </w:p>
    <w:p w14:paraId="1A7B8303" w14:textId="77777777" w:rsidR="00CC7F05" w:rsidRPr="00280B11" w:rsidRDefault="00CC7F05" w:rsidP="000B65E8">
      <w:pPr>
        <w:widowControl w:val="0"/>
        <w:autoSpaceDE w:val="0"/>
        <w:autoSpaceDN w:val="0"/>
        <w:adjustRightInd w:val="0"/>
        <w:rPr>
          <w:rFonts w:ascii="Arial" w:hAnsi="Arial" w:cs="Arial"/>
          <w:color w:val="000000"/>
          <w:sz w:val="22"/>
          <w:szCs w:val="22"/>
        </w:rPr>
      </w:pPr>
    </w:p>
    <w:p w14:paraId="26A633C9" w14:textId="6B5021E8" w:rsidR="00525D2D" w:rsidRPr="00280B11" w:rsidRDefault="002557F1" w:rsidP="00D600EE">
      <w:pPr>
        <w:numPr>
          <w:ilvl w:val="0"/>
          <w:numId w:val="31"/>
        </w:numPr>
        <w:rPr>
          <w:rFonts w:ascii="Arial" w:hAnsi="Arial" w:cs="Arial"/>
          <w:color w:val="000000"/>
          <w:sz w:val="22"/>
          <w:szCs w:val="22"/>
        </w:rPr>
      </w:pPr>
      <w:r w:rsidRPr="00280B11">
        <w:rPr>
          <w:rFonts w:ascii="Arial" w:hAnsi="Arial" w:cs="Arial"/>
          <w:color w:val="000000"/>
          <w:sz w:val="22"/>
          <w:szCs w:val="22"/>
          <w:lang w:val="tr-TR"/>
        </w:rPr>
        <w:lastRenderedPageBreak/>
        <w:t>NOC ekiplerinin karşılık verme ve sorunu ortadan kaldırma süresini kısaltan ve bu sayede hizmet seviyesi anlaşmalarının (SLA) üstüne çıkmalarına yardımcı olan Birleştirilmiş Görüntüleme ve otonom Olay Yönetimi.</w:t>
      </w:r>
    </w:p>
    <w:p w14:paraId="1A93B27C" w14:textId="56731F8F" w:rsidR="002557F1" w:rsidRPr="00280B11" w:rsidRDefault="003D0999" w:rsidP="00555927">
      <w:pPr>
        <w:numPr>
          <w:ilvl w:val="0"/>
          <w:numId w:val="31"/>
        </w:numPr>
        <w:rPr>
          <w:rFonts w:ascii="Arial" w:hAnsi="Arial" w:cs="Arial"/>
          <w:color w:val="000000"/>
          <w:sz w:val="22"/>
          <w:szCs w:val="22"/>
          <w:lang w:val="tr-TR"/>
        </w:rPr>
      </w:pPr>
      <w:r w:rsidRPr="00280B11">
        <w:rPr>
          <w:rFonts w:ascii="Arial" w:hAnsi="Arial" w:cs="Arial"/>
          <w:color w:val="000000"/>
          <w:sz w:val="22"/>
          <w:szCs w:val="22"/>
          <w:lang w:val="tr-TR"/>
        </w:rPr>
        <w:t xml:space="preserve">Kullanıcı deneyimini etkileyebilecek uygulama performansını ve bekleme süresini test etmek için </w:t>
      </w:r>
      <w:r w:rsidR="00734EAF" w:rsidRPr="00280B11">
        <w:rPr>
          <w:rFonts w:ascii="Arial" w:hAnsi="Arial" w:cs="Arial"/>
          <w:color w:val="000000"/>
          <w:sz w:val="22"/>
          <w:szCs w:val="22"/>
          <w:lang w:val="tr-TR"/>
        </w:rPr>
        <w:t>düşük maliyetli t</w:t>
      </w:r>
      <w:r w:rsidR="005D4456" w:rsidRPr="00280B11">
        <w:rPr>
          <w:rFonts w:ascii="Arial" w:hAnsi="Arial" w:cs="Arial"/>
          <w:color w:val="000000"/>
          <w:sz w:val="22"/>
          <w:szCs w:val="22"/>
          <w:lang w:val="tr-TR"/>
        </w:rPr>
        <w:t xml:space="preserve">est </w:t>
      </w:r>
      <w:proofErr w:type="gramStart"/>
      <w:r w:rsidR="005D4456" w:rsidRPr="00280B11">
        <w:rPr>
          <w:rFonts w:ascii="Arial" w:hAnsi="Arial" w:cs="Arial"/>
          <w:color w:val="000000"/>
          <w:sz w:val="22"/>
          <w:szCs w:val="22"/>
          <w:lang w:val="tr-TR"/>
        </w:rPr>
        <w:t>imkanı</w:t>
      </w:r>
      <w:proofErr w:type="gramEnd"/>
      <w:r w:rsidR="005D4456" w:rsidRPr="00280B11">
        <w:rPr>
          <w:rFonts w:ascii="Arial" w:hAnsi="Arial" w:cs="Arial"/>
          <w:color w:val="000000"/>
          <w:sz w:val="22"/>
          <w:szCs w:val="22"/>
          <w:lang w:val="tr-TR"/>
        </w:rPr>
        <w:t xml:space="preserve"> sunan 50’den fazla küresel varlık noktası (</w:t>
      </w:r>
      <w:proofErr w:type="spellStart"/>
      <w:r w:rsidR="005D4456" w:rsidRPr="00280B11">
        <w:rPr>
          <w:rFonts w:ascii="Arial" w:hAnsi="Arial" w:cs="Arial"/>
          <w:color w:val="000000"/>
          <w:sz w:val="22"/>
          <w:szCs w:val="22"/>
          <w:lang w:val="tr-TR"/>
        </w:rPr>
        <w:t>PoPS</w:t>
      </w:r>
      <w:proofErr w:type="spellEnd"/>
      <w:r w:rsidR="005D4456" w:rsidRPr="00280B11">
        <w:rPr>
          <w:rFonts w:ascii="Arial" w:hAnsi="Arial" w:cs="Arial"/>
          <w:color w:val="000000"/>
          <w:sz w:val="22"/>
          <w:szCs w:val="22"/>
          <w:lang w:val="tr-TR"/>
        </w:rPr>
        <w:t>).</w:t>
      </w:r>
      <w:r w:rsidR="005D4456" w:rsidRPr="00280B11">
        <w:rPr>
          <w:lang w:val="tr-TR"/>
        </w:rPr>
        <w:t xml:space="preserve"> </w:t>
      </w:r>
      <w:r w:rsidR="005D4456" w:rsidRPr="00280B11">
        <w:rPr>
          <w:rFonts w:ascii="Arial" w:hAnsi="Arial" w:cs="Arial"/>
          <w:color w:val="000000"/>
          <w:sz w:val="22"/>
          <w:szCs w:val="22"/>
          <w:lang w:val="tr-TR"/>
        </w:rPr>
        <w:t>Bu aynı zamanda sentetik işlem görüntüleme olarak adlandırılıyor.</w:t>
      </w:r>
    </w:p>
    <w:p w14:paraId="7F046870" w14:textId="3A61C8D6" w:rsidR="005D4456" w:rsidRPr="00280B11" w:rsidRDefault="005D4456" w:rsidP="00425C75">
      <w:pPr>
        <w:numPr>
          <w:ilvl w:val="0"/>
          <w:numId w:val="31"/>
        </w:numPr>
        <w:rPr>
          <w:rFonts w:ascii="Arial" w:hAnsi="Arial" w:cs="Arial"/>
          <w:color w:val="000000"/>
          <w:sz w:val="22"/>
          <w:szCs w:val="22"/>
          <w:lang w:val="tr-TR"/>
        </w:rPr>
      </w:pPr>
      <w:r w:rsidRPr="00280B11">
        <w:rPr>
          <w:rFonts w:ascii="Arial" w:hAnsi="Arial" w:cs="Arial"/>
          <w:color w:val="000000"/>
          <w:sz w:val="22"/>
          <w:szCs w:val="22"/>
          <w:lang w:val="tr-TR"/>
        </w:rPr>
        <w:t xml:space="preserve">AWS ve </w:t>
      </w:r>
      <w:proofErr w:type="spellStart"/>
      <w:r w:rsidRPr="00280B11">
        <w:rPr>
          <w:rFonts w:ascii="Arial" w:hAnsi="Arial" w:cs="Arial"/>
          <w:color w:val="000000"/>
          <w:sz w:val="22"/>
          <w:szCs w:val="22"/>
          <w:lang w:val="tr-TR"/>
        </w:rPr>
        <w:t>Azure’daki</w:t>
      </w:r>
      <w:proofErr w:type="spellEnd"/>
      <w:r w:rsidRPr="00280B11">
        <w:rPr>
          <w:rFonts w:ascii="Arial" w:hAnsi="Arial" w:cs="Arial"/>
          <w:color w:val="000000"/>
          <w:sz w:val="22"/>
          <w:szCs w:val="22"/>
          <w:lang w:val="tr-TR"/>
        </w:rPr>
        <w:t xml:space="preserve"> </w:t>
      </w:r>
      <w:proofErr w:type="spellStart"/>
      <w:r w:rsidRPr="00280B11">
        <w:rPr>
          <w:rFonts w:ascii="Arial" w:hAnsi="Arial" w:cs="Arial"/>
          <w:color w:val="000000"/>
          <w:sz w:val="22"/>
          <w:szCs w:val="22"/>
          <w:lang w:val="tr-TR"/>
        </w:rPr>
        <w:t>Kubernetes</w:t>
      </w:r>
      <w:proofErr w:type="spellEnd"/>
      <w:r w:rsidRPr="00280B11">
        <w:rPr>
          <w:rFonts w:ascii="Arial" w:hAnsi="Arial" w:cs="Arial"/>
          <w:color w:val="000000"/>
          <w:sz w:val="22"/>
          <w:szCs w:val="22"/>
          <w:lang w:val="tr-TR"/>
        </w:rPr>
        <w:t xml:space="preserve"> ve </w:t>
      </w:r>
      <w:proofErr w:type="spellStart"/>
      <w:r w:rsidRPr="00280B11">
        <w:rPr>
          <w:rFonts w:ascii="Arial" w:hAnsi="Arial" w:cs="Arial"/>
          <w:color w:val="000000"/>
          <w:sz w:val="22"/>
          <w:szCs w:val="22"/>
          <w:lang w:val="tr-TR"/>
        </w:rPr>
        <w:t>PaaS</w:t>
      </w:r>
      <w:proofErr w:type="spellEnd"/>
      <w:r w:rsidRPr="00280B11">
        <w:rPr>
          <w:rFonts w:ascii="Arial" w:hAnsi="Arial" w:cs="Arial"/>
          <w:color w:val="000000"/>
          <w:sz w:val="22"/>
          <w:szCs w:val="22"/>
          <w:lang w:val="tr-TR"/>
        </w:rPr>
        <w:t xml:space="preserve"> iş yükleri için bulut yerlisi gözetim.</w:t>
      </w:r>
    </w:p>
    <w:p w14:paraId="0CD0F4A9" w14:textId="38062577" w:rsidR="005D4456" w:rsidRPr="00280B11" w:rsidRDefault="005D4456" w:rsidP="006D34DE">
      <w:pPr>
        <w:numPr>
          <w:ilvl w:val="0"/>
          <w:numId w:val="31"/>
        </w:numPr>
        <w:rPr>
          <w:rFonts w:ascii="Arial" w:hAnsi="Arial" w:cs="Arial"/>
          <w:color w:val="000000"/>
          <w:sz w:val="22"/>
          <w:szCs w:val="22"/>
          <w:lang w:val="tr-TR"/>
        </w:rPr>
      </w:pPr>
      <w:r w:rsidRPr="00280B11">
        <w:rPr>
          <w:rFonts w:ascii="Arial" w:hAnsi="Arial" w:cs="Arial"/>
          <w:color w:val="000000"/>
          <w:sz w:val="22"/>
          <w:szCs w:val="22"/>
          <w:lang w:val="tr-TR"/>
        </w:rPr>
        <w:t>Üçüncü parti şirketler ve modern iletişim araçları için kullanıma hazır entegrasyonlara sahip tamamen yapıla</w:t>
      </w:r>
      <w:r w:rsidR="009D0102" w:rsidRPr="00280B11">
        <w:rPr>
          <w:rFonts w:ascii="Arial" w:hAnsi="Arial" w:cs="Arial"/>
          <w:color w:val="000000"/>
          <w:sz w:val="22"/>
          <w:szCs w:val="22"/>
          <w:lang w:val="tr-TR"/>
        </w:rPr>
        <w:t>nd</w:t>
      </w:r>
      <w:r w:rsidRPr="00280B11">
        <w:rPr>
          <w:rFonts w:ascii="Arial" w:hAnsi="Arial" w:cs="Arial"/>
          <w:color w:val="000000"/>
          <w:sz w:val="22"/>
          <w:szCs w:val="22"/>
          <w:lang w:val="tr-TR"/>
        </w:rPr>
        <w:t>ırılabilir uyarma iş akışları.</w:t>
      </w:r>
    </w:p>
    <w:p w14:paraId="63030BCE" w14:textId="757DDC8B" w:rsidR="005D4456" w:rsidRPr="00280B11" w:rsidRDefault="005D4456" w:rsidP="001C6382">
      <w:pPr>
        <w:numPr>
          <w:ilvl w:val="0"/>
          <w:numId w:val="31"/>
        </w:numPr>
        <w:rPr>
          <w:rFonts w:ascii="Arial" w:hAnsi="Arial" w:cs="Arial"/>
          <w:color w:val="000000"/>
          <w:sz w:val="22"/>
          <w:szCs w:val="22"/>
          <w:lang w:val="tr-TR"/>
        </w:rPr>
      </w:pPr>
      <w:r w:rsidRPr="00280B11">
        <w:rPr>
          <w:rFonts w:ascii="Arial" w:hAnsi="Arial" w:cs="Arial"/>
          <w:color w:val="000000"/>
          <w:sz w:val="22"/>
          <w:szCs w:val="22"/>
          <w:lang w:val="tr-TR"/>
        </w:rPr>
        <w:t>Fortinet’in</w:t>
      </w:r>
      <w:r w:rsidR="002641CC" w:rsidRPr="00280B11">
        <w:rPr>
          <w:rFonts w:ascii="Arial" w:hAnsi="Arial" w:cs="Arial"/>
          <w:color w:val="000000"/>
          <w:sz w:val="22"/>
          <w:szCs w:val="22"/>
          <w:lang w:val="tr-TR"/>
        </w:rPr>
        <w:t xml:space="preserve"> değerli iş ortaklarına sunduğu faydalarla uyumlu olan bir başka birinci sınıf iş ortağı dostu hizmet.</w:t>
      </w:r>
    </w:p>
    <w:p w14:paraId="3074086E" w14:textId="77777777" w:rsidR="005E2653" w:rsidRPr="00280B11" w:rsidRDefault="005E2653" w:rsidP="005E2653">
      <w:pPr>
        <w:widowControl w:val="0"/>
        <w:autoSpaceDE w:val="0"/>
        <w:autoSpaceDN w:val="0"/>
        <w:adjustRightInd w:val="0"/>
        <w:ind w:left="360"/>
        <w:rPr>
          <w:rFonts w:ascii="Arial" w:hAnsi="Arial" w:cs="Arial"/>
          <w:b/>
          <w:bCs/>
          <w:color w:val="000000"/>
          <w:sz w:val="22"/>
          <w:szCs w:val="22"/>
          <w:lang w:val="tr-TR"/>
        </w:rPr>
      </w:pPr>
    </w:p>
    <w:p w14:paraId="75B8A430" w14:textId="0C1AAA52" w:rsidR="005E2653" w:rsidRPr="00280B11" w:rsidRDefault="005E2653" w:rsidP="005E2653">
      <w:pPr>
        <w:widowControl w:val="0"/>
        <w:autoSpaceDE w:val="0"/>
        <w:autoSpaceDN w:val="0"/>
        <w:adjustRightInd w:val="0"/>
        <w:ind w:left="360"/>
        <w:rPr>
          <w:rFonts w:ascii="Arial" w:hAnsi="Arial" w:cs="Arial"/>
          <w:sz w:val="22"/>
          <w:szCs w:val="22"/>
          <w:lang w:val="tr-TR"/>
        </w:rPr>
      </w:pPr>
      <w:r w:rsidRPr="00280B11">
        <w:rPr>
          <w:rFonts w:ascii="Arial" w:hAnsi="Arial" w:cs="Arial"/>
          <w:b/>
          <w:bCs/>
          <w:color w:val="000000"/>
          <w:sz w:val="22"/>
          <w:szCs w:val="22"/>
          <w:lang w:val="tr-TR"/>
        </w:rPr>
        <w:t xml:space="preserve">Fortinet Yönetim Kurulu Başkanı ve CEO’su </w:t>
      </w:r>
      <w:proofErr w:type="spellStart"/>
      <w:r w:rsidRPr="00280B11">
        <w:rPr>
          <w:rFonts w:ascii="Arial" w:hAnsi="Arial" w:cs="Arial"/>
          <w:b/>
          <w:bCs/>
          <w:color w:val="000000"/>
          <w:sz w:val="22"/>
          <w:szCs w:val="22"/>
          <w:lang w:val="tr-TR"/>
        </w:rPr>
        <w:t>Ken</w:t>
      </w:r>
      <w:proofErr w:type="spellEnd"/>
      <w:r w:rsidRPr="00280B11">
        <w:rPr>
          <w:rFonts w:ascii="Arial" w:hAnsi="Arial" w:cs="Arial"/>
          <w:b/>
          <w:bCs/>
          <w:color w:val="000000"/>
          <w:sz w:val="22"/>
          <w:szCs w:val="22"/>
          <w:lang w:val="tr-TR"/>
        </w:rPr>
        <w:t xml:space="preserve"> </w:t>
      </w:r>
      <w:proofErr w:type="spellStart"/>
      <w:r w:rsidRPr="00280B11">
        <w:rPr>
          <w:rFonts w:ascii="Arial" w:hAnsi="Arial" w:cs="Arial"/>
          <w:b/>
          <w:bCs/>
          <w:color w:val="000000"/>
          <w:sz w:val="22"/>
          <w:szCs w:val="22"/>
          <w:lang w:val="tr-TR"/>
        </w:rPr>
        <w:t>Xie</w:t>
      </w:r>
      <w:proofErr w:type="spellEnd"/>
      <w:r w:rsidRPr="00280B11">
        <w:rPr>
          <w:rFonts w:ascii="Arial" w:hAnsi="Arial" w:cs="Arial"/>
          <w:color w:val="000000"/>
          <w:sz w:val="22"/>
          <w:szCs w:val="22"/>
          <w:lang w:val="tr-TR"/>
        </w:rPr>
        <w:t xml:space="preserve">, konuyla ilgili şunları söylüyor: “BT ortamlarının karmaşık ve dağıtık yapısı göz önünde bulundurulduğunda kurumlar, dijital kurumsal inisiyatiflerini başarılı bir şekilde gerçekleştirmek için yüksek performanslı ve güvenli bir ağa ihtiyaç duyuyor. Güvenliği ve ağı bir araya getiren </w:t>
      </w:r>
      <w:r w:rsidR="00BC2215" w:rsidRPr="00280B11">
        <w:rPr>
          <w:rFonts w:ascii="Arial" w:hAnsi="Arial" w:cs="Arial"/>
          <w:color w:val="000000"/>
          <w:sz w:val="22"/>
          <w:szCs w:val="22"/>
          <w:lang w:val="tr-TR"/>
        </w:rPr>
        <w:t>g</w:t>
      </w:r>
      <w:r w:rsidRPr="00280B11">
        <w:rPr>
          <w:rFonts w:ascii="Arial" w:hAnsi="Arial" w:cs="Arial"/>
          <w:color w:val="000000"/>
          <w:sz w:val="22"/>
          <w:szCs w:val="22"/>
          <w:lang w:val="tr-TR"/>
        </w:rPr>
        <w:t xml:space="preserve">üvenlikten güç alan </w:t>
      </w:r>
      <w:r w:rsidR="0010645C" w:rsidRPr="00280B11">
        <w:rPr>
          <w:rFonts w:ascii="Arial" w:hAnsi="Arial" w:cs="Arial"/>
          <w:color w:val="000000"/>
          <w:sz w:val="22"/>
          <w:szCs w:val="22"/>
          <w:lang w:val="tr-TR"/>
        </w:rPr>
        <w:t>a</w:t>
      </w:r>
      <w:r w:rsidRPr="00280B11">
        <w:rPr>
          <w:rFonts w:ascii="Arial" w:hAnsi="Arial" w:cs="Arial"/>
          <w:color w:val="000000"/>
          <w:sz w:val="22"/>
          <w:szCs w:val="22"/>
          <w:lang w:val="tr-TR"/>
        </w:rPr>
        <w:t xml:space="preserve">ğ yaklaşımı sayesinde şirketler, hiper bağlantılı kurumlarını korumak için hayati öneme sahip bağlantıya ve performansa sahip olabiliyor. Panopta’yı satın alarak sınıfının en iyi güvenlik hizmetlerimizi sınır ve bulut ağları gibi hibrit ortamlar için ağda daha fazla görünürlük ve teşhis </w:t>
      </w:r>
      <w:proofErr w:type="gramStart"/>
      <w:r w:rsidRPr="00280B11">
        <w:rPr>
          <w:rFonts w:ascii="Arial" w:hAnsi="Arial" w:cs="Arial"/>
          <w:color w:val="000000"/>
          <w:sz w:val="22"/>
          <w:szCs w:val="22"/>
          <w:lang w:val="tr-TR"/>
        </w:rPr>
        <w:t>imkanı</w:t>
      </w:r>
      <w:proofErr w:type="gramEnd"/>
      <w:r w:rsidRPr="00280B11">
        <w:rPr>
          <w:rFonts w:ascii="Arial" w:hAnsi="Arial" w:cs="Arial"/>
          <w:color w:val="000000"/>
          <w:sz w:val="22"/>
          <w:szCs w:val="22"/>
          <w:lang w:val="tr-TR"/>
        </w:rPr>
        <w:t xml:space="preserve"> sunan SaaS platformuyla tamamlamış olduk. Böylece kurumsal verimliliği artırırken güvenliği de yukarıya taşıyoruz.”</w:t>
      </w:r>
    </w:p>
    <w:p w14:paraId="09BDF88B" w14:textId="77777777" w:rsidR="006766EE" w:rsidRPr="00280B11" w:rsidRDefault="006766EE" w:rsidP="00E12F16">
      <w:pPr>
        <w:widowControl w:val="0"/>
        <w:autoSpaceDE w:val="0"/>
        <w:autoSpaceDN w:val="0"/>
        <w:adjustRightInd w:val="0"/>
        <w:rPr>
          <w:rFonts w:ascii="Arial" w:hAnsi="Arial" w:cs="Arial"/>
          <w:color w:val="000000"/>
          <w:sz w:val="22"/>
          <w:szCs w:val="22"/>
        </w:rPr>
      </w:pPr>
    </w:p>
    <w:p w14:paraId="57F4934F" w14:textId="39D5E54D" w:rsidR="00E12F16" w:rsidRPr="00280B11" w:rsidRDefault="009D0102" w:rsidP="00E12F16">
      <w:pPr>
        <w:widowControl w:val="0"/>
        <w:autoSpaceDE w:val="0"/>
        <w:autoSpaceDN w:val="0"/>
        <w:adjustRightInd w:val="0"/>
        <w:rPr>
          <w:rFonts w:ascii="Arial" w:hAnsi="Arial" w:cs="Arial"/>
          <w:b/>
          <w:sz w:val="22"/>
          <w:szCs w:val="22"/>
          <w:lang w:val="tr-TR"/>
        </w:rPr>
      </w:pPr>
      <w:r w:rsidRPr="00280B11">
        <w:rPr>
          <w:rFonts w:ascii="Arial" w:hAnsi="Arial" w:cs="Arial"/>
          <w:b/>
          <w:sz w:val="22"/>
          <w:szCs w:val="22"/>
          <w:lang w:val="tr-TR"/>
        </w:rPr>
        <w:t>Ek Kaynaklar</w:t>
      </w:r>
    </w:p>
    <w:p w14:paraId="561DB683" w14:textId="642090E2" w:rsidR="009D0102" w:rsidRPr="0052304A" w:rsidRDefault="009D0102" w:rsidP="00AE2F9B">
      <w:pPr>
        <w:pStyle w:val="ListeParagraf"/>
        <w:numPr>
          <w:ilvl w:val="0"/>
          <w:numId w:val="16"/>
        </w:numPr>
        <w:tabs>
          <w:tab w:val="left" w:pos="220"/>
          <w:tab w:val="left" w:pos="720"/>
        </w:tabs>
        <w:rPr>
          <w:rFonts w:ascii="Arial" w:hAnsi="Arial" w:cs="Arial"/>
          <w:sz w:val="22"/>
          <w:szCs w:val="22"/>
        </w:rPr>
      </w:pPr>
      <w:r w:rsidRPr="00280B11">
        <w:rPr>
          <w:rFonts w:ascii="Arial" w:hAnsi="Arial" w:cs="Arial"/>
          <w:sz w:val="22"/>
          <w:szCs w:val="22"/>
          <w:lang w:val="tr-TR"/>
        </w:rPr>
        <w:t>Bu satın alımın Fortinet’in güvenlik portföyünü nasıl güçlendirdiğini ve pazardaki en kapsamlı Güvenlikten güç alan Ağ platformunu sunmasını</w:t>
      </w:r>
      <w:r>
        <w:rPr>
          <w:rFonts w:ascii="Arial" w:hAnsi="Arial" w:cs="Arial"/>
          <w:sz w:val="22"/>
          <w:szCs w:val="22"/>
          <w:lang w:val="tr-TR"/>
        </w:rPr>
        <w:t xml:space="preserve"> nasıl sağladığını öğrenmek için </w:t>
      </w:r>
      <w:hyperlink r:id="rId11" w:history="1">
        <w:r w:rsidRPr="009D0102">
          <w:rPr>
            <w:rStyle w:val="Kpr"/>
            <w:rFonts w:ascii="Arial" w:hAnsi="Arial" w:cs="Arial"/>
            <w:sz w:val="22"/>
            <w:szCs w:val="22"/>
            <w:lang w:val="tr-TR"/>
          </w:rPr>
          <w:t>bağlantıya</w:t>
        </w:r>
      </w:hyperlink>
      <w:r>
        <w:rPr>
          <w:rFonts w:ascii="Arial" w:hAnsi="Arial" w:cs="Arial"/>
          <w:sz w:val="22"/>
          <w:szCs w:val="22"/>
          <w:lang w:val="tr-TR"/>
        </w:rPr>
        <w:t xml:space="preserve"> tıklayabilirsiniz. Satın alım hakkında detaylı bilgi </w:t>
      </w:r>
      <w:hyperlink r:id="rId12" w:history="1">
        <w:r w:rsidRPr="009D0102">
          <w:rPr>
            <w:rStyle w:val="Kpr"/>
            <w:rFonts w:ascii="Arial" w:hAnsi="Arial" w:cs="Arial"/>
            <w:sz w:val="22"/>
            <w:szCs w:val="22"/>
            <w:lang w:val="tr-TR"/>
          </w:rPr>
          <w:t>blog</w:t>
        </w:r>
      </w:hyperlink>
      <w:r>
        <w:rPr>
          <w:rFonts w:ascii="Arial" w:hAnsi="Arial" w:cs="Arial"/>
          <w:sz w:val="22"/>
          <w:szCs w:val="22"/>
          <w:lang w:val="tr-TR"/>
        </w:rPr>
        <w:t xml:space="preserve"> içeriğinde yer alıyor.</w:t>
      </w:r>
    </w:p>
    <w:p w14:paraId="69A1A657" w14:textId="5DB38EE8" w:rsidR="009D0102" w:rsidRPr="009D0102" w:rsidRDefault="00D0220D" w:rsidP="009D0102">
      <w:pPr>
        <w:pStyle w:val="ListeParagraf"/>
        <w:numPr>
          <w:ilvl w:val="0"/>
          <w:numId w:val="16"/>
        </w:numPr>
        <w:rPr>
          <w:rFonts w:ascii="Arial" w:hAnsi="Arial" w:cs="Arial"/>
          <w:sz w:val="22"/>
          <w:szCs w:val="22"/>
          <w:lang w:val="tr-TR"/>
        </w:rPr>
      </w:pPr>
      <w:hyperlink r:id="rId13" w:history="1">
        <w:r w:rsidR="009D0102" w:rsidRPr="003907E9">
          <w:rPr>
            <w:rStyle w:val="Kpr"/>
            <w:rFonts w:ascii="Arial" w:hAnsi="Arial" w:cs="Arial"/>
            <w:sz w:val="22"/>
            <w:szCs w:val="22"/>
            <w:lang w:val="tr-TR"/>
          </w:rPr>
          <w:t>Fortinet Security Fabric</w:t>
        </w:r>
      </w:hyperlink>
      <w:r w:rsidR="009D0102" w:rsidRPr="003907E9">
        <w:rPr>
          <w:rFonts w:ascii="Arial" w:hAnsi="Arial" w:cs="Arial"/>
          <w:sz w:val="22"/>
          <w:szCs w:val="22"/>
          <w:lang w:val="tr-TR"/>
        </w:rPr>
        <w:t>’in kurumların tüm dijital saldırı zemininde kapsamlı, entegre ve otomatik korumayı nasıl sağladığını öğrenmek için bağlantıya tıklayabilirsiniz.</w:t>
      </w:r>
    </w:p>
    <w:p w14:paraId="4E801E21" w14:textId="77777777" w:rsidR="009D0102" w:rsidRPr="003907E9" w:rsidRDefault="00D0220D" w:rsidP="009D0102">
      <w:pPr>
        <w:pStyle w:val="ListeParagraf"/>
        <w:numPr>
          <w:ilvl w:val="0"/>
          <w:numId w:val="16"/>
        </w:numPr>
        <w:rPr>
          <w:rFonts w:ascii="Arial" w:hAnsi="Arial" w:cs="Arial"/>
          <w:sz w:val="22"/>
          <w:szCs w:val="22"/>
          <w:lang w:val="tr-TR"/>
        </w:rPr>
      </w:pPr>
      <w:hyperlink r:id="rId14" w:history="1">
        <w:r w:rsidR="009D0102" w:rsidRPr="003907E9">
          <w:rPr>
            <w:rStyle w:val="Kpr"/>
            <w:rFonts w:ascii="Arial" w:hAnsi="Arial" w:cs="Arial"/>
            <w:sz w:val="22"/>
            <w:szCs w:val="22"/>
            <w:lang w:val="tr-TR"/>
          </w:rPr>
          <w:t>FortiGuard Labs</w:t>
        </w:r>
      </w:hyperlink>
      <w:r w:rsidR="009D0102" w:rsidRPr="003907E9">
        <w:rPr>
          <w:rFonts w:ascii="Arial" w:hAnsi="Arial" w:cs="Arial"/>
          <w:sz w:val="22"/>
          <w:szCs w:val="22"/>
          <w:lang w:val="tr-TR"/>
        </w:rPr>
        <w:t xml:space="preserve"> ve </w:t>
      </w:r>
      <w:hyperlink r:id="rId15" w:history="1">
        <w:r w:rsidR="009D0102" w:rsidRPr="003907E9">
          <w:rPr>
            <w:rStyle w:val="Kpr"/>
            <w:rFonts w:ascii="Arial" w:hAnsi="Arial" w:cs="Arial"/>
            <w:sz w:val="22"/>
            <w:szCs w:val="22"/>
            <w:lang w:val="tr-TR"/>
          </w:rPr>
          <w:t>FortiGuard Güvenlik Abonelikleri ve Hizmetleri</w:t>
        </w:r>
      </w:hyperlink>
      <w:r w:rsidR="009D0102" w:rsidRPr="003907E9">
        <w:rPr>
          <w:rFonts w:ascii="Arial" w:hAnsi="Arial" w:cs="Arial"/>
          <w:sz w:val="22"/>
          <w:szCs w:val="22"/>
          <w:lang w:val="tr-TR"/>
        </w:rPr>
        <w:t xml:space="preserve"> portföyü hakkında daha fazla bilgi için bağlantılara tıklayabilirsiniz.</w:t>
      </w:r>
    </w:p>
    <w:p w14:paraId="2410AB03" w14:textId="77777777" w:rsidR="009D0102" w:rsidRPr="003907E9" w:rsidRDefault="009D0102" w:rsidP="009D0102">
      <w:pPr>
        <w:pStyle w:val="ListeParagraf"/>
        <w:numPr>
          <w:ilvl w:val="0"/>
          <w:numId w:val="16"/>
        </w:numPr>
        <w:rPr>
          <w:rFonts w:ascii="Arial" w:hAnsi="Arial" w:cs="Arial"/>
          <w:sz w:val="22"/>
          <w:szCs w:val="22"/>
          <w:lang w:val="tr-TR"/>
        </w:rPr>
      </w:pPr>
      <w:r w:rsidRPr="003907E9">
        <w:rPr>
          <w:rFonts w:ascii="Arial" w:hAnsi="Arial" w:cs="Arial"/>
          <w:sz w:val="22"/>
          <w:szCs w:val="22"/>
          <w:lang w:val="tr-TR"/>
        </w:rPr>
        <w:t xml:space="preserve">Fortinet’in </w:t>
      </w:r>
      <w:hyperlink r:id="rId16" w:history="1">
        <w:r w:rsidRPr="003907E9">
          <w:rPr>
            <w:rStyle w:val="Kpr"/>
            <w:rFonts w:ascii="Arial" w:hAnsi="Arial" w:cs="Arial"/>
            <w:sz w:val="22"/>
            <w:szCs w:val="22"/>
            <w:lang w:val="tr-TR"/>
          </w:rPr>
          <w:t>ücretsiz siber güvenlik eğitimi inisiyatifini</w:t>
        </w:r>
      </w:hyperlink>
      <w:r w:rsidRPr="003907E9">
        <w:rPr>
          <w:rFonts w:ascii="Arial" w:hAnsi="Arial" w:cs="Arial"/>
          <w:sz w:val="22"/>
          <w:szCs w:val="22"/>
          <w:lang w:val="tr-TR"/>
        </w:rPr>
        <w:t xml:space="preserve">, </w:t>
      </w:r>
      <w:hyperlink r:id="rId17" w:history="1">
        <w:r w:rsidRPr="003907E9">
          <w:rPr>
            <w:rStyle w:val="Kpr"/>
            <w:rFonts w:ascii="Arial" w:hAnsi="Arial" w:cs="Arial"/>
            <w:sz w:val="22"/>
            <w:szCs w:val="22"/>
            <w:lang w:val="tr-TR"/>
          </w:rPr>
          <w:t>NSE Sertifikasyon Programı</w:t>
        </w:r>
      </w:hyperlink>
      <w:r w:rsidRPr="003907E9">
        <w:rPr>
          <w:rFonts w:ascii="Arial" w:hAnsi="Arial" w:cs="Arial"/>
          <w:sz w:val="22"/>
          <w:szCs w:val="22"/>
          <w:lang w:val="tr-TR"/>
        </w:rPr>
        <w:t xml:space="preserve">’nı, </w:t>
      </w:r>
      <w:hyperlink r:id="rId18" w:history="1">
        <w:r w:rsidRPr="003907E9">
          <w:rPr>
            <w:rStyle w:val="Kpr"/>
            <w:rFonts w:ascii="Arial" w:hAnsi="Arial" w:cs="Arial"/>
            <w:sz w:val="22"/>
            <w:szCs w:val="22"/>
            <w:lang w:val="tr-TR"/>
          </w:rPr>
          <w:t>Security Academy Programı</w:t>
        </w:r>
      </w:hyperlink>
      <w:r w:rsidRPr="003907E9">
        <w:rPr>
          <w:rFonts w:ascii="Arial" w:hAnsi="Arial" w:cs="Arial"/>
          <w:sz w:val="22"/>
          <w:szCs w:val="22"/>
          <w:lang w:val="tr-TR"/>
        </w:rPr>
        <w:t xml:space="preserve">’nı ve </w:t>
      </w:r>
      <w:hyperlink r:id="rId19" w:history="1">
        <w:r w:rsidRPr="003907E9">
          <w:rPr>
            <w:rStyle w:val="Kpr"/>
            <w:rFonts w:ascii="Arial" w:hAnsi="Arial" w:cs="Arial"/>
            <w:sz w:val="22"/>
            <w:szCs w:val="22"/>
            <w:lang w:val="tr-TR"/>
          </w:rPr>
          <w:t>Veterans Programı</w:t>
        </w:r>
      </w:hyperlink>
      <w:r w:rsidRPr="003907E9">
        <w:rPr>
          <w:rFonts w:ascii="Arial" w:hAnsi="Arial" w:cs="Arial"/>
          <w:sz w:val="22"/>
          <w:szCs w:val="22"/>
          <w:lang w:val="tr-TR"/>
        </w:rPr>
        <w:t xml:space="preserve">’nı kapsayan </w:t>
      </w:r>
      <w:hyperlink r:id="rId20" w:history="1">
        <w:r w:rsidRPr="003907E9">
          <w:rPr>
            <w:rStyle w:val="Kpr"/>
            <w:rFonts w:ascii="Arial" w:hAnsi="Arial" w:cs="Arial"/>
            <w:sz w:val="22"/>
            <w:szCs w:val="22"/>
            <w:lang w:val="tr-TR"/>
          </w:rPr>
          <w:t>Network Security (NSE) Eğitim Enstitüsü</w:t>
        </w:r>
      </w:hyperlink>
      <w:r w:rsidRPr="003907E9">
        <w:rPr>
          <w:rFonts w:ascii="Arial" w:hAnsi="Arial" w:cs="Arial"/>
          <w:sz w:val="22"/>
          <w:szCs w:val="22"/>
          <w:lang w:val="tr-TR"/>
        </w:rPr>
        <w:t xml:space="preserve"> hakkında ayrıntılı bilgi için bağlantılara tıklayabilirsiniz.</w:t>
      </w:r>
    </w:p>
    <w:p w14:paraId="2E7D4F75" w14:textId="77777777" w:rsidR="009D0102" w:rsidRPr="003907E9" w:rsidRDefault="00D0220D" w:rsidP="009D0102">
      <w:pPr>
        <w:pStyle w:val="ListeParagraf"/>
        <w:numPr>
          <w:ilvl w:val="0"/>
          <w:numId w:val="16"/>
        </w:numPr>
        <w:rPr>
          <w:rFonts w:ascii="Arial" w:hAnsi="Arial" w:cs="Arial"/>
          <w:sz w:val="22"/>
          <w:szCs w:val="22"/>
          <w:lang w:val="tr-TR"/>
        </w:rPr>
      </w:pPr>
      <w:hyperlink r:id="rId21" w:history="1">
        <w:r w:rsidR="009D0102" w:rsidRPr="003907E9">
          <w:rPr>
            <w:rStyle w:val="Kpr"/>
            <w:rFonts w:ascii="Arial" w:hAnsi="Arial" w:cs="Arial"/>
            <w:sz w:val="22"/>
            <w:szCs w:val="22"/>
            <w:lang w:val="tr-TR"/>
          </w:rPr>
          <w:t>Fortinet müşterilerinin</w:t>
        </w:r>
      </w:hyperlink>
      <w:r w:rsidR="009D0102" w:rsidRPr="003907E9">
        <w:rPr>
          <w:rFonts w:ascii="Arial" w:hAnsi="Arial" w:cs="Arial"/>
          <w:sz w:val="22"/>
          <w:szCs w:val="22"/>
          <w:lang w:val="tr-TR"/>
        </w:rPr>
        <w:t xml:space="preserve"> kurumlarını nasıl koruduğu hakkında daha fazla bilgi için bağlantıya tıklayabilirsiniz.</w:t>
      </w:r>
    </w:p>
    <w:p w14:paraId="185E0C48" w14:textId="77777777" w:rsidR="009D0102" w:rsidRPr="003907E9" w:rsidRDefault="00D0220D" w:rsidP="009D0102">
      <w:pPr>
        <w:pStyle w:val="ListeParagraf"/>
        <w:numPr>
          <w:ilvl w:val="0"/>
          <w:numId w:val="16"/>
        </w:numPr>
        <w:rPr>
          <w:rFonts w:ascii="Arial" w:hAnsi="Arial" w:cs="Arial"/>
          <w:sz w:val="22"/>
          <w:szCs w:val="22"/>
          <w:lang w:val="tr-TR"/>
        </w:rPr>
      </w:pPr>
      <w:hyperlink r:id="rId22" w:history="1">
        <w:r w:rsidR="009D0102" w:rsidRPr="003907E9">
          <w:rPr>
            <w:rStyle w:val="Kpr"/>
            <w:rFonts w:ascii="Arial" w:hAnsi="Arial" w:cs="Arial"/>
            <w:sz w:val="22"/>
            <w:szCs w:val="22"/>
            <w:lang w:val="tr-TR"/>
          </w:rPr>
          <w:t>Fortinet Kullanıcı Topluluğu’nda (Fuse)</w:t>
        </w:r>
      </w:hyperlink>
      <w:r w:rsidR="009D0102" w:rsidRPr="003907E9">
        <w:rPr>
          <w:rFonts w:ascii="Arial" w:hAnsi="Arial" w:cs="Arial"/>
          <w:sz w:val="22"/>
          <w:szCs w:val="22"/>
          <w:lang w:val="tr-TR"/>
        </w:rPr>
        <w:t xml:space="preserve"> fikirlerinizi ve geribildirimlerinizi paylaşmak, ürünler ve teknolojiler hakkında daha fazla bilgi almak veya benzer iş kollarındaki kişilerle iletişime geçebilmek için bağlantıya tıklayabilirsiniz.</w:t>
      </w:r>
    </w:p>
    <w:p w14:paraId="6B09D249" w14:textId="77777777" w:rsidR="009D0102" w:rsidRPr="003907E9" w:rsidRDefault="009D0102" w:rsidP="009D0102">
      <w:pPr>
        <w:pStyle w:val="ListeParagraf"/>
        <w:numPr>
          <w:ilvl w:val="0"/>
          <w:numId w:val="16"/>
        </w:numPr>
        <w:rPr>
          <w:rFonts w:ascii="Arial" w:hAnsi="Arial" w:cs="Arial"/>
          <w:sz w:val="22"/>
          <w:szCs w:val="22"/>
          <w:lang w:val="tr-TR" w:eastAsia="zh-TW"/>
        </w:rPr>
      </w:pPr>
      <w:r w:rsidRPr="003907E9">
        <w:rPr>
          <w:rFonts w:ascii="Arial" w:hAnsi="Arial" w:cs="Arial"/>
          <w:sz w:val="22"/>
          <w:szCs w:val="22"/>
          <w:lang w:val="tr-TR" w:eastAsia="zh-TW"/>
        </w:rPr>
        <w:t xml:space="preserve">Fortinet’i </w:t>
      </w:r>
      <w:hyperlink r:id="rId23" w:history="1">
        <w:r w:rsidRPr="003907E9">
          <w:rPr>
            <w:rStyle w:val="Kpr"/>
            <w:rFonts w:ascii="Arial" w:hAnsi="Arial" w:cs="Arial"/>
            <w:sz w:val="22"/>
            <w:szCs w:val="22"/>
            <w:lang w:val="tr-TR" w:eastAsia="zh-TW"/>
          </w:rPr>
          <w:t>Twitter</w:t>
        </w:r>
      </w:hyperlink>
      <w:r w:rsidRPr="003907E9">
        <w:rPr>
          <w:rFonts w:ascii="Arial" w:hAnsi="Arial" w:cs="Arial"/>
          <w:sz w:val="22"/>
          <w:szCs w:val="22"/>
          <w:lang w:val="tr-TR" w:eastAsia="zh-TW"/>
        </w:rPr>
        <w:t xml:space="preserve">, </w:t>
      </w:r>
      <w:hyperlink r:id="rId24" w:history="1">
        <w:r w:rsidRPr="003907E9">
          <w:rPr>
            <w:rStyle w:val="Kpr"/>
            <w:rFonts w:ascii="Arial" w:hAnsi="Arial" w:cs="Arial"/>
            <w:sz w:val="22"/>
            <w:szCs w:val="22"/>
            <w:lang w:val="tr-TR" w:eastAsia="zh-TW"/>
          </w:rPr>
          <w:t>LinkedIn</w:t>
        </w:r>
      </w:hyperlink>
      <w:r w:rsidRPr="003907E9">
        <w:rPr>
          <w:rFonts w:ascii="Arial" w:hAnsi="Arial" w:cs="Arial"/>
          <w:sz w:val="22"/>
          <w:szCs w:val="22"/>
          <w:lang w:val="tr-TR" w:eastAsia="zh-TW"/>
        </w:rPr>
        <w:t xml:space="preserve">, </w:t>
      </w:r>
      <w:hyperlink r:id="rId25" w:history="1">
        <w:r w:rsidRPr="003907E9">
          <w:rPr>
            <w:rStyle w:val="Kpr"/>
            <w:rFonts w:ascii="Arial" w:hAnsi="Arial" w:cs="Arial"/>
            <w:sz w:val="22"/>
            <w:szCs w:val="22"/>
            <w:lang w:val="tr-TR" w:eastAsia="zh-TW"/>
          </w:rPr>
          <w:t>Facebook</w:t>
        </w:r>
      </w:hyperlink>
      <w:r w:rsidRPr="003907E9">
        <w:rPr>
          <w:rFonts w:ascii="Arial" w:hAnsi="Arial" w:cs="Arial"/>
          <w:sz w:val="22"/>
          <w:szCs w:val="22"/>
          <w:lang w:val="tr-TR" w:eastAsia="zh-TW"/>
        </w:rPr>
        <w:t xml:space="preserve">, </w:t>
      </w:r>
      <w:hyperlink r:id="rId26" w:history="1">
        <w:r w:rsidRPr="003907E9">
          <w:rPr>
            <w:rStyle w:val="Kpr"/>
            <w:rFonts w:ascii="Arial" w:hAnsi="Arial" w:cs="Arial"/>
            <w:sz w:val="22"/>
            <w:szCs w:val="22"/>
            <w:lang w:val="tr-TR" w:eastAsia="zh-TW"/>
          </w:rPr>
          <w:t>YouTube</w:t>
        </w:r>
      </w:hyperlink>
      <w:r w:rsidRPr="003907E9">
        <w:rPr>
          <w:rFonts w:ascii="Arial" w:hAnsi="Arial" w:cs="Arial"/>
          <w:sz w:val="22"/>
          <w:szCs w:val="22"/>
          <w:lang w:val="tr-TR" w:eastAsia="zh-TW"/>
        </w:rPr>
        <w:t xml:space="preserve">, ve </w:t>
      </w:r>
      <w:hyperlink r:id="rId27" w:history="1">
        <w:r w:rsidRPr="003907E9">
          <w:rPr>
            <w:rStyle w:val="Kpr"/>
            <w:rFonts w:ascii="Arial" w:hAnsi="Arial" w:cs="Arial"/>
            <w:sz w:val="22"/>
            <w:szCs w:val="22"/>
            <w:lang w:val="tr-TR" w:eastAsia="zh-TW"/>
          </w:rPr>
          <w:t>Instagram</w:t>
        </w:r>
      </w:hyperlink>
      <w:r w:rsidRPr="003907E9">
        <w:rPr>
          <w:rFonts w:ascii="Arial" w:hAnsi="Arial" w:cs="Arial"/>
          <w:sz w:val="22"/>
          <w:szCs w:val="22"/>
          <w:lang w:val="tr-TR" w:eastAsia="zh-TW"/>
        </w:rPr>
        <w:t>’dan takip edebilirsiniz.</w:t>
      </w:r>
    </w:p>
    <w:p w14:paraId="72D53A32" w14:textId="77777777" w:rsidR="009D0102" w:rsidRPr="003907E9" w:rsidRDefault="009D0102" w:rsidP="009D0102">
      <w:pPr>
        <w:rPr>
          <w:rFonts w:ascii="Arial" w:hAnsi="Arial" w:cs="Arial"/>
          <w:i/>
          <w:iCs/>
          <w:color w:val="211F22"/>
          <w:sz w:val="22"/>
          <w:szCs w:val="22"/>
          <w:lang w:val="tr-TR"/>
        </w:rPr>
      </w:pPr>
    </w:p>
    <w:p w14:paraId="79267DC8" w14:textId="77777777" w:rsidR="009D0102" w:rsidRPr="003907E9" w:rsidRDefault="009D0102" w:rsidP="009D0102">
      <w:pPr>
        <w:rPr>
          <w:rFonts w:ascii="Arial" w:hAnsi="Arial" w:cs="Arial"/>
          <w:b/>
          <w:bCs/>
          <w:sz w:val="22"/>
          <w:szCs w:val="22"/>
          <w:lang w:val="tr-TR"/>
        </w:rPr>
      </w:pPr>
      <w:r w:rsidRPr="003907E9">
        <w:rPr>
          <w:rFonts w:ascii="Arial" w:hAnsi="Arial" w:cs="Arial"/>
          <w:b/>
          <w:bCs/>
          <w:sz w:val="22"/>
          <w:szCs w:val="22"/>
          <w:lang w:val="tr-TR"/>
        </w:rPr>
        <w:t>Fortinet Hakkında</w:t>
      </w:r>
    </w:p>
    <w:p w14:paraId="54B457F8" w14:textId="77777777" w:rsidR="009D0102" w:rsidRPr="003907E9" w:rsidRDefault="009D0102" w:rsidP="009D0102">
      <w:pPr>
        <w:rPr>
          <w:rFonts w:ascii="Arial" w:eastAsia="Arial" w:hAnsi="Arial" w:cs="Arial"/>
          <w:sz w:val="22"/>
          <w:lang w:val="tr-TR"/>
        </w:rPr>
      </w:pPr>
      <w:r w:rsidRPr="003907E9">
        <w:rPr>
          <w:rFonts w:ascii="Arial" w:hAnsi="Arial" w:cs="Arial"/>
          <w:sz w:val="22"/>
          <w:szCs w:val="22"/>
          <w:lang w:val="tr-TR"/>
        </w:rPr>
        <w:t xml:space="preserve">Fortinet dünya genelinde büyük ölçekli şirketlere, servis sağlayıcılarına ve kamu kurumlarına güvenlik sunar. Fortinet, her geçen gün büyüyen saldırı zemininde müşterilerine eksiksiz görünürlük ve kontrol sağlar, günümüzde artan ve gelecekte de </w:t>
      </w:r>
      <w:r w:rsidRPr="003907E9">
        <w:rPr>
          <w:rFonts w:ascii="Arial" w:hAnsi="Arial" w:cs="Arial"/>
          <w:sz w:val="22"/>
          <w:szCs w:val="22"/>
          <w:lang w:val="tr-TR"/>
        </w:rPr>
        <w:lastRenderedPageBreak/>
        <w:t xml:space="preserve">artacak olan performans ihtiyaçlarını karşılamak için onları güçlendirir. Ağlardaki uygulamaların, çoklu bulut sistemlerinin ve sınır ortamlarının karşılaştığı en kritik güvenlik sorunlarına karşı tek çözüm olan Fortinet'in Security Fabric platformu, tüm dijital altyapıda veriyi korur. Fortinet global çapta sevkiyatı yapılan en güvenilir çözümler alanında dünyanın bir numarasıdır ve dünya genelinde 480 binden fazla müşteri ticari faaliyetlerini korumak için Fortinet'e güvenmektedir. Hem bir teknoloji şirketi hem de öğrenen bir şirket olan </w:t>
      </w:r>
      <w:hyperlink r:id="rId28" w:history="1">
        <w:r w:rsidRPr="003907E9">
          <w:rPr>
            <w:rStyle w:val="Kpr"/>
            <w:rFonts w:ascii="Arial" w:hAnsi="Arial" w:cs="Arial"/>
            <w:sz w:val="22"/>
            <w:szCs w:val="22"/>
            <w:lang w:val="tr-TR"/>
          </w:rPr>
          <w:t>Fortinet Network Security Expert (NSE)</w:t>
        </w:r>
      </w:hyperlink>
      <w:r w:rsidRPr="003907E9">
        <w:rPr>
          <w:rFonts w:ascii="Arial" w:hAnsi="Arial" w:cs="Arial"/>
          <w:sz w:val="22"/>
          <w:szCs w:val="22"/>
          <w:lang w:val="tr-TR"/>
        </w:rPr>
        <w:t xml:space="preserve"> Eğitim Enstitüsü, sektördeki en büyük ve kapsamlı siber güvenlik eğitim programlarından birini sunmaktadır. Daha fazla bilgi için: </w:t>
      </w:r>
      <w:hyperlink r:id="rId29" w:history="1">
        <w:r w:rsidRPr="003907E9">
          <w:rPr>
            <w:rStyle w:val="Kpr"/>
            <w:rFonts w:ascii="Arial" w:hAnsi="Arial" w:cs="Arial"/>
            <w:sz w:val="22"/>
            <w:szCs w:val="22"/>
            <w:lang w:val="tr-TR"/>
          </w:rPr>
          <w:t>http://www.fortinet.com</w:t>
        </w:r>
      </w:hyperlink>
      <w:r w:rsidRPr="003907E9">
        <w:rPr>
          <w:rFonts w:ascii="Arial" w:hAnsi="Arial" w:cs="Arial"/>
          <w:sz w:val="22"/>
          <w:szCs w:val="22"/>
          <w:lang w:val="tr-TR"/>
        </w:rPr>
        <w:t xml:space="preserve">, </w:t>
      </w:r>
      <w:hyperlink r:id="rId30" w:history="1">
        <w:r w:rsidRPr="003907E9">
          <w:rPr>
            <w:rStyle w:val="Kpr"/>
            <w:rFonts w:ascii="Arial" w:hAnsi="Arial" w:cs="Arial"/>
            <w:sz w:val="22"/>
            <w:szCs w:val="22"/>
            <w:lang w:val="tr-TR"/>
          </w:rPr>
          <w:t>Fortinet Blog</w:t>
        </w:r>
      </w:hyperlink>
      <w:r w:rsidRPr="003907E9">
        <w:rPr>
          <w:rFonts w:ascii="Arial" w:hAnsi="Arial" w:cs="Arial"/>
          <w:sz w:val="22"/>
          <w:szCs w:val="22"/>
          <w:lang w:val="tr-TR"/>
        </w:rPr>
        <w:t xml:space="preserve"> sayfası veya </w:t>
      </w:r>
      <w:hyperlink r:id="rId31" w:history="1">
        <w:r w:rsidRPr="003907E9">
          <w:rPr>
            <w:rStyle w:val="Kpr"/>
            <w:rFonts w:ascii="Arial" w:hAnsi="Arial" w:cs="Arial"/>
            <w:sz w:val="22"/>
            <w:szCs w:val="22"/>
            <w:lang w:val="tr-TR"/>
          </w:rPr>
          <w:t>FortiGuard Labs</w:t>
        </w:r>
      </w:hyperlink>
      <w:r w:rsidRPr="003907E9">
        <w:rPr>
          <w:rFonts w:ascii="Arial" w:hAnsi="Arial" w:cs="Arial"/>
          <w:sz w:val="22"/>
          <w:szCs w:val="22"/>
          <w:lang w:val="tr-TR"/>
        </w:rPr>
        <w:t>.</w:t>
      </w:r>
    </w:p>
    <w:p w14:paraId="3C30C0DE" w14:textId="77777777" w:rsidR="008962B5" w:rsidRPr="001478FB" w:rsidRDefault="008962B5" w:rsidP="00AC2861">
      <w:pPr>
        <w:widowControl w:val="0"/>
        <w:autoSpaceDE w:val="0"/>
        <w:autoSpaceDN w:val="0"/>
        <w:adjustRightInd w:val="0"/>
        <w:rPr>
          <w:rFonts w:ascii="Arial" w:hAnsi="Arial" w:cs="Arial"/>
          <w:sz w:val="16"/>
          <w:szCs w:val="16"/>
        </w:rPr>
      </w:pPr>
    </w:p>
    <w:sectPr w:rsidR="008962B5" w:rsidRPr="001478FB" w:rsidSect="005E17D9">
      <w:head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04CE" w14:textId="77777777" w:rsidR="00D0220D" w:rsidRDefault="00D0220D" w:rsidP="00C73F02">
      <w:r>
        <w:separator/>
      </w:r>
    </w:p>
  </w:endnote>
  <w:endnote w:type="continuationSeparator" w:id="0">
    <w:p w14:paraId="1B877C85" w14:textId="77777777" w:rsidR="00D0220D" w:rsidRDefault="00D0220D" w:rsidP="00C73F02">
      <w:r>
        <w:continuationSeparator/>
      </w:r>
    </w:p>
  </w:endnote>
  <w:endnote w:type="continuationNotice" w:id="1">
    <w:p w14:paraId="79560E32" w14:textId="77777777" w:rsidR="00D0220D" w:rsidRDefault="00D02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5BBE" w14:textId="77777777" w:rsidR="00D0220D" w:rsidRDefault="00D0220D" w:rsidP="00C73F02">
      <w:r>
        <w:separator/>
      </w:r>
    </w:p>
  </w:footnote>
  <w:footnote w:type="continuationSeparator" w:id="0">
    <w:p w14:paraId="4492351F" w14:textId="77777777" w:rsidR="00D0220D" w:rsidRDefault="00D0220D" w:rsidP="00C73F02">
      <w:r>
        <w:continuationSeparator/>
      </w:r>
    </w:p>
  </w:footnote>
  <w:footnote w:type="continuationNotice" w:id="1">
    <w:p w14:paraId="5BCAFBC6" w14:textId="77777777" w:rsidR="00D0220D" w:rsidRDefault="00D02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429B" w14:textId="77777777" w:rsidR="00AC64D7" w:rsidRDefault="00AC64D7">
    <w:pPr>
      <w:pStyle w:val="stBilgi"/>
    </w:pPr>
    <w:r>
      <w:rPr>
        <w:rFonts w:ascii="Helvetica" w:eastAsia="MS Mincho" w:hAnsi="Helvetica" w:cs="Times New Roman"/>
        <w:b/>
        <w:noProof/>
        <w:color w:val="FF0000"/>
        <w:lang w:val="fr-FR" w:eastAsia="fr-FR"/>
      </w:rPr>
      <w:drawing>
        <wp:anchor distT="0" distB="0" distL="114300" distR="114300" simplePos="0" relativeHeight="251658240" behindDoc="0" locked="0" layoutInCell="1" allowOverlap="1" wp14:anchorId="4B55C499" wp14:editId="3463F19B">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1504CF"/>
    <w:multiLevelType w:val="hybridMultilevel"/>
    <w:tmpl w:val="2EEC9266"/>
    <w:lvl w:ilvl="0" w:tplc="F79CABE6">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92BF3"/>
    <w:multiLevelType w:val="multilevel"/>
    <w:tmpl w:val="AAE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62E70"/>
    <w:multiLevelType w:val="hybridMultilevel"/>
    <w:tmpl w:val="844C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061E3"/>
    <w:multiLevelType w:val="hybridMultilevel"/>
    <w:tmpl w:val="BD5E3746"/>
    <w:lvl w:ilvl="0" w:tplc="D146EFE4">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C4B42"/>
    <w:multiLevelType w:val="multilevel"/>
    <w:tmpl w:val="EC6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F679D"/>
    <w:multiLevelType w:val="multilevel"/>
    <w:tmpl w:val="6918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4E74C3"/>
    <w:multiLevelType w:val="hybridMultilevel"/>
    <w:tmpl w:val="6082DD5C"/>
    <w:lvl w:ilvl="0" w:tplc="3B126FE6">
      <w:start w:val="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E0EB9"/>
    <w:multiLevelType w:val="multilevel"/>
    <w:tmpl w:val="265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2362A"/>
    <w:multiLevelType w:val="hybridMultilevel"/>
    <w:tmpl w:val="5DCCE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F377D"/>
    <w:multiLevelType w:val="hybridMultilevel"/>
    <w:tmpl w:val="CE3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34270"/>
    <w:multiLevelType w:val="multilevel"/>
    <w:tmpl w:val="0DB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C01BC"/>
    <w:multiLevelType w:val="multilevel"/>
    <w:tmpl w:val="849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645B4D"/>
    <w:multiLevelType w:val="multilevel"/>
    <w:tmpl w:val="B0CC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400C32"/>
    <w:multiLevelType w:val="hybridMultilevel"/>
    <w:tmpl w:val="8724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7031A"/>
    <w:multiLevelType w:val="multilevel"/>
    <w:tmpl w:val="5AEC8F6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0" w15:restartNumberingAfterBreak="0">
    <w:nsid w:val="7AFC6EDF"/>
    <w:multiLevelType w:val="hybridMultilevel"/>
    <w:tmpl w:val="8104E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8"/>
  </w:num>
  <w:num w:numId="8">
    <w:abstractNumId w:val="11"/>
  </w:num>
  <w:num w:numId="9">
    <w:abstractNumId w:val="15"/>
  </w:num>
  <w:num w:numId="10">
    <w:abstractNumId w:val="28"/>
  </w:num>
  <w:num w:numId="11">
    <w:abstractNumId w:val="21"/>
  </w:num>
  <w:num w:numId="12">
    <w:abstractNumId w:val="20"/>
  </w:num>
  <w:num w:numId="13">
    <w:abstractNumId w:val="16"/>
  </w:num>
  <w:num w:numId="14">
    <w:abstractNumId w:val="27"/>
  </w:num>
  <w:num w:numId="15">
    <w:abstractNumId w:val="22"/>
  </w:num>
  <w:num w:numId="16">
    <w:abstractNumId w:val="26"/>
  </w:num>
  <w:num w:numId="17">
    <w:abstractNumId w:val="13"/>
  </w:num>
  <w:num w:numId="18">
    <w:abstractNumId w:val="14"/>
  </w:num>
  <w:num w:numId="19">
    <w:abstractNumId w:val="23"/>
  </w:num>
  <w:num w:numId="20">
    <w:abstractNumId w:val="29"/>
  </w:num>
  <w:num w:numId="21">
    <w:abstractNumId w:val="17"/>
  </w:num>
  <w:num w:numId="22">
    <w:abstractNumId w:val="30"/>
  </w:num>
  <w:num w:numId="23">
    <w:abstractNumId w:val="19"/>
  </w:num>
  <w:num w:numId="24">
    <w:abstractNumId w:val="25"/>
  </w:num>
  <w:num w:numId="25">
    <w:abstractNumId w:val="24"/>
  </w:num>
  <w:num w:numId="26">
    <w:abstractNumId w:val="9"/>
  </w:num>
  <w:num w:numId="27">
    <w:abstractNumId w:val="5"/>
  </w:num>
  <w:num w:numId="28">
    <w:abstractNumId w:val="6"/>
  </w:num>
  <w:num w:numId="29">
    <w:abstractNumId w:val="10"/>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041E"/>
    <w:rsid w:val="00001AF5"/>
    <w:rsid w:val="0000517E"/>
    <w:rsid w:val="00005C5D"/>
    <w:rsid w:val="00014D60"/>
    <w:rsid w:val="00016752"/>
    <w:rsid w:val="00017738"/>
    <w:rsid w:val="00021A59"/>
    <w:rsid w:val="0002359E"/>
    <w:rsid w:val="000239DE"/>
    <w:rsid w:val="00025673"/>
    <w:rsid w:val="00030643"/>
    <w:rsid w:val="00032A6C"/>
    <w:rsid w:val="00032E69"/>
    <w:rsid w:val="00040EEC"/>
    <w:rsid w:val="00043165"/>
    <w:rsid w:val="000463B8"/>
    <w:rsid w:val="00046F3A"/>
    <w:rsid w:val="0004778D"/>
    <w:rsid w:val="00050E41"/>
    <w:rsid w:val="00051F18"/>
    <w:rsid w:val="000524F2"/>
    <w:rsid w:val="000611CF"/>
    <w:rsid w:val="000738CB"/>
    <w:rsid w:val="00081679"/>
    <w:rsid w:val="0008567A"/>
    <w:rsid w:val="00091047"/>
    <w:rsid w:val="00097AB1"/>
    <w:rsid w:val="000A27A0"/>
    <w:rsid w:val="000A290A"/>
    <w:rsid w:val="000A7A3A"/>
    <w:rsid w:val="000B1020"/>
    <w:rsid w:val="000B2409"/>
    <w:rsid w:val="000B5C19"/>
    <w:rsid w:val="000B5E2D"/>
    <w:rsid w:val="000B65E8"/>
    <w:rsid w:val="000B7896"/>
    <w:rsid w:val="000C215A"/>
    <w:rsid w:val="000C29BD"/>
    <w:rsid w:val="000C43F2"/>
    <w:rsid w:val="000D29A4"/>
    <w:rsid w:val="000D6977"/>
    <w:rsid w:val="000D7D2A"/>
    <w:rsid w:val="000E03F5"/>
    <w:rsid w:val="000E59BD"/>
    <w:rsid w:val="000F0A63"/>
    <w:rsid w:val="000F0BE1"/>
    <w:rsid w:val="000F1F55"/>
    <w:rsid w:val="001048A9"/>
    <w:rsid w:val="00105B0A"/>
    <w:rsid w:val="0010645C"/>
    <w:rsid w:val="0011413D"/>
    <w:rsid w:val="00122B18"/>
    <w:rsid w:val="001325FA"/>
    <w:rsid w:val="00133CBD"/>
    <w:rsid w:val="001379E0"/>
    <w:rsid w:val="001426CF"/>
    <w:rsid w:val="0014277C"/>
    <w:rsid w:val="001478FB"/>
    <w:rsid w:val="0015063A"/>
    <w:rsid w:val="001518E6"/>
    <w:rsid w:val="00153F69"/>
    <w:rsid w:val="001553F3"/>
    <w:rsid w:val="0016134F"/>
    <w:rsid w:val="00161663"/>
    <w:rsid w:val="001863AF"/>
    <w:rsid w:val="00186CE6"/>
    <w:rsid w:val="001900BC"/>
    <w:rsid w:val="0019115E"/>
    <w:rsid w:val="00193109"/>
    <w:rsid w:val="001A7A99"/>
    <w:rsid w:val="001B6A32"/>
    <w:rsid w:val="001B6C1E"/>
    <w:rsid w:val="001C1792"/>
    <w:rsid w:val="001C38AA"/>
    <w:rsid w:val="001C6382"/>
    <w:rsid w:val="001C64D7"/>
    <w:rsid w:val="001D0447"/>
    <w:rsid w:val="001D2740"/>
    <w:rsid w:val="001D2D87"/>
    <w:rsid w:val="001D6321"/>
    <w:rsid w:val="001D6DD7"/>
    <w:rsid w:val="001E790D"/>
    <w:rsid w:val="001F11F2"/>
    <w:rsid w:val="001F76E9"/>
    <w:rsid w:val="0020597C"/>
    <w:rsid w:val="00207C71"/>
    <w:rsid w:val="00212D1A"/>
    <w:rsid w:val="00214965"/>
    <w:rsid w:val="00220A4F"/>
    <w:rsid w:val="00226CD2"/>
    <w:rsid w:val="00240249"/>
    <w:rsid w:val="00242C0B"/>
    <w:rsid w:val="00243AD1"/>
    <w:rsid w:val="002469B9"/>
    <w:rsid w:val="002557F1"/>
    <w:rsid w:val="002558D6"/>
    <w:rsid w:val="00261D9C"/>
    <w:rsid w:val="0026202B"/>
    <w:rsid w:val="002641CC"/>
    <w:rsid w:val="002718E7"/>
    <w:rsid w:val="00271F4B"/>
    <w:rsid w:val="002741AC"/>
    <w:rsid w:val="002764B4"/>
    <w:rsid w:val="002779ED"/>
    <w:rsid w:val="00280B11"/>
    <w:rsid w:val="00292350"/>
    <w:rsid w:val="002B0B1B"/>
    <w:rsid w:val="002B1692"/>
    <w:rsid w:val="002C00B9"/>
    <w:rsid w:val="002C075A"/>
    <w:rsid w:val="002C19CD"/>
    <w:rsid w:val="002C4FA4"/>
    <w:rsid w:val="002C5CD7"/>
    <w:rsid w:val="002C78F7"/>
    <w:rsid w:val="002F0A44"/>
    <w:rsid w:val="003014AA"/>
    <w:rsid w:val="003016B6"/>
    <w:rsid w:val="00305279"/>
    <w:rsid w:val="0030611A"/>
    <w:rsid w:val="00311234"/>
    <w:rsid w:val="0031405E"/>
    <w:rsid w:val="0031535B"/>
    <w:rsid w:val="003213C1"/>
    <w:rsid w:val="00322258"/>
    <w:rsid w:val="00327776"/>
    <w:rsid w:val="00331D17"/>
    <w:rsid w:val="00333B79"/>
    <w:rsid w:val="00343BE8"/>
    <w:rsid w:val="00346E7F"/>
    <w:rsid w:val="00350CAD"/>
    <w:rsid w:val="00353F7D"/>
    <w:rsid w:val="003606A1"/>
    <w:rsid w:val="00367BF7"/>
    <w:rsid w:val="00370775"/>
    <w:rsid w:val="00375894"/>
    <w:rsid w:val="0037741E"/>
    <w:rsid w:val="00377A5E"/>
    <w:rsid w:val="00380DA9"/>
    <w:rsid w:val="00381079"/>
    <w:rsid w:val="00382FE8"/>
    <w:rsid w:val="0038308B"/>
    <w:rsid w:val="00386B3A"/>
    <w:rsid w:val="00387DB1"/>
    <w:rsid w:val="00391B5B"/>
    <w:rsid w:val="00393AC8"/>
    <w:rsid w:val="00394ABF"/>
    <w:rsid w:val="003A3822"/>
    <w:rsid w:val="003A5436"/>
    <w:rsid w:val="003B456A"/>
    <w:rsid w:val="003B6445"/>
    <w:rsid w:val="003C2A9B"/>
    <w:rsid w:val="003C2C26"/>
    <w:rsid w:val="003C743A"/>
    <w:rsid w:val="003D0999"/>
    <w:rsid w:val="003D4D91"/>
    <w:rsid w:val="003D6979"/>
    <w:rsid w:val="003E35E5"/>
    <w:rsid w:val="003F5A66"/>
    <w:rsid w:val="003F605D"/>
    <w:rsid w:val="00400858"/>
    <w:rsid w:val="00401B2F"/>
    <w:rsid w:val="004077E3"/>
    <w:rsid w:val="00407AA7"/>
    <w:rsid w:val="00407EA8"/>
    <w:rsid w:val="00425C75"/>
    <w:rsid w:val="00427B3A"/>
    <w:rsid w:val="00427CF8"/>
    <w:rsid w:val="00431012"/>
    <w:rsid w:val="004344B1"/>
    <w:rsid w:val="00444BF0"/>
    <w:rsid w:val="004464A6"/>
    <w:rsid w:val="0045010F"/>
    <w:rsid w:val="0045479A"/>
    <w:rsid w:val="00456805"/>
    <w:rsid w:val="00460B7A"/>
    <w:rsid w:val="004624B7"/>
    <w:rsid w:val="0046577C"/>
    <w:rsid w:val="00466258"/>
    <w:rsid w:val="00466725"/>
    <w:rsid w:val="00470063"/>
    <w:rsid w:val="004760BF"/>
    <w:rsid w:val="00480FDB"/>
    <w:rsid w:val="00485204"/>
    <w:rsid w:val="00490B85"/>
    <w:rsid w:val="004A6A93"/>
    <w:rsid w:val="004A6E7C"/>
    <w:rsid w:val="004B1745"/>
    <w:rsid w:val="004C63B9"/>
    <w:rsid w:val="004C684E"/>
    <w:rsid w:val="004C77B0"/>
    <w:rsid w:val="004D3CBE"/>
    <w:rsid w:val="004D54BE"/>
    <w:rsid w:val="004E08B1"/>
    <w:rsid w:val="004E3BD5"/>
    <w:rsid w:val="004F038E"/>
    <w:rsid w:val="004F0406"/>
    <w:rsid w:val="004F1259"/>
    <w:rsid w:val="004F1C80"/>
    <w:rsid w:val="004F267F"/>
    <w:rsid w:val="004F547E"/>
    <w:rsid w:val="004F70C2"/>
    <w:rsid w:val="0050430E"/>
    <w:rsid w:val="00504AF1"/>
    <w:rsid w:val="0052304A"/>
    <w:rsid w:val="0052554B"/>
    <w:rsid w:val="00525D2D"/>
    <w:rsid w:val="00526A1E"/>
    <w:rsid w:val="005321D4"/>
    <w:rsid w:val="00532735"/>
    <w:rsid w:val="00543D0A"/>
    <w:rsid w:val="005440FD"/>
    <w:rsid w:val="00546103"/>
    <w:rsid w:val="0055342A"/>
    <w:rsid w:val="0055469F"/>
    <w:rsid w:val="00555927"/>
    <w:rsid w:val="00560F96"/>
    <w:rsid w:val="00561063"/>
    <w:rsid w:val="00564383"/>
    <w:rsid w:val="005735D3"/>
    <w:rsid w:val="00581907"/>
    <w:rsid w:val="00585636"/>
    <w:rsid w:val="0058600F"/>
    <w:rsid w:val="00586F7C"/>
    <w:rsid w:val="00590B0F"/>
    <w:rsid w:val="005914EA"/>
    <w:rsid w:val="00594E3C"/>
    <w:rsid w:val="00596479"/>
    <w:rsid w:val="005A11E0"/>
    <w:rsid w:val="005B5E18"/>
    <w:rsid w:val="005B77F8"/>
    <w:rsid w:val="005B7F02"/>
    <w:rsid w:val="005D0C29"/>
    <w:rsid w:val="005D4456"/>
    <w:rsid w:val="005D4975"/>
    <w:rsid w:val="005D637C"/>
    <w:rsid w:val="005E17D9"/>
    <w:rsid w:val="005E2653"/>
    <w:rsid w:val="005E35AD"/>
    <w:rsid w:val="005E6EEE"/>
    <w:rsid w:val="005F7F88"/>
    <w:rsid w:val="00600B78"/>
    <w:rsid w:val="0060276C"/>
    <w:rsid w:val="00603B3B"/>
    <w:rsid w:val="00604ED4"/>
    <w:rsid w:val="00605EE1"/>
    <w:rsid w:val="006116AF"/>
    <w:rsid w:val="00615E14"/>
    <w:rsid w:val="00617A67"/>
    <w:rsid w:val="006240ED"/>
    <w:rsid w:val="006241F9"/>
    <w:rsid w:val="00625D61"/>
    <w:rsid w:val="006279F0"/>
    <w:rsid w:val="00627A52"/>
    <w:rsid w:val="00630444"/>
    <w:rsid w:val="0063312C"/>
    <w:rsid w:val="006336D6"/>
    <w:rsid w:val="006347E1"/>
    <w:rsid w:val="00635F15"/>
    <w:rsid w:val="0064295B"/>
    <w:rsid w:val="00645E96"/>
    <w:rsid w:val="00651B91"/>
    <w:rsid w:val="00652116"/>
    <w:rsid w:val="00652341"/>
    <w:rsid w:val="006564E7"/>
    <w:rsid w:val="00660D6D"/>
    <w:rsid w:val="006615D0"/>
    <w:rsid w:val="00661612"/>
    <w:rsid w:val="00667316"/>
    <w:rsid w:val="00672499"/>
    <w:rsid w:val="006733FC"/>
    <w:rsid w:val="006736C5"/>
    <w:rsid w:val="006758A7"/>
    <w:rsid w:val="006766EE"/>
    <w:rsid w:val="00677930"/>
    <w:rsid w:val="006800D9"/>
    <w:rsid w:val="00681F06"/>
    <w:rsid w:val="00685D49"/>
    <w:rsid w:val="00686F37"/>
    <w:rsid w:val="006920EC"/>
    <w:rsid w:val="006938A3"/>
    <w:rsid w:val="00694CAB"/>
    <w:rsid w:val="006B1C94"/>
    <w:rsid w:val="006B34A7"/>
    <w:rsid w:val="006B5355"/>
    <w:rsid w:val="006B6267"/>
    <w:rsid w:val="006C1073"/>
    <w:rsid w:val="006C1B9B"/>
    <w:rsid w:val="006D0D97"/>
    <w:rsid w:val="006D34DE"/>
    <w:rsid w:val="006D367C"/>
    <w:rsid w:val="006E12E6"/>
    <w:rsid w:val="006E45DD"/>
    <w:rsid w:val="006F3123"/>
    <w:rsid w:val="006F3E83"/>
    <w:rsid w:val="00700374"/>
    <w:rsid w:val="00706FD7"/>
    <w:rsid w:val="0071153C"/>
    <w:rsid w:val="00713379"/>
    <w:rsid w:val="00715958"/>
    <w:rsid w:val="00717F97"/>
    <w:rsid w:val="00732F24"/>
    <w:rsid w:val="00734EAF"/>
    <w:rsid w:val="007376D8"/>
    <w:rsid w:val="0074516F"/>
    <w:rsid w:val="00750248"/>
    <w:rsid w:val="00757D79"/>
    <w:rsid w:val="007617D0"/>
    <w:rsid w:val="00762C4D"/>
    <w:rsid w:val="00764408"/>
    <w:rsid w:val="00774D47"/>
    <w:rsid w:val="00776ABA"/>
    <w:rsid w:val="00781695"/>
    <w:rsid w:val="007872C2"/>
    <w:rsid w:val="00793904"/>
    <w:rsid w:val="00794700"/>
    <w:rsid w:val="00796C66"/>
    <w:rsid w:val="00797BE5"/>
    <w:rsid w:val="007A5A67"/>
    <w:rsid w:val="007A60C3"/>
    <w:rsid w:val="007B2F7F"/>
    <w:rsid w:val="007C0562"/>
    <w:rsid w:val="007C3CE5"/>
    <w:rsid w:val="007C4741"/>
    <w:rsid w:val="007C49F3"/>
    <w:rsid w:val="007C4A0B"/>
    <w:rsid w:val="007C543D"/>
    <w:rsid w:val="007C588F"/>
    <w:rsid w:val="007C7B16"/>
    <w:rsid w:val="007D3C32"/>
    <w:rsid w:val="007D564D"/>
    <w:rsid w:val="007D75E1"/>
    <w:rsid w:val="007E236A"/>
    <w:rsid w:val="007F0AE6"/>
    <w:rsid w:val="007F17A0"/>
    <w:rsid w:val="007F72D3"/>
    <w:rsid w:val="0080776E"/>
    <w:rsid w:val="00807B76"/>
    <w:rsid w:val="008102C4"/>
    <w:rsid w:val="008162CF"/>
    <w:rsid w:val="0082461B"/>
    <w:rsid w:val="008246FC"/>
    <w:rsid w:val="00826CA9"/>
    <w:rsid w:val="00834C67"/>
    <w:rsid w:val="00835B11"/>
    <w:rsid w:val="00836221"/>
    <w:rsid w:val="00836EB2"/>
    <w:rsid w:val="00837462"/>
    <w:rsid w:val="00837E5C"/>
    <w:rsid w:val="00844622"/>
    <w:rsid w:val="00844955"/>
    <w:rsid w:val="00846F2B"/>
    <w:rsid w:val="00847D8C"/>
    <w:rsid w:val="00850A53"/>
    <w:rsid w:val="00851CE4"/>
    <w:rsid w:val="00853932"/>
    <w:rsid w:val="00860788"/>
    <w:rsid w:val="00863AEC"/>
    <w:rsid w:val="00872ACC"/>
    <w:rsid w:val="0087321F"/>
    <w:rsid w:val="008739EB"/>
    <w:rsid w:val="00874FD3"/>
    <w:rsid w:val="00881210"/>
    <w:rsid w:val="008845EA"/>
    <w:rsid w:val="0089340C"/>
    <w:rsid w:val="00893E1F"/>
    <w:rsid w:val="00895A0E"/>
    <w:rsid w:val="008962B5"/>
    <w:rsid w:val="008971EC"/>
    <w:rsid w:val="008A3752"/>
    <w:rsid w:val="008A53C6"/>
    <w:rsid w:val="008A6CC2"/>
    <w:rsid w:val="008B2DE4"/>
    <w:rsid w:val="008B3251"/>
    <w:rsid w:val="008B338F"/>
    <w:rsid w:val="008C6A39"/>
    <w:rsid w:val="008D0C3A"/>
    <w:rsid w:val="008D61A4"/>
    <w:rsid w:val="008E442D"/>
    <w:rsid w:val="008F578E"/>
    <w:rsid w:val="008F6DD9"/>
    <w:rsid w:val="008F76AE"/>
    <w:rsid w:val="00900E60"/>
    <w:rsid w:val="00903750"/>
    <w:rsid w:val="009042A8"/>
    <w:rsid w:val="009063B8"/>
    <w:rsid w:val="00906E7E"/>
    <w:rsid w:val="0091549C"/>
    <w:rsid w:val="00917246"/>
    <w:rsid w:val="009177EA"/>
    <w:rsid w:val="0092204D"/>
    <w:rsid w:val="009224E4"/>
    <w:rsid w:val="00923DAD"/>
    <w:rsid w:val="00924D93"/>
    <w:rsid w:val="0093144D"/>
    <w:rsid w:val="00931AC8"/>
    <w:rsid w:val="00931B5E"/>
    <w:rsid w:val="00932AC5"/>
    <w:rsid w:val="00934428"/>
    <w:rsid w:val="00937AD1"/>
    <w:rsid w:val="0094187B"/>
    <w:rsid w:val="009425DE"/>
    <w:rsid w:val="009467B1"/>
    <w:rsid w:val="00946C43"/>
    <w:rsid w:val="009517BB"/>
    <w:rsid w:val="009542D8"/>
    <w:rsid w:val="009608FB"/>
    <w:rsid w:val="009616EB"/>
    <w:rsid w:val="009667F4"/>
    <w:rsid w:val="00966D02"/>
    <w:rsid w:val="00970890"/>
    <w:rsid w:val="0097432E"/>
    <w:rsid w:val="00976871"/>
    <w:rsid w:val="00980F5B"/>
    <w:rsid w:val="009814EA"/>
    <w:rsid w:val="00982FBA"/>
    <w:rsid w:val="0098557C"/>
    <w:rsid w:val="009878A2"/>
    <w:rsid w:val="009936B1"/>
    <w:rsid w:val="009978FF"/>
    <w:rsid w:val="009A0031"/>
    <w:rsid w:val="009A41AB"/>
    <w:rsid w:val="009A7233"/>
    <w:rsid w:val="009B3E72"/>
    <w:rsid w:val="009B502C"/>
    <w:rsid w:val="009C089B"/>
    <w:rsid w:val="009C693C"/>
    <w:rsid w:val="009C6E31"/>
    <w:rsid w:val="009D0102"/>
    <w:rsid w:val="009D2CF6"/>
    <w:rsid w:val="009D3631"/>
    <w:rsid w:val="009E2108"/>
    <w:rsid w:val="009E24A6"/>
    <w:rsid w:val="009E5597"/>
    <w:rsid w:val="009F1BF4"/>
    <w:rsid w:val="009F23BC"/>
    <w:rsid w:val="00A01F8D"/>
    <w:rsid w:val="00A03C75"/>
    <w:rsid w:val="00A06814"/>
    <w:rsid w:val="00A12117"/>
    <w:rsid w:val="00A20240"/>
    <w:rsid w:val="00A2030F"/>
    <w:rsid w:val="00A24755"/>
    <w:rsid w:val="00A24BC8"/>
    <w:rsid w:val="00A24D2B"/>
    <w:rsid w:val="00A251B2"/>
    <w:rsid w:val="00A26160"/>
    <w:rsid w:val="00A30928"/>
    <w:rsid w:val="00A371DD"/>
    <w:rsid w:val="00A417CB"/>
    <w:rsid w:val="00A46E59"/>
    <w:rsid w:val="00A6399C"/>
    <w:rsid w:val="00A65636"/>
    <w:rsid w:val="00A65F00"/>
    <w:rsid w:val="00A722AD"/>
    <w:rsid w:val="00A74B2E"/>
    <w:rsid w:val="00A85488"/>
    <w:rsid w:val="00AA2907"/>
    <w:rsid w:val="00AA4866"/>
    <w:rsid w:val="00AB0CA1"/>
    <w:rsid w:val="00AB324A"/>
    <w:rsid w:val="00AC0DF7"/>
    <w:rsid w:val="00AC2861"/>
    <w:rsid w:val="00AC64D7"/>
    <w:rsid w:val="00AD2FBF"/>
    <w:rsid w:val="00AD4EED"/>
    <w:rsid w:val="00AE2F9B"/>
    <w:rsid w:val="00AE5B77"/>
    <w:rsid w:val="00AE6A5B"/>
    <w:rsid w:val="00AE7D24"/>
    <w:rsid w:val="00AF5E5D"/>
    <w:rsid w:val="00AF6DE4"/>
    <w:rsid w:val="00B005E8"/>
    <w:rsid w:val="00B02501"/>
    <w:rsid w:val="00B0314A"/>
    <w:rsid w:val="00B108C3"/>
    <w:rsid w:val="00B11384"/>
    <w:rsid w:val="00B14089"/>
    <w:rsid w:val="00B146DB"/>
    <w:rsid w:val="00B16589"/>
    <w:rsid w:val="00B16D1E"/>
    <w:rsid w:val="00B213BF"/>
    <w:rsid w:val="00B25E62"/>
    <w:rsid w:val="00B27056"/>
    <w:rsid w:val="00B27D3A"/>
    <w:rsid w:val="00B357FC"/>
    <w:rsid w:val="00B43267"/>
    <w:rsid w:val="00B43407"/>
    <w:rsid w:val="00B53599"/>
    <w:rsid w:val="00B538B2"/>
    <w:rsid w:val="00B54529"/>
    <w:rsid w:val="00B578A0"/>
    <w:rsid w:val="00B618A5"/>
    <w:rsid w:val="00B64941"/>
    <w:rsid w:val="00B7165C"/>
    <w:rsid w:val="00B75593"/>
    <w:rsid w:val="00B8021D"/>
    <w:rsid w:val="00B91FE8"/>
    <w:rsid w:val="00B97FFD"/>
    <w:rsid w:val="00BA2E15"/>
    <w:rsid w:val="00BA502F"/>
    <w:rsid w:val="00BB5FD1"/>
    <w:rsid w:val="00BC1AA4"/>
    <w:rsid w:val="00BC2215"/>
    <w:rsid w:val="00BC4DA3"/>
    <w:rsid w:val="00BC5012"/>
    <w:rsid w:val="00BD131D"/>
    <w:rsid w:val="00BE026E"/>
    <w:rsid w:val="00BE4E65"/>
    <w:rsid w:val="00BF5283"/>
    <w:rsid w:val="00C021E4"/>
    <w:rsid w:val="00C0298A"/>
    <w:rsid w:val="00C032A9"/>
    <w:rsid w:val="00C05EE9"/>
    <w:rsid w:val="00C065CC"/>
    <w:rsid w:val="00C11212"/>
    <w:rsid w:val="00C16924"/>
    <w:rsid w:val="00C17638"/>
    <w:rsid w:val="00C2115A"/>
    <w:rsid w:val="00C2384A"/>
    <w:rsid w:val="00C25EED"/>
    <w:rsid w:val="00C31997"/>
    <w:rsid w:val="00C332BF"/>
    <w:rsid w:val="00C608C5"/>
    <w:rsid w:val="00C60E2E"/>
    <w:rsid w:val="00C70790"/>
    <w:rsid w:val="00C73F02"/>
    <w:rsid w:val="00C74BBF"/>
    <w:rsid w:val="00C75F38"/>
    <w:rsid w:val="00C77787"/>
    <w:rsid w:val="00C81F64"/>
    <w:rsid w:val="00C95BFC"/>
    <w:rsid w:val="00C9795B"/>
    <w:rsid w:val="00CA0704"/>
    <w:rsid w:val="00CA1733"/>
    <w:rsid w:val="00CA2542"/>
    <w:rsid w:val="00CB1FBD"/>
    <w:rsid w:val="00CB2A05"/>
    <w:rsid w:val="00CB3CE0"/>
    <w:rsid w:val="00CB4016"/>
    <w:rsid w:val="00CC0747"/>
    <w:rsid w:val="00CC7F05"/>
    <w:rsid w:val="00CD73E1"/>
    <w:rsid w:val="00CE17A8"/>
    <w:rsid w:val="00CE56A4"/>
    <w:rsid w:val="00CE5E44"/>
    <w:rsid w:val="00CE6CD0"/>
    <w:rsid w:val="00CF4DC6"/>
    <w:rsid w:val="00D0022D"/>
    <w:rsid w:val="00D0220D"/>
    <w:rsid w:val="00D05AFD"/>
    <w:rsid w:val="00D06243"/>
    <w:rsid w:val="00D06A4F"/>
    <w:rsid w:val="00D070A4"/>
    <w:rsid w:val="00D15040"/>
    <w:rsid w:val="00D26BFD"/>
    <w:rsid w:val="00D32AF2"/>
    <w:rsid w:val="00D33FE3"/>
    <w:rsid w:val="00D35BFF"/>
    <w:rsid w:val="00D36839"/>
    <w:rsid w:val="00D432B5"/>
    <w:rsid w:val="00D43EA4"/>
    <w:rsid w:val="00D4440B"/>
    <w:rsid w:val="00D55E7F"/>
    <w:rsid w:val="00D56F76"/>
    <w:rsid w:val="00D600EE"/>
    <w:rsid w:val="00D73F02"/>
    <w:rsid w:val="00D77468"/>
    <w:rsid w:val="00D81D82"/>
    <w:rsid w:val="00D83EF9"/>
    <w:rsid w:val="00D86877"/>
    <w:rsid w:val="00DA1521"/>
    <w:rsid w:val="00DA3E26"/>
    <w:rsid w:val="00DA41BF"/>
    <w:rsid w:val="00DA5D51"/>
    <w:rsid w:val="00DB5D54"/>
    <w:rsid w:val="00DB638C"/>
    <w:rsid w:val="00DC1D50"/>
    <w:rsid w:val="00DC4417"/>
    <w:rsid w:val="00DC77B6"/>
    <w:rsid w:val="00DD5FE9"/>
    <w:rsid w:val="00DE092D"/>
    <w:rsid w:val="00DE4F12"/>
    <w:rsid w:val="00DE6664"/>
    <w:rsid w:val="00DF216A"/>
    <w:rsid w:val="00DF3C12"/>
    <w:rsid w:val="00DF4B50"/>
    <w:rsid w:val="00DF4D53"/>
    <w:rsid w:val="00DF5769"/>
    <w:rsid w:val="00E031FE"/>
    <w:rsid w:val="00E03DF0"/>
    <w:rsid w:val="00E11F24"/>
    <w:rsid w:val="00E129CA"/>
    <w:rsid w:val="00E12F16"/>
    <w:rsid w:val="00E24919"/>
    <w:rsid w:val="00E30279"/>
    <w:rsid w:val="00E30AB7"/>
    <w:rsid w:val="00E32146"/>
    <w:rsid w:val="00E32EE4"/>
    <w:rsid w:val="00E35B11"/>
    <w:rsid w:val="00E369D6"/>
    <w:rsid w:val="00E36FA8"/>
    <w:rsid w:val="00E4186B"/>
    <w:rsid w:val="00E4294C"/>
    <w:rsid w:val="00E476A0"/>
    <w:rsid w:val="00E50817"/>
    <w:rsid w:val="00E50D7A"/>
    <w:rsid w:val="00E5414E"/>
    <w:rsid w:val="00E56ACF"/>
    <w:rsid w:val="00E6117C"/>
    <w:rsid w:val="00E66451"/>
    <w:rsid w:val="00E720D4"/>
    <w:rsid w:val="00E7265B"/>
    <w:rsid w:val="00E75B40"/>
    <w:rsid w:val="00E77D56"/>
    <w:rsid w:val="00E83B58"/>
    <w:rsid w:val="00EA618F"/>
    <w:rsid w:val="00EB01BE"/>
    <w:rsid w:val="00EB4C7D"/>
    <w:rsid w:val="00EB7D3C"/>
    <w:rsid w:val="00EC030E"/>
    <w:rsid w:val="00EC21C4"/>
    <w:rsid w:val="00EC33A4"/>
    <w:rsid w:val="00EC3783"/>
    <w:rsid w:val="00EC4F92"/>
    <w:rsid w:val="00ED0210"/>
    <w:rsid w:val="00ED43A5"/>
    <w:rsid w:val="00ED4CA8"/>
    <w:rsid w:val="00ED7FE2"/>
    <w:rsid w:val="00EE0DB9"/>
    <w:rsid w:val="00EE7D41"/>
    <w:rsid w:val="00EF2E18"/>
    <w:rsid w:val="00EF4D5C"/>
    <w:rsid w:val="00EF5E94"/>
    <w:rsid w:val="00EF5EBD"/>
    <w:rsid w:val="00EF69C5"/>
    <w:rsid w:val="00F04648"/>
    <w:rsid w:val="00F04C37"/>
    <w:rsid w:val="00F05656"/>
    <w:rsid w:val="00F059E9"/>
    <w:rsid w:val="00F163B5"/>
    <w:rsid w:val="00F169D7"/>
    <w:rsid w:val="00F20355"/>
    <w:rsid w:val="00F210A3"/>
    <w:rsid w:val="00F34B2B"/>
    <w:rsid w:val="00F350BD"/>
    <w:rsid w:val="00F406D9"/>
    <w:rsid w:val="00F43836"/>
    <w:rsid w:val="00F501CB"/>
    <w:rsid w:val="00F510EE"/>
    <w:rsid w:val="00F53332"/>
    <w:rsid w:val="00F62383"/>
    <w:rsid w:val="00F6615C"/>
    <w:rsid w:val="00F6791A"/>
    <w:rsid w:val="00F72BFE"/>
    <w:rsid w:val="00F7441A"/>
    <w:rsid w:val="00F745DF"/>
    <w:rsid w:val="00F75DC1"/>
    <w:rsid w:val="00F7689C"/>
    <w:rsid w:val="00F77993"/>
    <w:rsid w:val="00F8086D"/>
    <w:rsid w:val="00F810A7"/>
    <w:rsid w:val="00F83422"/>
    <w:rsid w:val="00F84123"/>
    <w:rsid w:val="00F852E6"/>
    <w:rsid w:val="00F87B28"/>
    <w:rsid w:val="00F87CC6"/>
    <w:rsid w:val="00F90450"/>
    <w:rsid w:val="00F911C3"/>
    <w:rsid w:val="00F91ED5"/>
    <w:rsid w:val="00F95E30"/>
    <w:rsid w:val="00F960AC"/>
    <w:rsid w:val="00FA2311"/>
    <w:rsid w:val="00FA2804"/>
    <w:rsid w:val="00FA45C9"/>
    <w:rsid w:val="00FA49EB"/>
    <w:rsid w:val="00FA7C6C"/>
    <w:rsid w:val="00FB20FD"/>
    <w:rsid w:val="00FB5129"/>
    <w:rsid w:val="00FC5C3E"/>
    <w:rsid w:val="00FC7711"/>
    <w:rsid w:val="00FD2878"/>
    <w:rsid w:val="00FE11AA"/>
    <w:rsid w:val="00FE2A6D"/>
    <w:rsid w:val="00FE3871"/>
    <w:rsid w:val="00FE6B02"/>
    <w:rsid w:val="00FF097C"/>
    <w:rsid w:val="00FF2E7D"/>
    <w:rsid w:val="00FF4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F80F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69"/>
    <w:rPr>
      <w:rFonts w:ascii="Times New Roman" w:eastAsia="Times New Roman" w:hAnsi="Times New Roman" w:cs="Times New Roman"/>
    </w:rPr>
  </w:style>
  <w:style w:type="paragraph" w:styleId="Balk1">
    <w:name w:val="heading 1"/>
    <w:basedOn w:val="Normal"/>
    <w:next w:val="Normal"/>
    <w:link w:val="Balk1Char"/>
    <w:uiPriority w:val="9"/>
    <w:qFormat/>
    <w:rsid w:val="007A5A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707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A20240"/>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rPr>
      <w:rFonts w:asciiTheme="minorHAnsi"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paragraph" w:styleId="Dzeltme">
    <w:name w:val="Revision"/>
    <w:hidden/>
    <w:uiPriority w:val="99"/>
    <w:semiHidden/>
    <w:rsid w:val="00D26BFD"/>
  </w:style>
  <w:style w:type="character" w:customStyle="1" w:styleId="apple-converted-space">
    <w:name w:val="apple-converted-space"/>
    <w:basedOn w:val="VarsaylanParagrafYazTipi"/>
    <w:rsid w:val="00625D61"/>
  </w:style>
  <w:style w:type="character" w:customStyle="1" w:styleId="UnresolvedMention1">
    <w:name w:val="Unresolved Mention1"/>
    <w:basedOn w:val="VarsaylanParagrafYazTipi"/>
    <w:uiPriority w:val="99"/>
    <w:rsid w:val="00A65F00"/>
    <w:rPr>
      <w:color w:val="605E5C"/>
      <w:shd w:val="clear" w:color="auto" w:fill="E1DFDD"/>
    </w:rPr>
  </w:style>
  <w:style w:type="paragraph" w:styleId="NormalWeb">
    <w:name w:val="Normal (Web)"/>
    <w:basedOn w:val="Normal"/>
    <w:uiPriority w:val="99"/>
    <w:unhideWhenUsed/>
    <w:rsid w:val="00A65F00"/>
    <w:pPr>
      <w:spacing w:before="100" w:beforeAutospacing="1" w:after="100" w:afterAutospacing="1"/>
    </w:pPr>
  </w:style>
  <w:style w:type="character" w:styleId="AklamaBavurusu">
    <w:name w:val="annotation reference"/>
    <w:basedOn w:val="VarsaylanParagrafYazTipi"/>
    <w:uiPriority w:val="99"/>
    <w:semiHidden/>
    <w:unhideWhenUsed/>
    <w:rsid w:val="00B11384"/>
    <w:rPr>
      <w:sz w:val="16"/>
      <w:szCs w:val="16"/>
    </w:rPr>
  </w:style>
  <w:style w:type="paragraph" w:styleId="AklamaMetni">
    <w:name w:val="annotation text"/>
    <w:basedOn w:val="Normal"/>
    <w:link w:val="AklamaMetniChar"/>
    <w:uiPriority w:val="99"/>
    <w:semiHidden/>
    <w:unhideWhenUsed/>
    <w:rsid w:val="00B11384"/>
    <w:rPr>
      <w:sz w:val="20"/>
      <w:szCs w:val="20"/>
    </w:rPr>
  </w:style>
  <w:style w:type="character" w:customStyle="1" w:styleId="AklamaMetniChar">
    <w:name w:val="Açıklama Metni Char"/>
    <w:basedOn w:val="VarsaylanParagrafYazTipi"/>
    <w:link w:val="AklamaMetni"/>
    <w:uiPriority w:val="99"/>
    <w:semiHidden/>
    <w:rsid w:val="00B1138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B11384"/>
    <w:rPr>
      <w:b/>
      <w:bCs/>
    </w:rPr>
  </w:style>
  <w:style w:type="character" w:customStyle="1" w:styleId="AklamaKonusuChar">
    <w:name w:val="Açıklama Konusu Char"/>
    <w:basedOn w:val="AklamaMetniChar"/>
    <w:link w:val="AklamaKonusu"/>
    <w:uiPriority w:val="99"/>
    <w:semiHidden/>
    <w:rsid w:val="00B11384"/>
    <w:rPr>
      <w:rFonts w:ascii="Times New Roman" w:hAnsi="Times New Roman" w:cs="Times New Roman"/>
      <w:b/>
      <w:bCs/>
      <w:sz w:val="20"/>
      <w:szCs w:val="20"/>
    </w:rPr>
  </w:style>
  <w:style w:type="character" w:customStyle="1" w:styleId="Balk3Char">
    <w:name w:val="Başlık 3 Char"/>
    <w:basedOn w:val="VarsaylanParagrafYazTipi"/>
    <w:link w:val="Balk3"/>
    <w:uiPriority w:val="9"/>
    <w:semiHidden/>
    <w:rsid w:val="00A20240"/>
    <w:rPr>
      <w:rFonts w:asciiTheme="majorHAnsi" w:eastAsiaTheme="majorEastAsia" w:hAnsiTheme="majorHAnsi" w:cstheme="majorBidi"/>
      <w:color w:val="243F60" w:themeColor="accent1" w:themeShade="7F"/>
    </w:rPr>
  </w:style>
  <w:style w:type="character" w:customStyle="1" w:styleId="normaltextrun">
    <w:name w:val="normaltextrun"/>
    <w:basedOn w:val="VarsaylanParagrafYazTipi"/>
    <w:rsid w:val="008102C4"/>
  </w:style>
  <w:style w:type="character" w:customStyle="1" w:styleId="UnresolvedMention2">
    <w:name w:val="Unresolved Mention2"/>
    <w:basedOn w:val="VarsaylanParagrafYazTipi"/>
    <w:uiPriority w:val="99"/>
    <w:rsid w:val="007A5A67"/>
    <w:rPr>
      <w:color w:val="605E5C"/>
      <w:shd w:val="clear" w:color="auto" w:fill="E1DFDD"/>
    </w:rPr>
  </w:style>
  <w:style w:type="character" w:customStyle="1" w:styleId="Balk1Char">
    <w:name w:val="Başlık 1 Char"/>
    <w:basedOn w:val="VarsaylanParagrafYazTipi"/>
    <w:link w:val="Balk1"/>
    <w:uiPriority w:val="9"/>
    <w:rsid w:val="007A5A67"/>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C70790"/>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VarsaylanParagrafYazTipi"/>
    <w:uiPriority w:val="99"/>
    <w:semiHidden/>
    <w:unhideWhenUsed/>
    <w:rsid w:val="00F91ED5"/>
    <w:rPr>
      <w:color w:val="605E5C"/>
      <w:shd w:val="clear" w:color="auto" w:fill="E1DFDD"/>
    </w:rPr>
  </w:style>
  <w:style w:type="paragraph" w:customStyle="1" w:styleId="subhead">
    <w:name w:val="subhead"/>
    <w:basedOn w:val="Normal"/>
    <w:rsid w:val="001478FB"/>
    <w:pPr>
      <w:spacing w:before="100" w:beforeAutospacing="1" w:after="100" w:afterAutospacing="1"/>
    </w:pPr>
  </w:style>
  <w:style w:type="character" w:customStyle="1" w:styleId="UnresolvedMention4">
    <w:name w:val="Unresolved Mention4"/>
    <w:basedOn w:val="VarsaylanParagrafYazTipi"/>
    <w:uiPriority w:val="99"/>
    <w:semiHidden/>
    <w:unhideWhenUsed/>
    <w:rsid w:val="003C743A"/>
    <w:rPr>
      <w:color w:val="605E5C"/>
      <w:shd w:val="clear" w:color="auto" w:fill="E1DFDD"/>
    </w:rPr>
  </w:style>
  <w:style w:type="character" w:customStyle="1" w:styleId="xapple-converted-space">
    <w:name w:val="xapple-converted-space"/>
    <w:basedOn w:val="VarsaylanParagrafYazTipi"/>
    <w:rsid w:val="00652116"/>
  </w:style>
  <w:style w:type="character" w:customStyle="1" w:styleId="UnresolvedMention5">
    <w:name w:val="Unresolved Mention5"/>
    <w:basedOn w:val="VarsaylanParagrafYazTipi"/>
    <w:uiPriority w:val="99"/>
    <w:semiHidden/>
    <w:unhideWhenUsed/>
    <w:rsid w:val="0052304A"/>
    <w:rPr>
      <w:color w:val="605E5C"/>
      <w:shd w:val="clear" w:color="auto" w:fill="E1DFDD"/>
    </w:rPr>
  </w:style>
  <w:style w:type="character" w:customStyle="1" w:styleId="UnresolvedMention6">
    <w:name w:val="Unresolved Mention6"/>
    <w:basedOn w:val="VarsaylanParagrafYazTipi"/>
    <w:uiPriority w:val="99"/>
    <w:semiHidden/>
    <w:unhideWhenUsed/>
    <w:rsid w:val="0087321F"/>
    <w:rPr>
      <w:color w:val="605E5C"/>
      <w:shd w:val="clear" w:color="auto" w:fill="E1DFDD"/>
    </w:rPr>
  </w:style>
  <w:style w:type="character" w:customStyle="1" w:styleId="UnresolvedMention7">
    <w:name w:val="Unresolved Mention7"/>
    <w:basedOn w:val="VarsaylanParagrafYazTipi"/>
    <w:uiPriority w:val="99"/>
    <w:semiHidden/>
    <w:unhideWhenUsed/>
    <w:rsid w:val="00F7689C"/>
    <w:rPr>
      <w:color w:val="605E5C"/>
      <w:shd w:val="clear" w:color="auto" w:fill="E1DFDD"/>
    </w:rPr>
  </w:style>
  <w:style w:type="character" w:customStyle="1" w:styleId="zmlenmeyenBahsetme1">
    <w:name w:val="Çözümlenmeyen Bahsetme1"/>
    <w:basedOn w:val="VarsaylanParagrafYazTipi"/>
    <w:uiPriority w:val="99"/>
    <w:semiHidden/>
    <w:unhideWhenUsed/>
    <w:rsid w:val="000F1F55"/>
    <w:rPr>
      <w:color w:val="605E5C"/>
      <w:shd w:val="clear" w:color="auto" w:fill="E1DFDD"/>
    </w:rPr>
  </w:style>
  <w:style w:type="character" w:styleId="zmlenmeyenBahsetme">
    <w:name w:val="Unresolved Mention"/>
    <w:basedOn w:val="VarsaylanParagrafYazTipi"/>
    <w:uiPriority w:val="99"/>
    <w:semiHidden/>
    <w:unhideWhenUsed/>
    <w:rsid w:val="00BC1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379">
      <w:bodyDiv w:val="1"/>
      <w:marLeft w:val="0"/>
      <w:marRight w:val="0"/>
      <w:marTop w:val="0"/>
      <w:marBottom w:val="0"/>
      <w:divBdr>
        <w:top w:val="none" w:sz="0" w:space="0" w:color="auto"/>
        <w:left w:val="none" w:sz="0" w:space="0" w:color="auto"/>
        <w:bottom w:val="none" w:sz="0" w:space="0" w:color="auto"/>
        <w:right w:val="none" w:sz="0" w:space="0" w:color="auto"/>
      </w:divBdr>
    </w:div>
    <w:div w:id="68238861">
      <w:bodyDiv w:val="1"/>
      <w:marLeft w:val="0"/>
      <w:marRight w:val="0"/>
      <w:marTop w:val="0"/>
      <w:marBottom w:val="0"/>
      <w:divBdr>
        <w:top w:val="none" w:sz="0" w:space="0" w:color="auto"/>
        <w:left w:val="none" w:sz="0" w:space="0" w:color="auto"/>
        <w:bottom w:val="none" w:sz="0" w:space="0" w:color="auto"/>
        <w:right w:val="none" w:sz="0" w:space="0" w:color="auto"/>
      </w:divBdr>
    </w:div>
    <w:div w:id="159976482">
      <w:bodyDiv w:val="1"/>
      <w:marLeft w:val="0"/>
      <w:marRight w:val="0"/>
      <w:marTop w:val="0"/>
      <w:marBottom w:val="0"/>
      <w:divBdr>
        <w:top w:val="none" w:sz="0" w:space="0" w:color="auto"/>
        <w:left w:val="none" w:sz="0" w:space="0" w:color="auto"/>
        <w:bottom w:val="none" w:sz="0" w:space="0" w:color="auto"/>
        <w:right w:val="none" w:sz="0" w:space="0" w:color="auto"/>
      </w:divBdr>
    </w:div>
    <w:div w:id="180051062">
      <w:bodyDiv w:val="1"/>
      <w:marLeft w:val="0"/>
      <w:marRight w:val="0"/>
      <w:marTop w:val="0"/>
      <w:marBottom w:val="0"/>
      <w:divBdr>
        <w:top w:val="none" w:sz="0" w:space="0" w:color="auto"/>
        <w:left w:val="none" w:sz="0" w:space="0" w:color="auto"/>
        <w:bottom w:val="none" w:sz="0" w:space="0" w:color="auto"/>
        <w:right w:val="none" w:sz="0" w:space="0" w:color="auto"/>
      </w:divBdr>
      <w:divsChild>
        <w:div w:id="543055569">
          <w:marLeft w:val="0"/>
          <w:marRight w:val="0"/>
          <w:marTop w:val="0"/>
          <w:marBottom w:val="0"/>
          <w:divBdr>
            <w:top w:val="none" w:sz="0" w:space="0" w:color="auto"/>
            <w:left w:val="none" w:sz="0" w:space="0" w:color="auto"/>
            <w:bottom w:val="none" w:sz="0" w:space="0" w:color="auto"/>
            <w:right w:val="none" w:sz="0" w:space="0" w:color="auto"/>
          </w:divBdr>
          <w:divsChild>
            <w:div w:id="1614240772">
              <w:marLeft w:val="0"/>
              <w:marRight w:val="0"/>
              <w:marTop w:val="0"/>
              <w:marBottom w:val="0"/>
              <w:divBdr>
                <w:top w:val="none" w:sz="0" w:space="0" w:color="auto"/>
                <w:left w:val="none" w:sz="0" w:space="0" w:color="auto"/>
                <w:bottom w:val="none" w:sz="0" w:space="0" w:color="auto"/>
                <w:right w:val="none" w:sz="0" w:space="0" w:color="auto"/>
              </w:divBdr>
              <w:divsChild>
                <w:div w:id="99692390">
                  <w:marLeft w:val="0"/>
                  <w:marRight w:val="0"/>
                  <w:marTop w:val="0"/>
                  <w:marBottom w:val="0"/>
                  <w:divBdr>
                    <w:top w:val="none" w:sz="0" w:space="0" w:color="auto"/>
                    <w:left w:val="none" w:sz="0" w:space="0" w:color="auto"/>
                    <w:bottom w:val="none" w:sz="0" w:space="0" w:color="auto"/>
                    <w:right w:val="none" w:sz="0" w:space="0" w:color="auto"/>
                  </w:divBdr>
                  <w:divsChild>
                    <w:div w:id="4437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6301">
      <w:bodyDiv w:val="1"/>
      <w:marLeft w:val="0"/>
      <w:marRight w:val="0"/>
      <w:marTop w:val="0"/>
      <w:marBottom w:val="0"/>
      <w:divBdr>
        <w:top w:val="none" w:sz="0" w:space="0" w:color="auto"/>
        <w:left w:val="none" w:sz="0" w:space="0" w:color="auto"/>
        <w:bottom w:val="none" w:sz="0" w:space="0" w:color="auto"/>
        <w:right w:val="none" w:sz="0" w:space="0" w:color="auto"/>
      </w:divBdr>
    </w:div>
    <w:div w:id="347408912">
      <w:bodyDiv w:val="1"/>
      <w:marLeft w:val="0"/>
      <w:marRight w:val="0"/>
      <w:marTop w:val="0"/>
      <w:marBottom w:val="0"/>
      <w:divBdr>
        <w:top w:val="none" w:sz="0" w:space="0" w:color="auto"/>
        <w:left w:val="none" w:sz="0" w:space="0" w:color="auto"/>
        <w:bottom w:val="none" w:sz="0" w:space="0" w:color="auto"/>
        <w:right w:val="none" w:sz="0" w:space="0" w:color="auto"/>
      </w:divBdr>
      <w:divsChild>
        <w:div w:id="866256567">
          <w:marLeft w:val="0"/>
          <w:marRight w:val="0"/>
          <w:marTop w:val="0"/>
          <w:marBottom w:val="0"/>
          <w:divBdr>
            <w:top w:val="none" w:sz="0" w:space="0" w:color="auto"/>
            <w:left w:val="none" w:sz="0" w:space="0" w:color="auto"/>
            <w:bottom w:val="none" w:sz="0" w:space="0" w:color="auto"/>
            <w:right w:val="none" w:sz="0" w:space="0" w:color="auto"/>
          </w:divBdr>
          <w:divsChild>
            <w:div w:id="30955968">
              <w:marLeft w:val="0"/>
              <w:marRight w:val="0"/>
              <w:marTop w:val="0"/>
              <w:marBottom w:val="0"/>
              <w:divBdr>
                <w:top w:val="none" w:sz="0" w:space="0" w:color="auto"/>
                <w:left w:val="none" w:sz="0" w:space="0" w:color="auto"/>
                <w:bottom w:val="none" w:sz="0" w:space="0" w:color="auto"/>
                <w:right w:val="none" w:sz="0" w:space="0" w:color="auto"/>
              </w:divBdr>
              <w:divsChild>
                <w:div w:id="1681392333">
                  <w:marLeft w:val="0"/>
                  <w:marRight w:val="0"/>
                  <w:marTop w:val="0"/>
                  <w:marBottom w:val="0"/>
                  <w:divBdr>
                    <w:top w:val="none" w:sz="0" w:space="0" w:color="auto"/>
                    <w:left w:val="none" w:sz="0" w:space="0" w:color="auto"/>
                    <w:bottom w:val="none" w:sz="0" w:space="0" w:color="auto"/>
                    <w:right w:val="none" w:sz="0" w:space="0" w:color="auto"/>
                  </w:divBdr>
                  <w:divsChild>
                    <w:div w:id="2066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84855">
      <w:bodyDiv w:val="1"/>
      <w:marLeft w:val="0"/>
      <w:marRight w:val="0"/>
      <w:marTop w:val="0"/>
      <w:marBottom w:val="0"/>
      <w:divBdr>
        <w:top w:val="none" w:sz="0" w:space="0" w:color="auto"/>
        <w:left w:val="none" w:sz="0" w:space="0" w:color="auto"/>
        <w:bottom w:val="none" w:sz="0" w:space="0" w:color="auto"/>
        <w:right w:val="none" w:sz="0" w:space="0" w:color="auto"/>
      </w:divBdr>
    </w:div>
    <w:div w:id="409080558">
      <w:bodyDiv w:val="1"/>
      <w:marLeft w:val="0"/>
      <w:marRight w:val="0"/>
      <w:marTop w:val="0"/>
      <w:marBottom w:val="0"/>
      <w:divBdr>
        <w:top w:val="none" w:sz="0" w:space="0" w:color="auto"/>
        <w:left w:val="none" w:sz="0" w:space="0" w:color="auto"/>
        <w:bottom w:val="none" w:sz="0" w:space="0" w:color="auto"/>
        <w:right w:val="none" w:sz="0" w:space="0" w:color="auto"/>
      </w:divBdr>
    </w:div>
    <w:div w:id="448358838">
      <w:bodyDiv w:val="1"/>
      <w:marLeft w:val="0"/>
      <w:marRight w:val="0"/>
      <w:marTop w:val="0"/>
      <w:marBottom w:val="0"/>
      <w:divBdr>
        <w:top w:val="none" w:sz="0" w:space="0" w:color="auto"/>
        <w:left w:val="none" w:sz="0" w:space="0" w:color="auto"/>
        <w:bottom w:val="none" w:sz="0" w:space="0" w:color="auto"/>
        <w:right w:val="none" w:sz="0" w:space="0" w:color="auto"/>
      </w:divBdr>
    </w:div>
    <w:div w:id="511842584">
      <w:bodyDiv w:val="1"/>
      <w:marLeft w:val="0"/>
      <w:marRight w:val="0"/>
      <w:marTop w:val="0"/>
      <w:marBottom w:val="0"/>
      <w:divBdr>
        <w:top w:val="none" w:sz="0" w:space="0" w:color="auto"/>
        <w:left w:val="none" w:sz="0" w:space="0" w:color="auto"/>
        <w:bottom w:val="none" w:sz="0" w:space="0" w:color="auto"/>
        <w:right w:val="none" w:sz="0" w:space="0" w:color="auto"/>
      </w:divBdr>
    </w:div>
    <w:div w:id="520434990">
      <w:bodyDiv w:val="1"/>
      <w:marLeft w:val="0"/>
      <w:marRight w:val="0"/>
      <w:marTop w:val="0"/>
      <w:marBottom w:val="0"/>
      <w:divBdr>
        <w:top w:val="none" w:sz="0" w:space="0" w:color="auto"/>
        <w:left w:val="none" w:sz="0" w:space="0" w:color="auto"/>
        <w:bottom w:val="none" w:sz="0" w:space="0" w:color="auto"/>
        <w:right w:val="none" w:sz="0" w:space="0" w:color="auto"/>
      </w:divBdr>
    </w:div>
    <w:div w:id="526674624">
      <w:bodyDiv w:val="1"/>
      <w:marLeft w:val="0"/>
      <w:marRight w:val="0"/>
      <w:marTop w:val="0"/>
      <w:marBottom w:val="0"/>
      <w:divBdr>
        <w:top w:val="none" w:sz="0" w:space="0" w:color="auto"/>
        <w:left w:val="none" w:sz="0" w:space="0" w:color="auto"/>
        <w:bottom w:val="none" w:sz="0" w:space="0" w:color="auto"/>
        <w:right w:val="none" w:sz="0" w:space="0" w:color="auto"/>
      </w:divBdr>
    </w:div>
    <w:div w:id="580674390">
      <w:bodyDiv w:val="1"/>
      <w:marLeft w:val="0"/>
      <w:marRight w:val="0"/>
      <w:marTop w:val="0"/>
      <w:marBottom w:val="0"/>
      <w:divBdr>
        <w:top w:val="none" w:sz="0" w:space="0" w:color="auto"/>
        <w:left w:val="none" w:sz="0" w:space="0" w:color="auto"/>
        <w:bottom w:val="none" w:sz="0" w:space="0" w:color="auto"/>
        <w:right w:val="none" w:sz="0" w:space="0" w:color="auto"/>
      </w:divBdr>
    </w:div>
    <w:div w:id="597055593">
      <w:bodyDiv w:val="1"/>
      <w:marLeft w:val="0"/>
      <w:marRight w:val="0"/>
      <w:marTop w:val="0"/>
      <w:marBottom w:val="0"/>
      <w:divBdr>
        <w:top w:val="none" w:sz="0" w:space="0" w:color="auto"/>
        <w:left w:val="none" w:sz="0" w:space="0" w:color="auto"/>
        <w:bottom w:val="none" w:sz="0" w:space="0" w:color="auto"/>
        <w:right w:val="none" w:sz="0" w:space="0" w:color="auto"/>
      </w:divBdr>
      <w:divsChild>
        <w:div w:id="910189142">
          <w:marLeft w:val="0"/>
          <w:marRight w:val="0"/>
          <w:marTop w:val="0"/>
          <w:marBottom w:val="0"/>
          <w:divBdr>
            <w:top w:val="none" w:sz="0" w:space="0" w:color="auto"/>
            <w:left w:val="none" w:sz="0" w:space="0" w:color="auto"/>
            <w:bottom w:val="none" w:sz="0" w:space="0" w:color="auto"/>
            <w:right w:val="none" w:sz="0" w:space="0" w:color="auto"/>
          </w:divBdr>
          <w:divsChild>
            <w:div w:id="512887610">
              <w:marLeft w:val="0"/>
              <w:marRight w:val="0"/>
              <w:marTop w:val="0"/>
              <w:marBottom w:val="0"/>
              <w:divBdr>
                <w:top w:val="none" w:sz="0" w:space="0" w:color="auto"/>
                <w:left w:val="none" w:sz="0" w:space="0" w:color="auto"/>
                <w:bottom w:val="none" w:sz="0" w:space="0" w:color="auto"/>
                <w:right w:val="none" w:sz="0" w:space="0" w:color="auto"/>
              </w:divBdr>
              <w:divsChild>
                <w:div w:id="438766860">
                  <w:marLeft w:val="0"/>
                  <w:marRight w:val="0"/>
                  <w:marTop w:val="0"/>
                  <w:marBottom w:val="0"/>
                  <w:divBdr>
                    <w:top w:val="none" w:sz="0" w:space="0" w:color="auto"/>
                    <w:left w:val="none" w:sz="0" w:space="0" w:color="auto"/>
                    <w:bottom w:val="none" w:sz="0" w:space="0" w:color="auto"/>
                    <w:right w:val="none" w:sz="0" w:space="0" w:color="auto"/>
                  </w:divBdr>
                  <w:divsChild>
                    <w:div w:id="20432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08800805">
      <w:bodyDiv w:val="1"/>
      <w:marLeft w:val="0"/>
      <w:marRight w:val="0"/>
      <w:marTop w:val="0"/>
      <w:marBottom w:val="0"/>
      <w:divBdr>
        <w:top w:val="none" w:sz="0" w:space="0" w:color="auto"/>
        <w:left w:val="none" w:sz="0" w:space="0" w:color="auto"/>
        <w:bottom w:val="none" w:sz="0" w:space="0" w:color="auto"/>
        <w:right w:val="none" w:sz="0" w:space="0" w:color="auto"/>
      </w:divBdr>
    </w:div>
    <w:div w:id="779838867">
      <w:bodyDiv w:val="1"/>
      <w:marLeft w:val="0"/>
      <w:marRight w:val="0"/>
      <w:marTop w:val="0"/>
      <w:marBottom w:val="0"/>
      <w:divBdr>
        <w:top w:val="none" w:sz="0" w:space="0" w:color="auto"/>
        <w:left w:val="none" w:sz="0" w:space="0" w:color="auto"/>
        <w:bottom w:val="none" w:sz="0" w:space="0" w:color="auto"/>
        <w:right w:val="none" w:sz="0" w:space="0" w:color="auto"/>
      </w:divBdr>
    </w:div>
    <w:div w:id="799033210">
      <w:bodyDiv w:val="1"/>
      <w:marLeft w:val="0"/>
      <w:marRight w:val="0"/>
      <w:marTop w:val="0"/>
      <w:marBottom w:val="0"/>
      <w:divBdr>
        <w:top w:val="none" w:sz="0" w:space="0" w:color="auto"/>
        <w:left w:val="none" w:sz="0" w:space="0" w:color="auto"/>
        <w:bottom w:val="none" w:sz="0" w:space="0" w:color="auto"/>
        <w:right w:val="none" w:sz="0" w:space="0" w:color="auto"/>
      </w:divBdr>
    </w:div>
    <w:div w:id="813762404">
      <w:bodyDiv w:val="1"/>
      <w:marLeft w:val="0"/>
      <w:marRight w:val="0"/>
      <w:marTop w:val="0"/>
      <w:marBottom w:val="0"/>
      <w:divBdr>
        <w:top w:val="none" w:sz="0" w:space="0" w:color="auto"/>
        <w:left w:val="none" w:sz="0" w:space="0" w:color="auto"/>
        <w:bottom w:val="none" w:sz="0" w:space="0" w:color="auto"/>
        <w:right w:val="none" w:sz="0" w:space="0" w:color="auto"/>
      </w:divBdr>
    </w:div>
    <w:div w:id="980156781">
      <w:bodyDiv w:val="1"/>
      <w:marLeft w:val="0"/>
      <w:marRight w:val="0"/>
      <w:marTop w:val="0"/>
      <w:marBottom w:val="0"/>
      <w:divBdr>
        <w:top w:val="none" w:sz="0" w:space="0" w:color="auto"/>
        <w:left w:val="none" w:sz="0" w:space="0" w:color="auto"/>
        <w:bottom w:val="none" w:sz="0" w:space="0" w:color="auto"/>
        <w:right w:val="none" w:sz="0" w:space="0" w:color="auto"/>
      </w:divBdr>
    </w:div>
    <w:div w:id="1000080756">
      <w:bodyDiv w:val="1"/>
      <w:marLeft w:val="0"/>
      <w:marRight w:val="0"/>
      <w:marTop w:val="0"/>
      <w:marBottom w:val="0"/>
      <w:divBdr>
        <w:top w:val="none" w:sz="0" w:space="0" w:color="auto"/>
        <w:left w:val="none" w:sz="0" w:space="0" w:color="auto"/>
        <w:bottom w:val="none" w:sz="0" w:space="0" w:color="auto"/>
        <w:right w:val="none" w:sz="0" w:space="0" w:color="auto"/>
      </w:divBdr>
    </w:div>
    <w:div w:id="1041711729">
      <w:bodyDiv w:val="1"/>
      <w:marLeft w:val="0"/>
      <w:marRight w:val="0"/>
      <w:marTop w:val="0"/>
      <w:marBottom w:val="0"/>
      <w:divBdr>
        <w:top w:val="none" w:sz="0" w:space="0" w:color="auto"/>
        <w:left w:val="none" w:sz="0" w:space="0" w:color="auto"/>
        <w:bottom w:val="none" w:sz="0" w:space="0" w:color="auto"/>
        <w:right w:val="none" w:sz="0" w:space="0" w:color="auto"/>
      </w:divBdr>
    </w:div>
    <w:div w:id="1076316910">
      <w:bodyDiv w:val="1"/>
      <w:marLeft w:val="0"/>
      <w:marRight w:val="0"/>
      <w:marTop w:val="0"/>
      <w:marBottom w:val="0"/>
      <w:divBdr>
        <w:top w:val="none" w:sz="0" w:space="0" w:color="auto"/>
        <w:left w:val="none" w:sz="0" w:space="0" w:color="auto"/>
        <w:bottom w:val="none" w:sz="0" w:space="0" w:color="auto"/>
        <w:right w:val="none" w:sz="0" w:space="0" w:color="auto"/>
      </w:divBdr>
    </w:div>
    <w:div w:id="1127510679">
      <w:bodyDiv w:val="1"/>
      <w:marLeft w:val="0"/>
      <w:marRight w:val="0"/>
      <w:marTop w:val="0"/>
      <w:marBottom w:val="0"/>
      <w:divBdr>
        <w:top w:val="none" w:sz="0" w:space="0" w:color="auto"/>
        <w:left w:val="none" w:sz="0" w:space="0" w:color="auto"/>
        <w:bottom w:val="none" w:sz="0" w:space="0" w:color="auto"/>
        <w:right w:val="none" w:sz="0" w:space="0" w:color="auto"/>
      </w:divBdr>
    </w:div>
    <w:div w:id="1217887256">
      <w:bodyDiv w:val="1"/>
      <w:marLeft w:val="0"/>
      <w:marRight w:val="0"/>
      <w:marTop w:val="0"/>
      <w:marBottom w:val="0"/>
      <w:divBdr>
        <w:top w:val="none" w:sz="0" w:space="0" w:color="auto"/>
        <w:left w:val="none" w:sz="0" w:space="0" w:color="auto"/>
        <w:bottom w:val="none" w:sz="0" w:space="0" w:color="auto"/>
        <w:right w:val="none" w:sz="0" w:space="0" w:color="auto"/>
      </w:divBdr>
    </w:div>
    <w:div w:id="1220096154">
      <w:bodyDiv w:val="1"/>
      <w:marLeft w:val="0"/>
      <w:marRight w:val="0"/>
      <w:marTop w:val="0"/>
      <w:marBottom w:val="0"/>
      <w:divBdr>
        <w:top w:val="none" w:sz="0" w:space="0" w:color="auto"/>
        <w:left w:val="none" w:sz="0" w:space="0" w:color="auto"/>
        <w:bottom w:val="none" w:sz="0" w:space="0" w:color="auto"/>
        <w:right w:val="none" w:sz="0" w:space="0" w:color="auto"/>
      </w:divBdr>
    </w:div>
    <w:div w:id="1273707312">
      <w:bodyDiv w:val="1"/>
      <w:marLeft w:val="0"/>
      <w:marRight w:val="0"/>
      <w:marTop w:val="0"/>
      <w:marBottom w:val="0"/>
      <w:divBdr>
        <w:top w:val="none" w:sz="0" w:space="0" w:color="auto"/>
        <w:left w:val="none" w:sz="0" w:space="0" w:color="auto"/>
        <w:bottom w:val="none" w:sz="0" w:space="0" w:color="auto"/>
        <w:right w:val="none" w:sz="0" w:space="0" w:color="auto"/>
      </w:divBdr>
    </w:div>
    <w:div w:id="1275943425">
      <w:bodyDiv w:val="1"/>
      <w:marLeft w:val="0"/>
      <w:marRight w:val="0"/>
      <w:marTop w:val="0"/>
      <w:marBottom w:val="0"/>
      <w:divBdr>
        <w:top w:val="none" w:sz="0" w:space="0" w:color="auto"/>
        <w:left w:val="none" w:sz="0" w:space="0" w:color="auto"/>
        <w:bottom w:val="none" w:sz="0" w:space="0" w:color="auto"/>
        <w:right w:val="none" w:sz="0" w:space="0" w:color="auto"/>
      </w:divBdr>
    </w:div>
    <w:div w:id="1282803098">
      <w:bodyDiv w:val="1"/>
      <w:marLeft w:val="0"/>
      <w:marRight w:val="0"/>
      <w:marTop w:val="0"/>
      <w:marBottom w:val="0"/>
      <w:divBdr>
        <w:top w:val="none" w:sz="0" w:space="0" w:color="auto"/>
        <w:left w:val="none" w:sz="0" w:space="0" w:color="auto"/>
        <w:bottom w:val="none" w:sz="0" w:space="0" w:color="auto"/>
        <w:right w:val="none" w:sz="0" w:space="0" w:color="auto"/>
      </w:divBdr>
    </w:div>
    <w:div w:id="1309939616">
      <w:bodyDiv w:val="1"/>
      <w:marLeft w:val="0"/>
      <w:marRight w:val="0"/>
      <w:marTop w:val="0"/>
      <w:marBottom w:val="0"/>
      <w:divBdr>
        <w:top w:val="none" w:sz="0" w:space="0" w:color="auto"/>
        <w:left w:val="none" w:sz="0" w:space="0" w:color="auto"/>
        <w:bottom w:val="none" w:sz="0" w:space="0" w:color="auto"/>
        <w:right w:val="none" w:sz="0" w:space="0" w:color="auto"/>
      </w:divBdr>
    </w:div>
    <w:div w:id="1338775412">
      <w:bodyDiv w:val="1"/>
      <w:marLeft w:val="0"/>
      <w:marRight w:val="0"/>
      <w:marTop w:val="0"/>
      <w:marBottom w:val="0"/>
      <w:divBdr>
        <w:top w:val="none" w:sz="0" w:space="0" w:color="auto"/>
        <w:left w:val="none" w:sz="0" w:space="0" w:color="auto"/>
        <w:bottom w:val="none" w:sz="0" w:space="0" w:color="auto"/>
        <w:right w:val="none" w:sz="0" w:space="0" w:color="auto"/>
      </w:divBdr>
    </w:div>
    <w:div w:id="1357199739">
      <w:bodyDiv w:val="1"/>
      <w:marLeft w:val="0"/>
      <w:marRight w:val="0"/>
      <w:marTop w:val="0"/>
      <w:marBottom w:val="0"/>
      <w:divBdr>
        <w:top w:val="none" w:sz="0" w:space="0" w:color="auto"/>
        <w:left w:val="none" w:sz="0" w:space="0" w:color="auto"/>
        <w:bottom w:val="none" w:sz="0" w:space="0" w:color="auto"/>
        <w:right w:val="none" w:sz="0" w:space="0" w:color="auto"/>
      </w:divBdr>
    </w:div>
    <w:div w:id="1368405292">
      <w:bodyDiv w:val="1"/>
      <w:marLeft w:val="0"/>
      <w:marRight w:val="0"/>
      <w:marTop w:val="0"/>
      <w:marBottom w:val="0"/>
      <w:divBdr>
        <w:top w:val="none" w:sz="0" w:space="0" w:color="auto"/>
        <w:left w:val="none" w:sz="0" w:space="0" w:color="auto"/>
        <w:bottom w:val="none" w:sz="0" w:space="0" w:color="auto"/>
        <w:right w:val="none" w:sz="0" w:space="0" w:color="auto"/>
      </w:divBdr>
    </w:div>
    <w:div w:id="1408648268">
      <w:bodyDiv w:val="1"/>
      <w:marLeft w:val="0"/>
      <w:marRight w:val="0"/>
      <w:marTop w:val="0"/>
      <w:marBottom w:val="0"/>
      <w:divBdr>
        <w:top w:val="none" w:sz="0" w:space="0" w:color="auto"/>
        <w:left w:val="none" w:sz="0" w:space="0" w:color="auto"/>
        <w:bottom w:val="none" w:sz="0" w:space="0" w:color="auto"/>
        <w:right w:val="none" w:sz="0" w:space="0" w:color="auto"/>
      </w:divBdr>
    </w:div>
    <w:div w:id="1486816587">
      <w:bodyDiv w:val="1"/>
      <w:marLeft w:val="0"/>
      <w:marRight w:val="0"/>
      <w:marTop w:val="0"/>
      <w:marBottom w:val="0"/>
      <w:divBdr>
        <w:top w:val="none" w:sz="0" w:space="0" w:color="auto"/>
        <w:left w:val="none" w:sz="0" w:space="0" w:color="auto"/>
        <w:bottom w:val="none" w:sz="0" w:space="0" w:color="auto"/>
        <w:right w:val="none" w:sz="0" w:space="0" w:color="auto"/>
      </w:divBdr>
    </w:div>
    <w:div w:id="1487627520">
      <w:bodyDiv w:val="1"/>
      <w:marLeft w:val="0"/>
      <w:marRight w:val="0"/>
      <w:marTop w:val="0"/>
      <w:marBottom w:val="0"/>
      <w:divBdr>
        <w:top w:val="none" w:sz="0" w:space="0" w:color="auto"/>
        <w:left w:val="none" w:sz="0" w:space="0" w:color="auto"/>
        <w:bottom w:val="none" w:sz="0" w:space="0" w:color="auto"/>
        <w:right w:val="none" w:sz="0" w:space="0" w:color="auto"/>
      </w:divBdr>
    </w:div>
    <w:div w:id="1616210856">
      <w:bodyDiv w:val="1"/>
      <w:marLeft w:val="0"/>
      <w:marRight w:val="0"/>
      <w:marTop w:val="0"/>
      <w:marBottom w:val="0"/>
      <w:divBdr>
        <w:top w:val="none" w:sz="0" w:space="0" w:color="auto"/>
        <w:left w:val="none" w:sz="0" w:space="0" w:color="auto"/>
        <w:bottom w:val="none" w:sz="0" w:space="0" w:color="auto"/>
        <w:right w:val="none" w:sz="0" w:space="0" w:color="auto"/>
      </w:divBdr>
    </w:div>
    <w:div w:id="1634019162">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641878545">
      <w:bodyDiv w:val="1"/>
      <w:marLeft w:val="0"/>
      <w:marRight w:val="0"/>
      <w:marTop w:val="0"/>
      <w:marBottom w:val="0"/>
      <w:divBdr>
        <w:top w:val="none" w:sz="0" w:space="0" w:color="auto"/>
        <w:left w:val="none" w:sz="0" w:space="0" w:color="auto"/>
        <w:bottom w:val="none" w:sz="0" w:space="0" w:color="auto"/>
        <w:right w:val="none" w:sz="0" w:space="0" w:color="auto"/>
      </w:divBdr>
    </w:div>
    <w:div w:id="1648699918">
      <w:bodyDiv w:val="1"/>
      <w:marLeft w:val="0"/>
      <w:marRight w:val="0"/>
      <w:marTop w:val="0"/>
      <w:marBottom w:val="0"/>
      <w:divBdr>
        <w:top w:val="none" w:sz="0" w:space="0" w:color="auto"/>
        <w:left w:val="none" w:sz="0" w:space="0" w:color="auto"/>
        <w:bottom w:val="none" w:sz="0" w:space="0" w:color="auto"/>
        <w:right w:val="none" w:sz="0" w:space="0" w:color="auto"/>
      </w:divBdr>
    </w:div>
    <w:div w:id="1689285145">
      <w:bodyDiv w:val="1"/>
      <w:marLeft w:val="0"/>
      <w:marRight w:val="0"/>
      <w:marTop w:val="0"/>
      <w:marBottom w:val="0"/>
      <w:divBdr>
        <w:top w:val="none" w:sz="0" w:space="0" w:color="auto"/>
        <w:left w:val="none" w:sz="0" w:space="0" w:color="auto"/>
        <w:bottom w:val="none" w:sz="0" w:space="0" w:color="auto"/>
        <w:right w:val="none" w:sz="0" w:space="0" w:color="auto"/>
      </w:divBdr>
    </w:div>
    <w:div w:id="1694722533">
      <w:bodyDiv w:val="1"/>
      <w:marLeft w:val="0"/>
      <w:marRight w:val="0"/>
      <w:marTop w:val="0"/>
      <w:marBottom w:val="0"/>
      <w:divBdr>
        <w:top w:val="none" w:sz="0" w:space="0" w:color="auto"/>
        <w:left w:val="none" w:sz="0" w:space="0" w:color="auto"/>
        <w:bottom w:val="none" w:sz="0" w:space="0" w:color="auto"/>
        <w:right w:val="none" w:sz="0" w:space="0" w:color="auto"/>
      </w:divBdr>
    </w:div>
    <w:div w:id="1739746185">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831747477">
      <w:bodyDiv w:val="1"/>
      <w:marLeft w:val="0"/>
      <w:marRight w:val="0"/>
      <w:marTop w:val="0"/>
      <w:marBottom w:val="0"/>
      <w:divBdr>
        <w:top w:val="none" w:sz="0" w:space="0" w:color="auto"/>
        <w:left w:val="none" w:sz="0" w:space="0" w:color="auto"/>
        <w:bottom w:val="none" w:sz="0" w:space="0" w:color="auto"/>
        <w:right w:val="none" w:sz="0" w:space="0" w:color="auto"/>
      </w:divBdr>
    </w:div>
    <w:div w:id="1911188018">
      <w:bodyDiv w:val="1"/>
      <w:marLeft w:val="0"/>
      <w:marRight w:val="0"/>
      <w:marTop w:val="0"/>
      <w:marBottom w:val="0"/>
      <w:divBdr>
        <w:top w:val="none" w:sz="0" w:space="0" w:color="auto"/>
        <w:left w:val="none" w:sz="0" w:space="0" w:color="auto"/>
        <w:bottom w:val="none" w:sz="0" w:space="0" w:color="auto"/>
        <w:right w:val="none" w:sz="0" w:space="0" w:color="auto"/>
      </w:divBdr>
    </w:div>
    <w:div w:id="1925259076">
      <w:bodyDiv w:val="1"/>
      <w:marLeft w:val="0"/>
      <w:marRight w:val="0"/>
      <w:marTop w:val="0"/>
      <w:marBottom w:val="0"/>
      <w:divBdr>
        <w:top w:val="none" w:sz="0" w:space="0" w:color="auto"/>
        <w:left w:val="none" w:sz="0" w:space="0" w:color="auto"/>
        <w:bottom w:val="none" w:sz="0" w:space="0" w:color="auto"/>
        <w:right w:val="none" w:sz="0" w:space="0" w:color="auto"/>
      </w:divBdr>
      <w:divsChild>
        <w:div w:id="953251971">
          <w:marLeft w:val="0"/>
          <w:marRight w:val="0"/>
          <w:marTop w:val="0"/>
          <w:marBottom w:val="0"/>
          <w:divBdr>
            <w:top w:val="none" w:sz="0" w:space="0" w:color="auto"/>
            <w:left w:val="none" w:sz="0" w:space="0" w:color="auto"/>
            <w:bottom w:val="none" w:sz="0" w:space="0" w:color="auto"/>
            <w:right w:val="none" w:sz="0" w:space="0" w:color="auto"/>
          </w:divBdr>
          <w:divsChild>
            <w:div w:id="1188790065">
              <w:marLeft w:val="0"/>
              <w:marRight w:val="0"/>
              <w:marTop w:val="0"/>
              <w:marBottom w:val="0"/>
              <w:divBdr>
                <w:top w:val="none" w:sz="0" w:space="0" w:color="auto"/>
                <w:left w:val="none" w:sz="0" w:space="0" w:color="auto"/>
                <w:bottom w:val="none" w:sz="0" w:space="0" w:color="auto"/>
                <w:right w:val="none" w:sz="0" w:space="0" w:color="auto"/>
              </w:divBdr>
              <w:divsChild>
                <w:div w:id="240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290">
      <w:bodyDiv w:val="1"/>
      <w:marLeft w:val="0"/>
      <w:marRight w:val="0"/>
      <w:marTop w:val="0"/>
      <w:marBottom w:val="0"/>
      <w:divBdr>
        <w:top w:val="none" w:sz="0" w:space="0" w:color="auto"/>
        <w:left w:val="none" w:sz="0" w:space="0" w:color="auto"/>
        <w:bottom w:val="none" w:sz="0" w:space="0" w:color="auto"/>
        <w:right w:val="none" w:sz="0" w:space="0" w:color="auto"/>
      </w:divBdr>
    </w:div>
    <w:div w:id="1977486559">
      <w:bodyDiv w:val="1"/>
      <w:marLeft w:val="0"/>
      <w:marRight w:val="0"/>
      <w:marTop w:val="0"/>
      <w:marBottom w:val="0"/>
      <w:divBdr>
        <w:top w:val="none" w:sz="0" w:space="0" w:color="auto"/>
        <w:left w:val="none" w:sz="0" w:space="0" w:color="auto"/>
        <w:bottom w:val="none" w:sz="0" w:space="0" w:color="auto"/>
        <w:right w:val="none" w:sz="0" w:space="0" w:color="auto"/>
      </w:divBdr>
    </w:div>
    <w:div w:id="1999724538">
      <w:bodyDiv w:val="1"/>
      <w:marLeft w:val="0"/>
      <w:marRight w:val="0"/>
      <w:marTop w:val="0"/>
      <w:marBottom w:val="0"/>
      <w:divBdr>
        <w:top w:val="none" w:sz="0" w:space="0" w:color="auto"/>
        <w:left w:val="none" w:sz="0" w:space="0" w:color="auto"/>
        <w:bottom w:val="none" w:sz="0" w:space="0" w:color="auto"/>
        <w:right w:val="none" w:sz="0" w:space="0" w:color="auto"/>
      </w:divBdr>
    </w:div>
    <w:div w:id="2002460539">
      <w:bodyDiv w:val="1"/>
      <w:marLeft w:val="0"/>
      <w:marRight w:val="0"/>
      <w:marTop w:val="0"/>
      <w:marBottom w:val="0"/>
      <w:divBdr>
        <w:top w:val="none" w:sz="0" w:space="0" w:color="auto"/>
        <w:left w:val="none" w:sz="0" w:space="0" w:color="auto"/>
        <w:bottom w:val="none" w:sz="0" w:space="0" w:color="auto"/>
        <w:right w:val="none" w:sz="0" w:space="0" w:color="auto"/>
      </w:divBdr>
    </w:div>
    <w:div w:id="2022660168">
      <w:bodyDiv w:val="1"/>
      <w:marLeft w:val="0"/>
      <w:marRight w:val="0"/>
      <w:marTop w:val="0"/>
      <w:marBottom w:val="0"/>
      <w:divBdr>
        <w:top w:val="none" w:sz="0" w:space="0" w:color="auto"/>
        <w:left w:val="none" w:sz="0" w:space="0" w:color="auto"/>
        <w:bottom w:val="none" w:sz="0" w:space="0" w:color="auto"/>
        <w:right w:val="none" w:sz="0" w:space="0" w:color="auto"/>
      </w:divBdr>
    </w:div>
    <w:div w:id="2087723278">
      <w:bodyDiv w:val="1"/>
      <w:marLeft w:val="0"/>
      <w:marRight w:val="0"/>
      <w:marTop w:val="0"/>
      <w:marBottom w:val="0"/>
      <w:divBdr>
        <w:top w:val="none" w:sz="0" w:space="0" w:color="auto"/>
        <w:left w:val="none" w:sz="0" w:space="0" w:color="auto"/>
        <w:bottom w:val="none" w:sz="0" w:space="0" w:color="auto"/>
        <w:right w:val="none" w:sz="0" w:space="0" w:color="auto"/>
      </w:divBdr>
    </w:div>
    <w:div w:id="2098206912">
      <w:bodyDiv w:val="1"/>
      <w:marLeft w:val="0"/>
      <w:marRight w:val="0"/>
      <w:marTop w:val="0"/>
      <w:marBottom w:val="0"/>
      <w:divBdr>
        <w:top w:val="none" w:sz="0" w:space="0" w:color="auto"/>
        <w:left w:val="none" w:sz="0" w:space="0" w:color="auto"/>
        <w:bottom w:val="none" w:sz="0" w:space="0" w:color="auto"/>
        <w:right w:val="none" w:sz="0" w:space="0" w:color="auto"/>
      </w:divBdr>
    </w:div>
    <w:div w:id="213937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solutions/enterprise-midsize-business/security-fabric.html?utm_source=pr&amp;utm_campaign=2018-security-fabric" TargetMode="External"/><Relationship Id="rId13" Type="http://schemas.openxmlformats.org/officeDocument/2006/relationships/hyperlink" Target="https://www.fortinet.com/solutions/enterprise-midsize-business/security-fabric.html?utm_source=pr&amp;utm_campaign=2019-q3-security-fabric" TargetMode="External"/><Relationship Id="rId18" Type="http://schemas.openxmlformats.org/officeDocument/2006/relationships/hyperlink" Target="https://training.fortinet.com/local/staticpage/view.php?page=fnsa&amp;utm_source=pr&amp;utm_campaign=2019-q3-fnsa" TargetMode="External"/><Relationship Id="rId26" Type="http://schemas.openxmlformats.org/officeDocument/2006/relationships/hyperlink" Target="https://www.youtube.com/fortinet" TargetMode="External"/><Relationship Id="rId3" Type="http://schemas.openxmlformats.org/officeDocument/2006/relationships/settings" Target="settings.xml"/><Relationship Id="rId21" Type="http://schemas.openxmlformats.org/officeDocument/2006/relationships/hyperlink" Target="https://www.fortinet.com/customers.html?utm_source=pr&amp;utm_campaign=2019-q3-telecommunications" TargetMode="External"/><Relationship Id="rId34" Type="http://schemas.openxmlformats.org/officeDocument/2006/relationships/theme" Target="theme/theme1.xml"/><Relationship Id="rId7" Type="http://schemas.openxmlformats.org/officeDocument/2006/relationships/hyperlink" Target="https://www.fortinet.com/?utm_source=pr&amp;utm_campaign=2019-q3-fortinet" TargetMode="External"/><Relationship Id="rId12" Type="http://schemas.openxmlformats.org/officeDocument/2006/relationships/hyperlink" Target="https://www.fortinet.com/blog/business-and-technology/fortinet-acquires-panopta" TargetMode="External"/><Relationship Id="rId17" Type="http://schemas.openxmlformats.org/officeDocument/2006/relationships/hyperlink" Target="https://training.fortinet.com/local/staticpage/view.php?page=certifications&amp;utm_source=pr&amp;utm_campaign=2020-q2-nse" TargetMode="External"/><Relationship Id="rId25" Type="http://schemas.openxmlformats.org/officeDocument/2006/relationships/hyperlink" Target="https://www.facebook.com/forti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tinet.com/blog/business-and-technology/why-cybersecurity-training-is-more-important-than-ever.html" TargetMode="External"/><Relationship Id="rId20" Type="http://schemas.openxmlformats.org/officeDocument/2006/relationships/hyperlink" Target="https://training.fortinet.com/?utm_source=pr&amp;utm_campaign=2019-q3-nse-institute" TargetMode="External"/><Relationship Id="rId29" Type="http://schemas.openxmlformats.org/officeDocument/2006/relationships/hyperlink" Target="http://www.forti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tinet.com/products/fortinet-acquires-panopta" TargetMode="External"/><Relationship Id="rId24" Type="http://schemas.openxmlformats.org/officeDocument/2006/relationships/hyperlink" Target="https://www.linkedin.com/company/fortine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ortinet.com/support-and-training/support-services/fortiguard-security-subscriptions.html?utm_source=pr&amp;utm_campaign=2019-q3-security-services" TargetMode="External"/><Relationship Id="rId23" Type="http://schemas.openxmlformats.org/officeDocument/2006/relationships/hyperlink" Target="https://twitter.com/Fortinet" TargetMode="External"/><Relationship Id="rId28" Type="http://schemas.openxmlformats.org/officeDocument/2006/relationships/hyperlink" Target="https://training.fortinet.com/?utm_source=blog&amp;utm_campaign=2019-q3-nse-institute" TargetMode="External"/><Relationship Id="rId10" Type="http://schemas.openxmlformats.org/officeDocument/2006/relationships/hyperlink" Target="https://www.fortinet.com/products/sd-wan?tab=models-specs" TargetMode="External"/><Relationship Id="rId19" Type="http://schemas.openxmlformats.org/officeDocument/2006/relationships/hyperlink" Target="https://www.fortinet.com/corporate/careers/vets.html?utm_source=pr&amp;utm_campaign=2019-q3-fortivet" TargetMode="External"/><Relationship Id="rId31" Type="http://schemas.openxmlformats.org/officeDocument/2006/relationships/hyperlink" Target="https://www.fortinet.com/fortiguard/labs?utm_source=pr&amp;utm_campaign=FortiGuardLabs" TargetMode="External"/><Relationship Id="rId4" Type="http://schemas.openxmlformats.org/officeDocument/2006/relationships/webSettings" Target="webSettings.xml"/><Relationship Id="rId9" Type="http://schemas.openxmlformats.org/officeDocument/2006/relationships/hyperlink" Target="https://www.fortinet.com/products/next-generation-firewall.html?utm_source=pr&amp;utm_campaign=2019-q3-fortigate" TargetMode="External"/><Relationship Id="rId14" Type="http://schemas.openxmlformats.org/officeDocument/2006/relationships/hyperlink" Target="https://www.fortinet.com/fortiguard/labs?utm_source=pr&amp;utm_campaign=FortiGuardLabs" TargetMode="External"/><Relationship Id="rId22" Type="http://schemas.openxmlformats.org/officeDocument/2006/relationships/hyperlink" Target="https://fusecommunity.fortinet.com/home?utm_source=pr&amp;utm_campaign=2020-q3-fuse-community" TargetMode="External"/><Relationship Id="rId27" Type="http://schemas.openxmlformats.org/officeDocument/2006/relationships/hyperlink" Target="https://www.instagram.com/behindthefirewall/" TargetMode="External"/><Relationship Id="rId30" Type="http://schemas.openxmlformats.org/officeDocument/2006/relationships/hyperlink" Target="https://blog.forti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1424</Words>
  <Characters>8117</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Beril Pelesen</cp:lastModifiedBy>
  <cp:revision>4</cp:revision>
  <cp:lastPrinted>2016-01-25T18:22:00Z</cp:lastPrinted>
  <dcterms:created xsi:type="dcterms:W3CDTF">2020-12-23T16:40:00Z</dcterms:created>
  <dcterms:modified xsi:type="dcterms:W3CDTF">2020-12-28T12:03:00Z</dcterms:modified>
</cp:coreProperties>
</file>