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118" w:rsidRDefault="00000000" w14:paraId="00000001" w14:textId="77777777">
      <w:pPr>
        <w:spacing w:line="360" w:lineRule="auto"/>
        <w:rPr>
          <w:rFonts w:ascii="Verdana" w:hAnsi="Verdana" w:eastAsia="Verdana" w:cs="Verdana"/>
          <w:b/>
          <w:color w:val="000000"/>
          <w:sz w:val="32"/>
          <w:szCs w:val="32"/>
          <w:u w:val="single"/>
        </w:rPr>
      </w:pPr>
      <w:r>
        <w:rPr>
          <w:rFonts w:ascii="Verdana" w:hAnsi="Verdana" w:eastAsia="Verdana" w:cs="Verdana"/>
          <w:b/>
          <w:color w:val="000000"/>
          <w:sz w:val="32"/>
          <w:szCs w:val="32"/>
          <w:u w:val="single"/>
        </w:rPr>
        <w:t>BASIN BÜLTENİ</w:t>
      </w:r>
    </w:p>
    <w:p w:rsidR="00162118" w:rsidRDefault="00162118" w14:paraId="00000002" w14:textId="77777777">
      <w:pPr>
        <w:spacing w:line="360" w:lineRule="auto"/>
        <w:jc w:val="center"/>
        <w:rPr>
          <w:rFonts w:ascii="Verdana" w:hAnsi="Verdana" w:eastAsia="Verdana" w:cs="Verdana"/>
          <w:b/>
          <w:color w:val="000000"/>
          <w:sz w:val="28"/>
          <w:szCs w:val="28"/>
        </w:rPr>
      </w:pPr>
    </w:p>
    <w:p w:rsidR="00162118" w:rsidRDefault="00162118" w14:paraId="00000003" w14:textId="77777777">
      <w:pPr>
        <w:spacing w:line="360" w:lineRule="auto"/>
        <w:jc w:val="center"/>
        <w:rPr>
          <w:rFonts w:ascii="Verdana" w:hAnsi="Verdana" w:eastAsia="Verdana" w:cs="Verdana"/>
          <w:b/>
          <w:sz w:val="28"/>
          <w:szCs w:val="28"/>
        </w:rPr>
      </w:pPr>
    </w:p>
    <w:p w:rsidR="00162118" w:rsidRDefault="00000000" w14:paraId="00000004" w14:textId="77777777">
      <w:pPr>
        <w:spacing w:line="360" w:lineRule="auto"/>
        <w:jc w:val="center"/>
        <w:rPr>
          <w:rFonts w:ascii="Verdana" w:hAnsi="Verdana" w:eastAsia="Verdana" w:cs="Verdana"/>
          <w:b/>
          <w:sz w:val="28"/>
          <w:szCs w:val="28"/>
        </w:rPr>
      </w:pPr>
      <w:proofErr w:type="spellStart"/>
      <w:r>
        <w:rPr>
          <w:rFonts w:ascii="Verdana" w:hAnsi="Verdana" w:eastAsia="Verdana" w:cs="Verdana"/>
          <w:b/>
          <w:sz w:val="28"/>
          <w:szCs w:val="28"/>
        </w:rPr>
        <w:t>Protel</w:t>
      </w:r>
      <w:proofErr w:type="spellEnd"/>
      <w:r>
        <w:rPr>
          <w:rFonts w:ascii="Verdana" w:hAnsi="Verdana" w:eastAsia="Verdana" w:cs="Verdana"/>
          <w:b/>
          <w:sz w:val="28"/>
          <w:szCs w:val="28"/>
        </w:rPr>
        <w:t>, Türkiye’deki Wyndham Grubu otellerinin Opera Cloud geçişlerine destek veriyor</w:t>
      </w:r>
    </w:p>
    <w:p w:rsidR="00162118" w:rsidRDefault="00162118" w14:paraId="00000005" w14:textId="77777777">
      <w:pPr>
        <w:spacing w:line="360" w:lineRule="auto"/>
        <w:jc w:val="center"/>
        <w:rPr>
          <w:rFonts w:ascii="Verdana" w:hAnsi="Verdana" w:eastAsia="Verdana" w:cs="Verdana"/>
          <w:b/>
          <w:color w:val="000000"/>
          <w:sz w:val="28"/>
          <w:szCs w:val="28"/>
        </w:rPr>
      </w:pPr>
    </w:p>
    <w:p w:rsidR="00162118" w:rsidRDefault="00000000" w14:paraId="00000006" w14:textId="77777777">
      <w:pPr>
        <w:pBdr>
          <w:top w:val="nil"/>
          <w:left w:val="nil"/>
          <w:bottom w:val="nil"/>
          <w:right w:val="nil"/>
          <w:between w:val="nil"/>
        </w:pBdr>
        <w:spacing w:line="360" w:lineRule="auto"/>
        <w:jc w:val="center"/>
        <w:rPr>
          <w:rFonts w:ascii="Verdana" w:hAnsi="Verdana" w:eastAsia="Verdana" w:cs="Verdana"/>
          <w:b/>
          <w:color w:val="000000"/>
        </w:rPr>
      </w:pPr>
      <w:bookmarkStart w:name="_heading=h.gjdgxs" w:colFirst="0" w:colLast="0" w:id="0"/>
      <w:bookmarkEnd w:id="0"/>
      <w:r>
        <w:rPr>
          <w:rFonts w:ascii="Verdana" w:hAnsi="Verdana" w:eastAsia="Verdana" w:cs="Verdana"/>
          <w:b/>
          <w:color w:val="000000"/>
        </w:rPr>
        <w:t xml:space="preserve">34 yılı aşkın süredir otel, restoran, kafe, bar, pastane ve plaj işletmeleri için teknolojik çözümler sunan sektör lideri </w:t>
      </w:r>
      <w:proofErr w:type="spellStart"/>
      <w:r>
        <w:rPr>
          <w:rFonts w:ascii="Verdana" w:hAnsi="Verdana" w:eastAsia="Verdana" w:cs="Verdana"/>
          <w:b/>
          <w:color w:val="000000"/>
        </w:rPr>
        <w:t>Protel</w:t>
      </w:r>
      <w:proofErr w:type="spellEnd"/>
      <w:r>
        <w:rPr>
          <w:rFonts w:ascii="Verdana" w:hAnsi="Verdana" w:eastAsia="Verdana" w:cs="Verdana"/>
          <w:b/>
          <w:color w:val="000000"/>
        </w:rPr>
        <w:t>, Wyndham’ın Oracle ile iş birliğini ve Opera Cloud çözümünün kullanımını dünya çapında genişletmesiyle Türkiye’deki sürece destek veriyor. Geliştirilmiş fonksiyon seti ile Opera Cloud, her ölçekten otele eksiksiz ve uçtan uca yönetim hizmeti sunuyor.</w:t>
      </w:r>
    </w:p>
    <w:p w:rsidR="00162118" w:rsidRDefault="00162118" w14:paraId="00000007" w14:textId="77777777">
      <w:pPr>
        <w:pBdr>
          <w:top w:val="nil"/>
          <w:left w:val="nil"/>
          <w:bottom w:val="nil"/>
          <w:right w:val="nil"/>
          <w:between w:val="nil"/>
        </w:pBdr>
        <w:spacing w:line="360" w:lineRule="auto"/>
        <w:jc w:val="center"/>
        <w:rPr>
          <w:rFonts w:ascii="Verdana" w:hAnsi="Verdana" w:eastAsia="Verdana" w:cs="Verdana"/>
          <w:b/>
          <w:color w:val="000000"/>
        </w:rPr>
      </w:pPr>
    </w:p>
    <w:p w:rsidR="00162118" w:rsidRDefault="00000000" w14:paraId="00000008" w14:textId="77777777">
      <w:pPr>
        <w:spacing w:line="360" w:lineRule="auto"/>
        <w:jc w:val="both"/>
        <w:rPr>
          <w:rFonts w:ascii="Verdana" w:hAnsi="Verdana" w:eastAsia="Verdana" w:cs="Verdana"/>
          <w:sz w:val="20"/>
          <w:szCs w:val="20"/>
        </w:rPr>
      </w:pPr>
      <w:r>
        <w:rPr>
          <w:rFonts w:ascii="Verdana" w:hAnsi="Verdana" w:eastAsia="Verdana" w:cs="Verdana"/>
          <w:sz w:val="20"/>
          <w:szCs w:val="20"/>
        </w:rPr>
        <w:t xml:space="preserve">5.000’den fazla işletmeye teknoloji merkezli yönetim ve operasyon çözümleri sunarak yiyecek-içecek ve konaklama sektörlerine değer katan </w:t>
      </w:r>
      <w:proofErr w:type="spellStart"/>
      <w:r>
        <w:rPr>
          <w:rFonts w:ascii="Verdana" w:hAnsi="Verdana" w:eastAsia="Verdana" w:cs="Verdana"/>
          <w:sz w:val="20"/>
          <w:szCs w:val="20"/>
        </w:rPr>
        <w:t>Protel</w:t>
      </w:r>
      <w:proofErr w:type="spellEnd"/>
      <w:r>
        <w:rPr>
          <w:rFonts w:ascii="Verdana" w:hAnsi="Verdana" w:eastAsia="Verdana" w:cs="Verdana"/>
          <w:sz w:val="20"/>
          <w:szCs w:val="20"/>
        </w:rPr>
        <w:t xml:space="preserve">, konaklama alanındaki tek </w:t>
      </w:r>
      <w:r>
        <w:rPr>
          <w:rFonts w:ascii="Verdana" w:hAnsi="Verdana" w:eastAsia="Verdana" w:cs="Verdana"/>
          <w:color w:val="000000"/>
          <w:sz w:val="20"/>
          <w:szCs w:val="20"/>
        </w:rPr>
        <w:t xml:space="preserve">çözüm </w:t>
      </w:r>
      <w:r>
        <w:rPr>
          <w:rFonts w:ascii="Verdana" w:hAnsi="Verdana" w:eastAsia="Verdana" w:cs="Verdana"/>
          <w:sz w:val="20"/>
          <w:szCs w:val="20"/>
        </w:rPr>
        <w:t xml:space="preserve">ortağı </w:t>
      </w:r>
      <w:r>
        <w:rPr>
          <w:rFonts w:ascii="Verdana" w:hAnsi="Verdana" w:eastAsia="Verdana" w:cs="Verdana"/>
          <w:color w:val="000000"/>
          <w:sz w:val="20"/>
          <w:szCs w:val="20"/>
        </w:rPr>
        <w:t xml:space="preserve">olduğu Oracle’ın Opera Cloud çözümünü kullanmaya karar veren Wyndham’ın Türkiye’deki otellerinin geçiş </w:t>
      </w:r>
      <w:r>
        <w:rPr>
          <w:rFonts w:ascii="Verdana" w:hAnsi="Verdana" w:eastAsia="Verdana" w:cs="Verdana"/>
          <w:sz w:val="20"/>
          <w:szCs w:val="20"/>
        </w:rPr>
        <w:t>sürecine destek verecek.</w:t>
      </w:r>
    </w:p>
    <w:p w:rsidR="00162118" w:rsidRDefault="00162118" w14:paraId="00000009" w14:textId="77777777">
      <w:pPr>
        <w:pBdr>
          <w:top w:val="nil"/>
          <w:left w:val="nil"/>
          <w:bottom w:val="nil"/>
          <w:right w:val="nil"/>
          <w:between w:val="nil"/>
        </w:pBdr>
        <w:spacing w:line="360" w:lineRule="auto"/>
        <w:jc w:val="both"/>
        <w:rPr>
          <w:rFonts w:ascii="Verdana" w:hAnsi="Verdana" w:eastAsia="Verdana" w:cs="Verdana"/>
          <w:color w:val="000000"/>
          <w:sz w:val="20"/>
          <w:szCs w:val="20"/>
        </w:rPr>
      </w:pPr>
    </w:p>
    <w:p w:rsidR="00162118" w:rsidRDefault="00000000" w14:paraId="0000000A" w14:textId="77777777">
      <w:pPr>
        <w:pBdr>
          <w:top w:val="nil"/>
          <w:left w:val="nil"/>
          <w:bottom w:val="nil"/>
          <w:right w:val="nil"/>
          <w:between w:val="nil"/>
        </w:pBdr>
        <w:spacing w:line="360" w:lineRule="auto"/>
        <w:jc w:val="both"/>
        <w:rPr>
          <w:rFonts w:ascii="Verdana" w:hAnsi="Verdana" w:eastAsia="Verdana" w:cs="Verdana"/>
          <w:color w:val="000000"/>
          <w:sz w:val="20"/>
          <w:szCs w:val="20"/>
        </w:rPr>
      </w:pPr>
      <w:r>
        <w:rPr>
          <w:rFonts w:ascii="Verdana" w:hAnsi="Verdana" w:eastAsia="Verdana" w:cs="Verdana"/>
          <w:color w:val="000000"/>
          <w:sz w:val="20"/>
          <w:szCs w:val="20"/>
        </w:rPr>
        <w:t>Opera Cloud, konaklama işletmelerinin müşterileriyle temas ettikleri tüm alanlarda kusursuz yönetim imkanı sağlıyor. Bunun için, per</w:t>
      </w:r>
      <w:r>
        <w:rPr>
          <w:rFonts w:ascii="Verdana" w:hAnsi="Verdana" w:eastAsia="Verdana" w:cs="Verdana"/>
          <w:sz w:val="20"/>
          <w:szCs w:val="20"/>
        </w:rPr>
        <w:t xml:space="preserve">sonelin kullanacağı akıllı cihazlardan </w:t>
      </w:r>
      <w:r>
        <w:rPr>
          <w:rFonts w:ascii="Verdana" w:hAnsi="Verdana" w:eastAsia="Verdana" w:cs="Verdana"/>
          <w:color w:val="000000"/>
          <w:sz w:val="20"/>
          <w:szCs w:val="20"/>
        </w:rPr>
        <w:t>müşterilerin kullan</w:t>
      </w:r>
      <w:r>
        <w:rPr>
          <w:rFonts w:ascii="Verdana" w:hAnsi="Verdana" w:eastAsia="Verdana" w:cs="Verdana"/>
          <w:sz w:val="20"/>
          <w:szCs w:val="20"/>
        </w:rPr>
        <w:t xml:space="preserve">acağı </w:t>
      </w:r>
      <w:r>
        <w:rPr>
          <w:rFonts w:ascii="Verdana" w:hAnsi="Verdana" w:eastAsia="Verdana" w:cs="Verdana"/>
          <w:color w:val="000000"/>
          <w:sz w:val="20"/>
          <w:szCs w:val="20"/>
        </w:rPr>
        <w:t>kiosklara kadar pek çok donanımın</w:t>
      </w:r>
      <w:r>
        <w:rPr>
          <w:rFonts w:ascii="Verdana" w:hAnsi="Verdana" w:eastAsia="Verdana" w:cs="Verdana"/>
          <w:sz w:val="20"/>
          <w:szCs w:val="20"/>
        </w:rPr>
        <w:t xml:space="preserve"> operasyona dahil olmasına</w:t>
      </w:r>
      <w:r>
        <w:rPr>
          <w:rFonts w:ascii="Verdana" w:hAnsi="Verdana" w:eastAsia="Verdana" w:cs="Verdana"/>
          <w:color w:val="000000"/>
          <w:sz w:val="20"/>
          <w:szCs w:val="20"/>
        </w:rPr>
        <w:t xml:space="preserve"> olanak sunuyor. Opera Cloud’a bağlanabile</w:t>
      </w:r>
      <w:r>
        <w:rPr>
          <w:rFonts w:ascii="Verdana" w:hAnsi="Verdana" w:eastAsia="Verdana" w:cs="Verdana"/>
          <w:sz w:val="20"/>
          <w:szCs w:val="20"/>
        </w:rPr>
        <w:t xml:space="preserve">n </w:t>
      </w:r>
      <w:r>
        <w:rPr>
          <w:rFonts w:ascii="Verdana" w:hAnsi="Verdana" w:eastAsia="Verdana" w:cs="Verdana"/>
          <w:color w:val="000000"/>
          <w:sz w:val="20"/>
          <w:szCs w:val="20"/>
        </w:rPr>
        <w:t xml:space="preserve">cihazlar üzerinden rezervasyon, anahtar teslimi, güvenli ödeme, </w:t>
      </w:r>
      <w:proofErr w:type="spellStart"/>
      <w:r>
        <w:rPr>
          <w:rFonts w:ascii="Verdana" w:hAnsi="Verdana" w:eastAsia="Verdana" w:cs="Verdana"/>
          <w:color w:val="000000"/>
          <w:sz w:val="20"/>
          <w:szCs w:val="20"/>
        </w:rPr>
        <w:t>check</w:t>
      </w:r>
      <w:proofErr w:type="spellEnd"/>
      <w:r>
        <w:rPr>
          <w:rFonts w:ascii="Verdana" w:hAnsi="Verdana" w:eastAsia="Verdana" w:cs="Verdana"/>
          <w:color w:val="000000"/>
          <w:sz w:val="20"/>
          <w:szCs w:val="20"/>
        </w:rPr>
        <w:t>-in ve check-out gibi işlemleri yapabiliyor ve anket doldurabiliyor.</w:t>
      </w:r>
    </w:p>
    <w:p w:rsidR="00162118" w:rsidRDefault="00162118" w14:paraId="0000000B" w14:textId="77777777">
      <w:pPr>
        <w:pBdr>
          <w:top w:val="nil"/>
          <w:left w:val="nil"/>
          <w:bottom w:val="nil"/>
          <w:right w:val="nil"/>
          <w:between w:val="nil"/>
        </w:pBdr>
        <w:spacing w:line="360" w:lineRule="auto"/>
        <w:jc w:val="both"/>
        <w:rPr>
          <w:rFonts w:ascii="Verdana" w:hAnsi="Verdana" w:eastAsia="Verdana" w:cs="Verdana"/>
          <w:color w:val="000000"/>
          <w:sz w:val="20"/>
          <w:szCs w:val="20"/>
        </w:rPr>
      </w:pPr>
    </w:p>
    <w:p w:rsidR="00162118" w:rsidRDefault="00000000" w14:paraId="0000000C" w14:textId="77777777">
      <w:pPr>
        <w:pBdr>
          <w:top w:val="nil"/>
          <w:left w:val="nil"/>
          <w:bottom w:val="nil"/>
          <w:right w:val="nil"/>
          <w:between w:val="nil"/>
        </w:pBdr>
        <w:spacing w:line="360" w:lineRule="auto"/>
        <w:jc w:val="both"/>
        <w:rPr>
          <w:rFonts w:ascii="Verdana" w:hAnsi="Verdana" w:eastAsia="Verdana" w:cs="Verdana"/>
          <w:color w:val="000000"/>
          <w:sz w:val="20"/>
          <w:szCs w:val="20"/>
        </w:rPr>
      </w:pPr>
      <w:r>
        <w:rPr>
          <w:rFonts w:ascii="Verdana" w:hAnsi="Verdana" w:eastAsia="Verdana" w:cs="Verdana"/>
          <w:color w:val="000000"/>
          <w:sz w:val="20"/>
          <w:szCs w:val="20"/>
        </w:rPr>
        <w:t xml:space="preserve">Bulut tabanlı yeni nesil otel yönetim sistemi Opera Cloud ile otel çalışanları, misafirlerinin iletişim bilgilerinden geçmiş konaklamalarına kadar pek çok detaya kolaylıkla ulaşabiliyor. Tüm işletmelerde odaların fiyat opsiyonlarını görüntülemeyi de kolaylaştırıyor. Ayrıca her birim ve her kullanıcı için özelleştirilebilen ana ekranıyla, kullanıcı dostu bir yönetim paneli deneyimi sunuyor. </w:t>
      </w:r>
      <w:proofErr w:type="spellStart"/>
      <w:r>
        <w:rPr>
          <w:rFonts w:ascii="Verdana" w:hAnsi="Verdana" w:eastAsia="Verdana" w:cs="Verdana"/>
          <w:color w:val="000000"/>
          <w:sz w:val="20"/>
          <w:szCs w:val="20"/>
        </w:rPr>
        <w:t>Reports</w:t>
      </w:r>
      <w:proofErr w:type="spellEnd"/>
      <w:r>
        <w:rPr>
          <w:rFonts w:ascii="Verdana" w:hAnsi="Verdana" w:eastAsia="Verdana" w:cs="Verdana"/>
          <w:color w:val="000000"/>
          <w:sz w:val="20"/>
          <w:szCs w:val="20"/>
        </w:rPr>
        <w:t xml:space="preserve"> </w:t>
      </w:r>
      <w:proofErr w:type="spellStart"/>
      <w:r>
        <w:rPr>
          <w:rFonts w:ascii="Verdana" w:hAnsi="Verdana" w:eastAsia="Verdana" w:cs="Verdana"/>
          <w:color w:val="000000"/>
          <w:sz w:val="20"/>
          <w:szCs w:val="20"/>
        </w:rPr>
        <w:t>and</w:t>
      </w:r>
      <w:proofErr w:type="spellEnd"/>
      <w:r>
        <w:rPr>
          <w:rFonts w:ascii="Verdana" w:hAnsi="Verdana" w:eastAsia="Verdana" w:cs="Verdana"/>
          <w:color w:val="000000"/>
          <w:sz w:val="20"/>
          <w:szCs w:val="20"/>
        </w:rPr>
        <w:t xml:space="preserve"> </w:t>
      </w:r>
      <w:proofErr w:type="spellStart"/>
      <w:r>
        <w:rPr>
          <w:rFonts w:ascii="Verdana" w:hAnsi="Verdana" w:eastAsia="Verdana" w:cs="Verdana"/>
          <w:color w:val="000000"/>
          <w:sz w:val="20"/>
          <w:szCs w:val="20"/>
        </w:rPr>
        <w:t>Analytics</w:t>
      </w:r>
      <w:proofErr w:type="spellEnd"/>
      <w:r>
        <w:rPr>
          <w:rFonts w:ascii="Verdana" w:hAnsi="Verdana" w:eastAsia="Verdana" w:cs="Verdana"/>
          <w:color w:val="000000"/>
          <w:sz w:val="20"/>
          <w:szCs w:val="20"/>
        </w:rPr>
        <w:t xml:space="preserve"> modülü üzerinden yapılan anlık raporlar ve analizlerle işletmeler kendilerini geliştirebiliyor.</w:t>
      </w:r>
    </w:p>
    <w:p w:rsidR="00162118" w:rsidRDefault="00162118" w14:paraId="0000000D" w14:textId="77777777">
      <w:pPr>
        <w:pBdr>
          <w:top w:val="nil"/>
          <w:left w:val="nil"/>
          <w:bottom w:val="nil"/>
          <w:right w:val="nil"/>
          <w:between w:val="nil"/>
        </w:pBdr>
        <w:spacing w:line="360" w:lineRule="auto"/>
        <w:jc w:val="both"/>
        <w:rPr>
          <w:rFonts w:ascii="Verdana" w:hAnsi="Verdana" w:eastAsia="Verdana" w:cs="Verdana"/>
          <w:color w:val="000000"/>
          <w:sz w:val="20"/>
          <w:szCs w:val="20"/>
        </w:rPr>
      </w:pPr>
    </w:p>
    <w:p w:rsidR="00162118" w:rsidRDefault="00000000" w14:paraId="0000000E" w14:textId="21217F88">
      <w:pPr>
        <w:pBdr>
          <w:top w:val="nil"/>
          <w:left w:val="nil"/>
          <w:bottom w:val="nil"/>
          <w:right w:val="nil"/>
          <w:between w:val="nil"/>
        </w:pBdr>
        <w:spacing w:line="360" w:lineRule="auto"/>
        <w:jc w:val="both"/>
        <w:rPr>
          <w:rFonts w:ascii="Verdana" w:hAnsi="Verdana" w:eastAsia="Verdana" w:cs="Verdana"/>
          <w:color w:val="000000"/>
          <w:sz w:val="20"/>
          <w:szCs w:val="20"/>
        </w:rPr>
      </w:pPr>
      <w:proofErr w:type="spellStart"/>
      <w:r>
        <w:rPr>
          <w:rFonts w:ascii="Verdana" w:hAnsi="Verdana" w:eastAsia="Verdana" w:cs="Verdana"/>
          <w:color w:val="000000"/>
          <w:sz w:val="20"/>
          <w:szCs w:val="20"/>
        </w:rPr>
        <w:t>Protel</w:t>
      </w:r>
      <w:proofErr w:type="spellEnd"/>
      <w:r>
        <w:rPr>
          <w:rFonts w:ascii="Verdana" w:hAnsi="Verdana" w:eastAsia="Verdana" w:cs="Verdana"/>
          <w:color w:val="000000"/>
          <w:sz w:val="20"/>
          <w:szCs w:val="20"/>
        </w:rPr>
        <w:t xml:space="preserve"> Kurucusu Metin </w:t>
      </w:r>
      <w:proofErr w:type="spellStart"/>
      <w:r>
        <w:rPr>
          <w:rFonts w:ascii="Verdana" w:hAnsi="Verdana" w:eastAsia="Verdana" w:cs="Verdana"/>
          <w:color w:val="000000"/>
          <w:sz w:val="20"/>
          <w:szCs w:val="20"/>
        </w:rPr>
        <w:t>Arghan</w:t>
      </w:r>
      <w:proofErr w:type="spellEnd"/>
      <w:r>
        <w:rPr>
          <w:rFonts w:ascii="Verdana" w:hAnsi="Verdana" w:eastAsia="Verdana" w:cs="Verdana"/>
          <w:color w:val="000000"/>
          <w:sz w:val="20"/>
          <w:szCs w:val="20"/>
        </w:rPr>
        <w:t>, konuyla ilgili şunları söylüyor: “</w:t>
      </w:r>
      <w:proofErr w:type="spellStart"/>
      <w:r>
        <w:rPr>
          <w:rFonts w:ascii="Verdana" w:hAnsi="Verdana" w:eastAsia="Verdana" w:cs="Verdana"/>
          <w:color w:val="000000"/>
          <w:sz w:val="20"/>
          <w:szCs w:val="20"/>
        </w:rPr>
        <w:t>Protel</w:t>
      </w:r>
      <w:proofErr w:type="spellEnd"/>
      <w:r>
        <w:rPr>
          <w:rFonts w:ascii="Verdana" w:hAnsi="Verdana" w:eastAsia="Verdana" w:cs="Verdana"/>
          <w:color w:val="000000"/>
          <w:sz w:val="20"/>
          <w:szCs w:val="20"/>
        </w:rPr>
        <w:t xml:space="preserve"> olarak 34 yıldan uzun süredir sektöründe lider markaların dijital dönüşümüne öncülük ediyoruz ve Oracle </w:t>
      </w:r>
      <w:r>
        <w:rPr>
          <w:rFonts w:ascii="Verdana" w:hAnsi="Verdana" w:eastAsia="Verdana" w:cs="Verdana"/>
          <w:color w:val="000000"/>
          <w:sz w:val="20"/>
          <w:szCs w:val="20"/>
        </w:rPr>
        <w:lastRenderedPageBreak/>
        <w:t xml:space="preserve">ürünlerini konuk ağırlama sektörüne entegre eden lider bir teknoloji şirketi olarak faaliyet </w:t>
      </w:r>
      <w:r w:rsidRPr="00131588">
        <w:rPr>
          <w:rFonts w:ascii="Verdana" w:hAnsi="Verdana" w:eastAsia="Verdana" w:cs="Verdana"/>
          <w:color w:val="000000"/>
          <w:sz w:val="20"/>
          <w:szCs w:val="20"/>
        </w:rPr>
        <w:t>gösteriyoruz. Bu sayede günümüzde</w:t>
      </w:r>
      <w:r>
        <w:rPr>
          <w:rFonts w:ascii="Verdana" w:hAnsi="Verdana" w:eastAsia="Verdana" w:cs="Verdana"/>
          <w:color w:val="000000"/>
          <w:sz w:val="20"/>
          <w:szCs w:val="20"/>
        </w:rPr>
        <w:t xml:space="preserve"> artık şart hale gelen bulut bilişim teknolojisini kullanıcılarımızla buluşturuyor ve</w:t>
      </w:r>
      <w:r>
        <w:rPr>
          <w:rFonts w:ascii="Verdana" w:hAnsi="Verdana" w:eastAsia="Verdana" w:cs="Verdana"/>
          <w:color w:val="000000"/>
          <w:sz w:val="20"/>
          <w:szCs w:val="20"/>
        </w:rPr>
        <w:t xml:space="preserve"> işletme</w:t>
      </w:r>
      <w:r w:rsidR="00131588">
        <w:rPr>
          <w:rFonts w:ascii="Verdana" w:hAnsi="Verdana" w:eastAsia="Verdana" w:cs="Verdana"/>
          <w:color w:val="000000"/>
          <w:sz w:val="20"/>
          <w:szCs w:val="20"/>
        </w:rPr>
        <w:t xml:space="preserve"> </w:t>
      </w:r>
      <w:r>
        <w:rPr>
          <w:rFonts w:ascii="Verdana" w:hAnsi="Verdana" w:eastAsia="Verdana" w:cs="Verdana"/>
          <w:color w:val="000000"/>
          <w:sz w:val="20"/>
          <w:szCs w:val="20"/>
        </w:rPr>
        <w:t>maliyetlerini azalttığımız gibi operasyonlarını</w:t>
      </w:r>
      <w:r>
        <w:rPr>
          <w:rFonts w:ascii="Verdana" w:hAnsi="Verdana" w:eastAsia="Verdana" w:cs="Verdana"/>
          <w:color w:val="000000"/>
          <w:sz w:val="20"/>
          <w:szCs w:val="20"/>
        </w:rPr>
        <w:t xml:space="preserve"> da</w:t>
      </w:r>
      <w:r>
        <w:rPr>
          <w:rFonts w:ascii="Verdana" w:hAnsi="Verdana" w:eastAsia="Verdana" w:cs="Verdana"/>
          <w:color w:val="000000"/>
          <w:sz w:val="20"/>
          <w:szCs w:val="20"/>
        </w:rPr>
        <w:t xml:space="preserve"> iyileştirebiliyoruz. Bulut üzerinden çalıştırılan uygulamalarla mümkün olan her türlü kolaylığı sunarak müşteri memnuniyetini en üst düzeye çıkartıyoruz. İşletmelerin sadece müşteri memnuniyeti için değil, gelecekte karşılaşabilecekleri çok daha büyük zorlukları bugünden aşabilmeleri için bu dönüşüme ayak uydurmaları gerekiyor. Bu noktada </w:t>
      </w:r>
      <w:proofErr w:type="spellStart"/>
      <w:r>
        <w:rPr>
          <w:rFonts w:ascii="Verdana" w:hAnsi="Verdana" w:eastAsia="Verdana" w:cs="Verdana"/>
          <w:color w:val="000000"/>
          <w:sz w:val="20"/>
          <w:szCs w:val="20"/>
        </w:rPr>
        <w:t>Protel</w:t>
      </w:r>
      <w:proofErr w:type="spellEnd"/>
      <w:r>
        <w:rPr>
          <w:rFonts w:ascii="Verdana" w:hAnsi="Verdana" w:eastAsia="Verdana" w:cs="Verdana"/>
          <w:color w:val="000000"/>
          <w:sz w:val="20"/>
          <w:szCs w:val="20"/>
        </w:rPr>
        <w:t xml:space="preserve"> olarak sektör deneyimimizle çok daha hızlı aksiyon alarak işletmeleri geleceğe bugünden hazırlıyoruz. Wyndham gibi küresel ve öncü markalar da bu gerçeği öngörerek birlikte yaptığımız çalışmayı önceliklendiriyor. </w:t>
      </w:r>
      <w:r>
        <w:rPr>
          <w:rFonts w:ascii="Verdana" w:hAnsi="Verdana" w:eastAsia="Verdana" w:cs="Verdana"/>
          <w:sz w:val="20"/>
          <w:szCs w:val="20"/>
        </w:rPr>
        <w:t xml:space="preserve">Tüm dünyada konaklama sektörüne liderlik eden markalardan birisi olan </w:t>
      </w:r>
      <w:r>
        <w:rPr>
          <w:rFonts w:ascii="Verdana" w:hAnsi="Verdana" w:eastAsia="Verdana" w:cs="Verdana"/>
          <w:color w:val="000000"/>
          <w:sz w:val="20"/>
          <w:szCs w:val="20"/>
        </w:rPr>
        <w:t>Wyndham grubunun Opera Cloud’a geçişine Türkiye’de destek olmaktan mutluluk duyuyoruz. Oracle’ın konaklama alanındaki tek çözüm ortağı olarak sektöre yerelleştirme ve mevzuat uyumluluğu için geliştirdiğimiz ek çözümler gibi avantajlı ve güvenli imkanlar sunmaya hız kesmeden devam edeceğiz.”</w:t>
      </w:r>
    </w:p>
    <w:p w:rsidR="00162118" w:rsidRDefault="00162118" w14:paraId="0000000F" w14:textId="77777777">
      <w:pPr>
        <w:pBdr>
          <w:top w:val="nil"/>
          <w:left w:val="nil"/>
          <w:bottom w:val="nil"/>
          <w:right w:val="nil"/>
          <w:between w:val="nil"/>
        </w:pBdr>
        <w:spacing w:line="360" w:lineRule="auto"/>
        <w:jc w:val="both"/>
        <w:rPr>
          <w:rFonts w:ascii="Verdana" w:hAnsi="Verdana" w:eastAsia="Verdana" w:cs="Verdana"/>
          <w:color w:val="000000"/>
          <w:sz w:val="20"/>
          <w:szCs w:val="20"/>
        </w:rPr>
      </w:pPr>
    </w:p>
    <w:p w:rsidR="00162118" w:rsidRDefault="00162118" w14:paraId="00000010" w14:textId="77777777">
      <w:pPr>
        <w:spacing w:line="360" w:lineRule="auto"/>
        <w:jc w:val="both"/>
        <w:rPr>
          <w:rFonts w:ascii="Verdana" w:hAnsi="Verdana" w:eastAsia="Verdana" w:cs="Verdana"/>
          <w:sz w:val="20"/>
          <w:szCs w:val="20"/>
        </w:rPr>
      </w:pPr>
    </w:p>
    <w:p w:rsidR="00162118" w:rsidRDefault="00000000" w14:paraId="00000011" w14:textId="77777777">
      <w:pPr>
        <w:pBdr>
          <w:top w:val="nil"/>
          <w:left w:val="nil"/>
          <w:bottom w:val="nil"/>
          <w:right w:val="nil"/>
          <w:between w:val="nil"/>
        </w:pBdr>
        <w:spacing w:line="360" w:lineRule="auto"/>
        <w:jc w:val="both"/>
        <w:rPr>
          <w:rFonts w:ascii="Verdana" w:hAnsi="Verdana" w:eastAsia="Verdana" w:cs="Verdana"/>
          <w:color w:val="000000"/>
          <w:sz w:val="20"/>
          <w:szCs w:val="20"/>
        </w:rPr>
      </w:pPr>
      <w:r>
        <w:rPr>
          <w:rFonts w:ascii="Verdana" w:hAnsi="Verdana" w:eastAsia="Verdana" w:cs="Verdana"/>
          <w:b/>
          <w:color w:val="000000"/>
          <w:sz w:val="20"/>
          <w:szCs w:val="20"/>
        </w:rPr>
        <w:t>İlgili Kişi</w:t>
      </w:r>
      <w:r>
        <w:rPr>
          <w:rFonts w:ascii="Verdana" w:hAnsi="Verdana" w:eastAsia="Verdana" w:cs="Verdana"/>
          <w:color w:val="000000"/>
          <w:sz w:val="20"/>
          <w:szCs w:val="20"/>
        </w:rPr>
        <w:t>    </w:t>
      </w:r>
    </w:p>
    <w:p w:rsidR="00162118" w:rsidP="27C2C9B8" w:rsidRDefault="00000000" w14:paraId="00000012" w14:textId="24C0C1F9">
      <w:pPr>
        <w:pBdr>
          <w:top w:val="nil" w:color="000000" w:sz="0" w:space="0"/>
          <w:left w:val="nil" w:color="000000" w:sz="0" w:space="0"/>
          <w:bottom w:val="nil" w:color="000000" w:sz="0" w:space="0"/>
          <w:right w:val="nil" w:color="000000" w:sz="0" w:space="0"/>
          <w:between w:val="nil" w:color="000000" w:sz="0" w:space="0"/>
        </w:pBdr>
        <w:spacing w:line="360" w:lineRule="auto"/>
        <w:rPr>
          <w:rFonts w:ascii="Verdana" w:hAnsi="Verdana" w:eastAsia="Verdana" w:cs="Verdana"/>
          <w:color w:val="000000"/>
          <w:sz w:val="20"/>
          <w:szCs w:val="20"/>
        </w:rPr>
      </w:pPr>
      <w:r w:rsidRPr="27C2C9B8" w:rsidR="00000000">
        <w:rPr>
          <w:rFonts w:ascii="Verdana" w:hAnsi="Verdana" w:eastAsia="Verdana" w:cs="Verdana"/>
          <w:color w:val="000000" w:themeColor="text1" w:themeTint="FF" w:themeShade="FF"/>
          <w:sz w:val="20"/>
          <w:szCs w:val="20"/>
        </w:rPr>
        <w:t>Sezin Bulum</w:t>
      </w:r>
      <w:r>
        <w:br/>
      </w:r>
      <w:r w:rsidRPr="27C2C9B8" w:rsidR="00000000">
        <w:rPr>
          <w:rFonts w:ascii="Verdana" w:hAnsi="Verdana" w:eastAsia="Verdana" w:cs="Verdana"/>
          <w:color w:val="000000" w:themeColor="text1" w:themeTint="FF" w:themeShade="FF"/>
          <w:sz w:val="20"/>
          <w:szCs w:val="20"/>
        </w:rPr>
        <w:t xml:space="preserve">Marjinal </w:t>
      </w:r>
      <w:r w:rsidRPr="27C2C9B8" w:rsidR="00000000">
        <w:rPr>
          <w:rFonts w:ascii="Verdana" w:hAnsi="Verdana" w:eastAsia="Verdana" w:cs="Verdana"/>
          <w:color w:val="000000" w:themeColor="text1" w:themeTint="FF" w:themeShade="FF"/>
          <w:sz w:val="20"/>
          <w:szCs w:val="20"/>
        </w:rPr>
        <w:t>Po</w:t>
      </w:r>
      <w:r w:rsidRPr="27C2C9B8" w:rsidR="5E5CE0FC">
        <w:rPr>
          <w:rFonts w:ascii="Verdana" w:hAnsi="Verdana" w:eastAsia="Verdana" w:cs="Verdana"/>
          <w:color w:val="000000" w:themeColor="text1" w:themeTint="FF" w:themeShade="FF"/>
          <w:sz w:val="20"/>
          <w:szCs w:val="20"/>
        </w:rPr>
        <w:t>r</w:t>
      </w:r>
      <w:r w:rsidRPr="27C2C9B8" w:rsidR="00000000">
        <w:rPr>
          <w:rFonts w:ascii="Verdana" w:hAnsi="Verdana" w:eastAsia="Verdana" w:cs="Verdana"/>
          <w:color w:val="000000" w:themeColor="text1" w:themeTint="FF" w:themeShade="FF"/>
          <w:sz w:val="20"/>
          <w:szCs w:val="20"/>
        </w:rPr>
        <w:t>ter</w:t>
      </w:r>
      <w:r w:rsidRPr="27C2C9B8" w:rsidR="00000000">
        <w:rPr>
          <w:rFonts w:ascii="Verdana" w:hAnsi="Verdana" w:eastAsia="Verdana" w:cs="Verdana"/>
          <w:color w:val="000000" w:themeColor="text1" w:themeTint="FF" w:themeShade="FF"/>
          <w:sz w:val="20"/>
          <w:szCs w:val="20"/>
        </w:rPr>
        <w:t xml:space="preserve"> Novelli</w:t>
      </w:r>
      <w:r>
        <w:br/>
      </w:r>
      <w:r w:rsidRPr="27C2C9B8" w:rsidR="00000000">
        <w:rPr>
          <w:rFonts w:ascii="Verdana" w:hAnsi="Verdana" w:eastAsia="Verdana" w:cs="Verdana"/>
          <w:color w:val="000000" w:themeColor="text1" w:themeTint="FF" w:themeShade="FF"/>
          <w:sz w:val="20"/>
          <w:szCs w:val="20"/>
        </w:rPr>
        <w:t>0</w:t>
      </w:r>
      <w:r w:rsidRPr="27C2C9B8" w:rsidR="261F9B45">
        <w:rPr>
          <w:rFonts w:ascii="Verdana" w:hAnsi="Verdana" w:eastAsia="Verdana" w:cs="Verdana"/>
          <w:color w:val="000000" w:themeColor="text1" w:themeTint="FF" w:themeShade="FF"/>
          <w:sz w:val="20"/>
          <w:szCs w:val="20"/>
        </w:rPr>
        <w:t>537</w:t>
      </w:r>
      <w:r w:rsidRPr="27C2C9B8" w:rsidR="00000000">
        <w:rPr>
          <w:rFonts w:ascii="Verdana" w:hAnsi="Verdana" w:eastAsia="Verdana" w:cs="Verdana"/>
          <w:color w:val="000000" w:themeColor="text1" w:themeTint="FF" w:themeShade="FF"/>
          <w:sz w:val="20"/>
          <w:szCs w:val="20"/>
        </w:rPr>
        <w:t xml:space="preserve"> </w:t>
      </w:r>
      <w:r w:rsidRPr="27C2C9B8" w:rsidR="0C8D62F2">
        <w:rPr>
          <w:rFonts w:ascii="Verdana" w:hAnsi="Verdana" w:eastAsia="Verdana" w:cs="Verdana"/>
          <w:color w:val="000000" w:themeColor="text1" w:themeTint="FF" w:themeShade="FF"/>
          <w:sz w:val="20"/>
          <w:szCs w:val="20"/>
        </w:rPr>
        <w:t>465</w:t>
      </w:r>
      <w:r w:rsidRPr="27C2C9B8" w:rsidR="00000000">
        <w:rPr>
          <w:rFonts w:ascii="Verdana" w:hAnsi="Verdana" w:eastAsia="Verdana" w:cs="Verdana"/>
          <w:color w:val="000000" w:themeColor="text1" w:themeTint="FF" w:themeShade="FF"/>
          <w:sz w:val="20"/>
          <w:szCs w:val="20"/>
        </w:rPr>
        <w:t xml:space="preserve"> </w:t>
      </w:r>
      <w:r w:rsidRPr="27C2C9B8" w:rsidR="5B2CF46A">
        <w:rPr>
          <w:rFonts w:ascii="Verdana" w:hAnsi="Verdana" w:eastAsia="Verdana" w:cs="Verdana"/>
          <w:color w:val="000000" w:themeColor="text1" w:themeTint="FF" w:themeShade="FF"/>
          <w:sz w:val="20"/>
          <w:szCs w:val="20"/>
        </w:rPr>
        <w:t>82</w:t>
      </w:r>
      <w:r w:rsidRPr="27C2C9B8" w:rsidR="00000000">
        <w:rPr>
          <w:rFonts w:ascii="Verdana" w:hAnsi="Verdana" w:eastAsia="Verdana" w:cs="Verdana"/>
          <w:color w:val="000000" w:themeColor="text1" w:themeTint="FF" w:themeShade="FF"/>
          <w:sz w:val="20"/>
          <w:szCs w:val="20"/>
        </w:rPr>
        <w:t xml:space="preserve"> </w:t>
      </w:r>
      <w:r w:rsidRPr="27C2C9B8" w:rsidR="58C66A6A">
        <w:rPr>
          <w:rFonts w:ascii="Verdana" w:hAnsi="Verdana" w:eastAsia="Verdana" w:cs="Verdana"/>
          <w:color w:val="000000" w:themeColor="text1" w:themeTint="FF" w:themeShade="FF"/>
          <w:sz w:val="20"/>
          <w:szCs w:val="20"/>
        </w:rPr>
        <w:t>25</w:t>
      </w:r>
    </w:p>
    <w:p w:rsidR="00162118" w:rsidRDefault="00000000" w14:paraId="00000013" w14:textId="77777777">
      <w:pPr>
        <w:pBdr>
          <w:top w:val="nil"/>
          <w:left w:val="nil"/>
          <w:bottom w:val="nil"/>
          <w:right w:val="nil"/>
          <w:between w:val="nil"/>
        </w:pBdr>
        <w:spacing w:line="360" w:lineRule="auto"/>
        <w:rPr>
          <w:rFonts w:ascii="Verdana" w:hAnsi="Verdana" w:eastAsia="Verdana" w:cs="Verdana"/>
          <w:color w:val="000000"/>
          <w:sz w:val="20"/>
          <w:szCs w:val="20"/>
        </w:rPr>
      </w:pPr>
      <w:r>
        <w:rPr>
          <w:rFonts w:ascii="Verdana" w:hAnsi="Verdana" w:eastAsia="Verdana" w:cs="Verdana"/>
          <w:color w:val="000000"/>
          <w:sz w:val="20"/>
          <w:szCs w:val="20"/>
        </w:rPr>
        <w:t>sezinb@marjinal.com.tr</w:t>
      </w:r>
    </w:p>
    <w:p w:rsidR="00162118" w:rsidRDefault="00162118" w14:paraId="00000014" w14:textId="77777777">
      <w:pPr>
        <w:pBdr>
          <w:top w:val="nil"/>
          <w:left w:val="nil"/>
          <w:bottom w:val="nil"/>
          <w:right w:val="nil"/>
          <w:between w:val="nil"/>
        </w:pBdr>
        <w:spacing w:line="360" w:lineRule="auto"/>
        <w:jc w:val="both"/>
        <w:rPr>
          <w:rFonts w:ascii="Arial" w:hAnsi="Arial" w:eastAsia="Arial" w:cs="Arial"/>
          <w:color w:val="000000"/>
          <w:sz w:val="18"/>
          <w:szCs w:val="18"/>
        </w:rPr>
      </w:pPr>
    </w:p>
    <w:p w:rsidR="00162118" w:rsidRDefault="00162118" w14:paraId="00000015" w14:textId="77777777">
      <w:pPr>
        <w:spacing w:line="360" w:lineRule="auto"/>
        <w:jc w:val="both"/>
        <w:rPr>
          <w:rFonts w:ascii="Verdana" w:hAnsi="Verdana" w:eastAsia="Verdana" w:cs="Verdana"/>
          <w:b/>
          <w:sz w:val="20"/>
          <w:szCs w:val="20"/>
        </w:rPr>
      </w:pPr>
    </w:p>
    <w:p w:rsidR="00162118" w:rsidRDefault="00000000" w14:paraId="00000016" w14:textId="77777777">
      <w:pPr>
        <w:pBdr>
          <w:top w:val="nil"/>
          <w:left w:val="nil"/>
          <w:bottom w:val="nil"/>
          <w:right w:val="nil"/>
          <w:between w:val="nil"/>
        </w:pBdr>
        <w:jc w:val="both"/>
        <w:rPr>
          <w:rFonts w:ascii="Verdana" w:hAnsi="Verdana" w:eastAsia="Verdana" w:cs="Verdana"/>
          <w:b/>
          <w:color w:val="000000"/>
          <w:sz w:val="16"/>
          <w:szCs w:val="16"/>
        </w:rPr>
      </w:pPr>
      <w:proofErr w:type="spellStart"/>
      <w:r>
        <w:rPr>
          <w:rFonts w:ascii="Verdana" w:hAnsi="Verdana" w:eastAsia="Verdana" w:cs="Verdana"/>
          <w:b/>
          <w:color w:val="000000"/>
          <w:sz w:val="16"/>
          <w:szCs w:val="16"/>
        </w:rPr>
        <w:t>Protel</w:t>
      </w:r>
      <w:proofErr w:type="spellEnd"/>
      <w:r>
        <w:rPr>
          <w:rFonts w:ascii="Verdana" w:hAnsi="Verdana" w:eastAsia="Verdana" w:cs="Verdana"/>
          <w:b/>
          <w:color w:val="000000"/>
          <w:sz w:val="16"/>
          <w:szCs w:val="16"/>
        </w:rPr>
        <w:t xml:space="preserve"> hakkında</w:t>
      </w:r>
    </w:p>
    <w:p w:rsidR="00162118" w:rsidRDefault="00000000" w14:paraId="00000017" w14:textId="77777777">
      <w:pPr>
        <w:pBdr>
          <w:top w:val="nil"/>
          <w:left w:val="nil"/>
          <w:bottom w:val="nil"/>
          <w:right w:val="nil"/>
          <w:between w:val="nil"/>
        </w:pBdr>
        <w:jc w:val="both"/>
        <w:rPr>
          <w:rFonts w:ascii="Verdana" w:hAnsi="Verdana" w:eastAsia="Verdana" w:cs="Verdana"/>
          <w:color w:val="000000"/>
          <w:sz w:val="16"/>
          <w:szCs w:val="16"/>
        </w:rPr>
      </w:pPr>
      <w:proofErr w:type="spellStart"/>
      <w:r>
        <w:rPr>
          <w:rFonts w:ascii="Verdana" w:hAnsi="Verdana" w:eastAsia="Verdana" w:cs="Verdana"/>
          <w:color w:val="000000"/>
          <w:sz w:val="16"/>
          <w:szCs w:val="16"/>
        </w:rPr>
        <w:t>Protel</w:t>
      </w:r>
      <w:proofErr w:type="spellEnd"/>
      <w:r>
        <w:rPr>
          <w:rFonts w:ascii="Verdana" w:hAnsi="Verdana" w:eastAsia="Verdana" w:cs="Verdana"/>
          <w:color w:val="000000"/>
          <w:sz w:val="16"/>
          <w:szCs w:val="16"/>
        </w:rPr>
        <w:t xml:space="preserve">, 1989 yılından bu yana restoran, kafe, otel, bar, pastane ve plaj işletmeleri için teknolojik çözümler sunan bir sektör lideridir. </w:t>
      </w:r>
      <w:proofErr w:type="spellStart"/>
      <w:r>
        <w:rPr>
          <w:rFonts w:ascii="Verdana" w:hAnsi="Verdana" w:eastAsia="Verdana" w:cs="Verdana"/>
          <w:color w:val="000000"/>
          <w:sz w:val="16"/>
          <w:szCs w:val="16"/>
        </w:rPr>
        <w:t>Fintech</w:t>
      </w:r>
      <w:proofErr w:type="spellEnd"/>
      <w:r>
        <w:rPr>
          <w:rFonts w:ascii="Verdana" w:hAnsi="Verdana" w:eastAsia="Verdana" w:cs="Verdana"/>
          <w:color w:val="000000"/>
          <w:sz w:val="16"/>
          <w:szCs w:val="16"/>
        </w:rPr>
        <w:t xml:space="preserve"> alanından konuk ağırlama teknolojilerine kadar geniş bir ürün yelpazesine sahip olan </w:t>
      </w:r>
      <w:proofErr w:type="spellStart"/>
      <w:r>
        <w:rPr>
          <w:rFonts w:ascii="Verdana" w:hAnsi="Verdana" w:eastAsia="Verdana" w:cs="Verdana"/>
          <w:color w:val="000000"/>
          <w:sz w:val="16"/>
          <w:szCs w:val="16"/>
        </w:rPr>
        <w:t>Protel</w:t>
      </w:r>
      <w:proofErr w:type="spellEnd"/>
      <w:r>
        <w:rPr>
          <w:rFonts w:ascii="Verdana" w:hAnsi="Verdana" w:eastAsia="Verdana" w:cs="Verdana"/>
          <w:color w:val="000000"/>
          <w:sz w:val="16"/>
          <w:szCs w:val="16"/>
        </w:rPr>
        <w:t xml:space="preserve">, tüm müşterilerine son teknoloji, kaliteli ve sürdürülebilir çözümler sunmayı hedefler. 4000’den fazla işletmeye teknoloji merkezli yönetim ve operasyon çözümleri sunarak, yiyecek-içecek ve konaklama sektörlerine değer katar. İş ortaklarımızın hayatını kolaylaştırmak ve verimliliğini artırmak için sunduğumuz teknolojik çözümlerle aynı zamanda sektör standartlarını da yükseltir. Müşterilerinin operasyonel süreçlerinde aksaklık yaşamamalarını önemser ve onlara kesintisiz bir hizmet sunabilmeleri için 7 gün 24 saat destek hizmeti saplar. </w:t>
      </w:r>
      <w:proofErr w:type="spellStart"/>
      <w:r>
        <w:rPr>
          <w:rFonts w:ascii="Verdana" w:hAnsi="Verdana" w:eastAsia="Verdana" w:cs="Verdana"/>
          <w:color w:val="000000"/>
          <w:sz w:val="16"/>
          <w:szCs w:val="16"/>
        </w:rPr>
        <w:t>Protel</w:t>
      </w:r>
      <w:proofErr w:type="spellEnd"/>
      <w:r>
        <w:rPr>
          <w:rFonts w:ascii="Verdana" w:hAnsi="Verdana" w:eastAsia="Verdana" w:cs="Verdana"/>
          <w:color w:val="000000"/>
          <w:sz w:val="16"/>
          <w:szCs w:val="16"/>
        </w:rPr>
        <w:t>, değişen ve gelişen dünyaya uyum sağlayarak müşterilerine en iyi hizmeti sunmayı sürdürür.</w:t>
      </w:r>
    </w:p>
    <w:p w:rsidR="00162118" w:rsidRDefault="00162118" w14:paraId="00000018" w14:textId="77777777">
      <w:pPr>
        <w:spacing w:line="276" w:lineRule="auto"/>
        <w:jc w:val="both"/>
        <w:rPr>
          <w:rFonts w:ascii="Verdana" w:hAnsi="Verdana" w:eastAsia="Verdana" w:cs="Verdana"/>
          <w:sz w:val="20"/>
          <w:szCs w:val="20"/>
        </w:rPr>
      </w:pPr>
    </w:p>
    <w:p w:rsidR="00162118" w:rsidRDefault="00162118" w14:paraId="00000019" w14:textId="77777777">
      <w:pPr>
        <w:spacing w:line="276" w:lineRule="auto"/>
        <w:jc w:val="both"/>
        <w:rPr>
          <w:rFonts w:ascii="Verdana" w:hAnsi="Verdana" w:eastAsia="Verdana" w:cs="Verdana"/>
          <w:sz w:val="16"/>
          <w:szCs w:val="16"/>
        </w:rPr>
      </w:pPr>
    </w:p>
    <w:p w:rsidR="00162118" w:rsidRDefault="00162118" w14:paraId="0000001A" w14:textId="77777777">
      <w:pPr>
        <w:spacing w:line="360" w:lineRule="auto"/>
        <w:jc w:val="both"/>
        <w:rPr>
          <w:rFonts w:ascii="Verdana" w:hAnsi="Verdana" w:eastAsia="Verdana" w:cs="Verdana"/>
          <w:sz w:val="16"/>
          <w:szCs w:val="16"/>
        </w:rPr>
      </w:pPr>
    </w:p>
    <w:sectPr w:rsidR="00162118">
      <w:pgSz w:w="11900" w:h="16840" w:orient="portrait"/>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00"/>
    <w:family w:val="roman"/>
    <w:notTrueType/>
    <w:pitch w:val="default"/>
  </w:font>
  <w:font w:name="Lucida Grande">
    <w:panose1 w:val="00000000000000000000"/>
    <w:charset w:val="00"/>
    <w:family w:val="roman"/>
    <w:notTrueType/>
    <w:pitch w:val="default"/>
  </w:font>
  <w:font w:name="Quest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18"/>
    <w:rsid w:val="00000000"/>
    <w:rsid w:val="00131588"/>
    <w:rsid w:val="00162118"/>
    <w:rsid w:val="0C8D62F2"/>
    <w:rsid w:val="261F9B45"/>
    <w:rsid w:val="27C2C9B8"/>
    <w:rsid w:val="58C66A6A"/>
    <w:rsid w:val="5B2CF46A"/>
    <w:rsid w:val="5E5CE0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C14F"/>
  <w15:docId w15:val="{13BC9FD7-472B-470B-9C1D-93BAAC9206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3FAC"/>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paragraph" w:styleId="NormalWeb">
    <w:name w:val="Normal (Web)"/>
    <w:basedOn w:val="Normal"/>
    <w:uiPriority w:val="99"/>
    <w:unhideWhenUsed/>
    <w:rsid w:val="00803FAC"/>
    <w:pPr>
      <w:spacing w:before="100" w:beforeAutospacing="1" w:after="100" w:afterAutospacing="1"/>
    </w:pPr>
    <w:rPr>
      <w:rFonts w:ascii="Times" w:hAnsi="Times" w:cs="Times New Roman"/>
      <w:sz w:val="20"/>
      <w:szCs w:val="20"/>
    </w:rPr>
  </w:style>
  <w:style w:type="character" w:styleId="Kpr">
    <w:name w:val="Hyperlink"/>
    <w:basedOn w:val="VarsaylanParagrafYazTipi"/>
    <w:uiPriority w:val="99"/>
    <w:unhideWhenUsed/>
    <w:rsid w:val="00803FAC"/>
    <w:rPr>
      <w:color w:val="0000FF" w:themeColor="hyperlink"/>
      <w:u w:val="single"/>
    </w:rPr>
  </w:style>
  <w:style w:type="character" w:styleId="Gl">
    <w:name w:val="Strong"/>
    <w:basedOn w:val="VarsaylanParagrafYazTipi"/>
    <w:uiPriority w:val="22"/>
    <w:qFormat/>
    <w:rsid w:val="003851A8"/>
    <w:rPr>
      <w:b/>
      <w:bCs/>
    </w:rPr>
  </w:style>
  <w:style w:type="character" w:styleId="zlenenKpr">
    <w:name w:val="FollowedHyperlink"/>
    <w:basedOn w:val="VarsaylanParagrafYazTipi"/>
    <w:uiPriority w:val="99"/>
    <w:semiHidden/>
    <w:unhideWhenUsed/>
    <w:rsid w:val="00D24980"/>
    <w:rPr>
      <w:color w:val="800080" w:themeColor="followedHyperlink"/>
      <w:u w:val="single"/>
    </w:rPr>
  </w:style>
  <w:style w:type="paragraph" w:styleId="BalonMetni">
    <w:name w:val="Balloon Text"/>
    <w:basedOn w:val="Normal"/>
    <w:link w:val="BalonMetniChar"/>
    <w:uiPriority w:val="99"/>
    <w:semiHidden/>
    <w:unhideWhenUsed/>
    <w:rsid w:val="00E2061A"/>
    <w:rPr>
      <w:rFonts w:ascii="Lucida Grande" w:hAnsi="Lucida Grande" w:cs="Lucida Grande"/>
      <w:sz w:val="18"/>
      <w:szCs w:val="18"/>
    </w:rPr>
  </w:style>
  <w:style w:type="character" w:styleId="BalonMetniChar" w:customStyle="1">
    <w:name w:val="Balon Metni Char"/>
    <w:basedOn w:val="VarsaylanParagrafYazTipi"/>
    <w:link w:val="BalonMetni"/>
    <w:uiPriority w:val="99"/>
    <w:semiHidden/>
    <w:rsid w:val="00E2061A"/>
    <w:rPr>
      <w:rFonts w:ascii="Lucida Grande" w:hAnsi="Lucida Grande" w:cs="Lucida Grande"/>
      <w:sz w:val="18"/>
      <w:szCs w:val="18"/>
      <w:lang w:val="tr-TR"/>
    </w:rPr>
  </w:style>
  <w:style w:type="character" w:styleId="apple-converted-space" w:customStyle="1">
    <w:name w:val="apple-converted-space"/>
    <w:basedOn w:val="VarsaylanParagrafYazTipi"/>
    <w:rsid w:val="00AC49DA"/>
  </w:style>
  <w:style w:type="character" w:styleId="AklamaBavurusu">
    <w:name w:val="annotation reference"/>
    <w:basedOn w:val="VarsaylanParagrafYazTipi"/>
    <w:uiPriority w:val="99"/>
    <w:semiHidden/>
    <w:unhideWhenUsed/>
    <w:rsid w:val="007B39DE"/>
    <w:rPr>
      <w:sz w:val="18"/>
      <w:szCs w:val="18"/>
    </w:rPr>
  </w:style>
  <w:style w:type="paragraph" w:styleId="AklamaMetni">
    <w:name w:val="annotation text"/>
    <w:basedOn w:val="Normal"/>
    <w:link w:val="AklamaMetniChar"/>
    <w:uiPriority w:val="99"/>
    <w:semiHidden/>
    <w:unhideWhenUsed/>
    <w:rsid w:val="007B39DE"/>
  </w:style>
  <w:style w:type="character" w:styleId="AklamaMetniChar" w:customStyle="1">
    <w:name w:val="Açıklama Metni Char"/>
    <w:basedOn w:val="VarsaylanParagrafYazTipi"/>
    <w:link w:val="AklamaMetni"/>
    <w:uiPriority w:val="99"/>
    <w:semiHidden/>
    <w:rsid w:val="007B39DE"/>
    <w:rPr>
      <w:lang w:val="tr-TR"/>
    </w:rPr>
  </w:style>
  <w:style w:type="paragraph" w:styleId="AklamaKonusu">
    <w:name w:val="annotation subject"/>
    <w:basedOn w:val="AklamaMetni"/>
    <w:next w:val="AklamaMetni"/>
    <w:link w:val="AklamaKonusuChar"/>
    <w:uiPriority w:val="99"/>
    <w:semiHidden/>
    <w:unhideWhenUsed/>
    <w:rsid w:val="007B39DE"/>
    <w:rPr>
      <w:b/>
      <w:bCs/>
      <w:sz w:val="20"/>
      <w:szCs w:val="20"/>
    </w:rPr>
  </w:style>
  <w:style w:type="character" w:styleId="AklamaKonusuChar" w:customStyle="1">
    <w:name w:val="Açıklama Konusu Char"/>
    <w:basedOn w:val="AklamaMetniChar"/>
    <w:link w:val="AklamaKonusu"/>
    <w:uiPriority w:val="99"/>
    <w:semiHidden/>
    <w:rsid w:val="007B39DE"/>
    <w:rPr>
      <w:b/>
      <w:bCs/>
      <w:sz w:val="20"/>
      <w:szCs w:val="20"/>
      <w:lang w:val="tr-TR"/>
    </w:rPr>
  </w:style>
  <w:style w:type="paragraph" w:styleId="paragraph" w:customStyle="1">
    <w:name w:val="paragraph"/>
    <w:basedOn w:val="Normal"/>
    <w:rsid w:val="00F56962"/>
    <w:pPr>
      <w:spacing w:before="100" w:beforeAutospacing="1" w:after="100" w:afterAutospacing="1"/>
    </w:pPr>
    <w:rPr>
      <w:rFonts w:ascii="Times" w:hAnsi="Times"/>
      <w:sz w:val="20"/>
      <w:szCs w:val="20"/>
    </w:rPr>
  </w:style>
  <w:style w:type="character" w:styleId="normaltextrun" w:customStyle="1">
    <w:name w:val="normaltextrun"/>
    <w:basedOn w:val="VarsaylanParagrafYazTipi"/>
    <w:rsid w:val="00F56962"/>
  </w:style>
  <w:style w:type="character" w:styleId="eop" w:customStyle="1">
    <w:name w:val="eop"/>
    <w:basedOn w:val="VarsaylanParagrafYazTipi"/>
    <w:rsid w:val="00F56962"/>
  </w:style>
  <w:style w:type="character" w:styleId="spellingerror" w:customStyle="1">
    <w:name w:val="spellingerror"/>
    <w:basedOn w:val="VarsaylanParagrafYazTipi"/>
    <w:rsid w:val="00F56962"/>
  </w:style>
  <w:style w:type="paragraph" w:styleId="Default" w:customStyle="1">
    <w:name w:val="Default"/>
    <w:rsid w:val="003C53B2"/>
    <w:pPr>
      <w:autoSpaceDE w:val="0"/>
      <w:autoSpaceDN w:val="0"/>
      <w:adjustRightInd w:val="0"/>
    </w:pPr>
    <w:rPr>
      <w:rFonts w:ascii="Questrial" w:hAnsi="Questrial" w:cs="Questrial" w:eastAsiaTheme="minorHAnsi"/>
      <w:color w:val="000000"/>
    </w:rPr>
  </w:style>
  <w:style w:type="paragraph" w:styleId="p2" w:customStyle="1">
    <w:name w:val="p2"/>
    <w:basedOn w:val="Normal"/>
    <w:rsid w:val="003C53B2"/>
    <w:rPr>
      <w:rFonts w:ascii="Helvetica" w:hAnsi="Helvetica" w:eastAsia="Times New Roman" w:cs="Calibri"/>
      <w:sz w:val="27"/>
      <w:szCs w:val="27"/>
    </w:rPr>
  </w:style>
  <w:style w:type="paragraph" w:styleId="Dzeltme">
    <w:name w:val="Revision"/>
    <w:hidden/>
    <w:uiPriority w:val="99"/>
    <w:semiHidden/>
    <w:rsid w:val="00062B80"/>
  </w:style>
  <w:style w:type="character" w:styleId="zmlenmeyenBahsetme">
    <w:name w:val="Unresolved Mention"/>
    <w:basedOn w:val="VarsaylanParagrafYazTipi"/>
    <w:uiPriority w:val="99"/>
    <w:semiHidden/>
    <w:unhideWhenUsed/>
    <w:rsid w:val="00EA074A"/>
    <w:rPr>
      <w:color w:val="605E5C"/>
      <w:shd w:val="clear" w:color="auto" w:fill="E1DFDD"/>
    </w:rPr>
  </w:style>
  <w:style w:type="paragraph" w:styleId="AralkYok">
    <w:name w:val="No Spacing"/>
    <w:uiPriority w:val="1"/>
    <w:qFormat/>
    <w:rsid w:val="00B562D8"/>
    <w:rPr>
      <w:rFonts w:eastAsiaTheme="minorHAnsi"/>
      <w:sz w:val="22"/>
      <w:szCs w:val="22"/>
    </w:rPr>
  </w:style>
  <w:style w:type="paragraph" w:styleId="TableHeader1" w:customStyle="1">
    <w:name w:val="Table Header 1"/>
    <w:basedOn w:val="Normal"/>
    <w:autoRedefine/>
    <w:rsid w:val="00AB6639"/>
    <w:pPr>
      <w:overflowPunct w:val="0"/>
      <w:autoSpaceDE w:val="0"/>
      <w:autoSpaceDN w:val="0"/>
      <w:adjustRightInd w:val="0"/>
      <w:spacing w:before="40" w:after="40"/>
      <w:jc w:val="center"/>
      <w:textAlignment w:val="baseline"/>
    </w:pPr>
    <w:rPr>
      <w:rFonts w:ascii="Calibri" w:hAnsi="Calibri" w:eastAsia="Times New Roman" w:cs="Times New Roman"/>
      <w:b/>
      <w:color w:val="FFFFFF"/>
      <w:sz w:val="20"/>
      <w:szCs w:val="20"/>
      <w:lang w:val="en-US"/>
    </w:rPr>
  </w:style>
  <w:style w:type="paragraph" w:styleId="TableText" w:customStyle="1">
    <w:name w:val="Table Text"/>
    <w:basedOn w:val="Normal"/>
    <w:autoRedefine/>
    <w:rsid w:val="00AB6639"/>
    <w:pPr>
      <w:suppressAutoHyphens/>
    </w:pPr>
    <w:rPr>
      <w:rFonts w:ascii="Calibri" w:hAnsi="Calibri" w:eastAsia="Calibri" w:cs="Times New Roman"/>
      <w:b/>
      <w:lang w:eastAsia="ar-SA"/>
    </w:rPr>
  </w:style>
  <w:style w:type="paragraph" w:styleId="Altyaz">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gpS2i2Dr4qJ6KjZ+/pOGp7Habw==">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6a5f7e4-2986-46c3-893f-0e0d1047cb81" xsi:nil="true"/>
    <Tarih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b4i6 xmlns="a6a5f7e4-2986-46c3-893f-0e0d1047cb81" xsi:nil="true"/>
    <_x0068_ms1 xmlns="a6a5f7e4-2986-46c3-893f-0e0d1047cb8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5B27AC-81DB-4CAE-8CE8-B5B4B2AD37E6}"/>
</file>

<file path=customXml/itemProps3.xml><?xml version="1.0" encoding="utf-8"?>
<ds:datastoreItem xmlns:ds="http://schemas.openxmlformats.org/officeDocument/2006/customXml" ds:itemID="{6DAC437B-5A6F-43CA-B93A-06C6E435267F}"/>
</file>

<file path=customXml/itemProps4.xml><?xml version="1.0" encoding="utf-8"?>
<ds:datastoreItem xmlns:ds="http://schemas.openxmlformats.org/officeDocument/2006/customXml" ds:itemID="{BB6796A8-36C4-4265-B519-4D763D3711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Mac</dc:creator>
  <lastModifiedBy>Sezin Bulum</lastModifiedBy>
  <revision>3</revision>
  <dcterms:created xsi:type="dcterms:W3CDTF">2023-06-07T13:07:00.0000000Z</dcterms:created>
  <dcterms:modified xsi:type="dcterms:W3CDTF">2023-06-09T07:03:10.1437523Z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