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DF44" w14:textId="02AB4044" w:rsidR="00A44652" w:rsidRPr="007803D4" w:rsidRDefault="007803D4" w:rsidP="54025371">
      <w:pPr>
        <w:pStyle w:val="NormalWeb"/>
        <w:widowControl/>
        <w:spacing w:beforeAutospacing="0" w:afterAutospacing="0"/>
        <w:jc w:val="center"/>
        <w:textAlignment w:val="baseline"/>
        <w:rPr>
          <w:rFonts w:ascii="sans-serif" w:eastAsia="Arial" w:hAnsi="sans-serif" w:cs="sans-serif"/>
          <w:b/>
          <w:bCs/>
          <w:color w:val="1B1B1B"/>
          <w:sz w:val="22"/>
          <w:szCs w:val="22"/>
          <w:lang w:val="tr-TR"/>
        </w:rPr>
      </w:pPr>
      <w:r w:rsidRPr="007803D4">
        <w:rPr>
          <w:rFonts w:ascii="sans-serif" w:eastAsia="Arial" w:hAnsi="sans-serif" w:cs="sans-serif"/>
          <w:b/>
          <w:bCs/>
          <w:color w:val="1B1B1B"/>
          <w:sz w:val="22"/>
          <w:szCs w:val="22"/>
          <w:shd w:val="clear" w:color="auto" w:fill="FFFFFF"/>
          <w:lang w:val="tr-TR"/>
        </w:rPr>
        <w:t xml:space="preserve">TCL Note A1 NXTPAPER'ı </w:t>
      </w:r>
      <w:r w:rsidR="76D7F722" w:rsidRPr="007803D4">
        <w:rPr>
          <w:rFonts w:ascii="sans-serif" w:eastAsia="Arial" w:hAnsi="sans-serif" w:cs="sans-serif"/>
          <w:b/>
          <w:bCs/>
          <w:color w:val="1B1B1B"/>
          <w:sz w:val="22"/>
          <w:szCs w:val="22"/>
          <w:shd w:val="clear" w:color="auto" w:fill="FFFFFF"/>
          <w:lang w:val="tr-TR"/>
        </w:rPr>
        <w:t>t</w:t>
      </w:r>
      <w:r w:rsidRPr="007803D4">
        <w:rPr>
          <w:rFonts w:ascii="sans-serif" w:eastAsia="Arial" w:hAnsi="sans-serif" w:cs="sans-serif"/>
          <w:b/>
          <w:bCs/>
          <w:color w:val="1B1B1B"/>
          <w:sz w:val="22"/>
          <w:szCs w:val="22"/>
          <w:shd w:val="clear" w:color="auto" w:fill="FFFFFF"/>
          <w:lang w:val="tr-TR"/>
        </w:rPr>
        <w:t xml:space="preserve">anıttı: </w:t>
      </w:r>
      <w:r>
        <w:rPr>
          <w:rFonts w:ascii="sans-serif" w:eastAsia="Arial" w:hAnsi="sans-serif" w:cs="sans-serif"/>
          <w:b/>
          <w:bCs/>
          <w:color w:val="1B1B1B"/>
          <w:sz w:val="22"/>
          <w:szCs w:val="22"/>
          <w:shd w:val="clear" w:color="auto" w:fill="FFFFFF"/>
          <w:lang w:val="tr-TR"/>
        </w:rPr>
        <w:t xml:space="preserve">Kâğıt </w:t>
      </w:r>
      <w:r w:rsidRPr="007803D4">
        <w:rPr>
          <w:rFonts w:ascii="sans-serif" w:eastAsia="Arial" w:hAnsi="sans-serif" w:cs="sans-serif"/>
          <w:b/>
          <w:bCs/>
          <w:color w:val="1B1B1B"/>
          <w:sz w:val="22"/>
          <w:szCs w:val="22"/>
          <w:shd w:val="clear" w:color="auto" w:fill="FFFFFF"/>
          <w:lang w:val="tr-TR"/>
        </w:rPr>
        <w:t xml:space="preserve">benzeri ekrana ve akıllı üretkenlik araçlarına sahip yapay </w:t>
      </w:r>
      <w:r>
        <w:rPr>
          <w:rFonts w:ascii="sans-serif" w:eastAsia="Arial" w:hAnsi="sans-serif" w:cs="sans-serif"/>
          <w:b/>
          <w:bCs/>
          <w:color w:val="1B1B1B"/>
          <w:sz w:val="22"/>
          <w:szCs w:val="22"/>
          <w:shd w:val="clear" w:color="auto" w:fill="FFFFFF"/>
          <w:lang w:val="tr-TR"/>
        </w:rPr>
        <w:t xml:space="preserve">zekâ </w:t>
      </w:r>
      <w:r w:rsidRPr="007803D4">
        <w:rPr>
          <w:rFonts w:ascii="sans-serif" w:eastAsia="Arial" w:hAnsi="sans-serif" w:cs="sans-serif"/>
          <w:b/>
          <w:bCs/>
          <w:color w:val="1B1B1B"/>
          <w:sz w:val="22"/>
          <w:szCs w:val="22"/>
          <w:shd w:val="clear" w:color="auto" w:fill="FFFFFF"/>
          <w:lang w:val="tr-TR"/>
        </w:rPr>
        <w:t>destekli e-not</w:t>
      </w:r>
    </w:p>
    <w:p w14:paraId="6BA1A326" w14:textId="2C29C445" w:rsidR="00A44652" w:rsidRPr="007803D4" w:rsidRDefault="00A44652" w:rsidP="00001448">
      <w:pPr>
        <w:pStyle w:val="NormalWeb"/>
        <w:widowControl/>
        <w:spacing w:beforeAutospacing="0" w:afterAutospacing="0"/>
        <w:jc w:val="center"/>
        <w:textAlignment w:val="baseline"/>
        <w:rPr>
          <w:lang w:val="tr-TR"/>
        </w:rPr>
      </w:pPr>
    </w:p>
    <w:p w14:paraId="57DE572F" w14:textId="138C06EF" w:rsidR="00A44652" w:rsidRPr="007803D4" w:rsidRDefault="007803D4" w:rsidP="00001448">
      <w:pPr>
        <w:pStyle w:val="NormalWeb"/>
        <w:widowControl/>
        <w:spacing w:beforeAutospacing="0" w:afterAutospacing="0"/>
        <w:jc w:val="center"/>
        <w:textAlignment w:val="baseline"/>
        <w:rPr>
          <w:lang w:val="tr-TR"/>
        </w:rPr>
      </w:pPr>
      <w:r w:rsidRPr="007803D4">
        <w:rPr>
          <w:rFonts w:ascii="sans-serif" w:eastAsia="Arial" w:hAnsi="sans-serif" w:cs="sans-serif"/>
          <w:i/>
          <w:iCs/>
          <w:color w:val="1B1B1B"/>
          <w:sz w:val="22"/>
          <w:szCs w:val="22"/>
          <w:shd w:val="clear" w:color="auto" w:fill="FFFFFF"/>
          <w:lang w:val="tr-TR"/>
        </w:rPr>
        <w:t xml:space="preserve">Yeni NXTPAPER Pure teknolojisi; göz dostu görüntüler, T-Pen Pro ile doğal bir yazma deneyimi ve profesyoneller, öğrenciler ve içerik üreticileri için entegre yapay zekâ özellikleri </w:t>
      </w:r>
      <w:r>
        <w:rPr>
          <w:rFonts w:ascii="sans-serif" w:eastAsia="Arial" w:hAnsi="sans-serif" w:cs="sans-serif"/>
          <w:i/>
          <w:iCs/>
          <w:color w:val="1B1B1B"/>
          <w:sz w:val="22"/>
          <w:szCs w:val="22"/>
          <w:shd w:val="clear" w:color="auto" w:fill="FFFFFF"/>
          <w:lang w:val="tr-TR"/>
        </w:rPr>
        <w:t>sunuyor</w:t>
      </w:r>
      <w:r w:rsidRPr="007803D4">
        <w:rPr>
          <w:rFonts w:ascii="sans-serif" w:eastAsia="Arial" w:hAnsi="sans-serif" w:cs="sans-serif"/>
          <w:i/>
          <w:iCs/>
          <w:color w:val="1B1B1B"/>
          <w:sz w:val="22"/>
          <w:szCs w:val="22"/>
          <w:shd w:val="clear" w:color="auto" w:fill="FFFFFF"/>
          <w:lang w:val="tr-TR"/>
        </w:rPr>
        <w:t>.</w:t>
      </w:r>
    </w:p>
    <w:p w14:paraId="257AC3D3" w14:textId="77777777" w:rsidR="00A44652" w:rsidRPr="007803D4" w:rsidRDefault="0052216E" w:rsidP="00001448">
      <w:pPr>
        <w:pStyle w:val="NormalWeb"/>
        <w:widowControl/>
        <w:spacing w:beforeAutospacing="0" w:afterAutospacing="0"/>
        <w:textAlignment w:val="baseline"/>
        <w:rPr>
          <w:lang w:val="tr-TR"/>
        </w:rPr>
      </w:pPr>
      <w:r w:rsidRPr="007803D4">
        <w:rPr>
          <w:rFonts w:ascii="sans-serif" w:eastAsia="Arial" w:hAnsi="sans-serif" w:cs="sans-serif"/>
          <w:color w:val="1B1B1B"/>
          <w:sz w:val="22"/>
          <w:szCs w:val="22"/>
          <w:shd w:val="clear" w:color="auto" w:fill="FFFFFF"/>
          <w:lang w:val="tr-TR"/>
        </w:rPr>
        <w:t> </w:t>
      </w:r>
    </w:p>
    <w:p w14:paraId="25048F11" w14:textId="79E9ACE8" w:rsidR="00A44652" w:rsidRPr="007803D4" w:rsidRDefault="007803D4" w:rsidP="00001448">
      <w:pPr>
        <w:pStyle w:val="NormalWeb"/>
        <w:widowControl/>
        <w:spacing w:beforeAutospacing="0" w:afterAutospacing="0"/>
        <w:textAlignment w:val="baseline"/>
        <w:rPr>
          <w:lang w:val="tr-TR"/>
        </w:rPr>
      </w:pPr>
      <w:r w:rsidRPr="007803D4">
        <w:rPr>
          <w:rFonts w:ascii="sans-serif" w:eastAsia="Arial" w:hAnsi="sans-serif" w:cs="sans-serif"/>
          <w:color w:val="1B1B1B"/>
          <w:sz w:val="22"/>
          <w:szCs w:val="22"/>
          <w:shd w:val="clear" w:color="auto" w:fill="FFFFFF"/>
          <w:lang w:val="tr-TR"/>
        </w:rPr>
        <w:t>Tüketici elektroniği ve ekran teknolojileri alanında küresel lider</w:t>
      </w:r>
      <w:r>
        <w:rPr>
          <w:rFonts w:ascii="sans-serif" w:eastAsia="Arial" w:hAnsi="sans-serif" w:cs="sans-serif"/>
          <w:color w:val="1B1B1B"/>
          <w:sz w:val="22"/>
          <w:szCs w:val="22"/>
          <w:shd w:val="clear" w:color="auto" w:fill="FFFFFF"/>
          <w:lang w:val="tr-TR"/>
        </w:rPr>
        <w:t>lerden</w:t>
      </w:r>
      <w:r w:rsidRPr="007803D4">
        <w:rPr>
          <w:rFonts w:ascii="sans-serif" w:eastAsia="Arial" w:hAnsi="sans-serif" w:cs="sans-serif"/>
          <w:color w:val="1B1B1B"/>
          <w:sz w:val="22"/>
          <w:szCs w:val="22"/>
          <w:shd w:val="clear" w:color="auto" w:fill="FFFFFF"/>
          <w:lang w:val="tr-TR"/>
        </w:rPr>
        <w:t xml:space="preserve"> olan TCL</w:t>
      </w:r>
      <w:r>
        <w:rPr>
          <w:rFonts w:ascii="sans-serif" w:eastAsia="Arial" w:hAnsi="sans-serif" w:cs="sans-serif"/>
          <w:color w:val="1B1B1B"/>
          <w:sz w:val="22"/>
          <w:szCs w:val="22"/>
          <w:shd w:val="clear" w:color="auto" w:fill="FFFFFF"/>
          <w:lang w:val="tr-TR"/>
        </w:rPr>
        <w:t>;</w:t>
      </w:r>
      <w:r w:rsidRPr="007803D4">
        <w:rPr>
          <w:rFonts w:ascii="sans-serif" w:eastAsia="Arial" w:hAnsi="sans-serif" w:cs="sans-serif"/>
          <w:color w:val="1B1B1B"/>
          <w:sz w:val="22"/>
          <w:szCs w:val="22"/>
          <w:shd w:val="clear" w:color="auto" w:fill="FFFFFF"/>
          <w:lang w:val="tr-TR"/>
        </w:rPr>
        <w:t xml:space="preserve"> dijital okuma, yazma ve yaratıcılı</w:t>
      </w:r>
      <w:r>
        <w:rPr>
          <w:rFonts w:ascii="sans-serif" w:eastAsia="Arial" w:hAnsi="sans-serif" w:cs="sans-serif"/>
          <w:color w:val="1B1B1B"/>
          <w:sz w:val="22"/>
          <w:szCs w:val="22"/>
          <w:shd w:val="clear" w:color="auto" w:fill="FFFFFF"/>
          <w:lang w:val="tr-TR"/>
        </w:rPr>
        <w:t xml:space="preserve">k deneyimini yeni bir boyuta taşıyan </w:t>
      </w:r>
      <w:r w:rsidRPr="007803D4">
        <w:rPr>
          <w:rFonts w:ascii="sans-serif" w:eastAsia="Arial" w:hAnsi="sans-serif" w:cs="sans-serif"/>
          <w:color w:val="1B1B1B"/>
          <w:sz w:val="22"/>
          <w:szCs w:val="22"/>
          <w:shd w:val="clear" w:color="auto" w:fill="FFFFFF"/>
          <w:lang w:val="tr-TR"/>
        </w:rPr>
        <w:t xml:space="preserve">akıllı bir </w:t>
      </w:r>
      <w:r>
        <w:rPr>
          <w:rFonts w:ascii="sans-serif" w:eastAsia="Arial" w:hAnsi="sans-serif" w:cs="sans-serif"/>
          <w:color w:val="1B1B1B"/>
          <w:sz w:val="22"/>
          <w:szCs w:val="22"/>
          <w:shd w:val="clear" w:color="auto" w:fill="FFFFFF"/>
          <w:lang w:val="tr-TR"/>
        </w:rPr>
        <w:t>e</w:t>
      </w:r>
      <w:r w:rsidRPr="007803D4">
        <w:rPr>
          <w:rFonts w:ascii="sans-serif" w:eastAsia="Arial" w:hAnsi="sans-serif" w:cs="sans-serif"/>
          <w:color w:val="1B1B1B"/>
          <w:sz w:val="22"/>
          <w:szCs w:val="22"/>
          <w:shd w:val="clear" w:color="auto" w:fill="FFFFFF"/>
          <w:lang w:val="tr-TR"/>
        </w:rPr>
        <w:t>-</w:t>
      </w:r>
      <w:r>
        <w:rPr>
          <w:rFonts w:ascii="sans-serif" w:eastAsia="Arial" w:hAnsi="sans-serif" w:cs="sans-serif"/>
          <w:color w:val="1B1B1B"/>
          <w:sz w:val="22"/>
          <w:szCs w:val="22"/>
          <w:shd w:val="clear" w:color="auto" w:fill="FFFFFF"/>
          <w:lang w:val="tr-TR"/>
        </w:rPr>
        <w:t>n</w:t>
      </w:r>
      <w:r w:rsidRPr="007803D4">
        <w:rPr>
          <w:rFonts w:ascii="sans-serif" w:eastAsia="Arial" w:hAnsi="sans-serif" w:cs="sans-serif"/>
          <w:color w:val="1B1B1B"/>
          <w:sz w:val="22"/>
          <w:szCs w:val="22"/>
          <w:shd w:val="clear" w:color="auto" w:fill="FFFFFF"/>
          <w:lang w:val="tr-TR"/>
        </w:rPr>
        <w:t>ot cihazı olan TCL Note A1 NXTPAPER’ı duyurdu. TCL’in çığır açan NXTPAPER Pure ekranı ve yapay zekâ destekli verimlilik araçlarıyla donatılan cihaz, kâğıdın dokunsal hissini modern teknolojinin esnekliğiyle bir araya getiriyor.</w:t>
      </w:r>
      <w:r w:rsidR="0052216E" w:rsidRPr="007803D4">
        <w:rPr>
          <w:rFonts w:ascii="sans-serif" w:eastAsia="Arial" w:hAnsi="sans-serif" w:cs="sans-serif"/>
          <w:color w:val="1B1B1B"/>
          <w:sz w:val="22"/>
          <w:szCs w:val="22"/>
          <w:shd w:val="clear" w:color="auto" w:fill="FFFFFF"/>
          <w:lang w:val="tr-TR"/>
        </w:rPr>
        <w:t> </w:t>
      </w:r>
    </w:p>
    <w:p w14:paraId="51CC74BD" w14:textId="77777777" w:rsidR="00001448" w:rsidRPr="007803D4" w:rsidRDefault="0052216E" w:rsidP="00001448">
      <w:pPr>
        <w:pStyle w:val="NormalWeb"/>
        <w:widowControl/>
        <w:spacing w:beforeAutospacing="0" w:afterAutospacing="0"/>
        <w:textAlignment w:val="baseline"/>
        <w:rPr>
          <w:rFonts w:ascii="sans-serif" w:eastAsia="Arial" w:hAnsi="sans-serif" w:cs="sans-serif"/>
          <w:color w:val="1B1B1B"/>
          <w:sz w:val="22"/>
          <w:szCs w:val="22"/>
          <w:shd w:val="clear" w:color="auto" w:fill="FFFFFF"/>
          <w:lang w:val="tr-TR"/>
        </w:rPr>
      </w:pPr>
      <w:r w:rsidRPr="007803D4">
        <w:rPr>
          <w:rFonts w:ascii="sans-serif" w:eastAsia="Arial" w:hAnsi="sans-serif" w:cs="sans-serif"/>
          <w:color w:val="1B1B1B"/>
          <w:sz w:val="22"/>
          <w:szCs w:val="22"/>
          <w:shd w:val="clear" w:color="auto" w:fill="FFFFFF"/>
          <w:lang w:val="tr-TR"/>
        </w:rPr>
        <w:t> </w:t>
      </w:r>
    </w:p>
    <w:p w14:paraId="456A5BD0" w14:textId="49957F80" w:rsidR="00A44652" w:rsidRPr="007803D4" w:rsidRDefault="007803D4" w:rsidP="00001448">
      <w:pPr>
        <w:pStyle w:val="NormalWeb"/>
        <w:widowControl/>
        <w:spacing w:beforeAutospacing="0" w:afterAutospacing="0"/>
        <w:textAlignment w:val="baseline"/>
        <w:rPr>
          <w:lang w:val="tr-TR"/>
        </w:rPr>
      </w:pPr>
      <w:r w:rsidRPr="007803D4">
        <w:rPr>
          <w:rFonts w:ascii="sans-serif" w:eastAsia="Arial" w:hAnsi="sans-serif" w:cs="sans-serif"/>
          <w:color w:val="1B1B1B"/>
          <w:sz w:val="22"/>
          <w:szCs w:val="22"/>
          <w:shd w:val="clear" w:color="auto" w:fill="FFFFFF"/>
          <w:lang w:val="tr-TR"/>
        </w:rPr>
        <w:t xml:space="preserve">TCL </w:t>
      </w:r>
      <w:proofErr w:type="spellStart"/>
      <w:r w:rsidRPr="007803D4">
        <w:rPr>
          <w:rFonts w:ascii="sans-serif" w:eastAsia="Arial" w:hAnsi="sans-serif" w:cs="sans-serif"/>
          <w:color w:val="1B1B1B"/>
          <w:sz w:val="22"/>
          <w:szCs w:val="22"/>
          <w:shd w:val="clear" w:color="auto" w:fill="FFFFFF"/>
          <w:lang w:val="tr-TR"/>
        </w:rPr>
        <w:t>Industries</w:t>
      </w:r>
      <w:proofErr w:type="spellEnd"/>
      <w:r w:rsidRPr="007803D4">
        <w:rPr>
          <w:rFonts w:ascii="sans-serif" w:eastAsia="Arial" w:hAnsi="sans-serif" w:cs="sans-serif"/>
          <w:color w:val="1B1B1B"/>
          <w:sz w:val="22"/>
          <w:szCs w:val="22"/>
          <w:shd w:val="clear" w:color="auto" w:fill="FFFFFF"/>
          <w:lang w:val="tr-TR"/>
        </w:rPr>
        <w:t xml:space="preserve"> Baş Teknoloji Sorumlusu</w:t>
      </w:r>
      <w:r>
        <w:rPr>
          <w:rFonts w:ascii="sans-serif" w:eastAsia="Arial" w:hAnsi="sans-serif" w:cs="sans-serif"/>
          <w:color w:val="1B1B1B"/>
          <w:sz w:val="22"/>
          <w:szCs w:val="22"/>
          <w:shd w:val="clear" w:color="auto" w:fill="FFFFFF"/>
          <w:lang w:val="tr-TR"/>
        </w:rPr>
        <w:t xml:space="preserve"> </w:t>
      </w:r>
      <w:r w:rsidRPr="007803D4">
        <w:rPr>
          <w:rFonts w:ascii="sans-serif" w:eastAsia="Arial" w:hAnsi="sans-serif" w:cs="sans-serif"/>
          <w:color w:val="1B1B1B"/>
          <w:sz w:val="22"/>
          <w:szCs w:val="22"/>
          <w:shd w:val="clear" w:color="auto" w:fill="FFFFFF"/>
          <w:lang w:val="tr-TR"/>
        </w:rPr>
        <w:t>Daniel Sun</w:t>
      </w:r>
      <w:r>
        <w:rPr>
          <w:rFonts w:ascii="sans-serif" w:eastAsia="Arial" w:hAnsi="sans-serif" w:cs="sans-serif"/>
          <w:color w:val="1B1B1B"/>
          <w:sz w:val="22"/>
          <w:szCs w:val="22"/>
          <w:shd w:val="clear" w:color="auto" w:fill="FFFFFF"/>
          <w:lang w:val="tr-TR"/>
        </w:rPr>
        <w:t xml:space="preserve"> açıklamasında, “</w:t>
      </w:r>
      <w:r w:rsidR="0058025F" w:rsidRPr="0058025F">
        <w:rPr>
          <w:rFonts w:ascii="sans-serif" w:eastAsia="Arial" w:hAnsi="sans-serif" w:cs="sans-serif"/>
          <w:color w:val="1B1B1B"/>
          <w:sz w:val="22"/>
          <w:szCs w:val="22"/>
          <w:shd w:val="clear" w:color="auto" w:fill="FFFFFF"/>
          <w:lang w:val="tr-TR"/>
        </w:rPr>
        <w:t xml:space="preserve">TCL Note A1 NXTPAPER, modern teknolojinin sunduğu zekâ ve özgürlükle, kâğıt üzerindeymiş gibi doğal bir şekilde düşünmenizi, yazmanızı ve üretmenizi </w:t>
      </w:r>
      <w:r w:rsidR="0058025F">
        <w:rPr>
          <w:rFonts w:ascii="sans-serif" w:eastAsia="Arial" w:hAnsi="sans-serif" w:cs="sans-serif"/>
          <w:color w:val="1B1B1B"/>
          <w:sz w:val="22"/>
          <w:szCs w:val="22"/>
          <w:shd w:val="clear" w:color="auto" w:fill="FFFFFF"/>
          <w:lang w:val="tr-TR"/>
        </w:rPr>
        <w:t>sağlıyor</w:t>
      </w:r>
      <w:r w:rsidR="0058025F" w:rsidRPr="0058025F">
        <w:rPr>
          <w:rFonts w:ascii="sans-serif" w:eastAsia="Arial" w:hAnsi="sans-serif" w:cs="sans-serif"/>
          <w:color w:val="1B1B1B"/>
          <w:sz w:val="22"/>
          <w:szCs w:val="22"/>
          <w:shd w:val="clear" w:color="auto" w:fill="FFFFFF"/>
          <w:lang w:val="tr-TR"/>
        </w:rPr>
        <w:t xml:space="preserve">. Profesyoneller, serbest çalışanlar, öğrenciler ve akademisyenler için yapay zekâ destekleriyle donatılmış; netlik, yaratıcılık ve bağlantı kurma odaklı güçlü bir </w:t>
      </w:r>
      <w:r w:rsidR="0058025F">
        <w:rPr>
          <w:rFonts w:ascii="sans-serif" w:eastAsia="Arial" w:hAnsi="sans-serif" w:cs="sans-serif"/>
          <w:color w:val="1B1B1B"/>
          <w:sz w:val="22"/>
          <w:szCs w:val="22"/>
          <w:shd w:val="clear" w:color="auto" w:fill="FFFFFF"/>
          <w:lang w:val="tr-TR"/>
        </w:rPr>
        <w:t>araç</w:t>
      </w:r>
      <w:r w:rsidR="0058025F" w:rsidRPr="0058025F">
        <w:rPr>
          <w:rFonts w:ascii="sans-serif" w:eastAsia="Arial" w:hAnsi="sans-serif" w:cs="sans-serif"/>
          <w:color w:val="1B1B1B"/>
          <w:sz w:val="22"/>
          <w:szCs w:val="22"/>
          <w:shd w:val="clear" w:color="auto" w:fill="FFFFFF"/>
          <w:lang w:val="tr-TR"/>
        </w:rPr>
        <w:t>.</w:t>
      </w:r>
      <w:r w:rsidR="0058025F">
        <w:rPr>
          <w:rFonts w:ascii="sans-serif" w:eastAsia="Arial" w:hAnsi="sans-serif" w:cs="sans-serif"/>
          <w:color w:val="1B1B1B"/>
          <w:sz w:val="22"/>
          <w:szCs w:val="22"/>
          <w:shd w:val="clear" w:color="auto" w:fill="FFFFFF"/>
          <w:lang w:val="tr-TR"/>
        </w:rPr>
        <w:t>” dedi.</w:t>
      </w:r>
      <w:r w:rsidRPr="007803D4">
        <w:rPr>
          <w:rFonts w:ascii="sans-serif" w:eastAsia="Arial" w:hAnsi="sans-serif" w:cs="sans-serif"/>
          <w:color w:val="1B1B1B"/>
          <w:sz w:val="22"/>
          <w:szCs w:val="22"/>
          <w:shd w:val="clear" w:color="auto" w:fill="FFFFFF"/>
          <w:lang w:val="tr-TR"/>
        </w:rPr>
        <w:t> </w:t>
      </w:r>
    </w:p>
    <w:p w14:paraId="17F080C6" w14:textId="549B0186" w:rsidR="00A44652" w:rsidRPr="007803D4" w:rsidRDefault="0058025F" w:rsidP="00001448">
      <w:pPr>
        <w:pStyle w:val="NormalWeb"/>
        <w:widowControl/>
        <w:textAlignment w:val="baseline"/>
        <w:rPr>
          <w:lang w:val="tr-TR"/>
        </w:rPr>
      </w:pPr>
      <w:r w:rsidRPr="0058025F">
        <w:rPr>
          <w:rFonts w:ascii="sans-serif" w:eastAsia="Arial" w:hAnsi="sans-serif" w:cs="sans-serif"/>
          <w:b/>
          <w:bCs/>
          <w:color w:val="1B1B1B"/>
          <w:sz w:val="22"/>
          <w:szCs w:val="22"/>
          <w:shd w:val="clear" w:color="auto" w:fill="FFFFFF"/>
          <w:lang w:val="tr-TR"/>
        </w:rPr>
        <w:t>Kâğıt benzeri ekran teknolojisi</w:t>
      </w:r>
      <w:r>
        <w:rPr>
          <w:rFonts w:ascii="sans-serif" w:eastAsia="Arial" w:hAnsi="sans-serif" w:cs="sans-serif"/>
          <w:color w:val="1B1B1B"/>
          <w:sz w:val="22"/>
          <w:szCs w:val="22"/>
          <w:shd w:val="clear" w:color="auto" w:fill="FFFFFF"/>
          <w:lang w:val="tr-TR"/>
        </w:rPr>
        <w:br/>
      </w:r>
      <w:r w:rsidRPr="0058025F">
        <w:rPr>
          <w:rFonts w:ascii="sans-serif" w:eastAsia="Arial" w:hAnsi="sans-serif" w:cs="sans-serif"/>
          <w:color w:val="1B1B1B"/>
          <w:sz w:val="22"/>
          <w:szCs w:val="22"/>
          <w:shd w:val="clear" w:color="auto" w:fill="FFFFFF"/>
          <w:lang w:val="tr-TR"/>
        </w:rPr>
        <w:t xml:space="preserve">TCL’in 2021 yılında tanıttığı NXTPAPER teknolojisini temel alan Note A1 NXTPAPER, </w:t>
      </w:r>
      <w:r>
        <w:rPr>
          <w:rFonts w:ascii="sans-serif" w:eastAsia="Arial" w:hAnsi="sans-serif" w:cs="sans-serif"/>
          <w:color w:val="1B1B1B"/>
          <w:sz w:val="22"/>
          <w:szCs w:val="22"/>
          <w:shd w:val="clear" w:color="auto" w:fill="FFFFFF"/>
          <w:lang w:val="tr-TR"/>
        </w:rPr>
        <w:t>e</w:t>
      </w:r>
      <w:r w:rsidRPr="0058025F">
        <w:rPr>
          <w:rFonts w:ascii="sans-serif" w:eastAsia="Arial" w:hAnsi="sans-serif" w:cs="sans-serif"/>
          <w:color w:val="1B1B1B"/>
          <w:sz w:val="22"/>
          <w:szCs w:val="22"/>
          <w:shd w:val="clear" w:color="auto" w:fill="FFFFFF"/>
          <w:lang w:val="tr-TR"/>
        </w:rPr>
        <w:t>-</w:t>
      </w:r>
      <w:r>
        <w:rPr>
          <w:rFonts w:ascii="sans-serif" w:eastAsia="Arial" w:hAnsi="sans-serif" w:cs="sans-serif"/>
          <w:color w:val="1B1B1B"/>
          <w:sz w:val="22"/>
          <w:szCs w:val="22"/>
          <w:shd w:val="clear" w:color="auto" w:fill="FFFFFF"/>
          <w:lang w:val="tr-TR"/>
        </w:rPr>
        <w:t>n</w:t>
      </w:r>
      <w:r w:rsidRPr="0058025F">
        <w:rPr>
          <w:rFonts w:ascii="sans-serif" w:eastAsia="Arial" w:hAnsi="sans-serif" w:cs="sans-serif"/>
          <w:color w:val="1B1B1B"/>
          <w:sz w:val="22"/>
          <w:szCs w:val="22"/>
          <w:shd w:val="clear" w:color="auto" w:fill="FFFFFF"/>
          <w:lang w:val="tr-TR"/>
        </w:rPr>
        <w:t xml:space="preserve">ot cihazları için özel olarak geliştirilen NXTPAPER Pure ekran teknolojisini </w:t>
      </w:r>
      <w:r>
        <w:rPr>
          <w:rFonts w:ascii="sans-serif" w:eastAsia="Arial" w:hAnsi="sans-serif" w:cs="sans-serif"/>
          <w:color w:val="1B1B1B"/>
          <w:sz w:val="22"/>
          <w:szCs w:val="22"/>
          <w:shd w:val="clear" w:color="auto" w:fill="FFFFFF"/>
          <w:lang w:val="tr-TR"/>
        </w:rPr>
        <w:t>kullanıyor</w:t>
      </w:r>
      <w:r w:rsidRPr="0058025F">
        <w:rPr>
          <w:rFonts w:ascii="sans-serif" w:eastAsia="Arial" w:hAnsi="sans-serif" w:cs="sans-serif"/>
          <w:color w:val="1B1B1B"/>
          <w:sz w:val="22"/>
          <w:szCs w:val="22"/>
          <w:shd w:val="clear" w:color="auto" w:fill="FFFFFF"/>
          <w:lang w:val="tr-TR"/>
        </w:rPr>
        <w:t xml:space="preserve">. 120Hz ekran; titreşimsiz görüntüler, TÜV sertifikalı göz konforu, </w:t>
      </w:r>
      <w:r>
        <w:rPr>
          <w:rFonts w:ascii="sans-serif" w:eastAsia="Arial" w:hAnsi="sans-serif" w:cs="sans-serif"/>
          <w:color w:val="1B1B1B"/>
          <w:sz w:val="22"/>
          <w:szCs w:val="22"/>
          <w:shd w:val="clear" w:color="auto" w:fill="FFFFFF"/>
          <w:lang w:val="tr-TR"/>
        </w:rPr>
        <w:t xml:space="preserve">yüzde </w:t>
      </w:r>
      <w:r w:rsidRPr="0058025F">
        <w:rPr>
          <w:rFonts w:ascii="sans-serif" w:eastAsia="Arial" w:hAnsi="sans-serif" w:cs="sans-serif"/>
          <w:color w:val="1B1B1B"/>
          <w:sz w:val="22"/>
          <w:szCs w:val="22"/>
          <w:shd w:val="clear" w:color="auto" w:fill="FFFFFF"/>
          <w:lang w:val="tr-TR"/>
        </w:rPr>
        <w:t xml:space="preserve">2,44 gibi son derece düşük seviyede SGS sertifikalı zararlı mavi ışık ve yansımasız netlik </w:t>
      </w:r>
      <w:r>
        <w:rPr>
          <w:rFonts w:ascii="sans-serif" w:eastAsia="Arial" w:hAnsi="sans-serif" w:cs="sans-serif"/>
          <w:color w:val="1B1B1B"/>
          <w:sz w:val="22"/>
          <w:szCs w:val="22"/>
          <w:shd w:val="clear" w:color="auto" w:fill="FFFFFF"/>
          <w:lang w:val="tr-TR"/>
        </w:rPr>
        <w:t>sunuyor</w:t>
      </w:r>
      <w:r w:rsidRPr="0058025F">
        <w:rPr>
          <w:rFonts w:ascii="sans-serif" w:eastAsia="Arial" w:hAnsi="sans-serif" w:cs="sans-serif"/>
          <w:color w:val="1B1B1B"/>
          <w:sz w:val="22"/>
          <w:szCs w:val="22"/>
          <w:shd w:val="clear" w:color="auto" w:fill="FFFFFF"/>
          <w:lang w:val="tr-TR"/>
        </w:rPr>
        <w:t>.</w:t>
      </w:r>
      <w:r>
        <w:rPr>
          <w:rFonts w:ascii="sans-serif" w:eastAsia="Arial" w:hAnsi="sans-serif" w:cs="sans-serif"/>
          <w:color w:val="1B1B1B"/>
          <w:sz w:val="22"/>
          <w:szCs w:val="22"/>
          <w:shd w:val="clear" w:color="auto" w:fill="FFFFFF"/>
          <w:lang w:val="tr-TR"/>
        </w:rPr>
        <w:t xml:space="preserve"> </w:t>
      </w:r>
      <w:r w:rsidRPr="0058025F">
        <w:rPr>
          <w:rFonts w:ascii="sans-serif" w:eastAsia="Arial" w:hAnsi="sans-serif" w:cs="sans-serif"/>
          <w:color w:val="1B1B1B"/>
          <w:sz w:val="22"/>
          <w:szCs w:val="22"/>
          <w:shd w:val="clear" w:color="auto" w:fill="FFFFFF"/>
          <w:lang w:val="tr-TR"/>
        </w:rPr>
        <w:t>16,7 milyon renk desteği ve uyarlanabilir parlaklık sayesinde kullanıcılar, her ışık koşulunda gerçeğe yakın derinlik hissi yaşarken göz yorgunluğu da en aza indirili</w:t>
      </w:r>
      <w:r>
        <w:rPr>
          <w:rFonts w:ascii="sans-serif" w:eastAsia="Arial" w:hAnsi="sans-serif" w:cs="sans-serif"/>
          <w:color w:val="1B1B1B"/>
          <w:sz w:val="22"/>
          <w:szCs w:val="22"/>
          <w:shd w:val="clear" w:color="auto" w:fill="FFFFFF"/>
          <w:lang w:val="tr-TR"/>
        </w:rPr>
        <w:t>yor</w:t>
      </w:r>
      <w:r w:rsidRPr="0058025F">
        <w:rPr>
          <w:rFonts w:ascii="sans-serif" w:eastAsia="Arial" w:hAnsi="sans-serif" w:cs="sans-serif"/>
          <w:color w:val="1B1B1B"/>
          <w:sz w:val="22"/>
          <w:szCs w:val="22"/>
          <w:shd w:val="clear" w:color="auto" w:fill="FFFFFF"/>
          <w:lang w:val="tr-TR"/>
        </w:rPr>
        <w:t>.</w:t>
      </w:r>
      <w:r w:rsidRPr="007803D4">
        <w:rPr>
          <w:rFonts w:ascii="sans-serif" w:eastAsia="Arial" w:hAnsi="sans-serif" w:cs="sans-serif"/>
          <w:color w:val="1B1B1B"/>
          <w:sz w:val="22"/>
          <w:szCs w:val="22"/>
          <w:shd w:val="clear" w:color="auto" w:fill="FFFFFF"/>
          <w:lang w:val="tr-TR"/>
        </w:rPr>
        <w:t> </w:t>
      </w:r>
    </w:p>
    <w:p w14:paraId="5A632131" w14:textId="46B280FB" w:rsidR="0058025F" w:rsidRPr="0058025F" w:rsidRDefault="0058025F" w:rsidP="0058025F">
      <w:pPr>
        <w:pStyle w:val="NormalWeb"/>
        <w:widowControl/>
        <w:spacing w:beforeAutospacing="0" w:afterAutospacing="0"/>
        <w:contextualSpacing/>
        <w:textAlignment w:val="baseline"/>
        <w:rPr>
          <w:rFonts w:ascii="sans-serif" w:eastAsia="Arial" w:hAnsi="sans-serif" w:cs="sans-serif"/>
          <w:b/>
          <w:bCs/>
          <w:color w:val="1B1B1B"/>
          <w:sz w:val="22"/>
          <w:szCs w:val="22"/>
          <w:shd w:val="clear" w:color="auto" w:fill="FFFFFF"/>
          <w:lang w:val="tr-TR"/>
        </w:rPr>
      </w:pPr>
      <w:r w:rsidRPr="0058025F">
        <w:rPr>
          <w:rFonts w:ascii="sans-serif" w:eastAsia="Arial" w:hAnsi="sans-serif" w:cs="sans-serif"/>
          <w:b/>
          <w:bCs/>
          <w:color w:val="1B1B1B"/>
          <w:sz w:val="22"/>
          <w:szCs w:val="22"/>
          <w:shd w:val="clear" w:color="auto" w:fill="FFFFFF"/>
          <w:lang w:val="tr-TR"/>
        </w:rPr>
        <w:t xml:space="preserve">Hassas </w:t>
      </w:r>
      <w:r>
        <w:rPr>
          <w:rFonts w:ascii="sans-serif" w:eastAsia="Arial" w:hAnsi="sans-serif" w:cs="sans-serif"/>
          <w:b/>
          <w:bCs/>
          <w:color w:val="1B1B1B"/>
          <w:sz w:val="22"/>
          <w:szCs w:val="22"/>
          <w:shd w:val="clear" w:color="auto" w:fill="FFFFFF"/>
          <w:lang w:val="tr-TR"/>
        </w:rPr>
        <w:t>y</w:t>
      </w:r>
      <w:r w:rsidRPr="0058025F">
        <w:rPr>
          <w:rFonts w:ascii="sans-serif" w:eastAsia="Arial" w:hAnsi="sans-serif" w:cs="sans-serif"/>
          <w:b/>
          <w:bCs/>
          <w:color w:val="1B1B1B"/>
          <w:sz w:val="22"/>
          <w:szCs w:val="22"/>
          <w:shd w:val="clear" w:color="auto" w:fill="FFFFFF"/>
          <w:lang w:val="tr-TR"/>
        </w:rPr>
        <w:t xml:space="preserve">azma </w:t>
      </w:r>
      <w:r>
        <w:rPr>
          <w:rFonts w:ascii="sans-serif" w:eastAsia="Arial" w:hAnsi="sans-serif" w:cs="sans-serif"/>
          <w:b/>
          <w:bCs/>
          <w:color w:val="1B1B1B"/>
          <w:sz w:val="22"/>
          <w:szCs w:val="22"/>
          <w:shd w:val="clear" w:color="auto" w:fill="FFFFFF"/>
          <w:lang w:val="tr-TR"/>
        </w:rPr>
        <w:t>d</w:t>
      </w:r>
      <w:r w:rsidRPr="0058025F">
        <w:rPr>
          <w:rFonts w:ascii="sans-serif" w:eastAsia="Arial" w:hAnsi="sans-serif" w:cs="sans-serif"/>
          <w:b/>
          <w:bCs/>
          <w:color w:val="1B1B1B"/>
          <w:sz w:val="22"/>
          <w:szCs w:val="22"/>
          <w:shd w:val="clear" w:color="auto" w:fill="FFFFFF"/>
          <w:lang w:val="tr-TR"/>
        </w:rPr>
        <w:t>eneyimi</w:t>
      </w:r>
    </w:p>
    <w:p w14:paraId="37846915" w14:textId="49B73A4A" w:rsidR="00A44652" w:rsidRPr="007803D4" w:rsidRDefault="0058025F" w:rsidP="0058025F">
      <w:pPr>
        <w:pStyle w:val="NormalWeb"/>
        <w:widowControl/>
        <w:spacing w:beforeAutospacing="0" w:afterAutospacing="0"/>
        <w:contextualSpacing/>
        <w:textAlignment w:val="baseline"/>
        <w:rPr>
          <w:lang w:val="tr-TR"/>
        </w:rPr>
      </w:pPr>
      <w:r w:rsidRPr="0058025F">
        <w:rPr>
          <w:rFonts w:ascii="sans-serif" w:eastAsia="Arial" w:hAnsi="sans-serif" w:cs="sans-serif"/>
          <w:color w:val="1B1B1B"/>
          <w:sz w:val="22"/>
          <w:szCs w:val="22"/>
          <w:shd w:val="clear" w:color="auto" w:fill="FFFFFF"/>
          <w:lang w:val="tr-TR"/>
        </w:rPr>
        <w:t>T-Pen Pro kalem; 8.192 seviyeli basınç hassasiyeti, çift uç desteği ve 5 milisaniyenin altındaki ultra düşük gecikme süresi</w:t>
      </w:r>
      <w:r>
        <w:rPr>
          <w:rFonts w:ascii="sans-serif" w:eastAsia="Arial" w:hAnsi="sans-serif" w:cs="sans-serif"/>
          <w:color w:val="1B1B1B"/>
          <w:sz w:val="22"/>
          <w:szCs w:val="22"/>
          <w:shd w:val="clear" w:color="auto" w:fill="FFFFFF"/>
          <w:lang w:val="tr-TR"/>
        </w:rPr>
        <w:t>ne sahip</w:t>
      </w:r>
      <w:r w:rsidRPr="0058025F">
        <w:rPr>
          <w:rFonts w:ascii="sans-serif" w:eastAsia="Arial" w:hAnsi="sans-serif" w:cs="sans-serif"/>
          <w:color w:val="1B1B1B"/>
          <w:sz w:val="22"/>
          <w:szCs w:val="22"/>
          <w:shd w:val="clear" w:color="auto" w:fill="FFFFFF"/>
          <w:lang w:val="tr-TR"/>
        </w:rPr>
        <w:t xml:space="preserve">. “Kalem Gibi Yazım” sertifikasına sahip olan bu kalem, gerçek kâğıdın direncini ve dokusunu birebir taklit ederek not alma ve çizim için doğal bir deneyim </w:t>
      </w:r>
      <w:r>
        <w:rPr>
          <w:rFonts w:ascii="sans-serif" w:eastAsia="Arial" w:hAnsi="sans-serif" w:cs="sans-serif"/>
          <w:color w:val="1B1B1B"/>
          <w:sz w:val="22"/>
          <w:szCs w:val="22"/>
          <w:shd w:val="clear" w:color="auto" w:fill="FFFFFF"/>
          <w:lang w:val="tr-TR"/>
        </w:rPr>
        <w:t>yaşatıyor</w:t>
      </w:r>
      <w:r w:rsidRPr="0058025F">
        <w:rPr>
          <w:rFonts w:ascii="sans-serif" w:eastAsia="Arial" w:hAnsi="sans-serif" w:cs="sans-serif"/>
          <w:color w:val="1B1B1B"/>
          <w:sz w:val="22"/>
          <w:szCs w:val="22"/>
          <w:shd w:val="clear" w:color="auto" w:fill="FFFFFF"/>
          <w:lang w:val="tr-TR"/>
        </w:rPr>
        <w:t>.</w:t>
      </w:r>
      <w:r w:rsidRPr="007803D4">
        <w:rPr>
          <w:rFonts w:ascii="sans-serif" w:eastAsia="Arial" w:hAnsi="sans-serif" w:cs="sans-serif"/>
          <w:color w:val="1B1B1B"/>
          <w:sz w:val="22"/>
          <w:szCs w:val="22"/>
          <w:shd w:val="clear" w:color="auto" w:fill="FFFFFF"/>
          <w:lang w:val="tr-TR"/>
        </w:rPr>
        <w:t> </w:t>
      </w:r>
    </w:p>
    <w:p w14:paraId="2C7549E0" w14:textId="77777777" w:rsidR="00A44652" w:rsidRPr="007803D4" w:rsidRDefault="0052216E" w:rsidP="00001448">
      <w:pPr>
        <w:pStyle w:val="NormalWeb"/>
        <w:widowControl/>
        <w:spacing w:beforeAutospacing="0" w:afterAutospacing="0"/>
        <w:textAlignment w:val="baseline"/>
        <w:rPr>
          <w:lang w:val="tr-TR"/>
        </w:rPr>
      </w:pPr>
      <w:r w:rsidRPr="007803D4">
        <w:rPr>
          <w:rFonts w:ascii="sans-serif" w:eastAsia="Arial" w:hAnsi="sans-serif" w:cs="sans-serif"/>
          <w:color w:val="1B1B1B"/>
          <w:sz w:val="22"/>
          <w:szCs w:val="22"/>
          <w:shd w:val="clear" w:color="auto" w:fill="FFFFFF"/>
          <w:lang w:val="tr-TR"/>
        </w:rPr>
        <w:t> </w:t>
      </w:r>
    </w:p>
    <w:p w14:paraId="78D58017" w14:textId="088D5841" w:rsidR="0058025F" w:rsidRPr="0058025F" w:rsidRDefault="0058025F" w:rsidP="0058025F">
      <w:pPr>
        <w:pStyle w:val="NormalWeb"/>
        <w:widowControl/>
        <w:spacing w:beforeAutospacing="0" w:afterAutospacing="0"/>
        <w:contextualSpacing/>
        <w:textAlignment w:val="baseline"/>
        <w:rPr>
          <w:rFonts w:ascii="sans-serif" w:eastAsia="Arial" w:hAnsi="sans-serif" w:cs="sans-serif"/>
          <w:b/>
          <w:bCs/>
          <w:color w:val="1B1B1B"/>
          <w:sz w:val="22"/>
          <w:szCs w:val="22"/>
          <w:shd w:val="clear" w:color="auto" w:fill="FFFFFF"/>
          <w:lang w:val="tr-TR"/>
        </w:rPr>
      </w:pPr>
      <w:r w:rsidRPr="0058025F">
        <w:rPr>
          <w:rFonts w:ascii="sans-serif" w:eastAsia="Arial" w:hAnsi="sans-serif" w:cs="sans-serif"/>
          <w:b/>
          <w:bCs/>
          <w:color w:val="1B1B1B"/>
          <w:sz w:val="22"/>
          <w:szCs w:val="22"/>
          <w:shd w:val="clear" w:color="auto" w:fill="FFFFFF"/>
          <w:lang w:val="tr-TR"/>
        </w:rPr>
        <w:t xml:space="preserve">Yapay </w:t>
      </w:r>
      <w:r>
        <w:rPr>
          <w:rFonts w:ascii="sans-serif" w:eastAsia="Arial" w:hAnsi="sans-serif" w:cs="sans-serif"/>
          <w:b/>
          <w:bCs/>
          <w:color w:val="1B1B1B"/>
          <w:sz w:val="22"/>
          <w:szCs w:val="22"/>
          <w:shd w:val="clear" w:color="auto" w:fill="FFFFFF"/>
          <w:lang w:val="tr-TR"/>
        </w:rPr>
        <w:t>z</w:t>
      </w:r>
      <w:r w:rsidRPr="0058025F">
        <w:rPr>
          <w:rFonts w:ascii="sans-serif" w:eastAsia="Arial" w:hAnsi="sans-serif" w:cs="sans-serif"/>
          <w:b/>
          <w:bCs/>
          <w:color w:val="1B1B1B"/>
          <w:sz w:val="22"/>
          <w:szCs w:val="22"/>
          <w:shd w:val="clear" w:color="auto" w:fill="FFFFFF"/>
          <w:lang w:val="tr-TR"/>
        </w:rPr>
        <w:t xml:space="preserve">ekâ </w:t>
      </w:r>
      <w:r>
        <w:rPr>
          <w:rFonts w:ascii="sans-serif" w:eastAsia="Arial" w:hAnsi="sans-serif" w:cs="sans-serif"/>
          <w:b/>
          <w:bCs/>
          <w:color w:val="1B1B1B"/>
          <w:sz w:val="22"/>
          <w:szCs w:val="22"/>
          <w:shd w:val="clear" w:color="auto" w:fill="FFFFFF"/>
          <w:lang w:val="tr-TR"/>
        </w:rPr>
        <w:t>d</w:t>
      </w:r>
      <w:r w:rsidRPr="0058025F">
        <w:rPr>
          <w:rFonts w:ascii="sans-serif" w:eastAsia="Arial" w:hAnsi="sans-serif" w:cs="sans-serif"/>
          <w:b/>
          <w:bCs/>
          <w:color w:val="1B1B1B"/>
          <w:sz w:val="22"/>
          <w:szCs w:val="22"/>
          <w:shd w:val="clear" w:color="auto" w:fill="FFFFFF"/>
          <w:lang w:val="tr-TR"/>
        </w:rPr>
        <w:t xml:space="preserve">estekli </w:t>
      </w:r>
      <w:r>
        <w:rPr>
          <w:rFonts w:ascii="sans-serif" w:eastAsia="Arial" w:hAnsi="sans-serif" w:cs="sans-serif"/>
          <w:b/>
          <w:bCs/>
          <w:color w:val="1B1B1B"/>
          <w:sz w:val="22"/>
          <w:szCs w:val="22"/>
          <w:shd w:val="clear" w:color="auto" w:fill="FFFFFF"/>
          <w:lang w:val="tr-TR"/>
        </w:rPr>
        <w:t>v</w:t>
      </w:r>
      <w:r w:rsidRPr="0058025F">
        <w:rPr>
          <w:rFonts w:ascii="sans-serif" w:eastAsia="Arial" w:hAnsi="sans-serif" w:cs="sans-serif"/>
          <w:b/>
          <w:bCs/>
          <w:color w:val="1B1B1B"/>
          <w:sz w:val="22"/>
          <w:szCs w:val="22"/>
          <w:shd w:val="clear" w:color="auto" w:fill="FFFFFF"/>
          <w:lang w:val="tr-TR"/>
        </w:rPr>
        <w:t>erimlilik</w:t>
      </w:r>
    </w:p>
    <w:p w14:paraId="6A3555ED" w14:textId="58E13574" w:rsidR="00A44652" w:rsidRPr="007803D4" w:rsidRDefault="0058025F" w:rsidP="0058025F">
      <w:pPr>
        <w:pStyle w:val="NormalWeb"/>
        <w:widowControl/>
        <w:spacing w:beforeAutospacing="0" w:afterAutospacing="0"/>
        <w:contextualSpacing/>
        <w:textAlignment w:val="baseline"/>
        <w:rPr>
          <w:lang w:val="tr-TR"/>
        </w:rPr>
      </w:pPr>
      <w:r w:rsidRPr="0058025F">
        <w:rPr>
          <w:rFonts w:ascii="sans-serif" w:eastAsia="Arial" w:hAnsi="sans-serif" w:cs="sans-serif"/>
          <w:color w:val="1B1B1B"/>
          <w:sz w:val="22"/>
          <w:szCs w:val="22"/>
          <w:shd w:val="clear" w:color="auto" w:fill="FFFFFF"/>
          <w:lang w:val="tr-TR"/>
        </w:rPr>
        <w:t xml:space="preserve">Entegre yapay zekâ araçları; gerçek zamanlı transkripsiyon, çeviri ve otomatik toplantı özetleri gibi özelliklerle iş </w:t>
      </w:r>
      <w:r>
        <w:rPr>
          <w:rFonts w:ascii="sans-serif" w:eastAsia="Arial" w:hAnsi="sans-serif" w:cs="sans-serif"/>
          <w:color w:val="1B1B1B"/>
          <w:sz w:val="22"/>
          <w:szCs w:val="22"/>
          <w:shd w:val="clear" w:color="auto" w:fill="FFFFFF"/>
          <w:lang w:val="tr-TR"/>
        </w:rPr>
        <w:t>süreçlerini basitleştiriyor</w:t>
      </w:r>
      <w:r w:rsidRPr="0058025F">
        <w:rPr>
          <w:rFonts w:ascii="sans-serif" w:eastAsia="Arial" w:hAnsi="sans-serif" w:cs="sans-serif"/>
          <w:color w:val="1B1B1B"/>
          <w:sz w:val="22"/>
          <w:szCs w:val="22"/>
          <w:shd w:val="clear" w:color="auto" w:fill="FFFFFF"/>
          <w:lang w:val="tr-TR"/>
        </w:rPr>
        <w:t xml:space="preserve">. AI </w:t>
      </w:r>
      <w:r>
        <w:rPr>
          <w:rFonts w:ascii="sans-serif" w:eastAsia="Arial" w:hAnsi="sans-serif" w:cs="sans-serif"/>
          <w:color w:val="1B1B1B"/>
          <w:sz w:val="22"/>
          <w:szCs w:val="22"/>
          <w:shd w:val="clear" w:color="auto" w:fill="FFFFFF"/>
          <w:lang w:val="tr-TR"/>
        </w:rPr>
        <w:t xml:space="preserve">Yeniden Yazma </w:t>
      </w:r>
      <w:r w:rsidRPr="0058025F">
        <w:rPr>
          <w:rFonts w:ascii="sans-serif" w:eastAsia="Arial" w:hAnsi="sans-serif" w:cs="sans-serif"/>
          <w:color w:val="1B1B1B"/>
          <w:sz w:val="22"/>
          <w:szCs w:val="22"/>
          <w:shd w:val="clear" w:color="auto" w:fill="FFFFFF"/>
          <w:lang w:val="tr-TR"/>
        </w:rPr>
        <w:t xml:space="preserve">ve </w:t>
      </w:r>
      <w:r>
        <w:rPr>
          <w:rFonts w:ascii="sans-serif" w:eastAsia="Arial" w:hAnsi="sans-serif" w:cs="sans-serif"/>
          <w:color w:val="1B1B1B"/>
          <w:sz w:val="22"/>
          <w:szCs w:val="22"/>
          <w:shd w:val="clear" w:color="auto" w:fill="FFFFFF"/>
          <w:lang w:val="tr-TR"/>
        </w:rPr>
        <w:t xml:space="preserve">Yazma Asistanı </w:t>
      </w:r>
      <w:r w:rsidRPr="0058025F">
        <w:rPr>
          <w:rFonts w:ascii="sans-serif" w:eastAsia="Arial" w:hAnsi="sans-serif" w:cs="sans-serif"/>
          <w:color w:val="1B1B1B"/>
          <w:sz w:val="22"/>
          <w:szCs w:val="22"/>
          <w:shd w:val="clear" w:color="auto" w:fill="FFFFFF"/>
          <w:lang w:val="tr-TR"/>
        </w:rPr>
        <w:t>gibi yazı odaklı araçlar, metinlerde netliği ve verimliliği artırırken</w:t>
      </w:r>
      <w:r>
        <w:rPr>
          <w:rFonts w:ascii="sans-serif" w:eastAsia="Arial" w:hAnsi="sans-serif" w:cs="sans-serif"/>
          <w:color w:val="1B1B1B"/>
          <w:sz w:val="22"/>
          <w:szCs w:val="22"/>
          <w:shd w:val="clear" w:color="auto" w:fill="FFFFFF"/>
          <w:lang w:val="tr-TR"/>
        </w:rPr>
        <w:t>,</w:t>
      </w:r>
      <w:r w:rsidRPr="0058025F">
        <w:rPr>
          <w:rFonts w:ascii="sans-serif" w:eastAsia="Arial" w:hAnsi="sans-serif" w:cs="sans-serif"/>
          <w:color w:val="1B1B1B"/>
          <w:sz w:val="22"/>
          <w:szCs w:val="22"/>
          <w:shd w:val="clear" w:color="auto" w:fill="FFFFFF"/>
          <w:lang w:val="tr-TR"/>
        </w:rPr>
        <w:t xml:space="preserve"> </w:t>
      </w:r>
      <w:r w:rsidR="00B51711">
        <w:rPr>
          <w:rFonts w:ascii="sans-serif" w:eastAsia="Arial" w:hAnsi="sans-serif" w:cs="sans-serif"/>
          <w:color w:val="1B1B1B"/>
          <w:sz w:val="22"/>
          <w:szCs w:val="22"/>
          <w:shd w:val="clear" w:color="auto" w:fill="FFFFFF"/>
          <w:lang w:val="tr-TR"/>
        </w:rPr>
        <w:t xml:space="preserve">Yaratıcılık Asistanı </w:t>
      </w:r>
      <w:r w:rsidRPr="0058025F">
        <w:rPr>
          <w:rFonts w:ascii="sans-serif" w:eastAsia="Arial" w:hAnsi="sans-serif" w:cs="sans-serif"/>
          <w:color w:val="1B1B1B"/>
          <w:sz w:val="22"/>
          <w:szCs w:val="22"/>
          <w:shd w:val="clear" w:color="auto" w:fill="FFFFFF"/>
          <w:lang w:val="tr-TR"/>
        </w:rPr>
        <w:t>ise fikirleri ve içerikleri düzenleyerek yaratıcılı</w:t>
      </w:r>
      <w:r>
        <w:rPr>
          <w:rFonts w:ascii="sans-serif" w:eastAsia="Arial" w:hAnsi="sans-serif" w:cs="sans-serif"/>
          <w:color w:val="1B1B1B"/>
          <w:sz w:val="22"/>
          <w:szCs w:val="22"/>
          <w:shd w:val="clear" w:color="auto" w:fill="FFFFFF"/>
          <w:lang w:val="tr-TR"/>
        </w:rPr>
        <w:t>k süreçlerini kolaylaştırıyor.</w:t>
      </w:r>
      <w:r w:rsidRPr="007803D4">
        <w:rPr>
          <w:rFonts w:ascii="sans-serif" w:eastAsia="Arial" w:hAnsi="sans-serif" w:cs="sans-serif"/>
          <w:color w:val="1B1B1B"/>
          <w:sz w:val="22"/>
          <w:szCs w:val="22"/>
          <w:shd w:val="clear" w:color="auto" w:fill="FFFFFF"/>
          <w:lang w:val="tr-TR"/>
        </w:rPr>
        <w:t> </w:t>
      </w:r>
    </w:p>
    <w:p w14:paraId="12855474" w14:textId="2BA752C0" w:rsidR="00A44652" w:rsidRPr="007803D4" w:rsidRDefault="0052216E" w:rsidP="00001448">
      <w:pPr>
        <w:pStyle w:val="NormalWeb"/>
        <w:widowControl/>
        <w:spacing w:beforeAutospacing="0" w:afterAutospacing="0"/>
        <w:textAlignment w:val="baseline"/>
        <w:rPr>
          <w:lang w:val="tr-TR"/>
        </w:rPr>
      </w:pPr>
      <w:r w:rsidRPr="007803D4">
        <w:rPr>
          <w:rFonts w:ascii="sans-serif" w:eastAsia="Arial" w:hAnsi="sans-serif" w:cs="sans-serif"/>
          <w:color w:val="1B1B1B"/>
          <w:sz w:val="22"/>
          <w:szCs w:val="22"/>
          <w:shd w:val="clear" w:color="auto" w:fill="FFFFFF"/>
          <w:lang w:val="tr-TR"/>
        </w:rPr>
        <w:t> </w:t>
      </w:r>
    </w:p>
    <w:p w14:paraId="234F269E" w14:textId="6489C4BD" w:rsidR="0058025F" w:rsidRPr="0058025F" w:rsidRDefault="0058025F" w:rsidP="0058025F">
      <w:pPr>
        <w:pStyle w:val="NormalWeb"/>
        <w:widowControl/>
        <w:spacing w:beforeAutospacing="0" w:afterAutospacing="0"/>
        <w:contextualSpacing/>
        <w:textAlignment w:val="baseline"/>
        <w:rPr>
          <w:rFonts w:ascii="sans-serif" w:eastAsia="Arial" w:hAnsi="sans-serif" w:cs="sans-serif"/>
          <w:b/>
          <w:bCs/>
          <w:color w:val="1B1B1B"/>
          <w:sz w:val="22"/>
          <w:szCs w:val="22"/>
          <w:shd w:val="clear" w:color="auto" w:fill="FFFFFF"/>
          <w:lang w:val="tr-TR"/>
        </w:rPr>
      </w:pPr>
      <w:r w:rsidRPr="0058025F">
        <w:rPr>
          <w:rFonts w:ascii="sans-serif" w:eastAsia="Arial" w:hAnsi="sans-serif" w:cs="sans-serif"/>
          <w:b/>
          <w:bCs/>
          <w:color w:val="1B1B1B"/>
          <w:sz w:val="22"/>
          <w:szCs w:val="22"/>
          <w:shd w:val="clear" w:color="auto" w:fill="FFFFFF"/>
          <w:lang w:val="tr-TR"/>
        </w:rPr>
        <w:t xml:space="preserve">Performans ve </w:t>
      </w:r>
      <w:r>
        <w:rPr>
          <w:rFonts w:ascii="sans-serif" w:eastAsia="Arial" w:hAnsi="sans-serif" w:cs="sans-serif"/>
          <w:b/>
          <w:bCs/>
          <w:color w:val="1B1B1B"/>
          <w:sz w:val="22"/>
          <w:szCs w:val="22"/>
          <w:shd w:val="clear" w:color="auto" w:fill="FFFFFF"/>
          <w:lang w:val="tr-TR"/>
        </w:rPr>
        <w:t>t</w:t>
      </w:r>
      <w:r w:rsidRPr="0058025F">
        <w:rPr>
          <w:rFonts w:ascii="sans-serif" w:eastAsia="Arial" w:hAnsi="sans-serif" w:cs="sans-serif"/>
          <w:b/>
          <w:bCs/>
          <w:color w:val="1B1B1B"/>
          <w:sz w:val="22"/>
          <w:szCs w:val="22"/>
          <w:shd w:val="clear" w:color="auto" w:fill="FFFFFF"/>
          <w:lang w:val="tr-TR"/>
        </w:rPr>
        <w:t>asarım</w:t>
      </w:r>
    </w:p>
    <w:p w14:paraId="48092966" w14:textId="6AC6C74A" w:rsidR="00A44652" w:rsidRPr="007803D4" w:rsidRDefault="0058025F" w:rsidP="0058025F">
      <w:pPr>
        <w:pStyle w:val="NormalWeb"/>
        <w:widowControl/>
        <w:spacing w:beforeAutospacing="0" w:afterAutospacing="0"/>
        <w:contextualSpacing/>
        <w:textAlignment w:val="baseline"/>
        <w:rPr>
          <w:lang w:val="tr-TR"/>
        </w:rPr>
      </w:pPr>
      <w:r w:rsidRPr="0058025F">
        <w:rPr>
          <w:rFonts w:ascii="sans-serif" w:eastAsia="Arial" w:hAnsi="sans-serif" w:cs="sans-serif"/>
          <w:color w:val="1B1B1B"/>
          <w:sz w:val="22"/>
          <w:szCs w:val="22"/>
          <w:shd w:val="clear" w:color="auto" w:fill="FFFFFF"/>
          <w:lang w:val="tr-TR"/>
        </w:rPr>
        <w:t xml:space="preserve">Note A1 NXTPAPER; uzun süreli kullanım için 8.000 mAh </w:t>
      </w:r>
      <w:r>
        <w:rPr>
          <w:rFonts w:ascii="sans-serif" w:eastAsia="Arial" w:hAnsi="sans-serif" w:cs="sans-serif"/>
          <w:color w:val="1B1B1B"/>
          <w:sz w:val="22"/>
          <w:szCs w:val="22"/>
          <w:shd w:val="clear" w:color="auto" w:fill="FFFFFF"/>
          <w:lang w:val="tr-TR"/>
        </w:rPr>
        <w:t>pil</w:t>
      </w:r>
      <w:r w:rsidRPr="0058025F">
        <w:rPr>
          <w:rFonts w:ascii="sans-serif" w:eastAsia="Arial" w:hAnsi="sans-serif" w:cs="sans-serif"/>
          <w:color w:val="1B1B1B"/>
          <w:sz w:val="22"/>
          <w:szCs w:val="22"/>
          <w:shd w:val="clear" w:color="auto" w:fill="FFFFFF"/>
          <w:lang w:val="tr-TR"/>
        </w:rPr>
        <w:t xml:space="preserve">, 500 gram ağırlığında 5,5 mm kalınlığında alüminyum tek parça tasarım ve 256 GB depolama alanı </w:t>
      </w:r>
      <w:r>
        <w:rPr>
          <w:rFonts w:ascii="sans-serif" w:eastAsia="Arial" w:hAnsi="sans-serif" w:cs="sans-serif"/>
          <w:color w:val="1B1B1B"/>
          <w:sz w:val="22"/>
          <w:szCs w:val="22"/>
          <w:shd w:val="clear" w:color="auto" w:fill="FFFFFF"/>
          <w:lang w:val="tr-TR"/>
        </w:rPr>
        <w:t>ile geliyor</w:t>
      </w:r>
      <w:r w:rsidRPr="0058025F">
        <w:rPr>
          <w:rFonts w:ascii="sans-serif" w:eastAsia="Arial" w:hAnsi="sans-serif" w:cs="sans-serif"/>
          <w:color w:val="1B1B1B"/>
          <w:sz w:val="22"/>
          <w:szCs w:val="22"/>
          <w:shd w:val="clear" w:color="auto" w:fill="FFFFFF"/>
          <w:lang w:val="tr-TR"/>
        </w:rPr>
        <w:t xml:space="preserve">. </w:t>
      </w:r>
      <w:proofErr w:type="spellStart"/>
      <w:r w:rsidRPr="0058025F">
        <w:rPr>
          <w:rFonts w:ascii="sans-serif" w:eastAsia="Arial" w:hAnsi="sans-serif" w:cs="sans-serif"/>
          <w:color w:val="1B1B1B"/>
          <w:sz w:val="22"/>
          <w:szCs w:val="22"/>
          <w:shd w:val="clear" w:color="auto" w:fill="FFFFFF"/>
          <w:lang w:val="tr-TR"/>
        </w:rPr>
        <w:t>Flip</w:t>
      </w:r>
      <w:proofErr w:type="spellEnd"/>
      <w:r w:rsidRPr="0058025F">
        <w:rPr>
          <w:rFonts w:ascii="sans-serif" w:eastAsia="Arial" w:hAnsi="sans-serif" w:cs="sans-serif"/>
          <w:color w:val="1B1B1B"/>
          <w:sz w:val="22"/>
          <w:szCs w:val="22"/>
          <w:shd w:val="clear" w:color="auto" w:fill="FFFFFF"/>
          <w:lang w:val="tr-TR"/>
        </w:rPr>
        <w:t xml:space="preserve"> kılıf ve klavyeli kılıf gibi isteğe bağlı aksesuarlar, cihazı taşınabilir bir çalışma istasyonuna dönüştürü</w:t>
      </w:r>
      <w:r>
        <w:rPr>
          <w:rFonts w:ascii="sans-serif" w:eastAsia="Arial" w:hAnsi="sans-serif" w:cs="sans-serif"/>
          <w:color w:val="1B1B1B"/>
          <w:sz w:val="22"/>
          <w:szCs w:val="22"/>
          <w:shd w:val="clear" w:color="auto" w:fill="FFFFFF"/>
          <w:lang w:val="tr-TR"/>
        </w:rPr>
        <w:t>yor</w:t>
      </w:r>
      <w:r w:rsidRPr="0058025F">
        <w:rPr>
          <w:rFonts w:ascii="sans-serif" w:eastAsia="Arial" w:hAnsi="sans-serif" w:cs="sans-serif"/>
          <w:color w:val="1B1B1B"/>
          <w:sz w:val="22"/>
          <w:szCs w:val="22"/>
          <w:shd w:val="clear" w:color="auto" w:fill="FFFFFF"/>
          <w:lang w:val="tr-TR"/>
        </w:rPr>
        <w:t xml:space="preserve">. Bağlantı seçenekleri arasında LAN, Bluetooth, bulut ve e-posta paylaşımı </w:t>
      </w:r>
      <w:r>
        <w:rPr>
          <w:rFonts w:ascii="sans-serif" w:eastAsia="Arial" w:hAnsi="sans-serif" w:cs="sans-serif"/>
          <w:color w:val="1B1B1B"/>
          <w:sz w:val="22"/>
          <w:szCs w:val="22"/>
          <w:shd w:val="clear" w:color="auto" w:fill="FFFFFF"/>
          <w:lang w:val="tr-TR"/>
        </w:rPr>
        <w:t>bulunuyor</w:t>
      </w:r>
      <w:r w:rsidRPr="0058025F">
        <w:rPr>
          <w:rFonts w:ascii="sans-serif" w:eastAsia="Arial" w:hAnsi="sans-serif" w:cs="sans-serif"/>
          <w:color w:val="1B1B1B"/>
          <w:sz w:val="22"/>
          <w:szCs w:val="22"/>
          <w:shd w:val="clear" w:color="auto" w:fill="FFFFFF"/>
          <w:lang w:val="tr-TR"/>
        </w:rPr>
        <w:t>.</w:t>
      </w:r>
      <w:r w:rsidRPr="007803D4">
        <w:rPr>
          <w:rFonts w:ascii="sans-serif" w:eastAsia="Arial" w:hAnsi="sans-serif" w:cs="sans-serif"/>
          <w:color w:val="1B1B1B"/>
          <w:sz w:val="22"/>
          <w:szCs w:val="22"/>
          <w:shd w:val="clear" w:color="auto" w:fill="FFFFFF"/>
          <w:lang w:val="tr-TR"/>
        </w:rPr>
        <w:t> </w:t>
      </w:r>
    </w:p>
    <w:p w14:paraId="06024369" w14:textId="3EB1E846" w:rsidR="00A44652" w:rsidRPr="007803D4" w:rsidRDefault="0052216E" w:rsidP="00001448">
      <w:pPr>
        <w:pStyle w:val="NormalWeb"/>
        <w:widowControl/>
        <w:spacing w:beforeAutospacing="0" w:afterAutospacing="0"/>
        <w:textAlignment w:val="baseline"/>
        <w:rPr>
          <w:lang w:val="tr-TR"/>
        </w:rPr>
      </w:pPr>
      <w:r w:rsidRPr="007803D4">
        <w:rPr>
          <w:rFonts w:ascii="sans-serif" w:eastAsia="Arial" w:hAnsi="sans-serif" w:cs="sans-serif"/>
          <w:color w:val="1B1B1B"/>
          <w:sz w:val="22"/>
          <w:szCs w:val="22"/>
          <w:shd w:val="clear" w:color="auto" w:fill="FFFFFF"/>
          <w:lang w:val="tr-TR"/>
        </w:rPr>
        <w:t> </w:t>
      </w:r>
    </w:p>
    <w:p w14:paraId="51394515" w14:textId="7AFE8B66" w:rsidR="00A44652" w:rsidRPr="007803D4" w:rsidRDefault="00BE25A0" w:rsidP="00001448">
      <w:pPr>
        <w:pStyle w:val="NormalWeb"/>
        <w:widowControl/>
        <w:spacing w:beforeAutospacing="0" w:afterAutospacing="0"/>
        <w:textAlignment w:val="baseline"/>
        <w:rPr>
          <w:lang w:val="tr-TR"/>
        </w:rPr>
      </w:pPr>
      <w:r>
        <w:rPr>
          <w:rFonts w:ascii="sans-serif" w:eastAsia="Arial" w:hAnsi="sans-serif" w:cs="sans-serif"/>
          <w:b/>
          <w:bCs/>
          <w:sz w:val="22"/>
          <w:szCs w:val="22"/>
          <w:shd w:val="clear" w:color="auto" w:fill="FFFFFF"/>
          <w:lang w:val="tr-TR"/>
        </w:rPr>
        <w:lastRenderedPageBreak/>
        <w:t>Özellikler Tablosu</w:t>
      </w:r>
    </w:p>
    <w:tbl>
      <w:tblPr>
        <w:tblW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617"/>
        <w:gridCol w:w="6669"/>
      </w:tblGrid>
      <w:tr w:rsidR="00A44652" w:rsidRPr="007803D4" w14:paraId="342F2DA1" w14:textId="77777777" w:rsidTr="4608DA27">
        <w:trPr>
          <w:trHeight w:val="400"/>
        </w:trPr>
        <w:tc>
          <w:tcPr>
            <w:tcW w:w="1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40AF4F" w14:textId="21E73D55" w:rsidR="00A44652" w:rsidRPr="007803D4" w:rsidRDefault="00BE25A0" w:rsidP="00001448">
            <w:pPr>
              <w:pStyle w:val="NormalWeb"/>
              <w:widowControl/>
              <w:spacing w:beforeAutospacing="0" w:afterAutospacing="0"/>
              <w:textAlignment w:val="baseline"/>
              <w:rPr>
                <w:lang w:val="tr-TR"/>
              </w:rPr>
            </w:pPr>
            <w:r>
              <w:rPr>
                <w:rFonts w:ascii="sans-serif" w:hAnsi="sans-serif" w:cs="sans-serif"/>
                <w:b/>
                <w:bCs/>
                <w:sz w:val="22"/>
                <w:szCs w:val="22"/>
                <w:lang w:val="tr-TR"/>
              </w:rPr>
              <w:t>Özellikler</w:t>
            </w:r>
            <w:r w:rsidRPr="007803D4">
              <w:rPr>
                <w:rFonts w:ascii="sans-serif" w:hAnsi="sans-serif" w:cs="sans-serif"/>
                <w:sz w:val="22"/>
                <w:szCs w:val="22"/>
                <w:lang w:val="tr-TR"/>
              </w:rPr>
              <w:t> </w:t>
            </w:r>
          </w:p>
        </w:tc>
        <w:tc>
          <w:tcPr>
            <w:tcW w:w="9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4F5D21" w14:textId="430DF4EA" w:rsidR="00A44652" w:rsidRPr="007803D4" w:rsidRDefault="00BE25A0" w:rsidP="00001448">
            <w:pPr>
              <w:pStyle w:val="NormalWeb"/>
              <w:widowControl/>
              <w:spacing w:beforeAutospacing="0" w:afterAutospacing="0"/>
              <w:textAlignment w:val="baseline"/>
              <w:rPr>
                <w:lang w:val="tr-TR"/>
              </w:rPr>
            </w:pPr>
            <w:r>
              <w:rPr>
                <w:rFonts w:ascii="sans-serif" w:hAnsi="sans-serif" w:cs="sans-serif"/>
                <w:b/>
                <w:bCs/>
                <w:sz w:val="22"/>
                <w:szCs w:val="22"/>
                <w:lang w:val="tr-TR"/>
              </w:rPr>
              <w:t>Detaylar</w:t>
            </w:r>
          </w:p>
        </w:tc>
      </w:tr>
      <w:tr w:rsidR="00A44652" w:rsidRPr="007803D4" w14:paraId="47418ADB" w14:textId="77777777" w:rsidTr="4608DA27">
        <w:trPr>
          <w:trHeight w:val="400"/>
        </w:trPr>
        <w:tc>
          <w:tcPr>
            <w:tcW w:w="1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7AC03E" w14:textId="60FE54DE" w:rsidR="00A44652" w:rsidRPr="007803D4" w:rsidRDefault="00BE25A0" w:rsidP="00001448">
            <w:pPr>
              <w:pStyle w:val="NormalWeb"/>
              <w:widowControl/>
              <w:spacing w:beforeAutospacing="0" w:afterAutospacing="0"/>
              <w:textAlignment w:val="baseline"/>
              <w:rPr>
                <w:lang w:val="tr-TR"/>
              </w:rPr>
            </w:pPr>
            <w:r>
              <w:rPr>
                <w:rFonts w:ascii="sans-serif" w:hAnsi="sans-serif" w:cs="sans-serif"/>
                <w:b/>
                <w:bCs/>
                <w:sz w:val="22"/>
                <w:szCs w:val="22"/>
                <w:lang w:val="tr-TR"/>
              </w:rPr>
              <w:t>Ekran</w:t>
            </w:r>
            <w:r w:rsidRPr="007803D4">
              <w:rPr>
                <w:rFonts w:ascii="sans-serif" w:hAnsi="sans-serif" w:cs="sans-serif"/>
                <w:sz w:val="22"/>
                <w:szCs w:val="22"/>
                <w:lang w:val="tr-TR"/>
              </w:rPr>
              <w:t> </w:t>
            </w:r>
          </w:p>
        </w:tc>
        <w:tc>
          <w:tcPr>
            <w:tcW w:w="9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31794B" w14:textId="4FA33191" w:rsidR="00A44652" w:rsidRPr="007803D4" w:rsidRDefault="00BE25A0" w:rsidP="00001448">
            <w:pPr>
              <w:pStyle w:val="NormalWeb"/>
              <w:widowControl/>
              <w:spacing w:beforeAutospacing="0" w:afterAutospacing="0"/>
              <w:textAlignment w:val="baseline"/>
              <w:rPr>
                <w:lang w:val="tr-TR"/>
              </w:rPr>
            </w:pPr>
            <w:r w:rsidRPr="00BE25A0">
              <w:rPr>
                <w:rFonts w:ascii="sans-serif" w:hAnsi="sans-serif" w:cs="sans-serif"/>
                <w:sz w:val="22"/>
                <w:szCs w:val="22"/>
                <w:lang w:val="tr-TR"/>
              </w:rPr>
              <w:t>NXTPAPER Pure, 120 Hz, TÜV sertifikalı göz konforu, SGS sertifikalı HEV mavi ışık oranı: %2,44, kâğıt benzeri netlik</w:t>
            </w:r>
          </w:p>
        </w:tc>
      </w:tr>
      <w:tr w:rsidR="00A44652" w:rsidRPr="007803D4" w14:paraId="3E59B023" w14:textId="77777777" w:rsidTr="4608DA27">
        <w:trPr>
          <w:trHeight w:val="400"/>
        </w:trPr>
        <w:tc>
          <w:tcPr>
            <w:tcW w:w="1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8D42B1" w14:textId="77777777" w:rsidR="00A44652" w:rsidRPr="007803D4" w:rsidRDefault="0052216E" w:rsidP="00001448">
            <w:pPr>
              <w:pStyle w:val="NormalWeb"/>
              <w:widowControl/>
              <w:spacing w:beforeAutospacing="0" w:afterAutospacing="0"/>
              <w:textAlignment w:val="baseline"/>
              <w:rPr>
                <w:lang w:val="tr-TR"/>
              </w:rPr>
            </w:pPr>
            <w:r w:rsidRPr="007803D4">
              <w:rPr>
                <w:rFonts w:ascii="sans-serif" w:hAnsi="sans-serif" w:cs="sans-serif"/>
                <w:b/>
                <w:bCs/>
                <w:sz w:val="22"/>
                <w:szCs w:val="22"/>
                <w:lang w:val="tr-TR"/>
              </w:rPr>
              <w:t>Stylus</w:t>
            </w:r>
            <w:r w:rsidRPr="007803D4">
              <w:rPr>
                <w:rFonts w:ascii="sans-serif" w:hAnsi="sans-serif" w:cs="sans-serif"/>
                <w:sz w:val="22"/>
                <w:szCs w:val="22"/>
                <w:lang w:val="tr-TR"/>
              </w:rPr>
              <w:t> </w:t>
            </w:r>
          </w:p>
        </w:tc>
        <w:tc>
          <w:tcPr>
            <w:tcW w:w="9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D21C42" w14:textId="068FFEBA" w:rsidR="00A44652" w:rsidRPr="007803D4" w:rsidRDefault="00BE25A0" w:rsidP="00001448">
            <w:pPr>
              <w:pStyle w:val="NormalWeb"/>
              <w:widowControl/>
              <w:spacing w:beforeAutospacing="0" w:afterAutospacing="0"/>
              <w:textAlignment w:val="baseline"/>
              <w:rPr>
                <w:lang w:val="tr-TR"/>
              </w:rPr>
            </w:pPr>
            <w:r w:rsidRPr="00BE25A0">
              <w:rPr>
                <w:rFonts w:ascii="sans-serif" w:hAnsi="sans-serif" w:cs="sans-serif"/>
                <w:sz w:val="22"/>
                <w:szCs w:val="22"/>
                <w:lang w:val="tr-TR"/>
              </w:rPr>
              <w:t xml:space="preserve">T-Pen Pro: Çift uçlu, silgi özellikli, 8.192 basınç seviyesi, 5 </w:t>
            </w:r>
            <w:proofErr w:type="spellStart"/>
            <w:r w:rsidRPr="00BE25A0">
              <w:rPr>
                <w:rFonts w:ascii="sans-serif" w:hAnsi="sans-serif" w:cs="sans-serif"/>
                <w:sz w:val="22"/>
                <w:szCs w:val="22"/>
                <w:lang w:val="tr-TR"/>
              </w:rPr>
              <w:t>ms’nin</w:t>
            </w:r>
            <w:proofErr w:type="spellEnd"/>
            <w:r w:rsidRPr="00BE25A0">
              <w:rPr>
                <w:rFonts w:ascii="sans-serif" w:hAnsi="sans-serif" w:cs="sans-serif"/>
                <w:sz w:val="22"/>
                <w:szCs w:val="22"/>
                <w:lang w:val="tr-TR"/>
              </w:rPr>
              <w:t xml:space="preserve"> altında gecikme süresi</w:t>
            </w:r>
          </w:p>
        </w:tc>
      </w:tr>
      <w:tr w:rsidR="00A44652" w:rsidRPr="007803D4" w14:paraId="07581CA2" w14:textId="77777777" w:rsidTr="4608DA27">
        <w:trPr>
          <w:trHeight w:val="400"/>
        </w:trPr>
        <w:tc>
          <w:tcPr>
            <w:tcW w:w="1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472567" w14:textId="486E9231" w:rsidR="00A44652" w:rsidRPr="007803D4" w:rsidRDefault="0052216E" w:rsidP="00001448">
            <w:pPr>
              <w:pStyle w:val="NormalWeb"/>
              <w:widowControl/>
              <w:spacing w:beforeAutospacing="0" w:afterAutospacing="0"/>
              <w:textAlignment w:val="baseline"/>
              <w:rPr>
                <w:lang w:val="tr-TR"/>
              </w:rPr>
            </w:pPr>
            <w:r w:rsidRPr="007803D4">
              <w:rPr>
                <w:rFonts w:ascii="sans-serif" w:hAnsi="sans-serif" w:cs="sans-serif"/>
                <w:b/>
                <w:bCs/>
                <w:sz w:val="22"/>
                <w:szCs w:val="22"/>
                <w:lang w:val="tr-TR"/>
              </w:rPr>
              <w:t xml:space="preserve">AI </w:t>
            </w:r>
            <w:r w:rsidR="00BE25A0">
              <w:rPr>
                <w:rFonts w:ascii="sans-serif" w:hAnsi="sans-serif" w:cs="sans-serif"/>
                <w:b/>
                <w:bCs/>
                <w:sz w:val="22"/>
                <w:szCs w:val="22"/>
                <w:lang w:val="tr-TR"/>
              </w:rPr>
              <w:t>Araçlar</w:t>
            </w:r>
            <w:r w:rsidRPr="007803D4">
              <w:rPr>
                <w:rFonts w:ascii="sans-serif" w:hAnsi="sans-serif" w:cs="sans-serif"/>
                <w:sz w:val="22"/>
                <w:szCs w:val="22"/>
                <w:lang w:val="tr-TR"/>
              </w:rPr>
              <w:t> </w:t>
            </w:r>
          </w:p>
        </w:tc>
        <w:tc>
          <w:tcPr>
            <w:tcW w:w="9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3D34FC" w14:textId="170EE1CA" w:rsidR="00A44652" w:rsidRPr="007803D4" w:rsidRDefault="00BE25A0" w:rsidP="00001448">
            <w:pPr>
              <w:pStyle w:val="NormalWeb"/>
              <w:widowControl/>
              <w:spacing w:beforeAutospacing="0" w:afterAutospacing="0"/>
              <w:textAlignment w:val="baseline"/>
              <w:rPr>
                <w:lang w:val="tr-TR"/>
              </w:rPr>
            </w:pPr>
            <w:r w:rsidRPr="00BE25A0">
              <w:rPr>
                <w:rFonts w:ascii="sans-serif" w:hAnsi="sans-serif" w:cs="sans-serif"/>
                <w:sz w:val="22"/>
                <w:szCs w:val="22"/>
                <w:lang w:val="tr-TR"/>
              </w:rPr>
              <w:t xml:space="preserve">El yazısını metne dönüştürme, gerçek zamanlı transkripsiyon, çeviri, özetleme, el yazısı güzelleştirme, yazım asistanı, el yazısı tek hamlede şekillendirme, el yazısıyla yazılan formülleri tanıma, </w:t>
            </w:r>
            <w:proofErr w:type="spellStart"/>
            <w:r w:rsidRPr="00BE25A0">
              <w:rPr>
                <w:rFonts w:ascii="sans-serif" w:hAnsi="sans-serif" w:cs="sans-serif"/>
                <w:sz w:val="22"/>
                <w:szCs w:val="22"/>
                <w:lang w:val="tr-TR"/>
              </w:rPr>
              <w:t>Inspiration</w:t>
            </w:r>
            <w:proofErr w:type="spellEnd"/>
            <w:r w:rsidRPr="00BE25A0">
              <w:rPr>
                <w:rFonts w:ascii="sans-serif" w:hAnsi="sans-serif" w:cs="sans-serif"/>
                <w:sz w:val="22"/>
                <w:szCs w:val="22"/>
                <w:lang w:val="tr-TR"/>
              </w:rPr>
              <w:t xml:space="preserve"> AI</w:t>
            </w:r>
          </w:p>
        </w:tc>
      </w:tr>
      <w:tr w:rsidR="00A44652" w:rsidRPr="007803D4" w14:paraId="1F5ED10C" w14:textId="77777777" w:rsidTr="4608DA27">
        <w:trPr>
          <w:trHeight w:val="400"/>
        </w:trPr>
        <w:tc>
          <w:tcPr>
            <w:tcW w:w="1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8D346A" w14:textId="2883AD91" w:rsidR="00A44652" w:rsidRPr="007803D4" w:rsidRDefault="00BE25A0" w:rsidP="00001448">
            <w:pPr>
              <w:pStyle w:val="NormalWeb"/>
              <w:widowControl/>
              <w:spacing w:beforeAutospacing="0" w:afterAutospacing="0"/>
              <w:textAlignment w:val="baseline"/>
              <w:rPr>
                <w:lang w:val="tr-TR"/>
              </w:rPr>
            </w:pPr>
            <w:r>
              <w:rPr>
                <w:rFonts w:ascii="sans-serif" w:hAnsi="sans-serif" w:cs="sans-serif"/>
                <w:b/>
                <w:bCs/>
                <w:sz w:val="22"/>
                <w:szCs w:val="22"/>
                <w:lang w:val="tr-TR"/>
              </w:rPr>
              <w:t>Pil</w:t>
            </w:r>
            <w:r w:rsidRPr="007803D4">
              <w:rPr>
                <w:rFonts w:ascii="sans-serif" w:hAnsi="sans-serif" w:cs="sans-serif"/>
                <w:sz w:val="22"/>
                <w:szCs w:val="22"/>
                <w:lang w:val="tr-TR"/>
              </w:rPr>
              <w:t> </w:t>
            </w:r>
          </w:p>
        </w:tc>
        <w:tc>
          <w:tcPr>
            <w:tcW w:w="9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3632C8" w14:textId="25586737" w:rsidR="00A44652" w:rsidRPr="007803D4" w:rsidRDefault="00BE25A0" w:rsidP="00001448">
            <w:pPr>
              <w:pStyle w:val="NormalWeb"/>
              <w:widowControl/>
              <w:spacing w:beforeAutospacing="0" w:afterAutospacing="0"/>
              <w:textAlignment w:val="baseline"/>
              <w:rPr>
                <w:lang w:val="tr-TR"/>
              </w:rPr>
            </w:pPr>
            <w:r w:rsidRPr="00BE25A0">
              <w:rPr>
                <w:rFonts w:ascii="sans-serif" w:hAnsi="sans-serif" w:cs="sans-serif"/>
                <w:sz w:val="22"/>
                <w:szCs w:val="22"/>
                <w:lang w:val="tr-TR"/>
              </w:rPr>
              <w:t>8.000 mAh, günlerce süren güç</w:t>
            </w:r>
          </w:p>
        </w:tc>
      </w:tr>
      <w:tr w:rsidR="00A44652" w:rsidRPr="007803D4" w14:paraId="1F336F8B" w14:textId="77777777" w:rsidTr="4608DA27">
        <w:trPr>
          <w:trHeight w:val="400"/>
        </w:trPr>
        <w:tc>
          <w:tcPr>
            <w:tcW w:w="1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5FE5A2" w14:textId="1C84C882" w:rsidR="00A44652" w:rsidRPr="007803D4" w:rsidRDefault="00BE25A0" w:rsidP="00001448">
            <w:pPr>
              <w:pStyle w:val="NormalWeb"/>
              <w:widowControl/>
              <w:spacing w:beforeAutospacing="0" w:afterAutospacing="0"/>
              <w:textAlignment w:val="baseline"/>
              <w:rPr>
                <w:lang w:val="tr-TR"/>
              </w:rPr>
            </w:pPr>
            <w:r>
              <w:rPr>
                <w:rFonts w:ascii="sans-serif" w:hAnsi="sans-serif" w:cs="sans-serif"/>
                <w:b/>
                <w:bCs/>
                <w:sz w:val="22"/>
                <w:szCs w:val="22"/>
                <w:lang w:val="tr-TR"/>
              </w:rPr>
              <w:t>Tasarım</w:t>
            </w:r>
            <w:r w:rsidRPr="007803D4">
              <w:rPr>
                <w:rFonts w:ascii="sans-serif" w:hAnsi="sans-serif" w:cs="sans-serif"/>
                <w:sz w:val="22"/>
                <w:szCs w:val="22"/>
                <w:lang w:val="tr-TR"/>
              </w:rPr>
              <w:t> </w:t>
            </w:r>
          </w:p>
        </w:tc>
        <w:tc>
          <w:tcPr>
            <w:tcW w:w="9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BFCC0B" w14:textId="41163BEC" w:rsidR="00A44652" w:rsidRPr="007803D4" w:rsidRDefault="00BE25A0" w:rsidP="00001448">
            <w:pPr>
              <w:pStyle w:val="NormalWeb"/>
              <w:widowControl/>
              <w:spacing w:beforeAutospacing="0" w:afterAutospacing="0"/>
              <w:textAlignment w:val="baseline"/>
              <w:rPr>
                <w:lang w:val="tr-TR"/>
              </w:rPr>
            </w:pPr>
            <w:r w:rsidRPr="00BE25A0">
              <w:rPr>
                <w:rFonts w:ascii="sans-serif" w:hAnsi="sans-serif" w:cs="sans-serif"/>
                <w:sz w:val="22"/>
                <w:szCs w:val="22"/>
                <w:lang w:val="tr-TR"/>
              </w:rPr>
              <w:t>5,5 mm ultra ince alüminyum gövde, 500 g ağırlık</w:t>
            </w:r>
          </w:p>
        </w:tc>
      </w:tr>
      <w:tr w:rsidR="00A44652" w:rsidRPr="007803D4" w14:paraId="79428FDE" w14:textId="77777777" w:rsidTr="4608DA27">
        <w:trPr>
          <w:trHeight w:val="400"/>
        </w:trPr>
        <w:tc>
          <w:tcPr>
            <w:tcW w:w="1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348EFD" w14:textId="4E88E4AE" w:rsidR="00A44652" w:rsidRPr="007803D4" w:rsidRDefault="00BE25A0" w:rsidP="00001448">
            <w:pPr>
              <w:pStyle w:val="NormalWeb"/>
              <w:widowControl/>
              <w:spacing w:beforeAutospacing="0" w:afterAutospacing="0"/>
              <w:textAlignment w:val="baseline"/>
              <w:rPr>
                <w:lang w:val="tr-TR"/>
              </w:rPr>
            </w:pPr>
            <w:r>
              <w:rPr>
                <w:rFonts w:ascii="sans-serif" w:hAnsi="sans-serif" w:cs="sans-serif"/>
                <w:b/>
                <w:bCs/>
                <w:sz w:val="22"/>
                <w:szCs w:val="22"/>
                <w:lang w:val="tr-TR"/>
              </w:rPr>
              <w:t>Depolama</w:t>
            </w:r>
            <w:r w:rsidRPr="007803D4">
              <w:rPr>
                <w:rFonts w:ascii="sans-serif" w:hAnsi="sans-serif" w:cs="sans-serif"/>
                <w:sz w:val="22"/>
                <w:szCs w:val="22"/>
                <w:lang w:val="tr-TR"/>
              </w:rPr>
              <w:t> </w:t>
            </w:r>
          </w:p>
        </w:tc>
        <w:tc>
          <w:tcPr>
            <w:tcW w:w="9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0D0A59" w14:textId="3E972253" w:rsidR="00A44652" w:rsidRPr="007803D4" w:rsidRDefault="00BE25A0" w:rsidP="00001448">
            <w:pPr>
              <w:pStyle w:val="NormalWeb"/>
              <w:widowControl/>
              <w:spacing w:beforeAutospacing="0" w:afterAutospacing="0"/>
              <w:textAlignment w:val="baseline"/>
              <w:rPr>
                <w:lang w:val="tr-TR"/>
              </w:rPr>
            </w:pPr>
            <w:r w:rsidRPr="00BE25A0">
              <w:rPr>
                <w:rFonts w:ascii="sans-serif" w:hAnsi="sans-serif" w:cs="sans-serif"/>
                <w:sz w:val="22"/>
                <w:szCs w:val="22"/>
                <w:lang w:val="tr-TR"/>
              </w:rPr>
              <w:t>En popüler platformlar üzerinden 256 GB depolama alanı ile cihazlar arası aktarım ve bulut paylaşım</w:t>
            </w:r>
          </w:p>
        </w:tc>
      </w:tr>
      <w:tr w:rsidR="00A44652" w:rsidRPr="007803D4" w14:paraId="1AC03DE1" w14:textId="77777777" w:rsidTr="4608DA27">
        <w:trPr>
          <w:trHeight w:val="400"/>
        </w:trPr>
        <w:tc>
          <w:tcPr>
            <w:tcW w:w="1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B4D568" w14:textId="7CCA5056" w:rsidR="00A44652" w:rsidRPr="007803D4" w:rsidRDefault="00BE25A0" w:rsidP="00001448">
            <w:pPr>
              <w:pStyle w:val="NormalWeb"/>
              <w:widowControl/>
              <w:spacing w:beforeAutospacing="0" w:afterAutospacing="0"/>
              <w:textAlignment w:val="baseline"/>
              <w:rPr>
                <w:lang w:val="tr-TR"/>
              </w:rPr>
            </w:pPr>
            <w:r>
              <w:rPr>
                <w:rFonts w:ascii="sans-serif" w:hAnsi="sans-serif" w:cs="sans-serif"/>
                <w:b/>
                <w:bCs/>
                <w:sz w:val="22"/>
                <w:szCs w:val="22"/>
                <w:lang w:val="tr-TR"/>
              </w:rPr>
              <w:t>Ses</w:t>
            </w:r>
            <w:r w:rsidRPr="007803D4">
              <w:rPr>
                <w:rFonts w:ascii="sans-serif" w:hAnsi="sans-serif" w:cs="sans-serif"/>
                <w:sz w:val="22"/>
                <w:szCs w:val="22"/>
                <w:lang w:val="tr-TR"/>
              </w:rPr>
              <w:t> </w:t>
            </w:r>
          </w:p>
        </w:tc>
        <w:tc>
          <w:tcPr>
            <w:tcW w:w="9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BCA34C" w14:textId="08632B8A" w:rsidR="00A44652" w:rsidRPr="007803D4" w:rsidRDefault="00BE25A0" w:rsidP="00001448">
            <w:pPr>
              <w:pStyle w:val="NormalWeb"/>
              <w:widowControl/>
              <w:spacing w:beforeAutospacing="0" w:afterAutospacing="0"/>
              <w:textAlignment w:val="baseline"/>
              <w:rPr>
                <w:lang w:val="tr-TR"/>
              </w:rPr>
            </w:pPr>
            <w:r w:rsidRPr="00BE25A0">
              <w:rPr>
                <w:rFonts w:ascii="sans-serif" w:hAnsi="sans-serif" w:cs="sans-serif"/>
                <w:sz w:val="22"/>
                <w:szCs w:val="22"/>
                <w:lang w:val="tr-TR"/>
              </w:rPr>
              <w:t>Sekiz mikrofonlu düzen, akıllı gürültü azaltma ve yönlü ses algılama</w:t>
            </w:r>
          </w:p>
        </w:tc>
      </w:tr>
      <w:tr w:rsidR="00A44652" w:rsidRPr="007803D4" w14:paraId="71BD31F8" w14:textId="77777777" w:rsidTr="4608DA27">
        <w:trPr>
          <w:trHeight w:val="400"/>
        </w:trPr>
        <w:tc>
          <w:tcPr>
            <w:tcW w:w="1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C1D08C" w14:textId="741EA24A" w:rsidR="00A44652" w:rsidRPr="007803D4" w:rsidRDefault="00BE25A0" w:rsidP="00001448">
            <w:pPr>
              <w:pStyle w:val="NormalWeb"/>
              <w:widowControl/>
              <w:spacing w:beforeAutospacing="0" w:afterAutospacing="0"/>
              <w:textAlignment w:val="baseline"/>
              <w:rPr>
                <w:lang w:val="tr-TR"/>
              </w:rPr>
            </w:pPr>
            <w:r w:rsidRPr="00BE25A0">
              <w:rPr>
                <w:rFonts w:ascii="sans-serif" w:hAnsi="sans-serif" w:cs="sans-serif"/>
                <w:b/>
                <w:bCs/>
                <w:sz w:val="22"/>
                <w:szCs w:val="22"/>
                <w:lang w:val="tr-TR"/>
              </w:rPr>
              <w:t>Aksesuarlar</w:t>
            </w:r>
          </w:p>
        </w:tc>
        <w:tc>
          <w:tcPr>
            <w:tcW w:w="9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9AF68E" w14:textId="6004553A" w:rsidR="00A44652" w:rsidRPr="007803D4" w:rsidRDefault="00BE25A0" w:rsidP="00001448">
            <w:pPr>
              <w:pStyle w:val="NormalWeb"/>
              <w:widowControl/>
              <w:spacing w:beforeAutospacing="0" w:afterAutospacing="0"/>
              <w:textAlignment w:val="baseline"/>
              <w:rPr>
                <w:lang w:val="tr-TR"/>
              </w:rPr>
            </w:pPr>
            <w:r w:rsidRPr="00BE25A0">
              <w:rPr>
                <w:rFonts w:ascii="sans-serif" w:hAnsi="sans-serif" w:cs="sans-serif"/>
                <w:sz w:val="22"/>
                <w:szCs w:val="22"/>
                <w:lang w:val="tr-TR"/>
              </w:rPr>
              <w:t xml:space="preserve">Çalışma istasyonuna uygun </w:t>
            </w:r>
            <w:proofErr w:type="spellStart"/>
            <w:r w:rsidRPr="00BE25A0">
              <w:rPr>
                <w:rFonts w:ascii="sans-serif" w:hAnsi="sans-serif" w:cs="sans-serif"/>
                <w:sz w:val="22"/>
                <w:szCs w:val="22"/>
                <w:lang w:val="tr-TR"/>
              </w:rPr>
              <w:t>flip</w:t>
            </w:r>
            <w:proofErr w:type="spellEnd"/>
            <w:r w:rsidRPr="00BE25A0">
              <w:rPr>
                <w:rFonts w:ascii="sans-serif" w:hAnsi="sans-serif" w:cs="sans-serif"/>
                <w:sz w:val="22"/>
                <w:szCs w:val="22"/>
                <w:lang w:val="tr-TR"/>
              </w:rPr>
              <w:t xml:space="preserve"> kılıf ve klavye kapağı</w:t>
            </w:r>
          </w:p>
        </w:tc>
      </w:tr>
    </w:tbl>
    <w:p w14:paraId="314DCE9B" w14:textId="77777777" w:rsidR="00A44652" w:rsidRPr="007803D4" w:rsidRDefault="4834A216" w:rsidP="00001448">
      <w:pPr>
        <w:pStyle w:val="NormalWeb"/>
        <w:widowControl/>
        <w:spacing w:beforeAutospacing="0" w:afterAutospacing="0"/>
        <w:textAlignment w:val="baseline"/>
        <w:rPr>
          <w:rFonts w:ascii="sans-serif" w:eastAsia="Arial" w:hAnsi="sans-serif" w:cs="sans-serif"/>
          <w:color w:val="6D6D6D"/>
          <w:sz w:val="22"/>
          <w:szCs w:val="22"/>
          <w:shd w:val="clear" w:color="auto" w:fill="FFFFFF"/>
          <w:lang w:val="tr-TR"/>
        </w:rPr>
      </w:pPr>
      <w:r w:rsidRPr="007803D4">
        <w:rPr>
          <w:rFonts w:ascii="sans-serif" w:eastAsia="Arial" w:hAnsi="sans-serif" w:cs="sans-serif"/>
          <w:color w:val="6D6D6D"/>
          <w:sz w:val="22"/>
          <w:szCs w:val="22"/>
          <w:shd w:val="clear" w:color="auto" w:fill="FFFFFF"/>
          <w:lang w:val="tr-TR"/>
        </w:rPr>
        <w:t> </w:t>
      </w:r>
    </w:p>
    <w:p w14:paraId="15DFB9B4" w14:textId="2D2E0515" w:rsidR="00A44652" w:rsidRPr="007803D4" w:rsidRDefault="00BE25A0" w:rsidP="00001448">
      <w:pPr>
        <w:pStyle w:val="NormalWeb"/>
        <w:widowControl/>
        <w:spacing w:beforeAutospacing="0" w:afterAutospacing="0"/>
        <w:textAlignment w:val="baseline"/>
        <w:rPr>
          <w:lang w:val="tr-TR"/>
        </w:rPr>
      </w:pPr>
      <w:r w:rsidRPr="00BE25A0">
        <w:rPr>
          <w:rFonts w:ascii="sans-serif" w:eastAsia="Arial" w:hAnsi="sans-serif" w:cs="sans-serif"/>
          <w:b/>
          <w:bCs/>
          <w:sz w:val="22"/>
          <w:szCs w:val="22"/>
          <w:shd w:val="clear" w:color="auto" w:fill="FFFFFF"/>
          <w:lang w:val="tr-TR"/>
        </w:rPr>
        <w:t>Rakip</w:t>
      </w:r>
      <w:r>
        <w:rPr>
          <w:rFonts w:ascii="sans-serif" w:eastAsia="Arial" w:hAnsi="sans-serif" w:cs="sans-serif"/>
          <w:b/>
          <w:bCs/>
          <w:sz w:val="22"/>
          <w:szCs w:val="22"/>
          <w:shd w:val="clear" w:color="auto" w:fill="FFFFFF"/>
          <w:lang w:val="tr-TR"/>
        </w:rPr>
        <w:t>le</w:t>
      </w:r>
      <w:r w:rsidRPr="00BE25A0">
        <w:rPr>
          <w:rFonts w:ascii="sans-serif" w:eastAsia="Arial" w:hAnsi="sans-serif" w:cs="sans-serif"/>
          <w:b/>
          <w:bCs/>
          <w:sz w:val="22"/>
          <w:szCs w:val="22"/>
          <w:shd w:val="clear" w:color="auto" w:fill="FFFFFF"/>
          <w:lang w:val="tr-TR"/>
        </w:rPr>
        <w:t xml:space="preserve"> Karşılaştırma Tablosu </w:t>
      </w:r>
    </w:p>
    <w:tbl>
      <w:tblPr>
        <w:tblW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20"/>
        <w:gridCol w:w="2369"/>
        <w:gridCol w:w="2525"/>
        <w:gridCol w:w="1972"/>
      </w:tblGrid>
      <w:tr w:rsidR="00A44652" w:rsidRPr="007803D4" w14:paraId="73615AD5" w14:textId="77777777" w:rsidTr="4834A216">
        <w:trPr>
          <w:trHeight w:val="40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3AB76A" w14:textId="64F6325F" w:rsidR="00A44652" w:rsidRPr="007803D4" w:rsidRDefault="00BE25A0" w:rsidP="00001448">
            <w:pPr>
              <w:pStyle w:val="NormalWeb"/>
              <w:widowControl/>
              <w:spacing w:beforeAutospacing="0" w:afterAutospacing="0"/>
              <w:textAlignment w:val="baseline"/>
              <w:rPr>
                <w:lang w:val="tr-TR"/>
              </w:rPr>
            </w:pPr>
            <w:r>
              <w:rPr>
                <w:rFonts w:ascii="sans-serif" w:hAnsi="sans-serif" w:cs="sans-serif"/>
                <w:b/>
                <w:bCs/>
                <w:sz w:val="22"/>
                <w:szCs w:val="22"/>
                <w:lang w:val="tr-TR"/>
              </w:rPr>
              <w:t>Özellikler</w:t>
            </w:r>
            <w:r w:rsidRPr="007803D4">
              <w:rPr>
                <w:rFonts w:ascii="sans-serif" w:hAnsi="sans-serif" w:cs="sans-serif"/>
                <w:sz w:val="22"/>
                <w:szCs w:val="22"/>
                <w:lang w:val="tr-TR"/>
              </w:rPr>
              <w:t> </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801621" w14:textId="77777777" w:rsidR="00A44652" w:rsidRPr="007803D4" w:rsidRDefault="0052216E" w:rsidP="00001448">
            <w:pPr>
              <w:pStyle w:val="NormalWeb"/>
              <w:widowControl/>
              <w:spacing w:beforeAutospacing="0" w:afterAutospacing="0"/>
              <w:textAlignment w:val="baseline"/>
              <w:rPr>
                <w:lang w:val="tr-TR"/>
              </w:rPr>
            </w:pPr>
            <w:r w:rsidRPr="007803D4">
              <w:rPr>
                <w:rFonts w:ascii="sans-serif" w:hAnsi="sans-serif" w:cs="sans-serif"/>
                <w:b/>
                <w:bCs/>
                <w:sz w:val="22"/>
                <w:szCs w:val="22"/>
                <w:lang w:val="tr-TR"/>
              </w:rPr>
              <w:t>TCL Note A1 NXTPAPER</w:t>
            </w:r>
            <w:r w:rsidRPr="007803D4">
              <w:rPr>
                <w:rFonts w:ascii="sans-serif" w:hAnsi="sans-serif" w:cs="sans-serif"/>
                <w:sz w:val="22"/>
                <w:szCs w:val="22"/>
                <w:lang w:val="tr-TR"/>
              </w:rPr>
              <w:t> </w:t>
            </w:r>
          </w:p>
        </w:tc>
        <w:tc>
          <w:tcPr>
            <w:tcW w:w="3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3AB2D0" w14:textId="77777777" w:rsidR="00A44652" w:rsidRPr="007803D4" w:rsidRDefault="0052216E" w:rsidP="00001448">
            <w:pPr>
              <w:pStyle w:val="NormalWeb"/>
              <w:widowControl/>
              <w:spacing w:beforeAutospacing="0" w:afterAutospacing="0"/>
              <w:textAlignment w:val="baseline"/>
              <w:rPr>
                <w:lang w:val="tr-TR"/>
              </w:rPr>
            </w:pPr>
            <w:proofErr w:type="spellStart"/>
            <w:r w:rsidRPr="007803D4">
              <w:rPr>
                <w:rFonts w:ascii="sans-serif" w:hAnsi="sans-serif" w:cs="sans-serif"/>
                <w:b/>
                <w:bCs/>
                <w:sz w:val="22"/>
                <w:szCs w:val="22"/>
                <w:lang w:val="tr-TR"/>
              </w:rPr>
              <w:t>ReMarkable</w:t>
            </w:r>
            <w:proofErr w:type="spellEnd"/>
            <w:r w:rsidRPr="007803D4">
              <w:rPr>
                <w:rFonts w:ascii="sans-serif" w:hAnsi="sans-serif" w:cs="sans-serif"/>
                <w:b/>
                <w:bCs/>
                <w:sz w:val="22"/>
                <w:szCs w:val="22"/>
                <w:lang w:val="tr-TR"/>
              </w:rPr>
              <w:t> </w:t>
            </w:r>
            <w:proofErr w:type="spellStart"/>
            <w:r w:rsidRPr="007803D4">
              <w:rPr>
                <w:rFonts w:ascii="sans-serif" w:hAnsi="sans-serif" w:cs="sans-serif"/>
                <w:b/>
                <w:bCs/>
                <w:sz w:val="22"/>
                <w:szCs w:val="22"/>
                <w:lang w:val="tr-TR"/>
              </w:rPr>
              <w:t>Paper</w:t>
            </w:r>
            <w:proofErr w:type="spellEnd"/>
            <w:r w:rsidRPr="007803D4">
              <w:rPr>
                <w:rFonts w:ascii="sans-serif" w:hAnsi="sans-serif" w:cs="sans-serif"/>
                <w:b/>
                <w:bCs/>
                <w:sz w:val="22"/>
                <w:szCs w:val="22"/>
                <w:lang w:val="tr-TR"/>
              </w:rPr>
              <w:t xml:space="preserve"> Pro</w:t>
            </w:r>
            <w:r w:rsidRPr="007803D4">
              <w:rPr>
                <w:rFonts w:ascii="sans-serif" w:hAnsi="sans-serif" w:cs="sans-serif"/>
                <w:sz w:val="22"/>
                <w:szCs w:val="22"/>
                <w:lang w:val="tr-TR"/>
              </w:rPr>
              <w:t> </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DC7003" w14:textId="77777777" w:rsidR="00A44652" w:rsidRPr="007803D4" w:rsidRDefault="0052216E" w:rsidP="00001448">
            <w:pPr>
              <w:pStyle w:val="NormalWeb"/>
              <w:widowControl/>
              <w:spacing w:beforeAutospacing="0" w:afterAutospacing="0"/>
              <w:textAlignment w:val="baseline"/>
              <w:rPr>
                <w:lang w:val="tr-TR"/>
              </w:rPr>
            </w:pPr>
            <w:proofErr w:type="spellStart"/>
            <w:r w:rsidRPr="007803D4">
              <w:rPr>
                <w:rFonts w:ascii="sans-serif" w:hAnsi="sans-serif" w:cs="sans-serif"/>
                <w:b/>
                <w:bCs/>
                <w:sz w:val="22"/>
                <w:szCs w:val="22"/>
                <w:lang w:val="tr-TR"/>
              </w:rPr>
              <w:t>Kindle</w:t>
            </w:r>
            <w:proofErr w:type="spellEnd"/>
            <w:r w:rsidRPr="007803D4">
              <w:rPr>
                <w:rFonts w:ascii="sans-serif" w:hAnsi="sans-serif" w:cs="sans-serif"/>
                <w:b/>
                <w:bCs/>
                <w:sz w:val="22"/>
                <w:szCs w:val="22"/>
                <w:lang w:val="tr-TR"/>
              </w:rPr>
              <w:t xml:space="preserve"> </w:t>
            </w:r>
            <w:proofErr w:type="spellStart"/>
            <w:r w:rsidRPr="007803D4">
              <w:rPr>
                <w:rFonts w:ascii="sans-serif" w:hAnsi="sans-serif" w:cs="sans-serif"/>
                <w:b/>
                <w:bCs/>
                <w:sz w:val="22"/>
                <w:szCs w:val="22"/>
                <w:lang w:val="tr-TR"/>
              </w:rPr>
              <w:t>Scribe</w:t>
            </w:r>
            <w:proofErr w:type="spellEnd"/>
            <w:r w:rsidRPr="007803D4">
              <w:rPr>
                <w:rFonts w:ascii="sans-serif" w:hAnsi="sans-serif" w:cs="sans-serif"/>
                <w:b/>
                <w:bCs/>
                <w:sz w:val="22"/>
                <w:szCs w:val="22"/>
                <w:lang w:val="tr-TR"/>
              </w:rPr>
              <w:t> 2024</w:t>
            </w:r>
            <w:r w:rsidRPr="007803D4">
              <w:rPr>
                <w:rFonts w:ascii="sans-serif" w:hAnsi="sans-serif" w:cs="sans-serif"/>
                <w:sz w:val="22"/>
                <w:szCs w:val="22"/>
                <w:lang w:val="tr-TR"/>
              </w:rPr>
              <w:t> </w:t>
            </w:r>
          </w:p>
        </w:tc>
      </w:tr>
      <w:tr w:rsidR="00A44652" w:rsidRPr="007803D4" w14:paraId="08968E6F" w14:textId="77777777" w:rsidTr="4834A216">
        <w:trPr>
          <w:trHeight w:val="40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5F19D6" w14:textId="0F7344A7" w:rsidR="00A44652" w:rsidRPr="007803D4" w:rsidRDefault="00BE25A0" w:rsidP="00001448">
            <w:pPr>
              <w:pStyle w:val="NormalWeb"/>
              <w:widowControl/>
              <w:spacing w:beforeAutospacing="0" w:afterAutospacing="0"/>
              <w:textAlignment w:val="baseline"/>
              <w:rPr>
                <w:lang w:val="tr-TR"/>
              </w:rPr>
            </w:pPr>
            <w:r>
              <w:rPr>
                <w:rFonts w:ascii="sans-serif" w:hAnsi="sans-serif" w:cs="sans-serif"/>
                <w:sz w:val="22"/>
                <w:szCs w:val="22"/>
                <w:lang w:val="tr-TR"/>
              </w:rPr>
              <w:t>Ekran</w:t>
            </w:r>
            <w:r w:rsidRPr="007803D4">
              <w:rPr>
                <w:rFonts w:ascii="sans-serif" w:hAnsi="sans-serif" w:cs="sans-serif"/>
                <w:sz w:val="22"/>
                <w:szCs w:val="22"/>
                <w:lang w:val="tr-TR"/>
              </w:rPr>
              <w:t> </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1C5D5B" w14:textId="40F63EBD" w:rsidR="00A44652" w:rsidRPr="007803D4" w:rsidRDefault="00BE25A0" w:rsidP="00001448">
            <w:pPr>
              <w:pStyle w:val="NormalWeb"/>
              <w:widowControl/>
              <w:spacing w:beforeAutospacing="0" w:afterAutospacing="0"/>
              <w:textAlignment w:val="baseline"/>
              <w:rPr>
                <w:lang w:val="tr-TR"/>
              </w:rPr>
            </w:pPr>
            <w:r w:rsidRPr="00BE25A0">
              <w:rPr>
                <w:rFonts w:ascii="sans-serif" w:hAnsi="sans-serif" w:cs="sans-serif"/>
                <w:sz w:val="22"/>
                <w:szCs w:val="22"/>
                <w:lang w:val="tr-TR"/>
              </w:rPr>
              <w:t>NXTPAPER Pure, 120Hz, renkli</w:t>
            </w:r>
          </w:p>
        </w:tc>
        <w:tc>
          <w:tcPr>
            <w:tcW w:w="3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964F10" w14:textId="1830D83A" w:rsidR="00A44652" w:rsidRPr="007803D4" w:rsidRDefault="00AF006F" w:rsidP="00001448">
            <w:pPr>
              <w:pStyle w:val="NormalWeb"/>
              <w:widowControl/>
              <w:spacing w:beforeAutospacing="0" w:afterAutospacing="0"/>
              <w:textAlignment w:val="baseline"/>
              <w:rPr>
                <w:lang w:val="tr-TR"/>
              </w:rPr>
            </w:pPr>
            <w:r w:rsidRPr="00AF006F">
              <w:rPr>
                <w:rFonts w:ascii="sans-serif" w:hAnsi="sans-serif" w:cs="sans-serif"/>
                <w:sz w:val="22"/>
                <w:szCs w:val="22"/>
                <w:lang w:val="tr-TR"/>
              </w:rPr>
              <w:t xml:space="preserve">Monokrom </w:t>
            </w:r>
            <w:r w:rsidRPr="007803D4">
              <w:rPr>
                <w:rFonts w:ascii="sans-serif" w:hAnsi="sans-serif" w:cs="sans-serif"/>
                <w:sz w:val="22"/>
                <w:szCs w:val="22"/>
                <w:lang w:val="tr-TR"/>
              </w:rPr>
              <w:t>E-</w:t>
            </w:r>
            <w:proofErr w:type="spellStart"/>
            <w:r w:rsidRPr="007803D4">
              <w:rPr>
                <w:rFonts w:ascii="sans-serif" w:hAnsi="sans-serif" w:cs="sans-serif"/>
                <w:sz w:val="22"/>
                <w:szCs w:val="22"/>
                <w:lang w:val="tr-TR"/>
              </w:rPr>
              <w:t>Ink</w:t>
            </w:r>
            <w:proofErr w:type="spellEnd"/>
            <w:r w:rsidRPr="007803D4">
              <w:rPr>
                <w:rFonts w:ascii="sans-serif" w:hAnsi="sans-serif" w:cs="sans-serif"/>
                <w:sz w:val="22"/>
                <w:szCs w:val="22"/>
                <w:lang w:val="tr-TR"/>
              </w:rPr>
              <w:t> </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3ADAEF" w14:textId="6EA9BD54" w:rsidR="00A44652" w:rsidRPr="007803D4" w:rsidRDefault="00AF006F" w:rsidP="00001448">
            <w:pPr>
              <w:pStyle w:val="NormalWeb"/>
              <w:widowControl/>
              <w:spacing w:beforeAutospacing="0" w:afterAutospacing="0"/>
              <w:textAlignment w:val="baseline"/>
              <w:rPr>
                <w:lang w:val="tr-TR"/>
              </w:rPr>
            </w:pPr>
            <w:r w:rsidRPr="00AF006F">
              <w:rPr>
                <w:rFonts w:ascii="sans-serif" w:hAnsi="sans-serif" w:cs="sans-serif"/>
                <w:sz w:val="22"/>
                <w:szCs w:val="22"/>
                <w:lang w:val="tr-TR"/>
              </w:rPr>
              <w:t xml:space="preserve">Monokrom </w:t>
            </w:r>
            <w:r w:rsidRPr="007803D4">
              <w:rPr>
                <w:rFonts w:ascii="sans-serif" w:hAnsi="sans-serif" w:cs="sans-serif"/>
                <w:sz w:val="22"/>
                <w:szCs w:val="22"/>
                <w:lang w:val="tr-TR"/>
              </w:rPr>
              <w:t>E-</w:t>
            </w:r>
            <w:proofErr w:type="spellStart"/>
            <w:r w:rsidRPr="007803D4">
              <w:rPr>
                <w:rFonts w:ascii="sans-serif" w:hAnsi="sans-serif" w:cs="sans-serif"/>
                <w:sz w:val="22"/>
                <w:szCs w:val="22"/>
                <w:lang w:val="tr-TR"/>
              </w:rPr>
              <w:t>Ink</w:t>
            </w:r>
            <w:proofErr w:type="spellEnd"/>
            <w:r w:rsidRPr="007803D4">
              <w:rPr>
                <w:rFonts w:ascii="sans-serif" w:hAnsi="sans-serif" w:cs="sans-serif"/>
                <w:sz w:val="22"/>
                <w:szCs w:val="22"/>
                <w:lang w:val="tr-TR"/>
              </w:rPr>
              <w:t> </w:t>
            </w:r>
          </w:p>
        </w:tc>
      </w:tr>
      <w:tr w:rsidR="00A44652" w:rsidRPr="007803D4" w14:paraId="1C2D3F05" w14:textId="77777777" w:rsidTr="4834A216">
        <w:trPr>
          <w:trHeight w:val="40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BC11E4" w14:textId="77777777" w:rsidR="00A44652" w:rsidRPr="007803D4" w:rsidRDefault="0052216E" w:rsidP="00001448">
            <w:pPr>
              <w:pStyle w:val="NormalWeb"/>
              <w:widowControl/>
              <w:spacing w:beforeAutospacing="0" w:afterAutospacing="0"/>
              <w:textAlignment w:val="baseline"/>
              <w:rPr>
                <w:lang w:val="tr-TR"/>
              </w:rPr>
            </w:pPr>
            <w:r w:rsidRPr="007803D4">
              <w:rPr>
                <w:rFonts w:ascii="sans-serif" w:hAnsi="sans-serif" w:cs="sans-serif"/>
                <w:sz w:val="22"/>
                <w:szCs w:val="22"/>
                <w:lang w:val="tr-TR"/>
              </w:rPr>
              <w:t>Stylus </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AC75C0" w14:textId="78F60BC7" w:rsidR="00A44652" w:rsidRPr="007803D4" w:rsidRDefault="0052216E" w:rsidP="00001448">
            <w:pPr>
              <w:pStyle w:val="NormalWeb"/>
              <w:widowControl/>
              <w:spacing w:beforeAutospacing="0" w:afterAutospacing="0"/>
              <w:textAlignment w:val="baseline"/>
              <w:rPr>
                <w:lang w:val="tr-TR"/>
              </w:rPr>
            </w:pPr>
            <w:r w:rsidRPr="007803D4">
              <w:rPr>
                <w:rFonts w:ascii="sans-serif" w:hAnsi="sans-serif" w:cs="sans-serif"/>
                <w:sz w:val="22"/>
                <w:szCs w:val="22"/>
                <w:lang w:val="tr-TR"/>
              </w:rPr>
              <w:t xml:space="preserve">T-Pen Pro, &lt;5ms </w:t>
            </w:r>
            <w:r w:rsidR="00AF006F">
              <w:rPr>
                <w:rFonts w:ascii="sans-serif" w:hAnsi="sans-serif" w:cs="sans-serif"/>
                <w:sz w:val="22"/>
                <w:szCs w:val="22"/>
                <w:lang w:val="tr-TR"/>
              </w:rPr>
              <w:t>gecikmeli</w:t>
            </w:r>
            <w:r w:rsidRPr="007803D4">
              <w:rPr>
                <w:rFonts w:ascii="sans-serif" w:hAnsi="sans-serif" w:cs="sans-serif"/>
                <w:sz w:val="22"/>
                <w:szCs w:val="22"/>
                <w:lang w:val="tr-TR"/>
              </w:rPr>
              <w:t> </w:t>
            </w:r>
          </w:p>
        </w:tc>
        <w:tc>
          <w:tcPr>
            <w:tcW w:w="3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0F0EED" w14:textId="77777777" w:rsidR="00A44652" w:rsidRPr="007803D4" w:rsidRDefault="0052216E" w:rsidP="00001448">
            <w:pPr>
              <w:pStyle w:val="NormalWeb"/>
              <w:widowControl/>
              <w:spacing w:beforeAutospacing="0" w:afterAutospacing="0"/>
              <w:textAlignment w:val="baseline"/>
              <w:rPr>
                <w:lang w:val="tr-TR"/>
              </w:rPr>
            </w:pPr>
            <w:r w:rsidRPr="007803D4">
              <w:rPr>
                <w:rFonts w:ascii="sans-serif" w:hAnsi="sans-serif" w:cs="sans-serif"/>
                <w:sz w:val="22"/>
                <w:szCs w:val="22"/>
                <w:lang w:val="tr-TR"/>
              </w:rPr>
              <w:t>Marker Plus </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C48AF9" w14:textId="77777777" w:rsidR="00A44652" w:rsidRPr="007803D4" w:rsidRDefault="0052216E" w:rsidP="00001448">
            <w:pPr>
              <w:pStyle w:val="NormalWeb"/>
              <w:widowControl/>
              <w:spacing w:beforeAutospacing="0" w:afterAutospacing="0"/>
              <w:textAlignment w:val="baseline"/>
              <w:rPr>
                <w:lang w:val="tr-TR"/>
              </w:rPr>
            </w:pPr>
            <w:r w:rsidRPr="007803D4">
              <w:rPr>
                <w:rFonts w:ascii="sans-serif" w:hAnsi="sans-serif" w:cs="sans-serif"/>
                <w:sz w:val="22"/>
                <w:szCs w:val="22"/>
                <w:lang w:val="tr-TR"/>
              </w:rPr>
              <w:t>Basic Pen </w:t>
            </w:r>
          </w:p>
        </w:tc>
      </w:tr>
      <w:tr w:rsidR="00A44652" w:rsidRPr="007803D4" w14:paraId="2BA4AC88" w14:textId="77777777" w:rsidTr="4834A216">
        <w:trPr>
          <w:trHeight w:val="40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1880FF" w14:textId="2D57049D" w:rsidR="00A44652" w:rsidRPr="007803D4" w:rsidRDefault="0052216E" w:rsidP="00001448">
            <w:pPr>
              <w:pStyle w:val="NormalWeb"/>
              <w:widowControl/>
              <w:spacing w:beforeAutospacing="0" w:afterAutospacing="0"/>
              <w:textAlignment w:val="baseline"/>
              <w:rPr>
                <w:lang w:val="tr-TR"/>
              </w:rPr>
            </w:pPr>
            <w:r w:rsidRPr="007803D4">
              <w:rPr>
                <w:rFonts w:ascii="sans-serif" w:hAnsi="sans-serif" w:cs="sans-serif"/>
                <w:sz w:val="22"/>
                <w:szCs w:val="22"/>
                <w:lang w:val="tr-TR"/>
              </w:rPr>
              <w:t xml:space="preserve">AI </w:t>
            </w:r>
            <w:r w:rsidR="00BE25A0">
              <w:rPr>
                <w:rFonts w:ascii="sans-serif" w:hAnsi="sans-serif" w:cs="sans-serif"/>
                <w:sz w:val="22"/>
                <w:szCs w:val="22"/>
                <w:lang w:val="tr-TR"/>
              </w:rPr>
              <w:t>Özellikler</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2D2DCD" w14:textId="37781DB8" w:rsidR="00A44652" w:rsidRPr="007803D4" w:rsidRDefault="00AF006F" w:rsidP="00001448">
            <w:pPr>
              <w:pStyle w:val="NormalWeb"/>
              <w:widowControl/>
              <w:spacing w:beforeAutospacing="0" w:afterAutospacing="0"/>
              <w:textAlignment w:val="baseline"/>
              <w:rPr>
                <w:lang w:val="tr-TR"/>
              </w:rPr>
            </w:pPr>
            <w:r>
              <w:rPr>
                <w:rFonts w:ascii="sans-serif" w:hAnsi="sans-serif" w:cs="sans-serif"/>
                <w:sz w:val="22"/>
                <w:szCs w:val="22"/>
                <w:lang w:val="tr-TR"/>
              </w:rPr>
              <w:t>Evet</w:t>
            </w:r>
            <w:r w:rsidRPr="007803D4">
              <w:rPr>
                <w:rFonts w:ascii="sans-serif" w:hAnsi="sans-serif" w:cs="sans-serif"/>
                <w:sz w:val="22"/>
                <w:szCs w:val="22"/>
                <w:lang w:val="tr-TR"/>
              </w:rPr>
              <w:t xml:space="preserve"> (</w:t>
            </w:r>
            <w:r w:rsidRPr="00AF006F">
              <w:rPr>
                <w:rFonts w:ascii="sans-serif" w:hAnsi="sans-serif" w:cs="sans-serif"/>
                <w:sz w:val="22"/>
                <w:szCs w:val="22"/>
                <w:lang w:val="tr-TR"/>
              </w:rPr>
              <w:t>transkripsiyon, yeniden yazma, özetler</w:t>
            </w:r>
            <w:r w:rsidRPr="007803D4">
              <w:rPr>
                <w:rFonts w:ascii="sans-serif" w:hAnsi="sans-serif" w:cs="sans-serif"/>
                <w:sz w:val="22"/>
                <w:szCs w:val="22"/>
                <w:lang w:val="tr-TR"/>
              </w:rPr>
              <w:t>) </w:t>
            </w:r>
          </w:p>
        </w:tc>
        <w:tc>
          <w:tcPr>
            <w:tcW w:w="3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B8B4C8" w14:textId="4CFC0CBF" w:rsidR="00A44652" w:rsidRPr="007803D4" w:rsidRDefault="00AF006F" w:rsidP="00001448">
            <w:pPr>
              <w:pStyle w:val="NormalWeb"/>
              <w:widowControl/>
              <w:spacing w:beforeAutospacing="0" w:afterAutospacing="0"/>
              <w:textAlignment w:val="baseline"/>
              <w:rPr>
                <w:lang w:val="tr-TR"/>
              </w:rPr>
            </w:pPr>
            <w:r>
              <w:rPr>
                <w:rFonts w:ascii="sans-serif" w:hAnsi="sans-serif" w:cs="sans-serif"/>
                <w:sz w:val="22"/>
                <w:szCs w:val="22"/>
                <w:lang w:val="tr-TR"/>
              </w:rPr>
              <w:t>Hayır</w:t>
            </w:r>
            <w:r w:rsidRPr="007803D4">
              <w:rPr>
                <w:rFonts w:ascii="sans-serif" w:hAnsi="sans-serif" w:cs="sans-serif"/>
                <w:sz w:val="22"/>
                <w:szCs w:val="22"/>
                <w:lang w:val="tr-TR"/>
              </w:rPr>
              <w:t> </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4A565F" w14:textId="4AEE9899" w:rsidR="00A44652" w:rsidRPr="007803D4" w:rsidRDefault="00AF006F" w:rsidP="00001448">
            <w:pPr>
              <w:pStyle w:val="NormalWeb"/>
              <w:widowControl/>
              <w:spacing w:beforeAutospacing="0" w:afterAutospacing="0"/>
              <w:textAlignment w:val="baseline"/>
              <w:rPr>
                <w:lang w:val="tr-TR"/>
              </w:rPr>
            </w:pPr>
            <w:r>
              <w:rPr>
                <w:rFonts w:ascii="sans-serif" w:hAnsi="sans-serif" w:cs="sans-serif"/>
                <w:sz w:val="22"/>
                <w:szCs w:val="22"/>
                <w:lang w:val="tr-TR"/>
              </w:rPr>
              <w:t>Hayır</w:t>
            </w:r>
            <w:r w:rsidRPr="007803D4">
              <w:rPr>
                <w:rFonts w:ascii="sans-serif" w:hAnsi="sans-serif" w:cs="sans-serif"/>
                <w:sz w:val="22"/>
                <w:szCs w:val="22"/>
                <w:lang w:val="tr-TR"/>
              </w:rPr>
              <w:t> </w:t>
            </w:r>
          </w:p>
        </w:tc>
      </w:tr>
      <w:tr w:rsidR="00A44652" w:rsidRPr="007803D4" w14:paraId="4DEE1787" w14:textId="77777777" w:rsidTr="4834A216">
        <w:trPr>
          <w:trHeight w:val="40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BF2D40" w14:textId="15EF2FCD" w:rsidR="00A44652" w:rsidRPr="007803D4" w:rsidRDefault="00BE25A0" w:rsidP="00001448">
            <w:pPr>
              <w:pStyle w:val="NormalWeb"/>
              <w:widowControl/>
              <w:spacing w:beforeAutospacing="0" w:afterAutospacing="0"/>
              <w:textAlignment w:val="baseline"/>
              <w:rPr>
                <w:lang w:val="tr-TR"/>
              </w:rPr>
            </w:pPr>
            <w:r>
              <w:rPr>
                <w:rFonts w:ascii="sans-serif" w:hAnsi="sans-serif" w:cs="sans-serif"/>
                <w:sz w:val="22"/>
                <w:szCs w:val="22"/>
                <w:lang w:val="tr-TR"/>
              </w:rPr>
              <w:t>Depolama</w:t>
            </w:r>
            <w:r w:rsidRPr="007803D4">
              <w:rPr>
                <w:rFonts w:ascii="sans-serif" w:hAnsi="sans-serif" w:cs="sans-serif"/>
                <w:sz w:val="22"/>
                <w:szCs w:val="22"/>
                <w:lang w:val="tr-TR"/>
              </w:rPr>
              <w:t> </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F9A52B" w14:textId="77777777" w:rsidR="00A44652" w:rsidRPr="007803D4" w:rsidRDefault="0052216E" w:rsidP="00001448">
            <w:pPr>
              <w:pStyle w:val="NormalWeb"/>
              <w:widowControl/>
              <w:spacing w:beforeAutospacing="0" w:afterAutospacing="0"/>
              <w:textAlignment w:val="baseline"/>
              <w:rPr>
                <w:lang w:val="tr-TR"/>
              </w:rPr>
            </w:pPr>
            <w:r w:rsidRPr="007803D4">
              <w:rPr>
                <w:rFonts w:ascii="sans-serif" w:hAnsi="sans-serif" w:cs="sans-serif"/>
                <w:sz w:val="22"/>
                <w:szCs w:val="22"/>
                <w:lang w:val="tr-TR"/>
              </w:rPr>
              <w:t>256GB </w:t>
            </w:r>
          </w:p>
        </w:tc>
        <w:tc>
          <w:tcPr>
            <w:tcW w:w="3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DC4729" w14:textId="77777777" w:rsidR="00A44652" w:rsidRPr="007803D4" w:rsidRDefault="0052216E" w:rsidP="00001448">
            <w:pPr>
              <w:pStyle w:val="NormalWeb"/>
              <w:widowControl/>
              <w:spacing w:beforeAutospacing="0" w:afterAutospacing="0"/>
              <w:textAlignment w:val="baseline"/>
              <w:rPr>
                <w:lang w:val="tr-TR"/>
              </w:rPr>
            </w:pPr>
            <w:r w:rsidRPr="007803D4">
              <w:rPr>
                <w:rFonts w:ascii="sans-serif" w:hAnsi="sans-serif" w:cs="sans-serif"/>
                <w:sz w:val="22"/>
                <w:szCs w:val="22"/>
                <w:lang w:val="tr-TR"/>
              </w:rPr>
              <w:t>8GB </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6A602F" w14:textId="77777777" w:rsidR="00A44652" w:rsidRPr="007803D4" w:rsidRDefault="0052216E" w:rsidP="00001448">
            <w:pPr>
              <w:pStyle w:val="NormalWeb"/>
              <w:widowControl/>
              <w:spacing w:beforeAutospacing="0" w:afterAutospacing="0"/>
              <w:textAlignment w:val="baseline"/>
              <w:rPr>
                <w:lang w:val="tr-TR"/>
              </w:rPr>
            </w:pPr>
            <w:r w:rsidRPr="007803D4">
              <w:rPr>
                <w:rFonts w:ascii="sans-serif" w:hAnsi="sans-serif" w:cs="sans-serif"/>
                <w:sz w:val="22"/>
                <w:szCs w:val="22"/>
                <w:lang w:val="tr-TR"/>
              </w:rPr>
              <w:t>16GB </w:t>
            </w:r>
          </w:p>
        </w:tc>
      </w:tr>
      <w:tr w:rsidR="00A44652" w:rsidRPr="007803D4" w14:paraId="3D1C7F90" w14:textId="77777777" w:rsidTr="4834A216">
        <w:trPr>
          <w:trHeight w:val="40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07D00D" w14:textId="464F6F94" w:rsidR="00A44652" w:rsidRPr="007803D4" w:rsidRDefault="00BE25A0" w:rsidP="00001448">
            <w:pPr>
              <w:pStyle w:val="NormalWeb"/>
              <w:widowControl/>
              <w:spacing w:beforeAutospacing="0" w:afterAutospacing="0"/>
              <w:textAlignment w:val="baseline"/>
              <w:rPr>
                <w:lang w:val="tr-TR"/>
              </w:rPr>
            </w:pPr>
            <w:r>
              <w:rPr>
                <w:rFonts w:ascii="sans-serif" w:hAnsi="sans-serif" w:cs="sans-serif"/>
                <w:sz w:val="22"/>
                <w:szCs w:val="22"/>
                <w:lang w:val="tr-TR"/>
              </w:rPr>
              <w:t>Pil Ömrü</w:t>
            </w:r>
            <w:r w:rsidRPr="007803D4">
              <w:rPr>
                <w:rFonts w:ascii="sans-serif" w:hAnsi="sans-serif" w:cs="sans-serif"/>
                <w:sz w:val="22"/>
                <w:szCs w:val="22"/>
                <w:lang w:val="tr-TR"/>
              </w:rPr>
              <w:t> </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2304D5" w14:textId="7AA6214C" w:rsidR="00A44652" w:rsidRPr="007803D4" w:rsidRDefault="0052216E" w:rsidP="00001448">
            <w:pPr>
              <w:pStyle w:val="NormalWeb"/>
              <w:widowControl/>
              <w:spacing w:beforeAutospacing="0" w:afterAutospacing="0"/>
              <w:textAlignment w:val="baseline"/>
              <w:rPr>
                <w:lang w:val="tr-TR"/>
              </w:rPr>
            </w:pPr>
            <w:r w:rsidRPr="007803D4">
              <w:rPr>
                <w:rFonts w:ascii="sans-serif" w:hAnsi="sans-serif" w:cs="sans-serif"/>
                <w:sz w:val="22"/>
                <w:szCs w:val="22"/>
                <w:lang w:val="tr-TR"/>
              </w:rPr>
              <w:t xml:space="preserve">8000mAh, </w:t>
            </w:r>
            <w:r w:rsidR="00AF006F" w:rsidRPr="00AF006F">
              <w:rPr>
                <w:rFonts w:ascii="sans-serif" w:hAnsi="sans-serif" w:cs="sans-serif"/>
                <w:sz w:val="22"/>
                <w:szCs w:val="22"/>
                <w:lang w:val="tr-TR"/>
              </w:rPr>
              <w:t>uzun bekleme süresi</w:t>
            </w:r>
          </w:p>
        </w:tc>
        <w:tc>
          <w:tcPr>
            <w:tcW w:w="3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D385B6" w14:textId="6AABF5D9" w:rsidR="00A44652" w:rsidRPr="007803D4" w:rsidRDefault="00AF006F" w:rsidP="00001448">
            <w:pPr>
              <w:pStyle w:val="NormalWeb"/>
              <w:widowControl/>
              <w:spacing w:beforeAutospacing="0" w:afterAutospacing="0"/>
              <w:textAlignment w:val="baseline"/>
              <w:rPr>
                <w:lang w:val="tr-TR"/>
              </w:rPr>
            </w:pPr>
            <w:r>
              <w:rPr>
                <w:rFonts w:ascii="sans-serif" w:hAnsi="sans-serif" w:cs="sans-serif"/>
                <w:sz w:val="22"/>
                <w:szCs w:val="22"/>
                <w:lang w:val="tr-TR"/>
              </w:rPr>
              <w:t>Haftalar</w:t>
            </w:r>
            <w:r w:rsidRPr="007803D4">
              <w:rPr>
                <w:rFonts w:ascii="sans-serif" w:hAnsi="sans-serif" w:cs="sans-serif"/>
                <w:sz w:val="22"/>
                <w:szCs w:val="22"/>
                <w:lang w:val="tr-TR"/>
              </w:rPr>
              <w:t> </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1E3801" w14:textId="3DC46D6E" w:rsidR="00A44652" w:rsidRPr="007803D4" w:rsidRDefault="00AF006F" w:rsidP="00001448">
            <w:pPr>
              <w:pStyle w:val="NormalWeb"/>
              <w:widowControl/>
              <w:spacing w:beforeAutospacing="0" w:afterAutospacing="0"/>
              <w:textAlignment w:val="baseline"/>
              <w:rPr>
                <w:lang w:val="tr-TR"/>
              </w:rPr>
            </w:pPr>
            <w:r>
              <w:rPr>
                <w:rFonts w:ascii="sans-serif" w:hAnsi="sans-serif" w:cs="sans-serif"/>
                <w:sz w:val="22"/>
                <w:szCs w:val="22"/>
                <w:lang w:val="tr-TR"/>
              </w:rPr>
              <w:t>Haftalar</w:t>
            </w:r>
            <w:r w:rsidRPr="007803D4">
              <w:rPr>
                <w:rFonts w:ascii="sans-serif" w:hAnsi="sans-serif" w:cs="sans-serif"/>
                <w:sz w:val="22"/>
                <w:szCs w:val="22"/>
                <w:lang w:val="tr-TR"/>
              </w:rPr>
              <w:t> </w:t>
            </w:r>
          </w:p>
        </w:tc>
      </w:tr>
      <w:tr w:rsidR="00A44652" w:rsidRPr="007803D4" w14:paraId="0D78C5F1" w14:textId="77777777" w:rsidTr="4834A216">
        <w:trPr>
          <w:trHeight w:val="40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DB9CDD" w14:textId="2FCD5CDC" w:rsidR="00A44652" w:rsidRPr="007803D4" w:rsidRDefault="00BE25A0" w:rsidP="00001448">
            <w:pPr>
              <w:pStyle w:val="NormalWeb"/>
              <w:widowControl/>
              <w:spacing w:beforeAutospacing="0" w:afterAutospacing="0"/>
              <w:textAlignment w:val="baseline"/>
              <w:rPr>
                <w:lang w:val="tr-TR"/>
              </w:rPr>
            </w:pPr>
            <w:r>
              <w:rPr>
                <w:rFonts w:ascii="sans-serif" w:hAnsi="sans-serif" w:cs="sans-serif"/>
                <w:sz w:val="22"/>
                <w:szCs w:val="22"/>
                <w:lang w:val="tr-TR"/>
              </w:rPr>
              <w:t>Aksesuarlar</w:t>
            </w:r>
            <w:r w:rsidRPr="007803D4">
              <w:rPr>
                <w:rFonts w:ascii="sans-serif" w:hAnsi="sans-serif" w:cs="sans-serif"/>
                <w:sz w:val="22"/>
                <w:szCs w:val="22"/>
                <w:lang w:val="tr-TR"/>
              </w:rPr>
              <w:t> </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B7B927" w14:textId="4D694BA3" w:rsidR="00A44652" w:rsidRPr="007803D4" w:rsidRDefault="00AF006F" w:rsidP="00001448">
            <w:pPr>
              <w:pStyle w:val="NormalWeb"/>
              <w:widowControl/>
              <w:spacing w:beforeAutospacing="0" w:afterAutospacing="0"/>
              <w:textAlignment w:val="baseline"/>
              <w:rPr>
                <w:lang w:val="tr-TR"/>
              </w:rPr>
            </w:pPr>
            <w:proofErr w:type="spellStart"/>
            <w:r w:rsidRPr="00AF006F">
              <w:rPr>
                <w:rFonts w:ascii="sans-serif" w:hAnsi="sans-serif" w:cs="sans-serif"/>
                <w:sz w:val="22"/>
                <w:szCs w:val="22"/>
                <w:lang w:val="tr-TR"/>
              </w:rPr>
              <w:t>Flip</w:t>
            </w:r>
            <w:proofErr w:type="spellEnd"/>
            <w:r w:rsidRPr="00AF006F">
              <w:rPr>
                <w:rFonts w:ascii="sans-serif" w:hAnsi="sans-serif" w:cs="sans-serif"/>
                <w:sz w:val="22"/>
                <w:szCs w:val="22"/>
                <w:lang w:val="tr-TR"/>
              </w:rPr>
              <w:t xml:space="preserve"> Case ve klavye kapağı ayrı olarak temin edilebilir</w:t>
            </w:r>
          </w:p>
        </w:tc>
        <w:tc>
          <w:tcPr>
            <w:tcW w:w="3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D81F01" w14:textId="0F922BFC" w:rsidR="00A44652" w:rsidRPr="007803D4" w:rsidRDefault="00AF006F" w:rsidP="00001448">
            <w:pPr>
              <w:pStyle w:val="NormalWeb"/>
              <w:widowControl/>
              <w:spacing w:beforeAutospacing="0" w:afterAutospacing="0"/>
              <w:textAlignment w:val="baseline"/>
              <w:rPr>
                <w:lang w:val="tr-TR"/>
              </w:rPr>
            </w:pPr>
            <w:r>
              <w:rPr>
                <w:rFonts w:ascii="sans-serif" w:hAnsi="sans-serif" w:cs="sans-serif"/>
                <w:sz w:val="22"/>
                <w:szCs w:val="22"/>
                <w:lang w:val="tr-TR"/>
              </w:rPr>
              <w:t xml:space="preserve">Sadece </w:t>
            </w:r>
            <w:proofErr w:type="spellStart"/>
            <w:r w:rsidRPr="007803D4">
              <w:rPr>
                <w:rFonts w:ascii="sans-serif" w:hAnsi="sans-serif" w:cs="sans-serif"/>
                <w:sz w:val="22"/>
                <w:szCs w:val="22"/>
                <w:lang w:val="tr-TR"/>
              </w:rPr>
              <w:t>Folio</w:t>
            </w:r>
            <w:proofErr w:type="spellEnd"/>
            <w:r w:rsidRPr="007803D4">
              <w:rPr>
                <w:rFonts w:ascii="sans-serif" w:hAnsi="sans-serif" w:cs="sans-serif"/>
                <w:sz w:val="22"/>
                <w:szCs w:val="22"/>
                <w:lang w:val="tr-TR"/>
              </w:rPr>
              <w:t xml:space="preserve"> </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FB99AB" w14:textId="1A34203B" w:rsidR="00A44652" w:rsidRPr="007803D4" w:rsidRDefault="00AF006F" w:rsidP="00001448">
            <w:pPr>
              <w:pStyle w:val="NormalWeb"/>
              <w:widowControl/>
              <w:spacing w:beforeAutospacing="0" w:afterAutospacing="0"/>
              <w:textAlignment w:val="baseline"/>
              <w:rPr>
                <w:lang w:val="tr-TR"/>
              </w:rPr>
            </w:pPr>
            <w:r>
              <w:rPr>
                <w:rFonts w:ascii="sans-serif" w:hAnsi="sans-serif" w:cs="sans-serif"/>
                <w:sz w:val="22"/>
                <w:szCs w:val="22"/>
                <w:lang w:val="tr-TR"/>
              </w:rPr>
              <w:t xml:space="preserve">Sadece </w:t>
            </w:r>
            <w:proofErr w:type="spellStart"/>
            <w:r w:rsidRPr="007803D4">
              <w:rPr>
                <w:rFonts w:ascii="sans-serif" w:hAnsi="sans-serif" w:cs="sans-serif"/>
                <w:sz w:val="22"/>
                <w:szCs w:val="22"/>
                <w:lang w:val="tr-TR"/>
              </w:rPr>
              <w:t>Folio</w:t>
            </w:r>
            <w:proofErr w:type="spellEnd"/>
            <w:r w:rsidRPr="007803D4">
              <w:rPr>
                <w:rFonts w:ascii="sans-serif" w:hAnsi="sans-serif" w:cs="sans-serif"/>
                <w:sz w:val="22"/>
                <w:szCs w:val="22"/>
                <w:lang w:val="tr-TR"/>
              </w:rPr>
              <w:t xml:space="preserve"> </w:t>
            </w:r>
          </w:p>
        </w:tc>
      </w:tr>
    </w:tbl>
    <w:p w14:paraId="308C526E" w14:textId="77777777" w:rsidR="00A44652" w:rsidRPr="007803D4" w:rsidRDefault="0052216E" w:rsidP="00001448">
      <w:pPr>
        <w:pStyle w:val="NormalWeb"/>
        <w:widowControl/>
        <w:spacing w:beforeAutospacing="0" w:afterAutospacing="0"/>
        <w:textAlignment w:val="baseline"/>
        <w:rPr>
          <w:lang w:val="tr-TR"/>
        </w:rPr>
      </w:pPr>
      <w:r w:rsidRPr="007803D4">
        <w:rPr>
          <w:rFonts w:ascii="sans-serif" w:eastAsia="Arial" w:hAnsi="sans-serif" w:cs="sans-serif"/>
          <w:sz w:val="22"/>
          <w:szCs w:val="22"/>
          <w:shd w:val="clear" w:color="auto" w:fill="FFFFFF"/>
          <w:lang w:val="tr-TR"/>
        </w:rPr>
        <w:t> </w:t>
      </w:r>
    </w:p>
    <w:p w14:paraId="1474E28E" w14:textId="77777777" w:rsidR="00001448" w:rsidRPr="007803D4" w:rsidRDefault="00001448" w:rsidP="00001448">
      <w:pPr>
        <w:pStyle w:val="paragraph"/>
        <w:spacing w:before="0" w:beforeAutospacing="0" w:after="0" w:afterAutospacing="0"/>
        <w:contextualSpacing/>
        <w:jc w:val="both"/>
        <w:textAlignment w:val="baseline"/>
        <w:rPr>
          <w:rFonts w:ascii="Segoe UI" w:hAnsi="Segoe UI" w:cs="Segoe UI"/>
          <w:sz w:val="18"/>
          <w:szCs w:val="18"/>
          <w:lang w:val="tr-TR"/>
        </w:rPr>
      </w:pPr>
      <w:r w:rsidRPr="007803D4">
        <w:rPr>
          <w:rStyle w:val="normaltextrun"/>
          <w:rFonts w:ascii="Calibri" w:hAnsi="Calibri" w:cs="Calibri"/>
          <w:color w:val="00A0E3"/>
          <w:sz w:val="18"/>
          <w:szCs w:val="18"/>
          <w:lang w:val="tr-TR"/>
        </w:rPr>
        <w:t>İletişim    </w:t>
      </w:r>
      <w:r w:rsidRPr="007803D4">
        <w:rPr>
          <w:rStyle w:val="eop"/>
          <w:rFonts w:cs="Calibri"/>
          <w:color w:val="00A0E3"/>
          <w:lang w:val="tr-TR"/>
        </w:rPr>
        <w:t> </w:t>
      </w:r>
    </w:p>
    <w:p w14:paraId="632423BF" w14:textId="77777777" w:rsidR="00001448" w:rsidRPr="007803D4" w:rsidRDefault="00001448" w:rsidP="00001448">
      <w:pPr>
        <w:pStyle w:val="paragraph"/>
        <w:spacing w:before="0" w:beforeAutospacing="0" w:after="0" w:afterAutospacing="0"/>
        <w:contextualSpacing/>
        <w:jc w:val="both"/>
        <w:textAlignment w:val="baseline"/>
        <w:rPr>
          <w:rFonts w:ascii="Segoe UI" w:hAnsi="Segoe UI" w:cs="Segoe UI"/>
          <w:sz w:val="18"/>
          <w:szCs w:val="18"/>
          <w:lang w:val="tr-TR"/>
        </w:rPr>
      </w:pPr>
      <w:r w:rsidRPr="007803D4">
        <w:rPr>
          <w:rStyle w:val="normaltextrun"/>
          <w:rFonts w:ascii="Calibri" w:hAnsi="Calibri" w:cs="Calibri"/>
          <w:color w:val="000000"/>
          <w:sz w:val="18"/>
          <w:szCs w:val="18"/>
          <w:lang w:val="tr-TR"/>
        </w:rPr>
        <w:t>Önder Kalkancı – Bordo PR    </w:t>
      </w:r>
      <w:r w:rsidRPr="007803D4">
        <w:rPr>
          <w:rStyle w:val="eop"/>
          <w:rFonts w:cs="Calibri"/>
          <w:lang w:val="tr-TR"/>
        </w:rPr>
        <w:t> </w:t>
      </w:r>
    </w:p>
    <w:p w14:paraId="7C7C3F22" w14:textId="77777777" w:rsidR="00001448" w:rsidRPr="007803D4" w:rsidRDefault="00001448" w:rsidP="00001448">
      <w:pPr>
        <w:pStyle w:val="paragraph"/>
        <w:spacing w:before="0" w:beforeAutospacing="0" w:after="0" w:afterAutospacing="0"/>
        <w:contextualSpacing/>
        <w:jc w:val="both"/>
        <w:textAlignment w:val="baseline"/>
        <w:rPr>
          <w:rFonts w:ascii="Segoe UI" w:hAnsi="Segoe UI" w:cs="Segoe UI"/>
          <w:sz w:val="18"/>
          <w:szCs w:val="18"/>
          <w:lang w:val="tr-TR"/>
        </w:rPr>
      </w:pPr>
      <w:r w:rsidRPr="007803D4">
        <w:rPr>
          <w:rStyle w:val="normaltextrun"/>
          <w:rFonts w:ascii="Calibri" w:hAnsi="Calibri" w:cs="Calibri"/>
          <w:color w:val="00A0E3"/>
          <w:sz w:val="18"/>
          <w:szCs w:val="18"/>
          <w:lang w:val="tr-TR"/>
        </w:rPr>
        <w:t>Tel</w:t>
      </w:r>
      <w:r w:rsidRPr="007803D4">
        <w:rPr>
          <w:rStyle w:val="normaltextrun"/>
          <w:rFonts w:ascii="Calibri" w:hAnsi="Calibri" w:cs="Calibri"/>
          <w:color w:val="000000"/>
          <w:sz w:val="18"/>
          <w:szCs w:val="18"/>
          <w:lang w:val="tr-TR"/>
        </w:rPr>
        <w:t xml:space="preserve">: 0533 927 23 95 </w:t>
      </w:r>
      <w:r w:rsidRPr="007803D4">
        <w:rPr>
          <w:rStyle w:val="normaltextrun"/>
          <w:rFonts w:ascii="Calibri" w:hAnsi="Calibri" w:cs="Calibri"/>
          <w:color w:val="7F7F7F"/>
          <w:sz w:val="18"/>
          <w:szCs w:val="18"/>
          <w:lang w:val="tr-TR"/>
        </w:rPr>
        <w:t xml:space="preserve">– </w:t>
      </w:r>
      <w:hyperlink r:id="rId10" w:tgtFrame="_blank" w:history="1">
        <w:r w:rsidRPr="007803D4">
          <w:rPr>
            <w:rStyle w:val="normaltextrun"/>
            <w:rFonts w:ascii="Calibri" w:hAnsi="Calibri" w:cs="Calibri"/>
            <w:color w:val="0000FF"/>
            <w:sz w:val="18"/>
            <w:szCs w:val="18"/>
            <w:lang w:val="tr-TR"/>
          </w:rPr>
          <w:t>onderk@bordopr.com</w:t>
        </w:r>
      </w:hyperlink>
      <w:r w:rsidRPr="007803D4">
        <w:rPr>
          <w:rStyle w:val="normaltextrun"/>
          <w:rFonts w:ascii="Calibri" w:hAnsi="Calibri" w:cs="Calibri"/>
          <w:color w:val="000000"/>
          <w:lang w:val="tr-TR"/>
        </w:rPr>
        <w:t>    </w:t>
      </w:r>
      <w:r w:rsidRPr="007803D4">
        <w:rPr>
          <w:rStyle w:val="eop"/>
          <w:rFonts w:cs="Calibri"/>
          <w:lang w:val="tr-TR"/>
        </w:rPr>
        <w:t> </w:t>
      </w:r>
    </w:p>
    <w:p w14:paraId="458EF902" w14:textId="77777777" w:rsidR="00001448" w:rsidRPr="007803D4" w:rsidRDefault="00001448" w:rsidP="00001448">
      <w:pPr>
        <w:pStyle w:val="paragraph"/>
        <w:spacing w:before="0" w:beforeAutospacing="0" w:after="0" w:afterAutospacing="0"/>
        <w:contextualSpacing/>
        <w:jc w:val="both"/>
        <w:textAlignment w:val="baseline"/>
        <w:rPr>
          <w:rFonts w:ascii="Segoe UI" w:hAnsi="Segoe UI" w:cs="Segoe UI"/>
          <w:sz w:val="18"/>
          <w:szCs w:val="18"/>
          <w:lang w:val="tr-TR"/>
        </w:rPr>
      </w:pPr>
      <w:r w:rsidRPr="007803D4">
        <w:rPr>
          <w:rStyle w:val="normaltextrun"/>
          <w:rFonts w:ascii="Calibri" w:hAnsi="Calibri" w:cs="Calibri"/>
          <w:color w:val="000000"/>
          <w:lang w:val="tr-TR"/>
        </w:rPr>
        <w:t>    </w:t>
      </w:r>
      <w:r w:rsidRPr="007803D4">
        <w:rPr>
          <w:rStyle w:val="eop"/>
          <w:rFonts w:cs="Calibri"/>
          <w:lang w:val="tr-TR"/>
        </w:rPr>
        <w:t> </w:t>
      </w:r>
    </w:p>
    <w:p w14:paraId="18F38CBC" w14:textId="77777777" w:rsidR="00001448" w:rsidRPr="007803D4" w:rsidRDefault="00001448" w:rsidP="00001448">
      <w:pPr>
        <w:pStyle w:val="paragraph"/>
        <w:spacing w:before="0" w:beforeAutospacing="0" w:after="0" w:afterAutospacing="0"/>
        <w:contextualSpacing/>
        <w:jc w:val="both"/>
        <w:textAlignment w:val="baseline"/>
        <w:rPr>
          <w:rFonts w:ascii="Segoe UI" w:hAnsi="Segoe UI" w:cs="Segoe UI"/>
          <w:sz w:val="18"/>
          <w:szCs w:val="18"/>
          <w:lang w:val="tr-TR"/>
        </w:rPr>
      </w:pPr>
      <w:r w:rsidRPr="007803D4">
        <w:rPr>
          <w:rStyle w:val="normaltextrun"/>
          <w:rFonts w:ascii="Calibri" w:hAnsi="Calibri" w:cs="Calibri"/>
          <w:color w:val="000000"/>
          <w:sz w:val="16"/>
          <w:szCs w:val="16"/>
          <w:lang w:val="tr-TR"/>
        </w:rPr>
        <w:t>TCL Electronics hakkında </w:t>
      </w:r>
      <w:r w:rsidRPr="007803D4">
        <w:rPr>
          <w:rStyle w:val="normaltextrun"/>
          <w:rFonts w:ascii="Calibri" w:hAnsi="Calibri" w:cs="Calibri"/>
          <w:color w:val="000000"/>
          <w:lang w:val="tr-TR"/>
        </w:rPr>
        <w:t>   </w:t>
      </w:r>
      <w:r w:rsidRPr="007803D4">
        <w:rPr>
          <w:rStyle w:val="eop"/>
          <w:rFonts w:cs="Calibri"/>
          <w:lang w:val="tr-TR"/>
        </w:rPr>
        <w:t> </w:t>
      </w:r>
    </w:p>
    <w:p w14:paraId="526AB4F4" w14:textId="77777777" w:rsidR="00001448" w:rsidRPr="007803D4" w:rsidRDefault="00001448" w:rsidP="00001448">
      <w:pPr>
        <w:contextualSpacing/>
        <w:rPr>
          <w:lang w:val="tr-TR"/>
        </w:rPr>
      </w:pPr>
      <w:r w:rsidRPr="007803D4">
        <w:rPr>
          <w:rStyle w:val="normaltextrun"/>
          <w:color w:val="000000"/>
          <w:sz w:val="16"/>
          <w:szCs w:val="16"/>
          <w:lang w:val="tr-TR"/>
        </w:rPr>
        <w:t xml:space="preserve">TCL Electronics (1070.HK) hızla büyüyen bir tüketici elektroniği şirketi ve küresel TV endüstrisinde lider bir oyuncudur. 1981 yılında kurulan şirket, şu anda dünya çapında 160'tan fazla pazarda faaliyet göstermektedir. TCL, TV'lerden ses ve akıllı ev aletlerine kadar çeşitli tüketici elektroniği ürünlerinin araştırılması, geliştirilmesi ve üretiminde uzmanlaşmıştır. Daha fazla bilgi için </w:t>
      </w:r>
      <w:hyperlink r:id="rId11" w:tgtFrame="_blank" w:history="1">
        <w:r w:rsidRPr="007803D4">
          <w:rPr>
            <w:rStyle w:val="normaltextrun"/>
            <w:color w:val="0000FF"/>
            <w:sz w:val="16"/>
            <w:szCs w:val="16"/>
            <w:lang w:val="tr-TR"/>
          </w:rPr>
          <w:t>https://www.tcl.com/tr</w:t>
        </w:r>
      </w:hyperlink>
      <w:r w:rsidRPr="007803D4">
        <w:rPr>
          <w:rStyle w:val="normaltextrun"/>
          <w:color w:val="000000"/>
          <w:sz w:val="16"/>
          <w:szCs w:val="16"/>
          <w:lang w:val="tr-TR"/>
        </w:rPr>
        <w:t xml:space="preserve"> adresini ziyaret edebilirsiniz.</w:t>
      </w:r>
      <w:r w:rsidRPr="007803D4">
        <w:rPr>
          <w:rStyle w:val="normaltextrun"/>
          <w:color w:val="000000"/>
          <w:lang w:val="tr-TR"/>
        </w:rPr>
        <w:t>   </w:t>
      </w:r>
    </w:p>
    <w:sectPr w:rsidR="00001448" w:rsidRPr="007803D4">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7BA3" w14:textId="77777777" w:rsidR="005E6D60" w:rsidRDefault="005E6D60"/>
  </w:endnote>
  <w:endnote w:type="continuationSeparator" w:id="0">
    <w:p w14:paraId="5FA6F3B1" w14:textId="77777777" w:rsidR="005E6D60" w:rsidRDefault="005E6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 w:name="sans-serif">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65"/>
      <w:gridCol w:w="2765"/>
      <w:gridCol w:w="2765"/>
    </w:tblGrid>
    <w:tr w:rsidR="725FFB9A" w14:paraId="7A87E693" w14:textId="77777777" w:rsidTr="725FFB9A">
      <w:trPr>
        <w:trHeight w:val="300"/>
      </w:trPr>
      <w:tc>
        <w:tcPr>
          <w:tcW w:w="2765" w:type="dxa"/>
        </w:tcPr>
        <w:p w14:paraId="338FCB0B" w14:textId="231358D4" w:rsidR="725FFB9A" w:rsidRDefault="725FFB9A" w:rsidP="725FFB9A">
          <w:pPr>
            <w:pStyle w:val="stBilgi"/>
            <w:ind w:left="-115"/>
            <w:jc w:val="left"/>
          </w:pPr>
        </w:p>
      </w:tc>
      <w:tc>
        <w:tcPr>
          <w:tcW w:w="2765" w:type="dxa"/>
        </w:tcPr>
        <w:p w14:paraId="4020479D" w14:textId="57369F75" w:rsidR="725FFB9A" w:rsidRDefault="725FFB9A" w:rsidP="725FFB9A">
          <w:pPr>
            <w:pStyle w:val="stBilgi"/>
          </w:pPr>
        </w:p>
      </w:tc>
      <w:tc>
        <w:tcPr>
          <w:tcW w:w="2765" w:type="dxa"/>
        </w:tcPr>
        <w:p w14:paraId="2F0E46DE" w14:textId="01C50074" w:rsidR="725FFB9A" w:rsidRDefault="725FFB9A" w:rsidP="725FFB9A">
          <w:pPr>
            <w:pStyle w:val="stBilgi"/>
            <w:ind w:right="-115"/>
            <w:jc w:val="right"/>
          </w:pPr>
        </w:p>
      </w:tc>
    </w:tr>
  </w:tbl>
  <w:p w14:paraId="1722E6AD" w14:textId="1D291295" w:rsidR="725FFB9A" w:rsidRDefault="725FFB9A" w:rsidP="725FFB9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1620" w14:textId="77777777" w:rsidR="005E6D60" w:rsidRDefault="005E6D60"/>
  </w:footnote>
  <w:footnote w:type="continuationSeparator" w:id="0">
    <w:p w14:paraId="2A86CF6B" w14:textId="77777777" w:rsidR="005E6D60" w:rsidRDefault="005E6D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F6ED" w14:textId="18135683" w:rsidR="00A44652" w:rsidRPr="00001448" w:rsidRDefault="0052216E">
    <w:pPr>
      <w:rPr>
        <w:rFonts w:ascii="Arial" w:hAnsi="Arial" w:cs="Arial"/>
        <w:b/>
        <w:color w:val="B7B7B7"/>
        <w:lang w:val="tr-TR"/>
      </w:rPr>
    </w:pPr>
    <w:r w:rsidRPr="00001448">
      <w:rPr>
        <w:b/>
        <w:noProof/>
        <w:color w:val="B7B7B7"/>
        <w:lang w:val="tr-TR"/>
      </w:rPr>
      <w:drawing>
        <wp:anchor distT="0" distB="0" distL="114300" distR="114300" simplePos="0" relativeHeight="251659264" behindDoc="1" locked="0" layoutInCell="1" allowOverlap="1" wp14:anchorId="6D860A9C" wp14:editId="07777777">
          <wp:simplePos x="0" y="0"/>
          <wp:positionH relativeFrom="margin">
            <wp:align>right</wp:align>
          </wp:positionH>
          <wp:positionV relativeFrom="paragraph">
            <wp:posOffset>-540385</wp:posOffset>
          </wp:positionV>
          <wp:extent cx="914400" cy="542925"/>
          <wp:effectExtent l="0" t="0" r="0" b="9525"/>
          <wp:wrapTight wrapText="bothSides">
            <wp:wrapPolygon edited="0">
              <wp:start x="0" y="0"/>
              <wp:lineTo x="0" y="21221"/>
              <wp:lineTo x="21150" y="21221"/>
              <wp:lineTo x="21150" y="0"/>
              <wp:lineTo x="0" y="0"/>
            </wp:wrapPolygon>
          </wp:wrapTight>
          <wp:docPr id="1" name="image1.png" descr="画着卡通图案&#10;&#10;AI 生成的内容可能不正确。"/>
          <wp:cNvGraphicFramePr/>
          <a:graphic xmlns:a="http://schemas.openxmlformats.org/drawingml/2006/main">
            <a:graphicData uri="http://schemas.openxmlformats.org/drawingml/2006/picture">
              <pic:pic xmlns:pic="http://schemas.openxmlformats.org/drawingml/2006/picture">
                <pic:nvPicPr>
                  <pic:cNvPr id="1" name="image1.png" descr="画着卡通图案&#10;&#10;AI 生成的内容可能不正确。"/>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14400" cy="542925"/>
                  </a:xfrm>
                  <a:prstGeom prst="rect">
                    <a:avLst/>
                  </a:prstGeom>
                </pic:spPr>
              </pic:pic>
            </a:graphicData>
          </a:graphic>
        </wp:anchor>
      </w:drawing>
    </w:r>
    <w:r w:rsidR="00001448" w:rsidRPr="00001448">
      <w:rPr>
        <w:rFonts w:ascii="Arial" w:hAnsi="Arial" w:cs="Arial"/>
        <w:b/>
        <w:color w:val="B7B7B7"/>
        <w:lang w:val="tr-TR"/>
      </w:rPr>
      <w:t>BASIN BÜLTENİ</w:t>
    </w:r>
  </w:p>
  <w:p w14:paraId="3F9DD603" w14:textId="5ED4D6F8" w:rsidR="00A44652" w:rsidRPr="00001448" w:rsidRDefault="00A44652" w:rsidP="725FFB9A">
    <w:pPr>
      <w:pStyle w:val="stBilgi"/>
      <w:jc w:val="left"/>
      <w:rPr>
        <w:rFonts w:ascii="DengXian Light" w:eastAsia="DengXian Light" w:hAnsi="DengXian Light" w:cs="DengXian Light"/>
        <w:b/>
        <w:bCs/>
        <w:color w:val="FF0000"/>
        <w:lang w:val="tr-T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22"/>
    <w:rsid w:val="977FF78E"/>
    <w:rsid w:val="AEBE0312"/>
    <w:rsid w:val="AF2F3298"/>
    <w:rsid w:val="DBB72BFC"/>
    <w:rsid w:val="DBFDE006"/>
    <w:rsid w:val="DEDFBAEA"/>
    <w:rsid w:val="DEF58852"/>
    <w:rsid w:val="E6F9ABB0"/>
    <w:rsid w:val="F67F2B4D"/>
    <w:rsid w:val="F7FD444E"/>
    <w:rsid w:val="FC3F55C8"/>
    <w:rsid w:val="FDEF67A2"/>
    <w:rsid w:val="FEFEBD47"/>
    <w:rsid w:val="00001448"/>
    <w:rsid w:val="000125E5"/>
    <w:rsid w:val="00012FCE"/>
    <w:rsid w:val="00013451"/>
    <w:rsid w:val="0002330E"/>
    <w:rsid w:val="000516C7"/>
    <w:rsid w:val="000530DB"/>
    <w:rsid w:val="00055427"/>
    <w:rsid w:val="00056225"/>
    <w:rsid w:val="00061341"/>
    <w:rsid w:val="00073A35"/>
    <w:rsid w:val="00077A42"/>
    <w:rsid w:val="0008235B"/>
    <w:rsid w:val="00083AC6"/>
    <w:rsid w:val="00095842"/>
    <w:rsid w:val="000A4001"/>
    <w:rsid w:val="000A4BAA"/>
    <w:rsid w:val="000B3A48"/>
    <w:rsid w:val="000B7C98"/>
    <w:rsid w:val="000C4AEA"/>
    <w:rsid w:val="000D1D44"/>
    <w:rsid w:val="000E5E28"/>
    <w:rsid w:val="000F403F"/>
    <w:rsid w:val="000F640A"/>
    <w:rsid w:val="000F6698"/>
    <w:rsid w:val="0010320C"/>
    <w:rsid w:val="001069EE"/>
    <w:rsid w:val="00115D3D"/>
    <w:rsid w:val="0012561E"/>
    <w:rsid w:val="00150FB4"/>
    <w:rsid w:val="00165A8D"/>
    <w:rsid w:val="0017070C"/>
    <w:rsid w:val="00175988"/>
    <w:rsid w:val="00180505"/>
    <w:rsid w:val="001932D1"/>
    <w:rsid w:val="00193848"/>
    <w:rsid w:val="001A10A8"/>
    <w:rsid w:val="001A5E43"/>
    <w:rsid w:val="001C185E"/>
    <w:rsid w:val="001D1CE2"/>
    <w:rsid w:val="001D7CDE"/>
    <w:rsid w:val="001E3352"/>
    <w:rsid w:val="001F4FA6"/>
    <w:rsid w:val="002023BB"/>
    <w:rsid w:val="00212C7A"/>
    <w:rsid w:val="00212FC2"/>
    <w:rsid w:val="00232BBA"/>
    <w:rsid w:val="00234653"/>
    <w:rsid w:val="00241E53"/>
    <w:rsid w:val="00247A17"/>
    <w:rsid w:val="0025378B"/>
    <w:rsid w:val="0025713C"/>
    <w:rsid w:val="00267F9E"/>
    <w:rsid w:val="002702BE"/>
    <w:rsid w:val="00271EF2"/>
    <w:rsid w:val="00282F52"/>
    <w:rsid w:val="00293460"/>
    <w:rsid w:val="0029747F"/>
    <w:rsid w:val="002A1422"/>
    <w:rsid w:val="002B2E08"/>
    <w:rsid w:val="002E6A0D"/>
    <w:rsid w:val="002F4B50"/>
    <w:rsid w:val="002F58E3"/>
    <w:rsid w:val="00301209"/>
    <w:rsid w:val="00310BCD"/>
    <w:rsid w:val="00311D89"/>
    <w:rsid w:val="00322658"/>
    <w:rsid w:val="00333548"/>
    <w:rsid w:val="0034304B"/>
    <w:rsid w:val="00351D94"/>
    <w:rsid w:val="003632AA"/>
    <w:rsid w:val="0036395C"/>
    <w:rsid w:val="00377E4C"/>
    <w:rsid w:val="003824B0"/>
    <w:rsid w:val="003A6113"/>
    <w:rsid w:val="003B590E"/>
    <w:rsid w:val="003B5B82"/>
    <w:rsid w:val="003D2B30"/>
    <w:rsid w:val="003D650B"/>
    <w:rsid w:val="003E63E6"/>
    <w:rsid w:val="003F2E93"/>
    <w:rsid w:val="00407690"/>
    <w:rsid w:val="00411A8B"/>
    <w:rsid w:val="00412215"/>
    <w:rsid w:val="004159C9"/>
    <w:rsid w:val="00434DD0"/>
    <w:rsid w:val="004409AF"/>
    <w:rsid w:val="00441BEC"/>
    <w:rsid w:val="00457219"/>
    <w:rsid w:val="004574A6"/>
    <w:rsid w:val="00463184"/>
    <w:rsid w:val="004644CA"/>
    <w:rsid w:val="00473F60"/>
    <w:rsid w:val="00493494"/>
    <w:rsid w:val="004C7F76"/>
    <w:rsid w:val="004D1E96"/>
    <w:rsid w:val="004D2CA0"/>
    <w:rsid w:val="004E0498"/>
    <w:rsid w:val="004F2E6C"/>
    <w:rsid w:val="004F6D7F"/>
    <w:rsid w:val="004F7558"/>
    <w:rsid w:val="0052216E"/>
    <w:rsid w:val="00523933"/>
    <w:rsid w:val="00523B5B"/>
    <w:rsid w:val="005271C7"/>
    <w:rsid w:val="00533CEA"/>
    <w:rsid w:val="0054287D"/>
    <w:rsid w:val="0054587D"/>
    <w:rsid w:val="005532EA"/>
    <w:rsid w:val="00554BBC"/>
    <w:rsid w:val="0055741D"/>
    <w:rsid w:val="00565422"/>
    <w:rsid w:val="00570D54"/>
    <w:rsid w:val="0057394B"/>
    <w:rsid w:val="0058025F"/>
    <w:rsid w:val="005934B7"/>
    <w:rsid w:val="005D2454"/>
    <w:rsid w:val="005D7918"/>
    <w:rsid w:val="005E4966"/>
    <w:rsid w:val="005E6D60"/>
    <w:rsid w:val="00600AAA"/>
    <w:rsid w:val="006022D5"/>
    <w:rsid w:val="006028F0"/>
    <w:rsid w:val="00607F05"/>
    <w:rsid w:val="00627EEC"/>
    <w:rsid w:val="00631672"/>
    <w:rsid w:val="0063361D"/>
    <w:rsid w:val="00636BE1"/>
    <w:rsid w:val="00636E66"/>
    <w:rsid w:val="00653809"/>
    <w:rsid w:val="00663BA4"/>
    <w:rsid w:val="0066491F"/>
    <w:rsid w:val="0067013E"/>
    <w:rsid w:val="006777EF"/>
    <w:rsid w:val="006834F9"/>
    <w:rsid w:val="00684065"/>
    <w:rsid w:val="00690205"/>
    <w:rsid w:val="00690D22"/>
    <w:rsid w:val="00695B87"/>
    <w:rsid w:val="006A280C"/>
    <w:rsid w:val="006B1D18"/>
    <w:rsid w:val="006C2E6D"/>
    <w:rsid w:val="006D5E43"/>
    <w:rsid w:val="006D6A07"/>
    <w:rsid w:val="006D6BDB"/>
    <w:rsid w:val="006E21A5"/>
    <w:rsid w:val="006E29AE"/>
    <w:rsid w:val="006E4A2A"/>
    <w:rsid w:val="006E7ACB"/>
    <w:rsid w:val="006F1494"/>
    <w:rsid w:val="006F27A8"/>
    <w:rsid w:val="006F2B43"/>
    <w:rsid w:val="007012C4"/>
    <w:rsid w:val="00723E7E"/>
    <w:rsid w:val="00731D04"/>
    <w:rsid w:val="00735282"/>
    <w:rsid w:val="00753B8D"/>
    <w:rsid w:val="007803D4"/>
    <w:rsid w:val="007814AC"/>
    <w:rsid w:val="007870A8"/>
    <w:rsid w:val="007A1033"/>
    <w:rsid w:val="007A3D7C"/>
    <w:rsid w:val="007B02F8"/>
    <w:rsid w:val="007B0CDB"/>
    <w:rsid w:val="007B1BCA"/>
    <w:rsid w:val="007B2AB6"/>
    <w:rsid w:val="007B355C"/>
    <w:rsid w:val="007B6307"/>
    <w:rsid w:val="007C1B10"/>
    <w:rsid w:val="007C1EE5"/>
    <w:rsid w:val="007C4854"/>
    <w:rsid w:val="007C56EA"/>
    <w:rsid w:val="007D07BB"/>
    <w:rsid w:val="007E75F3"/>
    <w:rsid w:val="007E76CD"/>
    <w:rsid w:val="007E7999"/>
    <w:rsid w:val="007F248E"/>
    <w:rsid w:val="0080287C"/>
    <w:rsid w:val="00817D11"/>
    <w:rsid w:val="008200BA"/>
    <w:rsid w:val="008205B8"/>
    <w:rsid w:val="008229B7"/>
    <w:rsid w:val="00827266"/>
    <w:rsid w:val="00832088"/>
    <w:rsid w:val="00834326"/>
    <w:rsid w:val="0083530B"/>
    <w:rsid w:val="008356CD"/>
    <w:rsid w:val="00836E0C"/>
    <w:rsid w:val="008411A5"/>
    <w:rsid w:val="00846D0F"/>
    <w:rsid w:val="008509A2"/>
    <w:rsid w:val="00854DC0"/>
    <w:rsid w:val="008579CA"/>
    <w:rsid w:val="008616F4"/>
    <w:rsid w:val="00863AC9"/>
    <w:rsid w:val="00867CEE"/>
    <w:rsid w:val="00875C2B"/>
    <w:rsid w:val="00895126"/>
    <w:rsid w:val="008A209C"/>
    <w:rsid w:val="008A43C6"/>
    <w:rsid w:val="008B2F15"/>
    <w:rsid w:val="008B6308"/>
    <w:rsid w:val="008C0930"/>
    <w:rsid w:val="008C2646"/>
    <w:rsid w:val="008C3063"/>
    <w:rsid w:val="008D3D6E"/>
    <w:rsid w:val="008E4C0A"/>
    <w:rsid w:val="008F0856"/>
    <w:rsid w:val="008F3D46"/>
    <w:rsid w:val="008F6DD2"/>
    <w:rsid w:val="009068B4"/>
    <w:rsid w:val="00911BDC"/>
    <w:rsid w:val="00935582"/>
    <w:rsid w:val="00940CA5"/>
    <w:rsid w:val="00943D4B"/>
    <w:rsid w:val="009467A8"/>
    <w:rsid w:val="00947A43"/>
    <w:rsid w:val="00970519"/>
    <w:rsid w:val="0097254F"/>
    <w:rsid w:val="00972BB3"/>
    <w:rsid w:val="0097511E"/>
    <w:rsid w:val="00977124"/>
    <w:rsid w:val="0098258D"/>
    <w:rsid w:val="009976BE"/>
    <w:rsid w:val="009A157F"/>
    <w:rsid w:val="009B324D"/>
    <w:rsid w:val="009B4B01"/>
    <w:rsid w:val="009B4CD7"/>
    <w:rsid w:val="009C1422"/>
    <w:rsid w:val="009C1642"/>
    <w:rsid w:val="009C16E0"/>
    <w:rsid w:val="009C5AFA"/>
    <w:rsid w:val="009D5F0B"/>
    <w:rsid w:val="009E23C9"/>
    <w:rsid w:val="009E276C"/>
    <w:rsid w:val="009E2BFD"/>
    <w:rsid w:val="009E64C9"/>
    <w:rsid w:val="009F1C10"/>
    <w:rsid w:val="009F7C77"/>
    <w:rsid w:val="00A04A17"/>
    <w:rsid w:val="00A24902"/>
    <w:rsid w:val="00A36E40"/>
    <w:rsid w:val="00A44652"/>
    <w:rsid w:val="00A51A3C"/>
    <w:rsid w:val="00A51FDD"/>
    <w:rsid w:val="00A54F63"/>
    <w:rsid w:val="00A6208D"/>
    <w:rsid w:val="00A70240"/>
    <w:rsid w:val="00A712AE"/>
    <w:rsid w:val="00A8203B"/>
    <w:rsid w:val="00A9221C"/>
    <w:rsid w:val="00AB2B03"/>
    <w:rsid w:val="00AB7C57"/>
    <w:rsid w:val="00AC18E7"/>
    <w:rsid w:val="00AC42E4"/>
    <w:rsid w:val="00AC5463"/>
    <w:rsid w:val="00AD662E"/>
    <w:rsid w:val="00AE3F0C"/>
    <w:rsid w:val="00AF006F"/>
    <w:rsid w:val="00AF6248"/>
    <w:rsid w:val="00B10D93"/>
    <w:rsid w:val="00B125DF"/>
    <w:rsid w:val="00B13EB1"/>
    <w:rsid w:val="00B13F47"/>
    <w:rsid w:val="00B32422"/>
    <w:rsid w:val="00B33B3B"/>
    <w:rsid w:val="00B33FEF"/>
    <w:rsid w:val="00B364EB"/>
    <w:rsid w:val="00B36D03"/>
    <w:rsid w:val="00B46F60"/>
    <w:rsid w:val="00B51711"/>
    <w:rsid w:val="00B523D0"/>
    <w:rsid w:val="00B56CB0"/>
    <w:rsid w:val="00B63C19"/>
    <w:rsid w:val="00B6572C"/>
    <w:rsid w:val="00B74672"/>
    <w:rsid w:val="00B835DE"/>
    <w:rsid w:val="00B83E38"/>
    <w:rsid w:val="00B85B1B"/>
    <w:rsid w:val="00B932FB"/>
    <w:rsid w:val="00B934E4"/>
    <w:rsid w:val="00BB0F0B"/>
    <w:rsid w:val="00BD3C88"/>
    <w:rsid w:val="00BE0647"/>
    <w:rsid w:val="00BE0BC7"/>
    <w:rsid w:val="00BE25A0"/>
    <w:rsid w:val="00BE7382"/>
    <w:rsid w:val="00BF1CD8"/>
    <w:rsid w:val="00C1780A"/>
    <w:rsid w:val="00C23A40"/>
    <w:rsid w:val="00C2753A"/>
    <w:rsid w:val="00C34430"/>
    <w:rsid w:val="00C57147"/>
    <w:rsid w:val="00C670FB"/>
    <w:rsid w:val="00C72479"/>
    <w:rsid w:val="00C77E03"/>
    <w:rsid w:val="00C824CB"/>
    <w:rsid w:val="00C85474"/>
    <w:rsid w:val="00C85B5A"/>
    <w:rsid w:val="00C943BD"/>
    <w:rsid w:val="00C9500F"/>
    <w:rsid w:val="00CA14CC"/>
    <w:rsid w:val="00CB183F"/>
    <w:rsid w:val="00CB360A"/>
    <w:rsid w:val="00CD61BE"/>
    <w:rsid w:val="00CE146A"/>
    <w:rsid w:val="00CE7084"/>
    <w:rsid w:val="00CF051D"/>
    <w:rsid w:val="00CF7E50"/>
    <w:rsid w:val="00CF7F1A"/>
    <w:rsid w:val="00D025EA"/>
    <w:rsid w:val="00D150D7"/>
    <w:rsid w:val="00D15D6D"/>
    <w:rsid w:val="00D21906"/>
    <w:rsid w:val="00D25A74"/>
    <w:rsid w:val="00D25D5B"/>
    <w:rsid w:val="00D3152C"/>
    <w:rsid w:val="00D44201"/>
    <w:rsid w:val="00D4629A"/>
    <w:rsid w:val="00D469FC"/>
    <w:rsid w:val="00D50C29"/>
    <w:rsid w:val="00D51D8B"/>
    <w:rsid w:val="00D53286"/>
    <w:rsid w:val="00D66B1B"/>
    <w:rsid w:val="00D66C03"/>
    <w:rsid w:val="00D72FE9"/>
    <w:rsid w:val="00D86C8A"/>
    <w:rsid w:val="00D90690"/>
    <w:rsid w:val="00D93C14"/>
    <w:rsid w:val="00DA40C4"/>
    <w:rsid w:val="00DA75B6"/>
    <w:rsid w:val="00DB3E96"/>
    <w:rsid w:val="00DC1316"/>
    <w:rsid w:val="00DD45EA"/>
    <w:rsid w:val="00DD5DC7"/>
    <w:rsid w:val="00DE1287"/>
    <w:rsid w:val="00DE308F"/>
    <w:rsid w:val="00DF6703"/>
    <w:rsid w:val="00DF7084"/>
    <w:rsid w:val="00E00401"/>
    <w:rsid w:val="00E01655"/>
    <w:rsid w:val="00E10B47"/>
    <w:rsid w:val="00E15F2B"/>
    <w:rsid w:val="00E234D2"/>
    <w:rsid w:val="00E24BC5"/>
    <w:rsid w:val="00E25A95"/>
    <w:rsid w:val="00E547A8"/>
    <w:rsid w:val="00E54D62"/>
    <w:rsid w:val="00E5585E"/>
    <w:rsid w:val="00E802C0"/>
    <w:rsid w:val="00E805B0"/>
    <w:rsid w:val="00E81D43"/>
    <w:rsid w:val="00E93B19"/>
    <w:rsid w:val="00E94629"/>
    <w:rsid w:val="00EA645F"/>
    <w:rsid w:val="00EB30AB"/>
    <w:rsid w:val="00EB4F8F"/>
    <w:rsid w:val="00EC128F"/>
    <w:rsid w:val="00EC3C30"/>
    <w:rsid w:val="00EC69DA"/>
    <w:rsid w:val="00ED64F1"/>
    <w:rsid w:val="00EE28BB"/>
    <w:rsid w:val="00EE2B36"/>
    <w:rsid w:val="00EE33CC"/>
    <w:rsid w:val="00EF67EB"/>
    <w:rsid w:val="00F0462F"/>
    <w:rsid w:val="00F111F5"/>
    <w:rsid w:val="00F14FA6"/>
    <w:rsid w:val="00F15C33"/>
    <w:rsid w:val="00F16D7E"/>
    <w:rsid w:val="00F20BD4"/>
    <w:rsid w:val="00F2358A"/>
    <w:rsid w:val="00F24A4F"/>
    <w:rsid w:val="00F36A1D"/>
    <w:rsid w:val="00F4296E"/>
    <w:rsid w:val="00F437DD"/>
    <w:rsid w:val="00F46F11"/>
    <w:rsid w:val="00F474AD"/>
    <w:rsid w:val="00F509B1"/>
    <w:rsid w:val="00F514BE"/>
    <w:rsid w:val="00F525A8"/>
    <w:rsid w:val="00F5626D"/>
    <w:rsid w:val="00F612A7"/>
    <w:rsid w:val="00F64A3E"/>
    <w:rsid w:val="00F82FFA"/>
    <w:rsid w:val="00F94581"/>
    <w:rsid w:val="00FA4F81"/>
    <w:rsid w:val="00FB0BB5"/>
    <w:rsid w:val="00FD4331"/>
    <w:rsid w:val="00FE2402"/>
    <w:rsid w:val="00FE7589"/>
    <w:rsid w:val="00FF2E83"/>
    <w:rsid w:val="017EBB18"/>
    <w:rsid w:val="020A6521"/>
    <w:rsid w:val="0290075A"/>
    <w:rsid w:val="05F3F4B9"/>
    <w:rsid w:val="077AED3D"/>
    <w:rsid w:val="079D4B76"/>
    <w:rsid w:val="084D8637"/>
    <w:rsid w:val="09B78FE5"/>
    <w:rsid w:val="09C40C31"/>
    <w:rsid w:val="09EFFF14"/>
    <w:rsid w:val="0BA3DBE8"/>
    <w:rsid w:val="0BAA3AA4"/>
    <w:rsid w:val="0BAFF1B3"/>
    <w:rsid w:val="0D8309B3"/>
    <w:rsid w:val="0D8CCFB7"/>
    <w:rsid w:val="0E3D6D57"/>
    <w:rsid w:val="0E7FD484"/>
    <w:rsid w:val="0F7CE37D"/>
    <w:rsid w:val="0FAAF6FA"/>
    <w:rsid w:val="1152A650"/>
    <w:rsid w:val="1293929C"/>
    <w:rsid w:val="130BB720"/>
    <w:rsid w:val="13EE3A98"/>
    <w:rsid w:val="141E5587"/>
    <w:rsid w:val="14491034"/>
    <w:rsid w:val="144C0FFF"/>
    <w:rsid w:val="1489F52B"/>
    <w:rsid w:val="159E77DB"/>
    <w:rsid w:val="15DFB260"/>
    <w:rsid w:val="167DEF18"/>
    <w:rsid w:val="16BAC426"/>
    <w:rsid w:val="16BB7318"/>
    <w:rsid w:val="181A4168"/>
    <w:rsid w:val="193E5697"/>
    <w:rsid w:val="19830CE4"/>
    <w:rsid w:val="1AB9C644"/>
    <w:rsid w:val="1B9672F2"/>
    <w:rsid w:val="1BBAEA2A"/>
    <w:rsid w:val="1E70E937"/>
    <w:rsid w:val="1F0F5B78"/>
    <w:rsid w:val="1F5630F4"/>
    <w:rsid w:val="209071CE"/>
    <w:rsid w:val="20CC5E1C"/>
    <w:rsid w:val="21F40032"/>
    <w:rsid w:val="2267A43F"/>
    <w:rsid w:val="22E02AD3"/>
    <w:rsid w:val="23C73433"/>
    <w:rsid w:val="23F30609"/>
    <w:rsid w:val="24A8BA21"/>
    <w:rsid w:val="256E77B3"/>
    <w:rsid w:val="259511B5"/>
    <w:rsid w:val="268D9938"/>
    <w:rsid w:val="27727449"/>
    <w:rsid w:val="286A7727"/>
    <w:rsid w:val="286B350E"/>
    <w:rsid w:val="28B3EB57"/>
    <w:rsid w:val="28DAD96D"/>
    <w:rsid w:val="296B13EA"/>
    <w:rsid w:val="29EB0047"/>
    <w:rsid w:val="2B8B85C2"/>
    <w:rsid w:val="2BF66271"/>
    <w:rsid w:val="2C3979F2"/>
    <w:rsid w:val="2EAC93B6"/>
    <w:rsid w:val="2F1A70FA"/>
    <w:rsid w:val="2F785F55"/>
    <w:rsid w:val="2FB29374"/>
    <w:rsid w:val="2FC3A372"/>
    <w:rsid w:val="2FFBB024"/>
    <w:rsid w:val="2FFD6D9C"/>
    <w:rsid w:val="30C3DA65"/>
    <w:rsid w:val="31AAD3D4"/>
    <w:rsid w:val="320C697E"/>
    <w:rsid w:val="32560300"/>
    <w:rsid w:val="331AF54B"/>
    <w:rsid w:val="33699A8A"/>
    <w:rsid w:val="34A289A4"/>
    <w:rsid w:val="35FFF4B7"/>
    <w:rsid w:val="36DC9DC2"/>
    <w:rsid w:val="37D982CC"/>
    <w:rsid w:val="3A3ABC78"/>
    <w:rsid w:val="3AED28E2"/>
    <w:rsid w:val="3CDB07D1"/>
    <w:rsid w:val="3CE981E7"/>
    <w:rsid w:val="3D646FE9"/>
    <w:rsid w:val="3D843933"/>
    <w:rsid w:val="3D9BCEEE"/>
    <w:rsid w:val="3DD09212"/>
    <w:rsid w:val="3E131596"/>
    <w:rsid w:val="3E60B953"/>
    <w:rsid w:val="3F52DFB6"/>
    <w:rsid w:val="403D7C3B"/>
    <w:rsid w:val="41F9564C"/>
    <w:rsid w:val="41FBF2ED"/>
    <w:rsid w:val="426A415B"/>
    <w:rsid w:val="437EDFC2"/>
    <w:rsid w:val="43B1FB8C"/>
    <w:rsid w:val="43D0121F"/>
    <w:rsid w:val="440527C5"/>
    <w:rsid w:val="44C7F438"/>
    <w:rsid w:val="4517F88E"/>
    <w:rsid w:val="458BDB01"/>
    <w:rsid w:val="4608DA27"/>
    <w:rsid w:val="4834A216"/>
    <w:rsid w:val="48DF4B48"/>
    <w:rsid w:val="490A34CB"/>
    <w:rsid w:val="499A7E72"/>
    <w:rsid w:val="49ABF5A0"/>
    <w:rsid w:val="4A48430C"/>
    <w:rsid w:val="4A5A3667"/>
    <w:rsid w:val="4A67BC61"/>
    <w:rsid w:val="4AD4D3B9"/>
    <w:rsid w:val="4D4B3AFC"/>
    <w:rsid w:val="4DBFE91B"/>
    <w:rsid w:val="4DFF372C"/>
    <w:rsid w:val="4EC4F9CF"/>
    <w:rsid w:val="4EFFA5FF"/>
    <w:rsid w:val="4F88DB47"/>
    <w:rsid w:val="50E517F0"/>
    <w:rsid w:val="5285748F"/>
    <w:rsid w:val="52B366D7"/>
    <w:rsid w:val="5370038B"/>
    <w:rsid w:val="54025371"/>
    <w:rsid w:val="54B1B2BB"/>
    <w:rsid w:val="54D8652D"/>
    <w:rsid w:val="54F9747F"/>
    <w:rsid w:val="596E3315"/>
    <w:rsid w:val="59F4541A"/>
    <w:rsid w:val="5AE36C03"/>
    <w:rsid w:val="5AF227C1"/>
    <w:rsid w:val="5B8C9940"/>
    <w:rsid w:val="5C8A549F"/>
    <w:rsid w:val="5CAF35F4"/>
    <w:rsid w:val="5E18BC87"/>
    <w:rsid w:val="60A1445F"/>
    <w:rsid w:val="60AD0169"/>
    <w:rsid w:val="61AF09DF"/>
    <w:rsid w:val="636F771E"/>
    <w:rsid w:val="64DB2AE2"/>
    <w:rsid w:val="64E517F7"/>
    <w:rsid w:val="65303232"/>
    <w:rsid w:val="65C9D7F2"/>
    <w:rsid w:val="6707B601"/>
    <w:rsid w:val="6867085C"/>
    <w:rsid w:val="687FD3B2"/>
    <w:rsid w:val="6947BF90"/>
    <w:rsid w:val="694E7DEC"/>
    <w:rsid w:val="69DE87ED"/>
    <w:rsid w:val="69E64B71"/>
    <w:rsid w:val="6A3DBFB4"/>
    <w:rsid w:val="6A47B48F"/>
    <w:rsid w:val="6AD824C6"/>
    <w:rsid w:val="6B2F1B11"/>
    <w:rsid w:val="6CBEC0DB"/>
    <w:rsid w:val="6D7B7EF1"/>
    <w:rsid w:val="6DB27869"/>
    <w:rsid w:val="6E9857C5"/>
    <w:rsid w:val="6FFF1042"/>
    <w:rsid w:val="708F3B26"/>
    <w:rsid w:val="70B86135"/>
    <w:rsid w:val="70EA572F"/>
    <w:rsid w:val="71152DEE"/>
    <w:rsid w:val="711E5221"/>
    <w:rsid w:val="719F1D54"/>
    <w:rsid w:val="71C22B33"/>
    <w:rsid w:val="71CCC80D"/>
    <w:rsid w:val="71FDACDD"/>
    <w:rsid w:val="725FFB9A"/>
    <w:rsid w:val="72635C48"/>
    <w:rsid w:val="72F63E01"/>
    <w:rsid w:val="7355ECD7"/>
    <w:rsid w:val="73D5E9C3"/>
    <w:rsid w:val="73F6BDD2"/>
    <w:rsid w:val="73FF3845"/>
    <w:rsid w:val="76D7F722"/>
    <w:rsid w:val="778339A1"/>
    <w:rsid w:val="77DBBAA5"/>
    <w:rsid w:val="78750249"/>
    <w:rsid w:val="795C7FCD"/>
    <w:rsid w:val="7990121D"/>
    <w:rsid w:val="79BF6EDD"/>
    <w:rsid w:val="79D90091"/>
    <w:rsid w:val="7A265AD8"/>
    <w:rsid w:val="7ACDD787"/>
    <w:rsid w:val="7B12A63F"/>
    <w:rsid w:val="7B5773AC"/>
    <w:rsid w:val="7BB55582"/>
    <w:rsid w:val="7BCF919D"/>
    <w:rsid w:val="7BF344C5"/>
    <w:rsid w:val="7C873FB0"/>
    <w:rsid w:val="7D17482A"/>
    <w:rsid w:val="7E2A3A00"/>
    <w:rsid w:val="7E678160"/>
    <w:rsid w:val="7EAAB85B"/>
    <w:rsid w:val="7EEF2837"/>
    <w:rsid w:val="7FD7EA53"/>
    <w:rsid w:val="7FD7ED24"/>
    <w:rsid w:val="7FEA4D3A"/>
    <w:rsid w:val="7FFE97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946F3"/>
  <w15:docId w15:val="{AF432084-2215-4D76-8142-4D00E11F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1"/>
      <w:lang w:val="en-US" w:eastAsia="zh-CN"/>
    </w:rPr>
  </w:style>
  <w:style w:type="paragraph" w:styleId="Balk1">
    <w:name w:val="heading 1"/>
    <w:basedOn w:val="Normal"/>
    <w:next w:val="Normal"/>
    <w:link w:val="Balk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Balk2">
    <w:name w:val="heading 2"/>
    <w:basedOn w:val="Normal"/>
    <w:next w:val="Normal"/>
    <w:link w:val="Balk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Balk3">
    <w:name w:val="heading 3"/>
    <w:basedOn w:val="Normal"/>
    <w:next w:val="Normal"/>
    <w:link w:val="Balk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Balk4">
    <w:name w:val="heading 4"/>
    <w:basedOn w:val="Normal"/>
    <w:next w:val="Normal"/>
    <w:link w:val="Balk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Balk5">
    <w:name w:val="heading 5"/>
    <w:basedOn w:val="Normal"/>
    <w:next w:val="Normal"/>
    <w:link w:val="Balk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Balk6">
    <w:name w:val="heading 6"/>
    <w:basedOn w:val="Normal"/>
    <w:next w:val="Normal"/>
    <w:link w:val="Balk6Char"/>
    <w:uiPriority w:val="9"/>
    <w:semiHidden/>
    <w:unhideWhenUsed/>
    <w:qFormat/>
    <w:pPr>
      <w:keepNext/>
      <w:keepLines/>
      <w:spacing w:before="40"/>
      <w:outlineLvl w:val="5"/>
    </w:pPr>
    <w:rPr>
      <w:rFonts w:cstheme="majorBidi"/>
      <w:b/>
      <w:bCs/>
      <w:color w:val="0F4761" w:themeColor="accent1" w:themeShade="BF"/>
    </w:rPr>
  </w:style>
  <w:style w:type="paragraph" w:styleId="Balk7">
    <w:name w:val="heading 7"/>
    <w:basedOn w:val="Normal"/>
    <w:next w:val="Normal"/>
    <w:link w:val="Balk7Char"/>
    <w:uiPriority w:val="9"/>
    <w:semiHidden/>
    <w:unhideWhenUsed/>
    <w:qFormat/>
    <w:pPr>
      <w:keepNext/>
      <w:keepLines/>
      <w:spacing w:before="40"/>
      <w:outlineLvl w:val="6"/>
    </w:pPr>
    <w:rPr>
      <w:rFonts w:cstheme="majorBidi"/>
      <w:b/>
      <w:bCs/>
      <w:color w:val="595959" w:themeColor="text1" w:themeTint="A6"/>
    </w:rPr>
  </w:style>
  <w:style w:type="paragraph" w:styleId="Balk8">
    <w:name w:val="heading 8"/>
    <w:basedOn w:val="Normal"/>
    <w:next w:val="Normal"/>
    <w:link w:val="Balk8Char"/>
    <w:uiPriority w:val="9"/>
    <w:semiHidden/>
    <w:unhideWhenUsed/>
    <w:qFormat/>
    <w:pPr>
      <w:keepNext/>
      <w:keepLines/>
      <w:outlineLvl w:val="7"/>
    </w:pPr>
    <w:rPr>
      <w:rFonts w:cstheme="majorBidi"/>
      <w:color w:val="595959" w:themeColor="text1" w:themeTint="A6"/>
    </w:rPr>
  </w:style>
  <w:style w:type="paragraph" w:styleId="Balk9">
    <w:name w:val="heading 9"/>
    <w:basedOn w:val="Normal"/>
    <w:next w:val="Normal"/>
    <w:link w:val="Balk9Char"/>
    <w:uiPriority w:val="9"/>
    <w:semiHidden/>
    <w:unhideWhenUsed/>
    <w:qFormat/>
    <w:pPr>
      <w:keepNext/>
      <w:keepLines/>
      <w:outlineLvl w:val="8"/>
    </w:pPr>
    <w:rPr>
      <w:rFonts w:eastAsiaTheme="majorEastAsia" w:cstheme="majorBidi"/>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unhideWhenUsed/>
    <w:qFormat/>
    <w:pPr>
      <w:jc w:val="left"/>
    </w:pPr>
  </w:style>
  <w:style w:type="paragraph" w:styleId="AltBilgi">
    <w:name w:val="footer"/>
    <w:basedOn w:val="Normal"/>
    <w:link w:val="AltBilgiChar"/>
    <w:uiPriority w:val="99"/>
    <w:unhideWhenUsed/>
    <w:qFormat/>
    <w:pPr>
      <w:tabs>
        <w:tab w:val="center" w:pos="4153"/>
        <w:tab w:val="right" w:pos="8306"/>
      </w:tabs>
      <w:snapToGrid w:val="0"/>
      <w:jc w:val="left"/>
    </w:pPr>
    <w:rPr>
      <w:sz w:val="18"/>
      <w:szCs w:val="18"/>
    </w:rPr>
  </w:style>
  <w:style w:type="paragraph" w:styleId="stBilgi">
    <w:name w:val="header"/>
    <w:basedOn w:val="Normal"/>
    <w:link w:val="stBilgiChar"/>
    <w:uiPriority w:val="99"/>
    <w:unhideWhenUsed/>
    <w:qFormat/>
    <w:pPr>
      <w:tabs>
        <w:tab w:val="center" w:pos="4153"/>
        <w:tab w:val="right" w:pos="8306"/>
      </w:tabs>
      <w:snapToGrid w:val="0"/>
      <w:jc w:val="center"/>
    </w:pPr>
    <w:rPr>
      <w:sz w:val="18"/>
      <w:szCs w:val="18"/>
    </w:rPr>
  </w:style>
  <w:style w:type="paragraph" w:styleId="Altyaz">
    <w:name w:val="Subtitle"/>
    <w:basedOn w:val="Normal"/>
    <w:next w:val="Normal"/>
    <w:link w:val="Altyaz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DipnotMetni">
    <w:name w:val="footnote text"/>
    <w:basedOn w:val="Normal"/>
    <w:uiPriority w:val="99"/>
    <w:semiHidden/>
    <w:unhideWhenUsed/>
    <w:pPr>
      <w:snapToGrid w:val="0"/>
      <w:jc w:val="left"/>
    </w:pPr>
    <w:rPr>
      <w:sz w:val="18"/>
      <w:szCs w:val="18"/>
    </w:rPr>
  </w:style>
  <w:style w:type="paragraph" w:styleId="HTMLncedenBiimlendirilmi">
    <w:name w:val="HTML Preformatted"/>
    <w:basedOn w:val="Normal"/>
    <w:link w:val="HTMLncedenBiimlendirilmi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szCs w:val="24"/>
    </w:rPr>
  </w:style>
  <w:style w:type="paragraph" w:styleId="NormalWeb">
    <w:name w:val="Normal (Web)"/>
    <w:basedOn w:val="Normal"/>
    <w:uiPriority w:val="99"/>
    <w:unhideWhenUsed/>
    <w:qFormat/>
    <w:pPr>
      <w:spacing w:beforeAutospacing="1" w:afterAutospacing="1"/>
    </w:pPr>
    <w:rPr>
      <w:sz w:val="24"/>
      <w:szCs w:val="24"/>
    </w:rPr>
  </w:style>
  <w:style w:type="paragraph" w:styleId="KonuBal">
    <w:name w:val="Title"/>
    <w:basedOn w:val="Normal"/>
    <w:next w:val="Normal"/>
    <w:link w:val="KonuBal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klamaKonusu">
    <w:name w:val="annotation subject"/>
    <w:basedOn w:val="AklamaMetni"/>
    <w:next w:val="AklamaMetni"/>
    <w:link w:val="AklamaKonusuChar"/>
    <w:uiPriority w:val="99"/>
    <w:semiHidden/>
    <w:unhideWhenUsed/>
    <w:qFormat/>
    <w:rPr>
      <w:b/>
      <w:bCs/>
    </w:rPr>
  </w:style>
  <w:style w:type="character" w:styleId="Gl">
    <w:name w:val="Strong"/>
    <w:basedOn w:val="VarsaylanParagrafYazTipi"/>
    <w:uiPriority w:val="22"/>
    <w:qFormat/>
    <w:rPr>
      <w:b/>
      <w:bCs/>
    </w:rPr>
  </w:style>
  <w:style w:type="character" w:styleId="Vurgu">
    <w:name w:val="Emphasis"/>
    <w:basedOn w:val="VarsaylanParagrafYazTipi"/>
    <w:uiPriority w:val="20"/>
    <w:qFormat/>
    <w:rPr>
      <w:i/>
      <w:iCs/>
    </w:rPr>
  </w:style>
  <w:style w:type="character" w:styleId="Kpr">
    <w:name w:val="Hyperlink"/>
    <w:basedOn w:val="VarsaylanParagrafYazTipi"/>
    <w:uiPriority w:val="99"/>
    <w:unhideWhenUsed/>
    <w:qFormat/>
    <w:rPr>
      <w:color w:val="467886" w:themeColor="hyperlink"/>
      <w:u w:val="single"/>
    </w:rPr>
  </w:style>
  <w:style w:type="character" w:styleId="AklamaBavurusu">
    <w:name w:val="annotation reference"/>
    <w:basedOn w:val="VarsaylanParagrafYazTipi"/>
    <w:uiPriority w:val="99"/>
    <w:semiHidden/>
    <w:unhideWhenUsed/>
    <w:qFormat/>
    <w:rPr>
      <w:sz w:val="21"/>
      <w:szCs w:val="21"/>
    </w:rPr>
  </w:style>
  <w:style w:type="character" w:styleId="DipnotBavurusu">
    <w:name w:val="footnote reference"/>
    <w:basedOn w:val="VarsaylanParagrafYazTipi"/>
    <w:uiPriority w:val="99"/>
    <w:semiHidden/>
    <w:unhideWhenUsed/>
    <w:rPr>
      <w:vertAlign w:val="superscript"/>
    </w:rPr>
  </w:style>
  <w:style w:type="character" w:customStyle="1" w:styleId="Balk1Char">
    <w:name w:val="Başlık 1 Char"/>
    <w:basedOn w:val="VarsaylanParagrafYazTipi"/>
    <w:link w:val="Balk1"/>
    <w:uiPriority w:val="9"/>
    <w:qFormat/>
    <w:rPr>
      <w:rFonts w:asciiTheme="majorHAnsi" w:eastAsiaTheme="majorEastAsia" w:hAnsiTheme="majorHAnsi" w:cstheme="majorBidi"/>
      <w:color w:val="0F4761" w:themeColor="accent1" w:themeShade="BF"/>
      <w:sz w:val="48"/>
      <w:szCs w:val="48"/>
    </w:rPr>
  </w:style>
  <w:style w:type="character" w:customStyle="1" w:styleId="Balk2Char">
    <w:name w:val="Başlık 2 Char"/>
    <w:basedOn w:val="VarsaylanParagrafYazTipi"/>
    <w:link w:val="Balk2"/>
    <w:uiPriority w:val="9"/>
    <w:semiHidden/>
    <w:qFormat/>
    <w:rPr>
      <w:rFonts w:asciiTheme="majorHAnsi" w:eastAsiaTheme="majorEastAsia" w:hAnsiTheme="majorHAnsi" w:cstheme="majorBidi"/>
      <w:color w:val="0F4761" w:themeColor="accent1" w:themeShade="BF"/>
      <w:sz w:val="40"/>
      <w:szCs w:val="40"/>
    </w:rPr>
  </w:style>
  <w:style w:type="character" w:customStyle="1" w:styleId="Balk3Char">
    <w:name w:val="Başlık 3 Char"/>
    <w:basedOn w:val="VarsaylanParagrafYazTipi"/>
    <w:link w:val="Balk3"/>
    <w:uiPriority w:val="9"/>
    <w:semiHidden/>
    <w:qFormat/>
    <w:rPr>
      <w:rFonts w:asciiTheme="majorHAnsi" w:eastAsiaTheme="majorEastAsia" w:hAnsiTheme="majorHAnsi" w:cstheme="majorBidi"/>
      <w:color w:val="0F4761" w:themeColor="accent1" w:themeShade="BF"/>
      <w:sz w:val="32"/>
      <w:szCs w:val="32"/>
    </w:rPr>
  </w:style>
  <w:style w:type="character" w:customStyle="1" w:styleId="Balk4Char">
    <w:name w:val="Başlık 4 Char"/>
    <w:basedOn w:val="VarsaylanParagrafYazTipi"/>
    <w:link w:val="Balk4"/>
    <w:uiPriority w:val="9"/>
    <w:semiHidden/>
    <w:qFormat/>
    <w:rPr>
      <w:rFonts w:cstheme="majorBidi"/>
      <w:color w:val="0F4761" w:themeColor="accent1" w:themeShade="BF"/>
      <w:sz w:val="28"/>
      <w:szCs w:val="28"/>
    </w:rPr>
  </w:style>
  <w:style w:type="character" w:customStyle="1" w:styleId="Balk5Char">
    <w:name w:val="Başlık 5 Char"/>
    <w:basedOn w:val="VarsaylanParagrafYazTipi"/>
    <w:link w:val="Balk5"/>
    <w:uiPriority w:val="9"/>
    <w:semiHidden/>
    <w:qFormat/>
    <w:rPr>
      <w:rFonts w:cstheme="majorBidi"/>
      <w:color w:val="0F4761" w:themeColor="accent1" w:themeShade="BF"/>
      <w:sz w:val="24"/>
      <w:szCs w:val="24"/>
    </w:rPr>
  </w:style>
  <w:style w:type="character" w:customStyle="1" w:styleId="Balk6Char">
    <w:name w:val="Başlık 6 Char"/>
    <w:basedOn w:val="VarsaylanParagrafYazTipi"/>
    <w:link w:val="Balk6"/>
    <w:uiPriority w:val="9"/>
    <w:semiHidden/>
    <w:qFormat/>
    <w:rPr>
      <w:rFonts w:cstheme="majorBidi"/>
      <w:b/>
      <w:bCs/>
      <w:color w:val="0F4761" w:themeColor="accent1" w:themeShade="BF"/>
    </w:rPr>
  </w:style>
  <w:style w:type="character" w:customStyle="1" w:styleId="Balk7Char">
    <w:name w:val="Başlık 7 Char"/>
    <w:basedOn w:val="VarsaylanParagrafYazTipi"/>
    <w:link w:val="Balk7"/>
    <w:uiPriority w:val="9"/>
    <w:semiHidden/>
    <w:qFormat/>
    <w:rPr>
      <w:rFonts w:cstheme="majorBidi"/>
      <w:b/>
      <w:bCs/>
      <w:color w:val="595959" w:themeColor="text1" w:themeTint="A6"/>
    </w:rPr>
  </w:style>
  <w:style w:type="character" w:customStyle="1" w:styleId="Balk8Char">
    <w:name w:val="Başlık 8 Char"/>
    <w:basedOn w:val="VarsaylanParagrafYazTipi"/>
    <w:link w:val="Balk8"/>
    <w:uiPriority w:val="9"/>
    <w:semiHidden/>
    <w:qFormat/>
    <w:rPr>
      <w:rFonts w:cstheme="majorBidi"/>
      <w:color w:val="595959" w:themeColor="text1" w:themeTint="A6"/>
    </w:rPr>
  </w:style>
  <w:style w:type="character" w:customStyle="1" w:styleId="Balk9Char">
    <w:name w:val="Başlık 9 Char"/>
    <w:basedOn w:val="VarsaylanParagrafYazTipi"/>
    <w:link w:val="Balk9"/>
    <w:uiPriority w:val="9"/>
    <w:semiHidden/>
    <w:qFormat/>
    <w:rPr>
      <w:rFonts w:eastAsiaTheme="majorEastAsia" w:cstheme="majorBidi"/>
      <w:color w:val="595959" w:themeColor="text1" w:themeTint="A6"/>
    </w:rPr>
  </w:style>
  <w:style w:type="character" w:customStyle="1" w:styleId="KonuBalChar">
    <w:name w:val="Konu Başlığı Char"/>
    <w:basedOn w:val="VarsaylanParagrafYazTipi"/>
    <w:link w:val="KonuBal"/>
    <w:uiPriority w:val="10"/>
    <w:qFormat/>
    <w:rPr>
      <w:rFonts w:asciiTheme="majorHAnsi" w:eastAsiaTheme="majorEastAsia" w:hAnsiTheme="majorHAnsi" w:cstheme="majorBidi"/>
      <w:spacing w:val="-10"/>
      <w:kern w:val="28"/>
      <w:sz w:val="56"/>
      <w:szCs w:val="56"/>
    </w:rPr>
  </w:style>
  <w:style w:type="character" w:customStyle="1" w:styleId="AltyazChar">
    <w:name w:val="Altyazı Char"/>
    <w:basedOn w:val="VarsaylanParagrafYazTipi"/>
    <w:link w:val="Altyaz"/>
    <w:uiPriority w:val="11"/>
    <w:qFormat/>
    <w:rPr>
      <w:rFonts w:asciiTheme="majorHAnsi" w:eastAsiaTheme="majorEastAsia" w:hAnsiTheme="majorHAnsi" w:cstheme="majorBidi"/>
      <w:color w:val="595959" w:themeColor="text1" w:themeTint="A6"/>
      <w:spacing w:val="15"/>
      <w:sz w:val="28"/>
      <w:szCs w:val="28"/>
    </w:rPr>
  </w:style>
  <w:style w:type="paragraph" w:styleId="Alnt">
    <w:name w:val="Quote"/>
    <w:basedOn w:val="Normal"/>
    <w:next w:val="Normal"/>
    <w:link w:val="AlntChar"/>
    <w:uiPriority w:val="29"/>
    <w:qFormat/>
    <w:pPr>
      <w:spacing w:before="160" w:after="160"/>
      <w:jc w:val="center"/>
    </w:pPr>
    <w:rPr>
      <w:i/>
      <w:iCs/>
      <w:color w:val="404040" w:themeColor="text1" w:themeTint="BF"/>
    </w:rPr>
  </w:style>
  <w:style w:type="character" w:customStyle="1" w:styleId="AlntChar">
    <w:name w:val="Alıntı Char"/>
    <w:basedOn w:val="VarsaylanParagrafYazTipi"/>
    <w:link w:val="Alnt"/>
    <w:uiPriority w:val="29"/>
    <w:qFormat/>
    <w:rPr>
      <w:i/>
      <w:iCs/>
      <w:color w:val="404040" w:themeColor="text1" w:themeTint="BF"/>
    </w:rPr>
  </w:style>
  <w:style w:type="paragraph" w:styleId="ListeParagraf">
    <w:name w:val="List Paragraph"/>
    <w:basedOn w:val="Normal"/>
    <w:uiPriority w:val="34"/>
    <w:qFormat/>
    <w:pPr>
      <w:ind w:left="720"/>
      <w:contextualSpacing/>
    </w:pPr>
  </w:style>
  <w:style w:type="character" w:customStyle="1" w:styleId="1">
    <w:name w:val="明显强调1"/>
    <w:basedOn w:val="VarsaylanParagrafYazTipi"/>
    <w:uiPriority w:val="21"/>
    <w:qFormat/>
    <w:rPr>
      <w:i/>
      <w:iCs/>
      <w:color w:val="0F4761" w:themeColor="accent1" w:themeShade="BF"/>
    </w:rPr>
  </w:style>
  <w:style w:type="paragraph" w:styleId="GlAlnt">
    <w:name w:val="Intense Quote"/>
    <w:basedOn w:val="Normal"/>
    <w:next w:val="Normal"/>
    <w:link w:val="GlAln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qFormat/>
    <w:rPr>
      <w:i/>
      <w:iCs/>
      <w:color w:val="0F4761" w:themeColor="accent1" w:themeShade="BF"/>
    </w:rPr>
  </w:style>
  <w:style w:type="character" w:customStyle="1" w:styleId="10">
    <w:name w:val="明显参考1"/>
    <w:basedOn w:val="VarsaylanParagrafYazTipi"/>
    <w:uiPriority w:val="32"/>
    <w:qFormat/>
    <w:rPr>
      <w:b/>
      <w:bCs/>
      <w:smallCaps/>
      <w:color w:val="0F4761" w:themeColor="accent1" w:themeShade="BF"/>
      <w:spacing w:val="5"/>
    </w:rPr>
  </w:style>
  <w:style w:type="character" w:customStyle="1" w:styleId="stBilgiChar">
    <w:name w:val="Üst Bilgi Char"/>
    <w:basedOn w:val="VarsaylanParagrafYazTipi"/>
    <w:link w:val="stBilgi"/>
    <w:uiPriority w:val="99"/>
    <w:qFormat/>
    <w:rPr>
      <w:sz w:val="18"/>
      <w:szCs w:val="18"/>
    </w:rPr>
  </w:style>
  <w:style w:type="character" w:customStyle="1" w:styleId="AltBilgiChar">
    <w:name w:val="Alt Bilgi Char"/>
    <w:basedOn w:val="VarsaylanParagrafYazTipi"/>
    <w:link w:val="AltBilgi"/>
    <w:uiPriority w:val="99"/>
    <w:qFormat/>
    <w:rPr>
      <w:sz w:val="18"/>
      <w:szCs w:val="18"/>
    </w:rPr>
  </w:style>
  <w:style w:type="character" w:customStyle="1" w:styleId="AklamaMetniChar">
    <w:name w:val="Açıklama Metni Char"/>
    <w:basedOn w:val="VarsaylanParagrafYazTipi"/>
    <w:link w:val="AklamaMetni"/>
    <w:uiPriority w:val="99"/>
    <w:qFormat/>
  </w:style>
  <w:style w:type="character" w:customStyle="1" w:styleId="AklamaKonusuChar">
    <w:name w:val="Açıklama Konusu Char"/>
    <w:basedOn w:val="AklamaMetniChar"/>
    <w:link w:val="AklamaKonusu"/>
    <w:uiPriority w:val="99"/>
    <w:semiHidden/>
    <w:qFormat/>
    <w:rPr>
      <w:b/>
      <w:bCs/>
    </w:rPr>
  </w:style>
  <w:style w:type="paragraph" w:customStyle="1" w:styleId="11">
    <w:name w:val="修订1"/>
    <w:hidden/>
    <w:uiPriority w:val="99"/>
    <w:semiHidden/>
    <w:qFormat/>
    <w:rPr>
      <w:rFonts w:asciiTheme="minorHAnsi" w:eastAsiaTheme="minorEastAsia" w:hAnsiTheme="minorHAnsi" w:cstheme="minorBidi"/>
      <w:kern w:val="2"/>
      <w:sz w:val="21"/>
      <w:szCs w:val="22"/>
      <w:lang w:val="en-US" w:eastAsia="zh-CN"/>
    </w:rPr>
  </w:style>
  <w:style w:type="character" w:customStyle="1" w:styleId="12">
    <w:name w:val="未处理的提及1"/>
    <w:basedOn w:val="VarsaylanParagrafYazTipi"/>
    <w:uiPriority w:val="99"/>
    <w:semiHidden/>
    <w:unhideWhenUsed/>
    <w:qFormat/>
    <w:rPr>
      <w:color w:val="605E5C"/>
      <w:shd w:val="clear" w:color="auto" w:fill="E1DFDD"/>
    </w:rPr>
  </w:style>
  <w:style w:type="paragraph" w:customStyle="1" w:styleId="2">
    <w:name w:val="修订2"/>
    <w:hidden/>
    <w:uiPriority w:val="99"/>
    <w:unhideWhenUsed/>
    <w:qFormat/>
    <w:rPr>
      <w:rFonts w:asciiTheme="minorHAnsi" w:eastAsiaTheme="minorEastAsia" w:hAnsiTheme="minorHAnsi" w:cstheme="minorBidi"/>
      <w:kern w:val="2"/>
      <w:sz w:val="21"/>
      <w:szCs w:val="22"/>
      <w:lang w:val="en-US" w:eastAsia="zh-CN"/>
    </w:rPr>
  </w:style>
  <w:style w:type="paragraph" w:customStyle="1" w:styleId="3">
    <w:name w:val="修订3"/>
    <w:hidden/>
    <w:uiPriority w:val="99"/>
    <w:semiHidden/>
    <w:qFormat/>
    <w:rPr>
      <w:rFonts w:asciiTheme="minorHAnsi" w:eastAsiaTheme="minorEastAsia" w:hAnsiTheme="minorHAnsi" w:cstheme="minorBidi"/>
      <w:kern w:val="2"/>
      <w:sz w:val="21"/>
      <w:szCs w:val="22"/>
      <w:lang w:val="en-US" w:eastAsia="zh-CN"/>
    </w:rPr>
  </w:style>
  <w:style w:type="paragraph" w:customStyle="1" w:styleId="4">
    <w:name w:val="修订4"/>
    <w:hidden/>
    <w:uiPriority w:val="99"/>
    <w:unhideWhenUsed/>
    <w:qFormat/>
    <w:rPr>
      <w:rFonts w:asciiTheme="minorHAnsi" w:eastAsiaTheme="minorEastAsia" w:hAnsiTheme="minorHAnsi" w:cstheme="minorBidi"/>
      <w:kern w:val="2"/>
      <w:sz w:val="21"/>
      <w:szCs w:val="22"/>
      <w:lang w:val="en-US" w:eastAsia="zh-CN"/>
    </w:rPr>
  </w:style>
  <w:style w:type="character" w:customStyle="1" w:styleId="15">
    <w:name w:val="15"/>
    <w:basedOn w:val="VarsaylanParagrafYazTipi"/>
    <w:qFormat/>
    <w:rPr>
      <w:rFonts w:ascii="DengXian" w:eastAsia="DengXian" w:hAnsi="DengXian" w:hint="eastAsia"/>
      <w:color w:val="0563C1"/>
      <w:u w:val="single"/>
    </w:rPr>
  </w:style>
  <w:style w:type="paragraph" w:customStyle="1" w:styleId="5">
    <w:name w:val="修订5"/>
    <w:hidden/>
    <w:uiPriority w:val="99"/>
    <w:semiHidden/>
    <w:qFormat/>
    <w:rPr>
      <w:rFonts w:asciiTheme="minorHAnsi" w:eastAsiaTheme="minorEastAsia" w:hAnsiTheme="minorHAnsi" w:cstheme="minorBidi"/>
      <w:kern w:val="2"/>
      <w:sz w:val="21"/>
      <w:szCs w:val="22"/>
      <w:lang w:val="en-US" w:eastAsia="zh-CN"/>
    </w:rPr>
  </w:style>
  <w:style w:type="character" w:customStyle="1" w:styleId="HTMLncedenBiimlendirilmiChar">
    <w:name w:val="HTML Önceden Biçimlendirilmiş Char"/>
    <w:basedOn w:val="VarsaylanParagrafYazTipi"/>
    <w:link w:val="HTMLncedenBiimlendirilmi"/>
    <w:uiPriority w:val="99"/>
    <w:qFormat/>
    <w:rPr>
      <w:rFonts w:ascii="SimSun" w:hAnsi="SimSun" w:cs="SimSun"/>
      <w:sz w:val="24"/>
      <w:szCs w:val="24"/>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01448"/>
    <w:pPr>
      <w:widowControl/>
      <w:spacing w:before="100" w:beforeAutospacing="1" w:after="100" w:afterAutospacing="1"/>
      <w:jc w:val="left"/>
    </w:pPr>
    <w:rPr>
      <w:rFonts w:eastAsia="Times New Roman"/>
      <w:kern w:val="0"/>
      <w:sz w:val="24"/>
      <w:szCs w:val="24"/>
    </w:rPr>
  </w:style>
  <w:style w:type="character" w:customStyle="1" w:styleId="normaltextrun">
    <w:name w:val="normaltextrun"/>
    <w:basedOn w:val="VarsaylanParagrafYazTipi"/>
    <w:rsid w:val="00001448"/>
  </w:style>
  <w:style w:type="character" w:customStyle="1" w:styleId="eop">
    <w:name w:val="eop"/>
    <w:basedOn w:val="VarsaylanParagrafYazTipi"/>
    <w:rsid w:val="0000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l.com/t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nderk@bordopr.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p:properties xmlns:pc="http://schemas.microsoft.com/office/infopath/2007/PartnerControls" xmlns:p="http://schemas.microsoft.com/office/2006/metadata/properties" xmlns:xsi="http://www.w3.org/2001/XMLSchema-instance">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3A455-F6D5-4060-9DEB-80423410FADC}">
  <ds:schemaRefs>
    <ds:schemaRef ds:uri="http://schemas.microsoft.com/sharepoint/v3/contenttype/forms"/>
  </ds:schemaRefs>
</ds:datastoreItem>
</file>

<file path=customXml/itemProps2.xml><?xml version="1.0" encoding="utf-8"?>
<ds:datastoreItem xmlns:ds="http://schemas.openxmlformats.org/officeDocument/2006/customXml" ds:itemID="{B9435132-5E40-4747-A56B-DDECC82E127C}">
  <ds:schemaRefs>
    <ds:schemaRef ds:uri="http://schemas.openxmlformats.org/officeDocument/2006/bibliography"/>
  </ds:schemaRefs>
</ds:datastoreItem>
</file>

<file path=customXml/itemProps3.xml><?xml version="1.0" encoding="utf-8"?>
<ds:datastoreItem xmlns:ds="http://schemas.openxmlformats.org/officeDocument/2006/customXml" ds:itemID="{8494E3CA-57AA-4DFB-BC0A-DE77AA240E1F}">
  <ds:schemaRefs>
    <ds:schemaRef ds:uri="http://schemas.microsoft.com/office/infopath/2007/PartnerControls"/>
    <ds:schemaRef ds:uri="http://schemas.microsoft.com/office/2006/metadata/propertie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4C233051-D05A-4C67-9E6F-73F65F761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Coyi Zhang</dc:creator>
  <cp:lastModifiedBy>Onder Kalkanci</cp:lastModifiedBy>
  <cp:revision>7</cp:revision>
  <dcterms:created xsi:type="dcterms:W3CDTF">2026-01-07T08:46:00Z</dcterms:created>
  <dcterms:modified xsi:type="dcterms:W3CDTF">2026-01-08T06:37:00Z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3097583A57B6449BBA035FB4432D8AE6_13</vt:lpwstr>
  </property>
  <property fmtid="{D5CDD505-2E9C-101B-9397-08002B2CF9AE}" pid="4" name="KSOTemplateDocerSaveRecord">
    <vt:lpwstr>eyJoZGlkIjoiOWU0ZDYyNDU0OTUzOWVmZjJhNzFhNTExMDkzZDZjMTUiLCJ1c2VySWQiOiIzMDg3MzYxNTEifQ==</vt:lpwstr>
  </property>
  <property fmtid="{D5CDD505-2E9C-101B-9397-08002B2CF9AE}" pid="5" name="ContentTypeId">
    <vt:lpwstr>0x010100C279752B3500C649AE9E20A16EF98AF8</vt:lpwstr>
  </property>
  <property fmtid="{D5CDD505-2E9C-101B-9397-08002B2CF9AE}" pid="6" name="MediaServiceImageTags">
    <vt:lpwstr/>
  </property>
</Properties>
</file>