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268937C" w:rsidR="005021F6" w:rsidRPr="0053389B" w:rsidRDefault="003477B1">
      <w:pPr>
        <w:jc w:val="center"/>
        <w:rPr>
          <w:b/>
          <w:bCs/>
          <w:sz w:val="32"/>
          <w:szCs w:val="32"/>
          <w:lang w:val="tr-TR"/>
        </w:rPr>
      </w:pPr>
      <w:r w:rsidRPr="0053389B">
        <w:rPr>
          <w:b/>
          <w:bCs/>
          <w:sz w:val="32"/>
          <w:szCs w:val="32"/>
          <w:lang w:val="tr-TR"/>
        </w:rPr>
        <w:t>Yandex Türkiye’de 2025 yılın</w:t>
      </w:r>
      <w:r w:rsidR="004C69E0" w:rsidRPr="0053389B">
        <w:rPr>
          <w:b/>
          <w:bCs/>
          <w:sz w:val="32"/>
          <w:szCs w:val="32"/>
          <w:lang w:val="tr-TR"/>
        </w:rPr>
        <w:t>ın 4. çeyreğinde</w:t>
      </w:r>
      <w:r w:rsidRPr="0053389B">
        <w:rPr>
          <w:b/>
          <w:bCs/>
          <w:sz w:val="32"/>
          <w:szCs w:val="32"/>
          <w:lang w:val="tr-TR"/>
        </w:rPr>
        <w:t xml:space="preserve"> alışverişle ilgili aramalar %46 arttı</w:t>
      </w:r>
    </w:p>
    <w:p w14:paraId="66CFDF85" w14:textId="77777777" w:rsidR="0020669D" w:rsidRDefault="0020669D">
      <w:pPr>
        <w:jc w:val="center"/>
        <w:rPr>
          <w:b/>
          <w:bCs/>
          <w:lang w:val="tr-TR"/>
        </w:rPr>
      </w:pPr>
    </w:p>
    <w:p w14:paraId="66EBDF09" w14:textId="5E2CF62A" w:rsidR="0020669D" w:rsidRPr="0020669D" w:rsidRDefault="0020669D">
      <w:pPr>
        <w:jc w:val="center"/>
        <w:rPr>
          <w:b/>
          <w:bCs/>
          <w:lang w:val="tr-TR"/>
        </w:rPr>
      </w:pPr>
      <w:r w:rsidRPr="35CE414B">
        <w:rPr>
          <w:b/>
          <w:bCs/>
          <w:lang w:val="tr-TR"/>
        </w:rPr>
        <w:t xml:space="preserve">Yandex Türkiye’nin 2025 </w:t>
      </w:r>
      <w:r w:rsidR="00716DD8" w:rsidRPr="35CE414B">
        <w:rPr>
          <w:b/>
          <w:bCs/>
          <w:lang w:val="tr-TR"/>
        </w:rPr>
        <w:t>yılının dördüncü çeyre</w:t>
      </w:r>
      <w:r w:rsidR="005F4E70" w:rsidRPr="35CE414B">
        <w:rPr>
          <w:b/>
          <w:bCs/>
          <w:lang w:val="tr-TR"/>
        </w:rPr>
        <w:t xml:space="preserve">ğine </w:t>
      </w:r>
      <w:r w:rsidR="00716DD8" w:rsidRPr="35CE414B">
        <w:rPr>
          <w:b/>
          <w:bCs/>
          <w:lang w:val="tr-TR"/>
        </w:rPr>
        <w:t xml:space="preserve">ilişkin </w:t>
      </w:r>
      <w:r w:rsidRPr="35CE414B">
        <w:rPr>
          <w:b/>
          <w:bCs/>
          <w:lang w:val="tr-TR"/>
        </w:rPr>
        <w:t>verilerine göre, Yandex Arama üzerinden ürün ve hizmet satın alımına yönelik aramalar geçen yıla kıyasla %46 artarak aramanın işletmeler ile tüketiciler arasındaki en önemli temas noktalarından biri haline geldiğini gösterdi.</w:t>
      </w:r>
    </w:p>
    <w:p w14:paraId="00000002" w14:textId="77777777" w:rsidR="005021F6" w:rsidRPr="0020669D" w:rsidRDefault="005021F6">
      <w:pPr>
        <w:jc w:val="both"/>
        <w:rPr>
          <w:b/>
          <w:bCs/>
          <w:lang w:val="tr-TR"/>
        </w:rPr>
      </w:pPr>
    </w:p>
    <w:p w14:paraId="00000003" w14:textId="775266E5" w:rsidR="005021F6" w:rsidRPr="0020669D" w:rsidRDefault="003477B1">
      <w:pPr>
        <w:jc w:val="both"/>
        <w:rPr>
          <w:lang w:val="tr-TR"/>
        </w:rPr>
      </w:pPr>
      <w:r w:rsidRPr="35CE414B">
        <w:rPr>
          <w:lang w:val="tr-TR"/>
        </w:rPr>
        <w:t xml:space="preserve">Yandex Türkiye’nin 2025 yılının </w:t>
      </w:r>
      <w:r w:rsidR="004C69E0" w:rsidRPr="35CE414B">
        <w:rPr>
          <w:lang w:val="tr-TR"/>
        </w:rPr>
        <w:t xml:space="preserve">ekim-aralık dönemini </w:t>
      </w:r>
      <w:r w:rsidRPr="35CE414B">
        <w:rPr>
          <w:lang w:val="tr-TR"/>
        </w:rPr>
        <w:t>kapsayan verilerine göre, ülkemizde Yandex Arama üzerinden ürün ve hizmet satın alımına yönelik aramalar geçen yıla göre %46 arttı. Bu artış, aramaların işletmeler ile tüketiciler arasındaki en önemli temas noktalarından biri haline geldiğini göstermesi açısından önem taşıyor.</w:t>
      </w:r>
    </w:p>
    <w:p w14:paraId="00000004" w14:textId="77777777" w:rsidR="005021F6" w:rsidRPr="0020669D" w:rsidRDefault="005021F6">
      <w:pPr>
        <w:jc w:val="both"/>
        <w:rPr>
          <w:lang w:val="tr-TR"/>
        </w:rPr>
      </w:pPr>
    </w:p>
    <w:p w14:paraId="00000005" w14:textId="6504AA85" w:rsidR="005021F6" w:rsidRPr="0020669D" w:rsidRDefault="003477B1">
      <w:pPr>
        <w:jc w:val="both"/>
        <w:rPr>
          <w:lang w:val="tr-TR"/>
        </w:rPr>
      </w:pPr>
      <w:r w:rsidRPr="0020669D">
        <w:rPr>
          <w:lang w:val="tr-TR"/>
        </w:rPr>
        <w:t xml:space="preserve">Tüm ticari kategoriler içerisinde </w:t>
      </w:r>
      <w:r w:rsidR="00515741" w:rsidRPr="0020669D">
        <w:rPr>
          <w:lang w:val="tr-TR"/>
        </w:rPr>
        <w:t xml:space="preserve">satın alma odaklı toplam aramaların sayısının en fazla olduğu sektör </w:t>
      </w:r>
      <w:r w:rsidRPr="0020669D">
        <w:rPr>
          <w:b/>
          <w:bCs/>
          <w:lang w:val="tr-TR"/>
        </w:rPr>
        <w:t xml:space="preserve">e-ticaret </w:t>
      </w:r>
      <w:r w:rsidR="00515741" w:rsidRPr="0020669D">
        <w:rPr>
          <w:lang w:val="tr-TR"/>
        </w:rPr>
        <w:t xml:space="preserve">olurken </w:t>
      </w:r>
      <w:r w:rsidRPr="0020669D">
        <w:rPr>
          <w:b/>
          <w:bCs/>
          <w:lang w:val="tr-TR"/>
        </w:rPr>
        <w:t>hizmetler</w:t>
      </w:r>
      <w:r w:rsidRPr="0020669D">
        <w:rPr>
          <w:lang w:val="tr-TR"/>
        </w:rPr>
        <w:t xml:space="preserve"> sektörü ikinci, </w:t>
      </w:r>
      <w:r w:rsidRPr="0020669D">
        <w:rPr>
          <w:b/>
          <w:bCs/>
          <w:lang w:val="tr-TR"/>
        </w:rPr>
        <w:t>finans</w:t>
      </w:r>
      <w:r w:rsidRPr="0020669D">
        <w:rPr>
          <w:lang w:val="tr-TR"/>
        </w:rPr>
        <w:t xml:space="preserve"> sektörü ise üçüncü sırada yer alıyor. Arama hacmine göre ilk beş kategori içerisinde ayrıca </w:t>
      </w:r>
      <w:r w:rsidRPr="0020669D">
        <w:rPr>
          <w:b/>
          <w:bCs/>
          <w:lang w:val="tr-TR"/>
        </w:rPr>
        <w:t>sağlık</w:t>
      </w:r>
      <w:r w:rsidRPr="0020669D">
        <w:rPr>
          <w:lang w:val="tr-TR"/>
        </w:rPr>
        <w:t xml:space="preserve"> ve </w:t>
      </w:r>
      <w:r w:rsidRPr="0020669D">
        <w:rPr>
          <w:b/>
          <w:bCs/>
          <w:lang w:val="tr-TR"/>
        </w:rPr>
        <w:t>turizm</w:t>
      </w:r>
      <w:r w:rsidRPr="0020669D">
        <w:rPr>
          <w:lang w:val="tr-TR"/>
        </w:rPr>
        <w:t xml:space="preserve"> de yer alıyor. Bu tablo hem günlük ihtiyaçlara hem de daha </w:t>
      </w:r>
      <w:r w:rsidR="00515741" w:rsidRPr="0020669D">
        <w:rPr>
          <w:lang w:val="tr-TR"/>
        </w:rPr>
        <w:t xml:space="preserve">fazla </w:t>
      </w:r>
      <w:r w:rsidRPr="0020669D">
        <w:rPr>
          <w:lang w:val="tr-TR"/>
        </w:rPr>
        <w:t>değerlendirme gerektiren satın almalara yönelik güçlü talebi yansıtıyor.</w:t>
      </w:r>
    </w:p>
    <w:p w14:paraId="00000006" w14:textId="77777777" w:rsidR="005021F6" w:rsidRPr="0020669D" w:rsidRDefault="005021F6">
      <w:pPr>
        <w:jc w:val="both"/>
        <w:rPr>
          <w:lang w:val="tr-TR"/>
        </w:rPr>
      </w:pPr>
    </w:p>
    <w:p w14:paraId="00000007" w14:textId="430BC88F" w:rsidR="005021F6" w:rsidRPr="0020669D" w:rsidRDefault="00515741">
      <w:pPr>
        <w:jc w:val="both"/>
        <w:rPr>
          <w:lang w:val="tr-TR"/>
        </w:rPr>
      </w:pPr>
      <w:r w:rsidRPr="35CE414B">
        <w:rPr>
          <w:lang w:val="tr-TR"/>
        </w:rPr>
        <w:t xml:space="preserve">Genel aramalardaki en hızlı büyüme ise yıllık bazda </w:t>
      </w:r>
      <w:r w:rsidRPr="35CE414B">
        <w:rPr>
          <w:b/>
          <w:bCs/>
          <w:lang w:val="tr-TR"/>
        </w:rPr>
        <w:t>%</w:t>
      </w:r>
      <w:r w:rsidR="004C69E0" w:rsidRPr="35CE414B">
        <w:rPr>
          <w:b/>
          <w:bCs/>
          <w:lang w:val="tr-TR"/>
        </w:rPr>
        <w:t>77</w:t>
      </w:r>
      <w:r w:rsidR="004C69E0" w:rsidRPr="35CE414B">
        <w:rPr>
          <w:lang w:val="tr-TR"/>
        </w:rPr>
        <w:t xml:space="preserve"> </w:t>
      </w:r>
      <w:r w:rsidRPr="35CE414B">
        <w:rPr>
          <w:lang w:val="tr-TR"/>
        </w:rPr>
        <w:t xml:space="preserve">artışla </w:t>
      </w:r>
      <w:r w:rsidR="004C69E0" w:rsidRPr="35CE414B">
        <w:rPr>
          <w:lang w:val="tr-TR"/>
        </w:rPr>
        <w:t xml:space="preserve">gayrimenkul </w:t>
      </w:r>
      <w:r w:rsidRPr="35CE414B">
        <w:rPr>
          <w:lang w:val="tr-TR"/>
        </w:rPr>
        <w:t xml:space="preserve">kategorisinde kaydedildi. </w:t>
      </w:r>
      <w:r w:rsidR="004C69E0" w:rsidRPr="35CE414B">
        <w:rPr>
          <w:lang w:val="tr-TR"/>
        </w:rPr>
        <w:t xml:space="preserve">Otomotiv kategorisi </w:t>
      </w:r>
      <w:r w:rsidRPr="35CE414B">
        <w:rPr>
          <w:lang w:val="tr-TR"/>
        </w:rPr>
        <w:t xml:space="preserve">ise </w:t>
      </w:r>
      <w:r w:rsidRPr="35CE414B">
        <w:rPr>
          <w:b/>
          <w:bCs/>
          <w:lang w:val="tr-TR"/>
        </w:rPr>
        <w:t>%</w:t>
      </w:r>
      <w:r w:rsidR="004C69E0" w:rsidRPr="35CE414B">
        <w:rPr>
          <w:b/>
          <w:bCs/>
          <w:lang w:val="tr-TR"/>
        </w:rPr>
        <w:t xml:space="preserve">63’lük </w:t>
      </w:r>
      <w:r w:rsidRPr="35CE414B">
        <w:rPr>
          <w:lang w:val="tr-TR"/>
        </w:rPr>
        <w:t xml:space="preserve">artışla ikinci sırada yer aldı; bu sonuç, kullanıcıların önemli ve uzun vadeli kararlar gerektiren alanlara daha fazla ilgi göstermeye başladığını ortaya koyuyor. </w:t>
      </w:r>
      <w:r w:rsidR="004C69E0" w:rsidRPr="35CE414B">
        <w:rPr>
          <w:lang w:val="tr-TR"/>
        </w:rPr>
        <w:t>Hizmetler kategorisi %50 artışla üçüncü olurken e</w:t>
      </w:r>
      <w:r w:rsidRPr="35CE414B">
        <w:rPr>
          <w:lang w:val="tr-TR"/>
        </w:rPr>
        <w:t xml:space="preserve">-ticaret ve </w:t>
      </w:r>
      <w:r w:rsidR="004C69E0" w:rsidRPr="35CE414B">
        <w:rPr>
          <w:lang w:val="tr-TR"/>
        </w:rPr>
        <w:t xml:space="preserve">turizm </w:t>
      </w:r>
      <w:r w:rsidRPr="35CE414B">
        <w:rPr>
          <w:lang w:val="tr-TR"/>
        </w:rPr>
        <w:t>sektörleri, 2025 yılın</w:t>
      </w:r>
      <w:r w:rsidR="004C69E0" w:rsidRPr="35CE414B">
        <w:rPr>
          <w:lang w:val="tr-TR"/>
        </w:rPr>
        <w:t>ın dördüncü çeyreğinde</w:t>
      </w:r>
      <w:r w:rsidRPr="35CE414B">
        <w:rPr>
          <w:lang w:val="tr-TR"/>
        </w:rPr>
        <w:t xml:space="preserve"> her ikisine yönelik arama ilgisinin </w:t>
      </w:r>
      <w:r w:rsidRPr="35CE414B">
        <w:rPr>
          <w:b/>
          <w:bCs/>
          <w:lang w:val="tr-TR"/>
        </w:rPr>
        <w:t>%</w:t>
      </w:r>
      <w:r w:rsidR="004C69E0" w:rsidRPr="35CE414B">
        <w:rPr>
          <w:b/>
          <w:bCs/>
          <w:lang w:val="tr-TR"/>
        </w:rPr>
        <w:t>48</w:t>
      </w:r>
      <w:r w:rsidR="004C69E0" w:rsidRPr="35CE414B">
        <w:rPr>
          <w:lang w:val="tr-TR"/>
        </w:rPr>
        <w:t xml:space="preserve"> </w:t>
      </w:r>
      <w:r w:rsidRPr="35CE414B">
        <w:rPr>
          <w:lang w:val="tr-TR"/>
        </w:rPr>
        <w:t xml:space="preserve">artmasıyla </w:t>
      </w:r>
      <w:r w:rsidR="004C69E0" w:rsidRPr="35CE414B">
        <w:rPr>
          <w:lang w:val="tr-TR"/>
        </w:rPr>
        <w:t xml:space="preserve">dördüncülüğü </w:t>
      </w:r>
      <w:r w:rsidRPr="35CE414B">
        <w:rPr>
          <w:lang w:val="tr-TR"/>
        </w:rPr>
        <w:t xml:space="preserve">paylaşıyor. Hızla büyüyen diğer kategoriler arasında </w:t>
      </w:r>
      <w:r w:rsidR="004C69E0" w:rsidRPr="35CE414B">
        <w:rPr>
          <w:lang w:val="tr-TR"/>
        </w:rPr>
        <w:t xml:space="preserve">tıp, </w:t>
      </w:r>
      <w:r w:rsidRPr="35CE414B">
        <w:rPr>
          <w:lang w:val="tr-TR"/>
        </w:rPr>
        <w:t xml:space="preserve">finans ve </w:t>
      </w:r>
      <w:r w:rsidR="004C69E0" w:rsidRPr="35CE414B">
        <w:rPr>
          <w:lang w:val="tr-TR"/>
        </w:rPr>
        <w:t xml:space="preserve">hukuk hizmetleri </w:t>
      </w:r>
      <w:r w:rsidRPr="35CE414B">
        <w:rPr>
          <w:lang w:val="tr-TR"/>
        </w:rPr>
        <w:t>de bulunuyor. Bu eğilimler, kullanıcı davranışlarındaki değişimleri ortaya koyarken, tüketici</w:t>
      </w:r>
      <w:r w:rsidR="00252C54" w:rsidRPr="35CE414B">
        <w:rPr>
          <w:lang w:val="tr-TR"/>
        </w:rPr>
        <w:t>lerin</w:t>
      </w:r>
      <w:r w:rsidRPr="35CE414B">
        <w:rPr>
          <w:lang w:val="tr-TR"/>
        </w:rPr>
        <w:t xml:space="preserve"> satın alma alışkanlıklarındaki en önemli dönüşümlere de </w:t>
      </w:r>
      <w:r w:rsidR="00252C54" w:rsidRPr="35CE414B">
        <w:rPr>
          <w:lang w:val="tr-TR"/>
        </w:rPr>
        <w:t>gözler önüne seriyor</w:t>
      </w:r>
      <w:r w:rsidRPr="35CE414B">
        <w:rPr>
          <w:lang w:val="tr-TR"/>
        </w:rPr>
        <w:t>.</w:t>
      </w:r>
    </w:p>
    <w:p w14:paraId="00000008" w14:textId="77777777" w:rsidR="005021F6" w:rsidRPr="0020669D" w:rsidRDefault="005021F6">
      <w:pPr>
        <w:jc w:val="both"/>
        <w:rPr>
          <w:lang w:val="tr-TR"/>
        </w:rPr>
      </w:pPr>
    </w:p>
    <w:p w14:paraId="00000009" w14:textId="729CEDFA" w:rsidR="005021F6" w:rsidRPr="0020669D" w:rsidRDefault="00252C54" w:rsidP="0020669D">
      <w:pPr>
        <w:jc w:val="both"/>
        <w:rPr>
          <w:lang w:val="tr-TR"/>
        </w:rPr>
      </w:pPr>
      <w:r w:rsidRPr="0020669D">
        <w:rPr>
          <w:lang w:val="tr-TR"/>
        </w:rPr>
        <w:t xml:space="preserve">Konuyla ilgili açıklama yapan </w:t>
      </w:r>
      <w:r w:rsidRPr="0020669D">
        <w:rPr>
          <w:b/>
          <w:bCs/>
          <w:lang w:val="tr-TR"/>
        </w:rPr>
        <w:t xml:space="preserve">Yandex </w:t>
      </w:r>
      <w:proofErr w:type="spellStart"/>
      <w:r w:rsidRPr="0020669D">
        <w:rPr>
          <w:b/>
          <w:bCs/>
          <w:lang w:val="tr-TR"/>
        </w:rPr>
        <w:t>Ads</w:t>
      </w:r>
      <w:proofErr w:type="spellEnd"/>
      <w:r w:rsidRPr="0020669D">
        <w:rPr>
          <w:b/>
          <w:bCs/>
          <w:lang w:val="tr-TR"/>
        </w:rPr>
        <w:t xml:space="preserve"> Türkiye ​​Bölge Direktörü </w:t>
      </w:r>
      <w:proofErr w:type="spellStart"/>
      <w:r w:rsidRPr="0020669D">
        <w:rPr>
          <w:b/>
          <w:bCs/>
          <w:lang w:val="tr-TR"/>
        </w:rPr>
        <w:t>Edita</w:t>
      </w:r>
      <w:proofErr w:type="spellEnd"/>
      <w:r w:rsidRPr="0020669D">
        <w:rPr>
          <w:b/>
          <w:bCs/>
          <w:lang w:val="tr-TR"/>
        </w:rPr>
        <w:t xml:space="preserve"> Yıldız</w:t>
      </w:r>
      <w:r w:rsidRPr="0020669D">
        <w:rPr>
          <w:lang w:val="tr-TR"/>
        </w:rPr>
        <w:t xml:space="preserve">, “Yandex Arama, satın alma niyeti net olan bir kitleye ulaşarak işletmelerin bu kullanıcıları etkili bir şekilde müşteriye dönüştürmesine olanak tanıyor. Kullanıcıların bilgi aradığı ve seçenekleri karşılaştırdığı noktada görünür olmak, şirketlerin karar verme aşamasında daha güçlü bir etkileşim elde etmesini sağlıyor. Yandex </w:t>
      </w:r>
      <w:proofErr w:type="spellStart"/>
      <w:r w:rsidRPr="0020669D">
        <w:rPr>
          <w:lang w:val="tr-TR"/>
        </w:rPr>
        <w:t>Direct’in</w:t>
      </w:r>
      <w:proofErr w:type="spellEnd"/>
      <w:r w:rsidRPr="0020669D">
        <w:rPr>
          <w:lang w:val="tr-TR"/>
        </w:rPr>
        <w:t xml:space="preserve"> nöro teknolojileri satın alma olasılığı en yüksek kullanıcılara doğru zamanda ve doğru yerde tekliflerin sunulmasına yardımcı oluyor. Eylül 2025 itibarıyla, Yandex </w:t>
      </w:r>
      <w:proofErr w:type="spellStart"/>
      <w:r w:rsidRPr="0020669D">
        <w:rPr>
          <w:lang w:val="tr-TR"/>
        </w:rPr>
        <w:t>Direct</w:t>
      </w:r>
      <w:r w:rsidR="0020669D" w:rsidRPr="0020669D">
        <w:rPr>
          <w:lang w:val="tr-TR"/>
        </w:rPr>
        <w:t>’te</w:t>
      </w:r>
      <w:proofErr w:type="spellEnd"/>
      <w:r w:rsidRPr="0020669D">
        <w:rPr>
          <w:lang w:val="tr-TR"/>
        </w:rPr>
        <w:t xml:space="preserve"> </w:t>
      </w:r>
      <w:proofErr w:type="spellStart"/>
      <w:r w:rsidRPr="0020669D">
        <w:rPr>
          <w:lang w:val="tr-TR"/>
        </w:rPr>
        <w:t>reklamverenlerin</w:t>
      </w:r>
      <w:proofErr w:type="spellEnd"/>
      <w:r w:rsidRPr="0020669D">
        <w:rPr>
          <w:lang w:val="tr-TR"/>
        </w:rPr>
        <w:t xml:space="preserve"> bütçelerinin %82’si bu nöro</w:t>
      </w:r>
      <w:r w:rsidR="0020669D" w:rsidRPr="0020669D">
        <w:rPr>
          <w:lang w:val="tr-TR"/>
        </w:rPr>
        <w:t xml:space="preserve"> </w:t>
      </w:r>
      <w:r w:rsidRPr="0020669D">
        <w:rPr>
          <w:lang w:val="tr-TR"/>
        </w:rPr>
        <w:t>teknolojilerden yararlan</w:t>
      </w:r>
      <w:r w:rsidR="0020669D" w:rsidRPr="0020669D">
        <w:rPr>
          <w:lang w:val="tr-TR"/>
        </w:rPr>
        <w:t>dı. B</w:t>
      </w:r>
      <w:r w:rsidRPr="0020669D">
        <w:rPr>
          <w:lang w:val="tr-TR"/>
        </w:rPr>
        <w:t xml:space="preserve">u da söz konusu teknolojilerin kampanya performansını optimize </w:t>
      </w:r>
      <w:r w:rsidR="0020669D" w:rsidRPr="0020669D">
        <w:rPr>
          <w:lang w:val="tr-TR"/>
        </w:rPr>
        <w:t xml:space="preserve">etme konusunda </w:t>
      </w:r>
      <w:r w:rsidRPr="0020669D">
        <w:rPr>
          <w:lang w:val="tr-TR"/>
        </w:rPr>
        <w:t>artan rolünü ortaya koyuyor.</w:t>
      </w:r>
      <w:r w:rsidR="0020669D" w:rsidRPr="0020669D">
        <w:rPr>
          <w:lang w:val="tr-TR"/>
        </w:rPr>
        <w:t>” dedi.</w:t>
      </w:r>
    </w:p>
    <w:p w14:paraId="0000000A" w14:textId="77777777" w:rsidR="005021F6" w:rsidRPr="0020669D" w:rsidRDefault="005021F6">
      <w:pPr>
        <w:jc w:val="both"/>
        <w:rPr>
          <w:lang w:val="tr-TR"/>
        </w:rPr>
      </w:pPr>
    </w:p>
    <w:p w14:paraId="0000000B" w14:textId="3EB825CD" w:rsidR="005021F6" w:rsidRPr="0020669D" w:rsidRDefault="0020669D" w:rsidP="0020669D">
      <w:pPr>
        <w:jc w:val="both"/>
        <w:rPr>
          <w:lang w:val="tr-TR"/>
        </w:rPr>
      </w:pPr>
      <w:r w:rsidRPr="0020669D">
        <w:rPr>
          <w:lang w:val="tr-TR"/>
        </w:rPr>
        <w:t xml:space="preserve">Alışverişle ilgili aramalardaki artış, kullanıcıların seçenekleri değerlendirdiği ve satın almaya doğru ilerlediği aşamada aramanın giderek daha önemli hale geldiğini gösteriyor. Bu durum, Yandex </w:t>
      </w:r>
      <w:proofErr w:type="spellStart"/>
      <w:r w:rsidRPr="0020669D">
        <w:rPr>
          <w:lang w:val="tr-TR"/>
        </w:rPr>
        <w:t>Arama’nın</w:t>
      </w:r>
      <w:proofErr w:type="spellEnd"/>
      <w:r w:rsidRPr="0020669D">
        <w:rPr>
          <w:lang w:val="tr-TR"/>
        </w:rPr>
        <w:t xml:space="preserve"> Türkiye genelinde işletmeler ile müşteriler arasındaki kilit temas noktalarından biri olduğunu bir kez daha ortaya koyuyor.</w:t>
      </w:r>
    </w:p>
    <w:p w14:paraId="30661584" w14:textId="77777777" w:rsidR="0020669D" w:rsidRPr="0020669D" w:rsidRDefault="0020669D" w:rsidP="0020669D">
      <w:pPr>
        <w:jc w:val="both"/>
        <w:rPr>
          <w:lang w:val="tr-TR"/>
        </w:rPr>
      </w:pPr>
    </w:p>
    <w:p w14:paraId="381D91B4" w14:textId="77777777" w:rsidR="0020669D" w:rsidRPr="0020669D" w:rsidRDefault="0020669D" w:rsidP="0020669D">
      <w:pPr>
        <w:spacing w:line="240" w:lineRule="auto"/>
        <w:contextualSpacing/>
        <w:jc w:val="both"/>
        <w:rPr>
          <w:sz w:val="16"/>
          <w:szCs w:val="16"/>
          <w:lang w:val="tr-TR"/>
        </w:rPr>
      </w:pPr>
      <w:r w:rsidRPr="0020669D">
        <w:rPr>
          <w:b/>
          <w:bCs/>
          <w:sz w:val="16"/>
          <w:szCs w:val="16"/>
          <w:lang w:val="tr-TR"/>
        </w:rPr>
        <w:t>Yandex Türkiye Hakkında</w:t>
      </w:r>
    </w:p>
    <w:p w14:paraId="5309C028" w14:textId="33F1958A" w:rsidR="0020669D" w:rsidRPr="0020669D" w:rsidRDefault="0020669D" w:rsidP="0020669D">
      <w:pPr>
        <w:spacing w:line="240" w:lineRule="auto"/>
        <w:contextualSpacing/>
        <w:jc w:val="both"/>
        <w:rPr>
          <w:sz w:val="16"/>
          <w:szCs w:val="16"/>
          <w:lang w:val="tr-TR"/>
        </w:rPr>
      </w:pPr>
      <w:r w:rsidRPr="0020669D">
        <w:rPr>
          <w:sz w:val="16"/>
          <w:szCs w:val="16"/>
          <w:lang w:val="tr-TR"/>
        </w:rPr>
        <w:lastRenderedPageBreak/>
        <w:t xml:space="preserve">Yandex Türkiye, insanların yaşam kalitesini artırmak ve Türkiye’deki dijital ortamı geliştirmek için yeni teknolojiler geliştirmeye ve uygulamaya odaklanıyor. Şirket; arama, araç çağırma, reklam, coğrafi konum servisleri ve bulut gibi pek çok hizmeti kapsayan bir </w:t>
      </w:r>
      <w:proofErr w:type="gramStart"/>
      <w:r w:rsidRPr="0020669D">
        <w:rPr>
          <w:sz w:val="16"/>
          <w:szCs w:val="16"/>
          <w:lang w:val="tr-TR"/>
        </w:rPr>
        <w:t>ekosistemi</w:t>
      </w:r>
      <w:proofErr w:type="gramEnd"/>
      <w:r w:rsidRPr="0020669D">
        <w:rPr>
          <w:sz w:val="16"/>
          <w:szCs w:val="16"/>
          <w:lang w:val="tr-TR"/>
        </w:rPr>
        <w:t xml:space="preserve"> Türkiye’deki kullanıcılara sunuyor. En güncel gelişmelerden haberdar olmak için Yandex Türkiye’yi </w:t>
      </w:r>
      <w:hyperlink r:id="rId7" w:history="1">
        <w:r w:rsidRPr="0020669D">
          <w:rPr>
            <w:rStyle w:val="Kpr"/>
            <w:sz w:val="16"/>
            <w:szCs w:val="16"/>
            <w:lang w:val="tr-TR"/>
          </w:rPr>
          <w:t>Instagram</w:t>
        </w:r>
      </w:hyperlink>
      <w:r w:rsidRPr="0020669D">
        <w:rPr>
          <w:sz w:val="16"/>
          <w:szCs w:val="16"/>
          <w:lang w:val="tr-TR"/>
        </w:rPr>
        <w:t xml:space="preserve">, </w:t>
      </w:r>
      <w:hyperlink r:id="rId8" w:history="1">
        <w:proofErr w:type="spellStart"/>
        <w:r w:rsidRPr="0020669D">
          <w:rPr>
            <w:rStyle w:val="Kpr"/>
            <w:sz w:val="16"/>
            <w:szCs w:val="16"/>
            <w:lang w:val="tr-TR"/>
          </w:rPr>
          <w:t>Tiktok</w:t>
        </w:r>
        <w:proofErr w:type="spellEnd"/>
      </w:hyperlink>
      <w:r w:rsidRPr="0020669D">
        <w:rPr>
          <w:sz w:val="16"/>
          <w:szCs w:val="16"/>
          <w:lang w:val="tr-TR"/>
        </w:rPr>
        <w:t xml:space="preserve">, </w:t>
      </w:r>
      <w:hyperlink r:id="rId9" w:history="1">
        <w:r w:rsidRPr="0020669D">
          <w:rPr>
            <w:rStyle w:val="Kpr"/>
            <w:sz w:val="16"/>
            <w:szCs w:val="16"/>
            <w:lang w:val="tr-TR"/>
          </w:rPr>
          <w:t>Facebook</w:t>
        </w:r>
      </w:hyperlink>
      <w:r w:rsidRPr="0020669D">
        <w:rPr>
          <w:sz w:val="16"/>
          <w:szCs w:val="16"/>
          <w:lang w:val="tr-TR"/>
        </w:rPr>
        <w:t xml:space="preserve">, </w:t>
      </w:r>
      <w:hyperlink r:id="rId10" w:history="1">
        <w:r w:rsidRPr="0020669D">
          <w:rPr>
            <w:rStyle w:val="Kpr"/>
            <w:sz w:val="16"/>
            <w:szCs w:val="16"/>
            <w:lang w:val="tr-TR"/>
          </w:rPr>
          <w:t>YouTube</w:t>
        </w:r>
      </w:hyperlink>
      <w:r w:rsidRPr="0020669D">
        <w:rPr>
          <w:sz w:val="16"/>
          <w:szCs w:val="16"/>
          <w:lang w:val="tr-TR"/>
        </w:rPr>
        <w:t xml:space="preserve">, </w:t>
      </w:r>
      <w:hyperlink r:id="rId11" w:history="1">
        <w:r w:rsidRPr="0020669D">
          <w:rPr>
            <w:rStyle w:val="Kpr"/>
            <w:sz w:val="16"/>
            <w:szCs w:val="16"/>
            <w:lang w:val="tr-TR"/>
          </w:rPr>
          <w:t>X</w:t>
        </w:r>
      </w:hyperlink>
      <w:r w:rsidRPr="0020669D">
        <w:rPr>
          <w:sz w:val="16"/>
          <w:szCs w:val="16"/>
          <w:lang w:val="tr-TR"/>
        </w:rPr>
        <w:t xml:space="preserve"> üzerinden takip edebilirsiniz. </w:t>
      </w:r>
    </w:p>
    <w:sectPr w:rsidR="0020669D" w:rsidRPr="0020669D">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F2BC1051-5DAA-4C60-909B-4F6E1F32A1A2}"/>
  </w:font>
  <w:font w:name="Cambria">
    <w:panose1 w:val="02040503050406030204"/>
    <w:charset w:val="A2"/>
    <w:family w:val="roman"/>
    <w:pitch w:val="variable"/>
    <w:sig w:usb0="E00006FF" w:usb1="420024FF" w:usb2="02000000" w:usb3="00000000" w:csb0="0000019F" w:csb1="00000000"/>
    <w:embedRegular r:id="rId2" w:fontKey="{38073157-DAD0-4A09-91B9-E5F3D03F77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1F6"/>
    <w:rsid w:val="000904EF"/>
    <w:rsid w:val="0020669D"/>
    <w:rsid w:val="00252C54"/>
    <w:rsid w:val="003477B1"/>
    <w:rsid w:val="004C69E0"/>
    <w:rsid w:val="005021F6"/>
    <w:rsid w:val="00515741"/>
    <w:rsid w:val="0053389B"/>
    <w:rsid w:val="005F4E70"/>
    <w:rsid w:val="00716DD8"/>
    <w:rsid w:val="009C13E9"/>
    <w:rsid w:val="00A04956"/>
    <w:rsid w:val="00CC1035"/>
    <w:rsid w:val="00E23603"/>
    <w:rsid w:val="00EE4EE3"/>
    <w:rsid w:val="00F461C9"/>
    <w:rsid w:val="00F91FB1"/>
    <w:rsid w:val="35CE41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C0A45"/>
  <w15:docId w15:val="{956D0FEF-3F4E-4D3C-B514-2E9FAAC21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character" w:styleId="Kpr">
    <w:name w:val="Hyperlink"/>
    <w:basedOn w:val="VarsaylanParagrafYazTipi"/>
    <w:uiPriority w:val="99"/>
    <w:unhideWhenUsed/>
    <w:rsid w:val="0020669D"/>
    <w:rPr>
      <w:color w:val="0000FF" w:themeColor="hyperlink"/>
      <w:u w:val="single"/>
    </w:rPr>
  </w:style>
  <w:style w:type="paragraph" w:styleId="Dzeltme">
    <w:name w:val="Revision"/>
    <w:hidden/>
    <w:uiPriority w:val="99"/>
    <w:semiHidden/>
    <w:rsid w:val="0020669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ktok.com/@yandex.turkiye"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hyperlink" Target="https://www.instagram.com/yandex__turkiye/"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x.com/yndxturkiye" TargetMode="External"/><Relationship Id="rId5" Type="http://schemas.openxmlformats.org/officeDocument/2006/relationships/settings" Target="settings.xml"/><Relationship Id="rId10" Type="http://schemas.openxmlformats.org/officeDocument/2006/relationships/hyperlink" Target="https://www.youtube.com/@YandexTurkiye" TargetMode="External"/><Relationship Id="rId4" Type="http://schemas.openxmlformats.org/officeDocument/2006/relationships/styles" Target="styles.xml"/><Relationship Id="rId9" Type="http://schemas.openxmlformats.org/officeDocument/2006/relationships/hyperlink" Target="https://www.facebook.com/YandexComTr"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5f7e4-2986-46c3-893f-0e0d1047cb81">
      <Terms xmlns="http://schemas.microsoft.com/office/infopath/2007/PartnerControls"/>
    </lcf76f155ced4ddcb4097134ff3c332f>
    <TaxCatchAll xmlns="b21c6290-8afc-4345-8e2c-d785ab6e0b76" xsi:nil="true"/>
    <_x0068_ms1 xmlns="a6a5f7e4-2986-46c3-893f-0e0d1047cb81" xsi:nil="true"/>
    <Tarih xmlns="a6a5f7e4-2986-46c3-893f-0e0d1047cb81" xsi:nil="true"/>
    <b4i6 xmlns="a6a5f7e4-2986-46c3-893f-0e0d1047cb81" xsi:nil="true"/>
    <_Flow_SignoffStatus xmlns="a6a5f7e4-2986-46c3-893f-0e0d1047cb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23" ma:contentTypeDescription="Yeni belge oluşturun." ma:contentTypeScope="" ma:versionID="5605595630cb5584f8b88d5797a2ff08">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75a75420a75f68973d5dc05a4332bab3"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Tarih" minOccurs="0"/>
                <xsd:element ref="ns3:_x0068_ms1" minOccurs="0"/>
                <xsd:element ref="ns3:b4i6"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6" nillable="true" ma:displayName="Taxonomy Catch All Column" ma:hidden="true" ma:list="{4b1225f4-f545-4fda-b787-67cd513c4417}" ma:internalName="TaxCatchAll" ma:showField="CatchAllData" ma:web="b21c6290-8afc-4345-8e2c-d785ab6e0b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arih" ma:index="18" nillable="true" ma:displayName="Tarih" ma:format="DateOnly" ma:internalName="Tarih">
      <xsd:simpleType>
        <xsd:restriction base="dms:DateTime"/>
      </xsd:simpleType>
    </xsd:element>
    <xsd:element name="_x0068_ms1" ma:index="19" nillable="true" ma:displayName="Tarih ve Saat" ma:internalName="_x0068_ms1">
      <xsd:simpleType>
        <xsd:restriction base="dms:DateTime"/>
      </xsd:simpleType>
    </xsd:element>
    <xsd:element name="b4i6" ma:index="20" nillable="true" ma:displayName="Tarih ve Saat" ma:internalName="b4i6">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Resim Etiketleri" ma:readOnly="false" ma:fieldId="{5cf76f15-5ced-4ddc-b409-7134ff3c332f}" ma:taxonomyMulti="true" ma:sspId="d811ce6e-3e36-4b7e-95ad-22857ac893b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Onay durumu" ma:internalName="Onay_x0020_durumu">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A21150-D3E8-48B0-8DEB-14FA21FADF1B}">
  <ds:schemaRefs>
    <ds:schemaRef ds:uri="http://schemas.microsoft.com/office/2006/metadata/properties"/>
    <ds:schemaRef ds:uri="http://schemas.microsoft.com/office/infopath/2007/PartnerControls"/>
    <ds:schemaRef ds:uri="a6a5f7e4-2986-46c3-893f-0e0d1047cb81"/>
    <ds:schemaRef ds:uri="b21c6290-8afc-4345-8e2c-d785ab6e0b76"/>
  </ds:schemaRefs>
</ds:datastoreItem>
</file>

<file path=customXml/itemProps2.xml><?xml version="1.0" encoding="utf-8"?>
<ds:datastoreItem xmlns:ds="http://schemas.openxmlformats.org/officeDocument/2006/customXml" ds:itemID="{C474ED92-A441-454D-A99F-7D682CF755C1}">
  <ds:schemaRefs>
    <ds:schemaRef ds:uri="http://schemas.microsoft.com/sharepoint/v3/contenttype/forms"/>
  </ds:schemaRefs>
</ds:datastoreItem>
</file>

<file path=customXml/itemProps3.xml><?xml version="1.0" encoding="utf-8"?>
<ds:datastoreItem xmlns:ds="http://schemas.openxmlformats.org/officeDocument/2006/customXml" ds:itemID="{EE085C44-E2F8-458F-9CAF-FC8B21B63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6290-8afc-4345-8e2c-d785ab6e0b76"/>
    <ds:schemaRef ds:uri="a6a5f7e4-2986-46c3-893f-0e0d1047c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549</Words>
  <Characters>3132</Characters>
  <Application>Microsoft Office Word</Application>
  <DocSecurity>0</DocSecurity>
  <Lines>26</Lines>
  <Paragraphs>7</Paragraphs>
  <ScaleCrop>false</ScaleCrop>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Bilgin Gözel</dc:creator>
  <cp:lastModifiedBy>Onder Kalkanci</cp:lastModifiedBy>
  <cp:revision>5</cp:revision>
  <dcterms:created xsi:type="dcterms:W3CDTF">2026-01-07T14:13:00Z</dcterms:created>
  <dcterms:modified xsi:type="dcterms:W3CDTF">2026-01-08T07:36:00Z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y fmtid="{D5CDD505-2E9C-101B-9397-08002B2CF9AE}" pid="3" name="MediaServiceImageTags">
    <vt:lpwstr/>
  </property>
</Properties>
</file>