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F89D" w14:textId="77777777" w:rsidR="002E62C5" w:rsidRPr="002E62C5" w:rsidRDefault="002E62C5" w:rsidP="002E62C5">
      <w:pPr>
        <w:spacing w:line="360" w:lineRule="auto"/>
        <w:rPr>
          <w:rFonts w:ascii="Verdana" w:hAnsi="Verdana"/>
          <w:b/>
          <w:bCs/>
          <w:sz w:val="32"/>
          <w:szCs w:val="32"/>
          <w:u w:val="single"/>
        </w:rPr>
      </w:pPr>
      <w:r w:rsidRPr="002E62C5">
        <w:rPr>
          <w:rFonts w:ascii="Verdana" w:hAnsi="Verdana"/>
          <w:b/>
          <w:bCs/>
          <w:sz w:val="32"/>
          <w:szCs w:val="32"/>
          <w:u w:val="single"/>
        </w:rPr>
        <w:t>BASIN BÜLTENİ</w:t>
      </w:r>
    </w:p>
    <w:p w14:paraId="1CE760AD" w14:textId="47DE1EFC" w:rsidR="002E62C5" w:rsidRDefault="002E62C5" w:rsidP="001B712C">
      <w:pPr>
        <w:spacing w:line="360" w:lineRule="auto"/>
        <w:jc w:val="center"/>
        <w:rPr>
          <w:rFonts w:ascii="Verdana" w:hAnsi="Verdana"/>
          <w:b/>
          <w:bCs/>
        </w:rPr>
      </w:pPr>
    </w:p>
    <w:p w14:paraId="0D27C09E" w14:textId="77777777" w:rsidR="00752E42" w:rsidRPr="00477931" w:rsidRDefault="00752E42" w:rsidP="00752E42">
      <w:pPr>
        <w:spacing w:line="360" w:lineRule="auto"/>
        <w:jc w:val="center"/>
        <w:rPr>
          <w:rFonts w:ascii="Verdana" w:hAnsi="Verdana"/>
          <w:b/>
          <w:bCs/>
        </w:rPr>
      </w:pPr>
      <w:r w:rsidRPr="00477931">
        <w:rPr>
          <w:rFonts w:ascii="Verdana" w:hAnsi="Verdana"/>
          <w:b/>
          <w:bCs/>
        </w:rPr>
        <w:t>Eğitimde eşitliğin anahtarı bilişim: BEEV yolculuğuna başladı</w:t>
      </w:r>
    </w:p>
    <w:p w14:paraId="0DDA2F45" w14:textId="77777777" w:rsidR="00752E42" w:rsidRDefault="00752E42" w:rsidP="00EB46F6">
      <w:pPr>
        <w:spacing w:line="360" w:lineRule="auto"/>
        <w:jc w:val="center"/>
        <w:rPr>
          <w:rFonts w:ascii="Verdana" w:hAnsi="Verdana"/>
          <w:b/>
          <w:bCs/>
          <w:highlight w:val="yellow"/>
        </w:rPr>
      </w:pPr>
    </w:p>
    <w:p w14:paraId="4FB4B85B" w14:textId="47355AF6" w:rsidR="001A3297" w:rsidRPr="001B712C" w:rsidRDefault="412493B1" w:rsidP="001B712C">
      <w:pPr>
        <w:spacing w:line="360" w:lineRule="auto"/>
        <w:jc w:val="center"/>
        <w:rPr>
          <w:rFonts w:ascii="Verdana" w:hAnsi="Verdana"/>
          <w:b/>
          <w:bCs/>
        </w:rPr>
      </w:pPr>
      <w:r w:rsidRPr="5F0C3F09">
        <w:rPr>
          <w:rFonts w:ascii="Verdana" w:hAnsi="Verdana"/>
          <w:b/>
          <w:bCs/>
        </w:rPr>
        <w:t>Bilişimde ve eğitimde fırsat eşitliğini güçlendirmek amacıyla kurulan Bilişime ve Eğitime Erişim Vakfı’nın (BEEV) lansmanı 22 Ocak’ta gerçekleşti.</w:t>
      </w:r>
      <w:r w:rsidR="4F389F48" w:rsidRPr="5F0C3F09">
        <w:rPr>
          <w:rFonts w:ascii="Verdana" w:hAnsi="Verdana"/>
          <w:b/>
          <w:bCs/>
        </w:rPr>
        <w:t xml:space="preserve"> Etkinlikte </w:t>
      </w:r>
      <w:r w:rsidR="000677ED">
        <w:rPr>
          <w:rFonts w:ascii="Verdana" w:hAnsi="Verdana"/>
          <w:b/>
          <w:bCs/>
        </w:rPr>
        <w:t>“</w:t>
      </w:r>
      <w:r w:rsidR="4F389F48" w:rsidRPr="5F0C3F09">
        <w:rPr>
          <w:rFonts w:ascii="Verdana" w:hAnsi="Verdana"/>
          <w:b/>
          <w:bCs/>
        </w:rPr>
        <w:t>Bilişim</w:t>
      </w:r>
      <w:r w:rsidR="338923C7" w:rsidRPr="5F0C3F09">
        <w:rPr>
          <w:rFonts w:ascii="Verdana" w:hAnsi="Verdana"/>
          <w:b/>
          <w:bCs/>
        </w:rPr>
        <w:t xml:space="preserve"> Hakkı ve Erişim: Gençlerin E</w:t>
      </w:r>
      <w:r w:rsidR="4F389F48" w:rsidRPr="5F0C3F09">
        <w:rPr>
          <w:rFonts w:ascii="Verdana" w:hAnsi="Verdana"/>
          <w:b/>
          <w:bCs/>
        </w:rPr>
        <w:t>rişim, Algı ve Yeterlilik Görünümü</w:t>
      </w:r>
      <w:r w:rsidR="2244403D" w:rsidRPr="5F0C3F09">
        <w:rPr>
          <w:rFonts w:ascii="Verdana" w:hAnsi="Verdana"/>
          <w:b/>
          <w:bCs/>
        </w:rPr>
        <w:t>”</w:t>
      </w:r>
      <w:r w:rsidR="4F389F48" w:rsidRPr="5F0C3F09">
        <w:rPr>
          <w:rFonts w:ascii="Verdana" w:hAnsi="Verdana"/>
          <w:b/>
          <w:bCs/>
        </w:rPr>
        <w:t xml:space="preserve"> araştırmasının sonuçları paylaşıldı.</w:t>
      </w:r>
      <w:r w:rsidR="3E81510A" w:rsidRPr="5F0C3F09">
        <w:rPr>
          <w:rFonts w:ascii="Verdana" w:hAnsi="Verdana"/>
          <w:b/>
          <w:bCs/>
        </w:rPr>
        <w:t xml:space="preserve"> Veriler, gençlerin yüzde 83’ünün bilişime eşit erişimi eğitimde temel bir hak olarak gördüğünü ancak dijital erişimde önemli eşitsizliklerin sürdüğünü ortaya koy</w:t>
      </w:r>
      <w:r w:rsidR="76C247EF" w:rsidRPr="5F0C3F09">
        <w:rPr>
          <w:rFonts w:ascii="Verdana" w:hAnsi="Verdana"/>
          <w:b/>
          <w:bCs/>
        </w:rPr>
        <w:t>uyor.</w:t>
      </w:r>
    </w:p>
    <w:p w14:paraId="63115E69" w14:textId="77777777" w:rsidR="00AA5127" w:rsidRPr="001B712C" w:rsidRDefault="00AA5127" w:rsidP="001B712C">
      <w:pPr>
        <w:spacing w:line="360" w:lineRule="auto"/>
        <w:jc w:val="both"/>
        <w:rPr>
          <w:rFonts w:ascii="Verdana" w:hAnsi="Verdana"/>
          <w:sz w:val="20"/>
          <w:szCs w:val="20"/>
        </w:rPr>
      </w:pPr>
    </w:p>
    <w:p w14:paraId="7483EA9B" w14:textId="483C9A65" w:rsidR="19923B4B" w:rsidRPr="00E1285B" w:rsidRDefault="19923B4B" w:rsidP="5F0C3F09">
      <w:pPr>
        <w:spacing w:line="360" w:lineRule="auto"/>
        <w:jc w:val="both"/>
        <w:rPr>
          <w:rFonts w:ascii="Verdana" w:hAnsi="Verdana"/>
          <w:sz w:val="20"/>
          <w:szCs w:val="20"/>
        </w:rPr>
      </w:pPr>
      <w:r w:rsidRPr="00E1285B">
        <w:rPr>
          <w:rFonts w:ascii="Verdana" w:hAnsi="Verdana"/>
          <w:sz w:val="20"/>
          <w:szCs w:val="20"/>
        </w:rPr>
        <w:t xml:space="preserve">Index Grup’un hayata geçirdiği </w:t>
      </w:r>
      <w:proofErr w:type="spellStart"/>
      <w:r w:rsidRPr="00E1285B">
        <w:rPr>
          <w:rFonts w:ascii="Verdana" w:hAnsi="Verdana"/>
          <w:sz w:val="20"/>
          <w:szCs w:val="20"/>
        </w:rPr>
        <w:t>BEEV’in</w:t>
      </w:r>
      <w:proofErr w:type="spellEnd"/>
      <w:r w:rsidRPr="00E1285B">
        <w:rPr>
          <w:rFonts w:ascii="Verdana" w:hAnsi="Verdana"/>
          <w:sz w:val="20"/>
          <w:szCs w:val="20"/>
        </w:rPr>
        <w:t xml:space="preserve"> lansman toplantısında, Veri Enstitüsü tarafından gerçekleştirilen “Bilişim Hakkı ve Erişim: Gençlerin Erişim, Algı ve Yeterlilik Görünümü” araştırmasının bulguları çerçevesinde; Türkiye’de gençlerin bilişimle kurduğu ilişki ile mevcut tablonun ortaya koyduğu fırsatlar ve sorumluluklar ele alındı.</w:t>
      </w:r>
    </w:p>
    <w:p w14:paraId="72AA302F" w14:textId="19804DBE" w:rsidR="5F0C3F09" w:rsidRPr="00E1285B" w:rsidRDefault="5F0C3F09" w:rsidP="5F0C3F09">
      <w:pPr>
        <w:spacing w:line="360" w:lineRule="auto"/>
        <w:jc w:val="both"/>
        <w:rPr>
          <w:rFonts w:ascii="Verdana" w:hAnsi="Verdana"/>
          <w:sz w:val="20"/>
          <w:szCs w:val="20"/>
        </w:rPr>
      </w:pPr>
    </w:p>
    <w:p w14:paraId="2C5FDCCE" w14:textId="77777777" w:rsidR="00AA5127" w:rsidRPr="001B712C" w:rsidRDefault="00650ECC" w:rsidP="001B712C">
      <w:pPr>
        <w:spacing w:line="360" w:lineRule="auto"/>
        <w:jc w:val="both"/>
        <w:rPr>
          <w:rFonts w:ascii="Verdana" w:hAnsi="Verdana"/>
          <w:sz w:val="20"/>
          <w:szCs w:val="20"/>
        </w:rPr>
      </w:pPr>
      <w:r>
        <w:rPr>
          <w:rFonts w:ascii="Verdana" w:hAnsi="Verdana"/>
          <w:sz w:val="20"/>
          <w:szCs w:val="20"/>
        </w:rPr>
        <w:t xml:space="preserve">Etkinliğin açılış konuşmasını yapan </w:t>
      </w:r>
      <w:r w:rsidR="00AA5127" w:rsidRPr="001B712C">
        <w:rPr>
          <w:rFonts w:ascii="Verdana" w:hAnsi="Verdana"/>
          <w:sz w:val="20"/>
          <w:szCs w:val="20"/>
        </w:rPr>
        <w:t>BEEV Genel Müdürü Neyran Akyıldız</w:t>
      </w:r>
      <w:r w:rsidR="001B712C" w:rsidRPr="001B712C">
        <w:rPr>
          <w:rFonts w:ascii="Verdana" w:hAnsi="Verdana"/>
          <w:sz w:val="20"/>
          <w:szCs w:val="20"/>
        </w:rPr>
        <w:t xml:space="preserve">, “Bilişim hakkının eşit olmadığı her durumda, fırsat eşitsizliği biraz daha derinleşiyor. Oysa teknoloji, doğru ve adil bir şekilde erişilebilir kılındığında; eğitimde eşitliğin, kapsayıcılığın ve toplumsal dönüşümün en güçlü araçlarından biri olabiliyor. İşte BEEV olarak tam da bu noktada duruyoruz. Bu farkı daha fazla çocuk, genç ve öğrenci için bir hayal olmaktan çıkarıp, gerçeğe dönüştürmek için buradayız” </w:t>
      </w:r>
      <w:r>
        <w:rPr>
          <w:rFonts w:ascii="Verdana" w:hAnsi="Verdana"/>
          <w:sz w:val="20"/>
          <w:szCs w:val="20"/>
        </w:rPr>
        <w:t>dedi.</w:t>
      </w:r>
    </w:p>
    <w:p w14:paraId="74A68B92" w14:textId="77777777" w:rsidR="00AA5127" w:rsidRPr="001B712C" w:rsidRDefault="00AA5127" w:rsidP="001B712C">
      <w:pPr>
        <w:spacing w:line="360" w:lineRule="auto"/>
        <w:jc w:val="both"/>
        <w:rPr>
          <w:rFonts w:ascii="Verdana" w:hAnsi="Verdana"/>
          <w:sz w:val="20"/>
          <w:szCs w:val="20"/>
        </w:rPr>
      </w:pPr>
    </w:p>
    <w:p w14:paraId="53D286EC" w14:textId="7C5AB079" w:rsidR="00650ECC" w:rsidRPr="00650ECC" w:rsidRDefault="36AA3A40" w:rsidP="001B712C">
      <w:pPr>
        <w:spacing w:line="360" w:lineRule="auto"/>
        <w:jc w:val="both"/>
        <w:rPr>
          <w:rFonts w:ascii="Verdana" w:hAnsi="Verdana"/>
          <w:b/>
          <w:bCs/>
          <w:sz w:val="20"/>
          <w:szCs w:val="20"/>
        </w:rPr>
      </w:pPr>
      <w:r w:rsidRPr="5F0C3F09">
        <w:rPr>
          <w:rFonts w:ascii="Verdana" w:hAnsi="Verdana"/>
          <w:b/>
          <w:bCs/>
          <w:sz w:val="20"/>
          <w:szCs w:val="20"/>
        </w:rPr>
        <w:t xml:space="preserve">Araştırma </w:t>
      </w:r>
      <w:r w:rsidR="607AE5C2" w:rsidRPr="5F0C3F09">
        <w:rPr>
          <w:rFonts w:ascii="Verdana" w:hAnsi="Verdana"/>
          <w:b/>
          <w:bCs/>
          <w:sz w:val="20"/>
          <w:szCs w:val="20"/>
        </w:rPr>
        <w:t>v</w:t>
      </w:r>
      <w:r w:rsidRPr="5F0C3F09">
        <w:rPr>
          <w:rFonts w:ascii="Verdana" w:hAnsi="Verdana"/>
          <w:b/>
          <w:bCs/>
          <w:sz w:val="20"/>
          <w:szCs w:val="20"/>
        </w:rPr>
        <w:t xml:space="preserve">erileri </w:t>
      </w:r>
      <w:r w:rsidR="12DC8856" w:rsidRPr="5F0C3F09">
        <w:rPr>
          <w:rFonts w:ascii="Verdana" w:hAnsi="Verdana"/>
          <w:b/>
          <w:bCs/>
          <w:sz w:val="20"/>
          <w:szCs w:val="20"/>
        </w:rPr>
        <w:t>n</w:t>
      </w:r>
      <w:r w:rsidRPr="5F0C3F09">
        <w:rPr>
          <w:rFonts w:ascii="Verdana" w:hAnsi="Verdana"/>
          <w:b/>
          <w:bCs/>
          <w:sz w:val="20"/>
          <w:szCs w:val="20"/>
        </w:rPr>
        <w:t xml:space="preserve">e </w:t>
      </w:r>
      <w:r w:rsidR="6E84E9F2" w:rsidRPr="5F0C3F09">
        <w:rPr>
          <w:rFonts w:ascii="Verdana" w:hAnsi="Verdana"/>
          <w:b/>
          <w:bCs/>
          <w:sz w:val="20"/>
          <w:szCs w:val="20"/>
        </w:rPr>
        <w:t>s</w:t>
      </w:r>
      <w:r w:rsidRPr="5F0C3F09">
        <w:rPr>
          <w:rFonts w:ascii="Verdana" w:hAnsi="Verdana"/>
          <w:b/>
          <w:bCs/>
          <w:sz w:val="20"/>
          <w:szCs w:val="20"/>
        </w:rPr>
        <w:t>öylüyor?</w:t>
      </w:r>
    </w:p>
    <w:p w14:paraId="4E8EF036" w14:textId="5CF7F09E" w:rsidR="00AA5127" w:rsidRPr="001B712C" w:rsidRDefault="4F389F48" w:rsidP="001B712C">
      <w:pPr>
        <w:spacing w:line="360" w:lineRule="auto"/>
        <w:jc w:val="both"/>
        <w:rPr>
          <w:rFonts w:ascii="Verdana" w:hAnsi="Verdana"/>
          <w:sz w:val="20"/>
          <w:szCs w:val="20"/>
        </w:rPr>
      </w:pPr>
      <w:r w:rsidRPr="5F0C3F09">
        <w:rPr>
          <w:rFonts w:ascii="Verdana" w:hAnsi="Verdana"/>
          <w:sz w:val="20"/>
          <w:szCs w:val="20"/>
        </w:rPr>
        <w:t xml:space="preserve">Açılış konuşmalarının ardından </w:t>
      </w:r>
      <w:r w:rsidR="412493B1" w:rsidRPr="5F0C3F09">
        <w:rPr>
          <w:rFonts w:ascii="Verdana" w:hAnsi="Verdana"/>
          <w:sz w:val="20"/>
          <w:szCs w:val="20"/>
        </w:rPr>
        <w:t>BEEV Genel Müdürü Neyran Akyıldız</w:t>
      </w:r>
      <w:r w:rsidR="00477931">
        <w:rPr>
          <w:rFonts w:ascii="Verdana" w:hAnsi="Verdana"/>
          <w:sz w:val="20"/>
          <w:szCs w:val="20"/>
        </w:rPr>
        <w:t xml:space="preserve"> ve </w:t>
      </w:r>
      <w:r w:rsidR="412493B1" w:rsidRPr="5F0C3F09">
        <w:rPr>
          <w:rFonts w:ascii="Verdana" w:hAnsi="Verdana"/>
          <w:sz w:val="20"/>
          <w:szCs w:val="20"/>
        </w:rPr>
        <w:t>Veri Enstitüsü Direktörü Erman Bakırcı</w:t>
      </w:r>
      <w:r w:rsidR="00477931">
        <w:rPr>
          <w:rFonts w:ascii="Verdana" w:hAnsi="Verdana"/>
          <w:sz w:val="20"/>
          <w:szCs w:val="20"/>
        </w:rPr>
        <w:t xml:space="preserve">’nın ikili sohbetinde </w:t>
      </w:r>
      <w:r w:rsidR="412493B1" w:rsidRPr="5F0C3F09">
        <w:rPr>
          <w:rFonts w:ascii="Verdana" w:hAnsi="Verdana"/>
          <w:sz w:val="20"/>
          <w:szCs w:val="20"/>
        </w:rPr>
        <w:t xml:space="preserve">“Bilişime Erişim, Algı ve Yeterlilik </w:t>
      </w:r>
      <w:proofErr w:type="gramStart"/>
      <w:r w:rsidR="412493B1" w:rsidRPr="5F0C3F09">
        <w:rPr>
          <w:rFonts w:ascii="Verdana" w:hAnsi="Verdana"/>
          <w:sz w:val="20"/>
          <w:szCs w:val="20"/>
        </w:rPr>
        <w:t>Görünümü -</w:t>
      </w:r>
      <w:proofErr w:type="gramEnd"/>
      <w:r w:rsidR="412493B1" w:rsidRPr="5F0C3F09">
        <w:rPr>
          <w:rFonts w:ascii="Verdana" w:hAnsi="Verdana"/>
          <w:sz w:val="20"/>
          <w:szCs w:val="20"/>
        </w:rPr>
        <w:t xml:space="preserve"> Araştırma Verileri Ne Söylüyor?” </w:t>
      </w:r>
      <w:r w:rsidR="3E81510A" w:rsidRPr="5F0C3F09">
        <w:rPr>
          <w:rFonts w:ascii="Verdana" w:hAnsi="Verdana"/>
          <w:sz w:val="20"/>
          <w:szCs w:val="20"/>
        </w:rPr>
        <w:t>araştırma</w:t>
      </w:r>
      <w:r w:rsidR="00477931">
        <w:rPr>
          <w:rFonts w:ascii="Verdana" w:hAnsi="Verdana"/>
          <w:sz w:val="20"/>
          <w:szCs w:val="20"/>
        </w:rPr>
        <w:t>sı</w:t>
      </w:r>
      <w:r w:rsidR="3E81510A" w:rsidRPr="5F0C3F09">
        <w:rPr>
          <w:rFonts w:ascii="Verdana" w:hAnsi="Verdana"/>
          <w:sz w:val="20"/>
          <w:szCs w:val="20"/>
        </w:rPr>
        <w:t>nın temel bulguları ele alındı.</w:t>
      </w:r>
    </w:p>
    <w:p w14:paraId="5CA237B5" w14:textId="77777777" w:rsidR="001B712C" w:rsidRPr="001B712C" w:rsidRDefault="001B712C" w:rsidP="001B712C">
      <w:pPr>
        <w:spacing w:line="360" w:lineRule="auto"/>
        <w:jc w:val="both"/>
        <w:rPr>
          <w:rFonts w:ascii="Verdana" w:hAnsi="Verdana"/>
          <w:sz w:val="20"/>
          <w:szCs w:val="20"/>
        </w:rPr>
      </w:pPr>
    </w:p>
    <w:p w14:paraId="564010C4" w14:textId="06EB2E97" w:rsidR="001B712C" w:rsidRPr="001B712C" w:rsidRDefault="4F389F48" w:rsidP="001B712C">
      <w:pPr>
        <w:spacing w:line="360" w:lineRule="auto"/>
        <w:jc w:val="both"/>
        <w:rPr>
          <w:rFonts w:ascii="Verdana" w:hAnsi="Verdana"/>
          <w:sz w:val="20"/>
          <w:szCs w:val="20"/>
        </w:rPr>
      </w:pPr>
      <w:r w:rsidRPr="5F0C3F09">
        <w:rPr>
          <w:rFonts w:ascii="Verdana" w:hAnsi="Verdana"/>
          <w:sz w:val="20"/>
          <w:szCs w:val="20"/>
        </w:rPr>
        <w:t>Araştırma, gençler arasında dijital erişimin yaygın olmakla birlikte eşit ve sürdürülebilir olmadığını ortaya koy</w:t>
      </w:r>
      <w:r w:rsidR="43A324F2" w:rsidRPr="5F0C3F09">
        <w:rPr>
          <w:rFonts w:ascii="Verdana" w:hAnsi="Verdana"/>
          <w:sz w:val="20"/>
          <w:szCs w:val="20"/>
        </w:rPr>
        <w:t>uyor</w:t>
      </w:r>
      <w:r w:rsidRPr="5F0C3F09">
        <w:rPr>
          <w:rFonts w:ascii="Verdana" w:hAnsi="Verdana"/>
          <w:sz w:val="20"/>
          <w:szCs w:val="20"/>
        </w:rPr>
        <w:t>. 18–30 yaş grubundaki 819 gençle gerçekleştirilen araştırmaya göre katılımcıların yüzde 52’si en önemli dijital cihazını kısa sürede yenileyebileceğini belirtirken, yüzde 42’lik bir kesim için bu durum uzun vadeli bir planlama gerektiriyor. Özellikle genç yaş grubunda, kadınlarda ve düşük gelir seviyesinde cihaz yenileme imkânları belirgin biçimde azal</w:t>
      </w:r>
      <w:r w:rsidR="14A28A23" w:rsidRPr="5F0C3F09">
        <w:rPr>
          <w:rFonts w:ascii="Verdana" w:hAnsi="Verdana"/>
          <w:sz w:val="20"/>
          <w:szCs w:val="20"/>
        </w:rPr>
        <w:t>ıyor.</w:t>
      </w:r>
      <w:r w:rsidRPr="5F0C3F09">
        <w:rPr>
          <w:rFonts w:ascii="Verdana" w:hAnsi="Verdana"/>
          <w:sz w:val="20"/>
          <w:szCs w:val="20"/>
        </w:rPr>
        <w:t xml:space="preserve"> </w:t>
      </w:r>
    </w:p>
    <w:p w14:paraId="72D00C43" w14:textId="77777777" w:rsidR="001B712C" w:rsidRPr="001B712C" w:rsidRDefault="001B712C" w:rsidP="001B712C">
      <w:pPr>
        <w:spacing w:line="360" w:lineRule="auto"/>
        <w:jc w:val="both"/>
        <w:rPr>
          <w:rFonts w:ascii="Verdana" w:hAnsi="Verdana"/>
          <w:sz w:val="20"/>
          <w:szCs w:val="20"/>
        </w:rPr>
      </w:pPr>
    </w:p>
    <w:p w14:paraId="3273571C" w14:textId="1B029E01" w:rsidR="00650ECC" w:rsidRPr="00650ECC" w:rsidRDefault="36AA3A40" w:rsidP="001B712C">
      <w:pPr>
        <w:spacing w:line="360" w:lineRule="auto"/>
        <w:jc w:val="both"/>
        <w:rPr>
          <w:rFonts w:ascii="Verdana" w:hAnsi="Verdana"/>
          <w:b/>
          <w:bCs/>
          <w:sz w:val="20"/>
          <w:szCs w:val="20"/>
        </w:rPr>
      </w:pPr>
      <w:r w:rsidRPr="5F0C3F09">
        <w:rPr>
          <w:rFonts w:ascii="Verdana" w:hAnsi="Verdana"/>
          <w:b/>
          <w:bCs/>
          <w:sz w:val="20"/>
          <w:szCs w:val="20"/>
        </w:rPr>
        <w:lastRenderedPageBreak/>
        <w:t>Dijital erişim temel bir “hak” olarak görülüyor</w:t>
      </w:r>
    </w:p>
    <w:p w14:paraId="0DE18EE3" w14:textId="77777777" w:rsidR="001B712C" w:rsidRPr="001B712C" w:rsidRDefault="001B712C" w:rsidP="001B712C">
      <w:pPr>
        <w:spacing w:line="360" w:lineRule="auto"/>
        <w:jc w:val="both"/>
        <w:rPr>
          <w:rFonts w:ascii="Verdana" w:hAnsi="Verdana"/>
          <w:sz w:val="20"/>
          <w:szCs w:val="20"/>
        </w:rPr>
      </w:pPr>
      <w:r w:rsidRPr="001B712C">
        <w:rPr>
          <w:rFonts w:ascii="Verdana" w:hAnsi="Verdana"/>
          <w:sz w:val="20"/>
          <w:szCs w:val="20"/>
        </w:rPr>
        <w:t>Araştırmanın dikkat çeken bir diğer bulgusu ise dijital erişimin güçlü biçimde bir “hak” olarak algılanması. Katılımcıların yüzde 83’ü bilişim teknolojilerine eşit erişimi eğitimde fırsat eşitliğinin temel unsurlarından biri olarak görüyor. Buna karşın dijital becerilerin büyük ölçüde bireysel çabayla kazanıldığı dikkat çekiyor; gençlerin yüzde 64’ü dijital yetkinliklerini kendi kendine öğreniyor. Ofis programlarında yeterlilik görece yüksekken, kodlama ve yazılım alanında kendini yetersiz görenlerin oranı yüzde 64’e ulaşıyor. Bulgular, erken yaşlarda sağlanacak nitelikli dijital erişimin ve yapılandırılmış öğrenme imkânlarının kritik önem taşıdığını gösteriyor.</w:t>
      </w:r>
    </w:p>
    <w:p w14:paraId="21335968" w14:textId="77777777" w:rsidR="00650ECC" w:rsidRDefault="00650ECC" w:rsidP="001B712C">
      <w:pPr>
        <w:spacing w:line="360" w:lineRule="auto"/>
        <w:jc w:val="both"/>
        <w:rPr>
          <w:rFonts w:ascii="Verdana" w:hAnsi="Verdana"/>
          <w:sz w:val="20"/>
          <w:szCs w:val="20"/>
        </w:rPr>
      </w:pPr>
    </w:p>
    <w:p w14:paraId="49F9B46F" w14:textId="3F9960A0" w:rsidR="001B712C" w:rsidRPr="00650ECC" w:rsidRDefault="36AA3A40" w:rsidP="001B712C">
      <w:pPr>
        <w:spacing w:line="360" w:lineRule="auto"/>
        <w:jc w:val="both"/>
        <w:rPr>
          <w:rFonts w:ascii="Verdana" w:hAnsi="Verdana"/>
          <w:b/>
          <w:bCs/>
          <w:sz w:val="20"/>
          <w:szCs w:val="20"/>
        </w:rPr>
      </w:pPr>
      <w:r w:rsidRPr="5F0C3F09">
        <w:rPr>
          <w:rFonts w:ascii="Verdana" w:hAnsi="Verdana"/>
          <w:b/>
          <w:bCs/>
          <w:sz w:val="20"/>
          <w:szCs w:val="20"/>
        </w:rPr>
        <w:t xml:space="preserve">Eşitleyici </w:t>
      </w:r>
      <w:r w:rsidR="4DE04B9A" w:rsidRPr="5F0C3F09">
        <w:rPr>
          <w:rFonts w:ascii="Verdana" w:hAnsi="Verdana"/>
          <w:b/>
          <w:bCs/>
          <w:sz w:val="20"/>
          <w:szCs w:val="20"/>
        </w:rPr>
        <w:t>b</w:t>
      </w:r>
      <w:r w:rsidRPr="5F0C3F09">
        <w:rPr>
          <w:rFonts w:ascii="Verdana" w:hAnsi="Verdana"/>
          <w:b/>
          <w:bCs/>
          <w:sz w:val="20"/>
          <w:szCs w:val="20"/>
        </w:rPr>
        <w:t xml:space="preserve">ir </w:t>
      </w:r>
      <w:r w:rsidR="03568218" w:rsidRPr="5F0C3F09">
        <w:rPr>
          <w:rFonts w:ascii="Verdana" w:hAnsi="Verdana"/>
          <w:b/>
          <w:bCs/>
          <w:sz w:val="20"/>
          <w:szCs w:val="20"/>
        </w:rPr>
        <w:t>g</w:t>
      </w:r>
      <w:r w:rsidRPr="5F0C3F09">
        <w:rPr>
          <w:rFonts w:ascii="Verdana" w:hAnsi="Verdana"/>
          <w:b/>
          <w:bCs/>
          <w:sz w:val="20"/>
          <w:szCs w:val="20"/>
        </w:rPr>
        <w:t xml:space="preserve">üç </w:t>
      </w:r>
      <w:r w:rsidR="76B28711" w:rsidRPr="5F0C3F09">
        <w:rPr>
          <w:rFonts w:ascii="Verdana" w:hAnsi="Verdana"/>
          <w:b/>
          <w:bCs/>
          <w:sz w:val="20"/>
          <w:szCs w:val="20"/>
        </w:rPr>
        <w:t>o</w:t>
      </w:r>
      <w:r w:rsidRPr="5F0C3F09">
        <w:rPr>
          <w:rFonts w:ascii="Verdana" w:hAnsi="Verdana"/>
          <w:b/>
          <w:bCs/>
          <w:sz w:val="20"/>
          <w:szCs w:val="20"/>
        </w:rPr>
        <w:t xml:space="preserve">larak </w:t>
      </w:r>
      <w:r w:rsidR="274E7D6C" w:rsidRPr="5F0C3F09">
        <w:rPr>
          <w:rFonts w:ascii="Verdana" w:hAnsi="Verdana"/>
          <w:b/>
          <w:bCs/>
          <w:sz w:val="20"/>
          <w:szCs w:val="20"/>
        </w:rPr>
        <w:t>b</w:t>
      </w:r>
      <w:r w:rsidRPr="5F0C3F09">
        <w:rPr>
          <w:rFonts w:ascii="Verdana" w:hAnsi="Verdana"/>
          <w:b/>
          <w:bCs/>
          <w:sz w:val="20"/>
          <w:szCs w:val="20"/>
        </w:rPr>
        <w:t>ilişim</w:t>
      </w:r>
    </w:p>
    <w:p w14:paraId="0B8BF55F" w14:textId="72C3D87D" w:rsidR="001B712C" w:rsidRPr="001B712C" w:rsidRDefault="36AA3A40" w:rsidP="001B712C">
      <w:pPr>
        <w:spacing w:line="360" w:lineRule="auto"/>
        <w:jc w:val="both"/>
        <w:rPr>
          <w:rFonts w:ascii="Verdana" w:hAnsi="Verdana"/>
          <w:sz w:val="20"/>
          <w:szCs w:val="20"/>
        </w:rPr>
      </w:pPr>
      <w:r w:rsidRPr="5F0C3F09">
        <w:rPr>
          <w:rFonts w:ascii="Verdana" w:hAnsi="Verdana"/>
          <w:sz w:val="20"/>
          <w:szCs w:val="20"/>
        </w:rPr>
        <w:t>Etkinli</w:t>
      </w:r>
      <w:r w:rsidR="000677ED">
        <w:rPr>
          <w:rFonts w:ascii="Verdana" w:hAnsi="Verdana"/>
          <w:sz w:val="20"/>
          <w:szCs w:val="20"/>
        </w:rPr>
        <w:t>ğin ikinci paneli,</w:t>
      </w:r>
      <w:r w:rsidR="59F7533F" w:rsidRPr="5F0C3F09">
        <w:rPr>
          <w:rFonts w:ascii="Verdana" w:hAnsi="Verdana"/>
          <w:sz w:val="20"/>
          <w:szCs w:val="20"/>
        </w:rPr>
        <w:t xml:space="preserve"> BEEV Mütevelli Heyeti Üyesi Asuman B</w:t>
      </w:r>
      <w:r w:rsidR="6875AA28" w:rsidRPr="5F0C3F09">
        <w:rPr>
          <w:rFonts w:ascii="Verdana" w:hAnsi="Verdana"/>
          <w:sz w:val="20"/>
          <w:szCs w:val="20"/>
        </w:rPr>
        <w:t>a</w:t>
      </w:r>
      <w:r w:rsidR="59F7533F" w:rsidRPr="5F0C3F09">
        <w:rPr>
          <w:rFonts w:ascii="Verdana" w:hAnsi="Verdana"/>
          <w:sz w:val="20"/>
          <w:szCs w:val="20"/>
        </w:rPr>
        <w:t xml:space="preserve">yrak’ın </w:t>
      </w:r>
      <w:proofErr w:type="spellStart"/>
      <w:r w:rsidR="59F7533F" w:rsidRPr="5F0C3F09">
        <w:rPr>
          <w:rFonts w:ascii="Verdana" w:hAnsi="Verdana"/>
          <w:sz w:val="20"/>
          <w:szCs w:val="20"/>
        </w:rPr>
        <w:t>moderatörlüğünde</w:t>
      </w:r>
      <w:proofErr w:type="spellEnd"/>
      <w:r w:rsidR="57454DC5" w:rsidRPr="5F0C3F09">
        <w:rPr>
          <w:rFonts w:ascii="Verdana" w:hAnsi="Verdana"/>
          <w:sz w:val="20"/>
          <w:szCs w:val="20"/>
        </w:rPr>
        <w:t>,</w:t>
      </w:r>
      <w:r w:rsidR="4F389F48" w:rsidRPr="5F0C3F09">
        <w:rPr>
          <w:rFonts w:ascii="Verdana" w:hAnsi="Verdana"/>
          <w:sz w:val="20"/>
          <w:szCs w:val="20"/>
        </w:rPr>
        <w:t xml:space="preserve"> Veri Enstitüsü Yönetim Kurulu Başkanı Bekir Ağırdır ve BEEV Yönetim Kurulu Başkanı Erol Bilecik’in katılımıyla “Eşitleyici Bir Güç Olarak Bilişim” </w:t>
      </w:r>
      <w:r w:rsidR="15C7FCA5" w:rsidRPr="5F0C3F09">
        <w:rPr>
          <w:rFonts w:ascii="Verdana" w:hAnsi="Verdana"/>
          <w:sz w:val="20"/>
          <w:szCs w:val="20"/>
        </w:rPr>
        <w:t>başlı</w:t>
      </w:r>
      <w:r w:rsidR="000677ED">
        <w:rPr>
          <w:rFonts w:ascii="Verdana" w:hAnsi="Verdana"/>
          <w:sz w:val="20"/>
          <w:szCs w:val="20"/>
        </w:rPr>
        <w:t>ğıyla gerçekleşti.</w:t>
      </w:r>
    </w:p>
    <w:p w14:paraId="1350F855" w14:textId="77777777" w:rsidR="001B712C" w:rsidRPr="00650ECC" w:rsidRDefault="001B712C" w:rsidP="001B712C">
      <w:pPr>
        <w:spacing w:line="360" w:lineRule="auto"/>
        <w:jc w:val="both"/>
        <w:rPr>
          <w:rFonts w:ascii="Verdana" w:hAnsi="Verdana"/>
          <w:b/>
          <w:bCs/>
          <w:sz w:val="20"/>
          <w:szCs w:val="20"/>
        </w:rPr>
      </w:pPr>
    </w:p>
    <w:p w14:paraId="24539EE9" w14:textId="07BEB158" w:rsidR="00650ECC" w:rsidRPr="00650ECC" w:rsidRDefault="000677ED" w:rsidP="001B712C">
      <w:pPr>
        <w:spacing w:line="360" w:lineRule="auto"/>
        <w:jc w:val="both"/>
        <w:rPr>
          <w:rFonts w:ascii="Verdana" w:hAnsi="Verdana"/>
          <w:b/>
          <w:bCs/>
          <w:sz w:val="20"/>
          <w:szCs w:val="20"/>
        </w:rPr>
      </w:pPr>
      <w:r>
        <w:rPr>
          <w:rFonts w:ascii="Verdana" w:hAnsi="Verdana"/>
          <w:b/>
          <w:bCs/>
          <w:sz w:val="20"/>
          <w:szCs w:val="20"/>
        </w:rPr>
        <w:t>“</w:t>
      </w:r>
      <w:r w:rsidR="00650ECC" w:rsidRPr="00650ECC">
        <w:rPr>
          <w:rFonts w:ascii="Verdana" w:hAnsi="Verdana"/>
          <w:b/>
          <w:bCs/>
          <w:sz w:val="20"/>
          <w:szCs w:val="20"/>
        </w:rPr>
        <w:t>Bilişime ve eğitime erişim hâlâ herkes için eşit değil</w:t>
      </w:r>
      <w:r>
        <w:rPr>
          <w:rFonts w:ascii="Verdana" w:hAnsi="Verdana"/>
          <w:b/>
          <w:bCs/>
          <w:sz w:val="20"/>
          <w:szCs w:val="20"/>
        </w:rPr>
        <w:t>”</w:t>
      </w:r>
    </w:p>
    <w:p w14:paraId="370415CE" w14:textId="70BB2DE7" w:rsidR="001B712C" w:rsidRPr="001B712C" w:rsidRDefault="001B712C" w:rsidP="001B712C">
      <w:pPr>
        <w:spacing w:line="360" w:lineRule="auto"/>
        <w:jc w:val="both"/>
        <w:rPr>
          <w:rFonts w:ascii="Verdana" w:hAnsi="Verdana"/>
          <w:sz w:val="20"/>
          <w:szCs w:val="20"/>
        </w:rPr>
      </w:pPr>
      <w:r w:rsidRPr="001B712C">
        <w:rPr>
          <w:rFonts w:ascii="Verdana" w:hAnsi="Verdana"/>
          <w:sz w:val="20"/>
          <w:szCs w:val="20"/>
        </w:rPr>
        <w:t xml:space="preserve">40 yılı aşkın bir süredir teknoloji dünyasının içinde olduğunu söyleyen BEEV Yönetim Kurulu Başkanı Erol Bilecik, “Geçen yıllar bize şunu gösterdi: Teknoloji, özellikle eğitim alanında, doğru kullanıldığında hayatın yönünü değiştiren gerçekten eşitleyici bir güç. Ama bir gerçek de çok net; bilişime ve eğitime erişim hâlâ herkes için eşit değil. Bu eşitsizlik yalnızca cihazlara değil, geleceğe erişimi de sınırlıyor. </w:t>
      </w:r>
      <w:proofErr w:type="spellStart"/>
      <w:r w:rsidRPr="001B712C">
        <w:rPr>
          <w:rFonts w:ascii="Verdana" w:hAnsi="Verdana"/>
          <w:sz w:val="20"/>
          <w:szCs w:val="20"/>
        </w:rPr>
        <w:t>BEEV’i</w:t>
      </w:r>
      <w:proofErr w:type="spellEnd"/>
      <w:r w:rsidRPr="001B712C">
        <w:rPr>
          <w:rFonts w:ascii="Verdana" w:hAnsi="Verdana"/>
          <w:sz w:val="20"/>
          <w:szCs w:val="20"/>
        </w:rPr>
        <w:t xml:space="preserve"> kurarken bizi harekete geçiren temel ihtiyaç tam olarak buydu. Bilişime ve eğitime erişimde eşit imkânlar sunabilirsek; gençlerin yalnızca bilgiye değil, umuda da erişebileceğine inanıyorum. Bu nedenle BEEV, bizim için bir sosyal sorumluluk projesinden çok daha fazlası; hayatın olgunluk döneminde, bu topraklara karşı hissedilen bir vicdan ve umut borcu. BEEV ile Türkiye için hayal ettiğimiz gelecek; dezavantajlı bölgelerde yaşayan çocukların ve gençlerin, büyük şehirlerdeki akranlarıyla aynı hayalleri kurabildiği bir gelecek. Aklı ve vicdanı güçlü; düşünebilen, sorgulayabilen, üretebilen bir gençliğin omuzlarında yükselen bir Türkiye” dedi.</w:t>
      </w:r>
    </w:p>
    <w:p w14:paraId="32C54C6A" w14:textId="77777777" w:rsidR="001B712C" w:rsidRDefault="001B712C" w:rsidP="001B712C">
      <w:pPr>
        <w:spacing w:line="360" w:lineRule="auto"/>
        <w:jc w:val="both"/>
        <w:rPr>
          <w:rFonts w:ascii="Verdana" w:hAnsi="Verdana"/>
          <w:sz w:val="20"/>
          <w:szCs w:val="20"/>
        </w:rPr>
      </w:pPr>
    </w:p>
    <w:p w14:paraId="56114A69" w14:textId="29B1E6B9" w:rsidR="00650ECC" w:rsidRDefault="00650ECC" w:rsidP="001B712C">
      <w:pPr>
        <w:spacing w:line="360" w:lineRule="auto"/>
        <w:jc w:val="both"/>
        <w:rPr>
          <w:rFonts w:ascii="Verdana" w:hAnsi="Verdana"/>
          <w:sz w:val="20"/>
          <w:szCs w:val="20"/>
        </w:rPr>
      </w:pPr>
      <w:r w:rsidRPr="00477931">
        <w:rPr>
          <w:rFonts w:ascii="Verdana" w:hAnsi="Verdana"/>
          <w:sz w:val="20"/>
          <w:szCs w:val="20"/>
        </w:rPr>
        <w:t>Veri Enstitüsü Yönetim Kurulu Başkanı Bekir Ağırdır</w:t>
      </w:r>
      <w:r w:rsidR="000677ED" w:rsidRPr="000677ED">
        <w:rPr>
          <w:rFonts w:ascii="Verdana" w:hAnsi="Verdana"/>
          <w:sz w:val="20"/>
          <w:szCs w:val="20"/>
        </w:rPr>
        <w:t>,</w:t>
      </w:r>
      <w:r w:rsidR="000677ED">
        <w:rPr>
          <w:rFonts w:ascii="Verdana" w:hAnsi="Verdana"/>
          <w:sz w:val="20"/>
          <w:szCs w:val="20"/>
        </w:rPr>
        <w:t xml:space="preserve"> “</w:t>
      </w:r>
      <w:r w:rsidR="000677ED" w:rsidRPr="000677ED">
        <w:rPr>
          <w:rFonts w:ascii="Verdana" w:hAnsi="Verdana"/>
          <w:sz w:val="20"/>
          <w:szCs w:val="20"/>
        </w:rPr>
        <w:t xml:space="preserve">Araştırma bize gençlerin teknolojiye yüksek erişimine rağmen ekonomik kırılganlığın ve beceri eşitsizliğinin dijital fırsatları sınırladığını gösteriyor; özellikle en önemli cihazı bozulduğunda yenileyemeyen genç oranının </w:t>
      </w:r>
      <w:r w:rsidR="000677ED">
        <w:rPr>
          <w:rFonts w:ascii="Verdana" w:hAnsi="Verdana"/>
          <w:sz w:val="20"/>
          <w:szCs w:val="20"/>
        </w:rPr>
        <w:t xml:space="preserve">yüzde </w:t>
      </w:r>
      <w:r w:rsidR="000677ED" w:rsidRPr="000677ED">
        <w:rPr>
          <w:rFonts w:ascii="Verdana" w:hAnsi="Verdana"/>
          <w:sz w:val="20"/>
          <w:szCs w:val="20"/>
        </w:rPr>
        <w:t>50’lere varması ile kodlama ve veri okuryazarlığında hissedilen ciddi yetersizlik bu tablonun en çarpıcı bulguları. Bu nedenle kamuoyuna anlatmamız gereken en kritik mesele, cihaza sahip olmanın eşitlik yaratmadığı, gerçek fırsat eşitliğinin ancak sürdürülebilir erişim, güçlü altyapı ve sistematik beceri geliştirme ekosistemi</w:t>
      </w:r>
      <w:r w:rsidR="000677ED">
        <w:rPr>
          <w:rFonts w:ascii="Verdana" w:hAnsi="Verdana"/>
          <w:sz w:val="20"/>
          <w:szCs w:val="20"/>
        </w:rPr>
        <w:t>y</w:t>
      </w:r>
      <w:r w:rsidR="000677ED" w:rsidRPr="000677ED">
        <w:rPr>
          <w:rFonts w:ascii="Verdana" w:hAnsi="Verdana"/>
          <w:sz w:val="20"/>
          <w:szCs w:val="20"/>
        </w:rPr>
        <w:t xml:space="preserve">le mümkün olduğu. Türkiye’de dijital dönüşümü toplumsallaştırmak için altyapı eşitliği, dijital beceriyi temel bir hak olarak tanımlayan eğitim sistemi </w:t>
      </w:r>
      <w:r w:rsidR="000677ED">
        <w:rPr>
          <w:rFonts w:ascii="Verdana" w:hAnsi="Verdana"/>
          <w:sz w:val="20"/>
          <w:szCs w:val="20"/>
        </w:rPr>
        <w:t>ile</w:t>
      </w:r>
      <w:r w:rsidR="000677ED" w:rsidRPr="000677ED">
        <w:rPr>
          <w:rFonts w:ascii="Verdana" w:hAnsi="Verdana"/>
          <w:sz w:val="20"/>
          <w:szCs w:val="20"/>
        </w:rPr>
        <w:t xml:space="preserve"> kamunun, özel sektörün, yerel </w:t>
      </w:r>
      <w:r w:rsidR="000677ED" w:rsidRPr="000677ED">
        <w:rPr>
          <w:rFonts w:ascii="Verdana" w:hAnsi="Verdana"/>
          <w:sz w:val="20"/>
          <w:szCs w:val="20"/>
        </w:rPr>
        <w:lastRenderedPageBreak/>
        <w:t>yönetimlerin ve sivil toplumun birlikte hareket ettiği çok paydaşlı bir yönetişim modeli şart. Böyle bir eşitlik ortamı gençlerin umutlarını güçlendirir, potansiyellerini görünür kılar, uzun vadeli gelecek planlarını mümkün hale getirir ve eğitimde olduğu kadar iş ve toplumsal hayatta da fırsat alanını genişletir. Tüm aktörlerin</w:t>
      </w:r>
      <w:r w:rsidR="000677ED">
        <w:rPr>
          <w:rFonts w:ascii="Verdana" w:hAnsi="Verdana"/>
          <w:sz w:val="20"/>
          <w:szCs w:val="20"/>
        </w:rPr>
        <w:t xml:space="preserve"> </w:t>
      </w:r>
      <w:r w:rsidR="000677ED" w:rsidRPr="000677ED">
        <w:rPr>
          <w:rFonts w:ascii="Verdana" w:hAnsi="Verdana"/>
          <w:sz w:val="20"/>
          <w:szCs w:val="20"/>
        </w:rPr>
        <w:t>bilişimi gerçekten eşitleyici kılmak için ortak standartlar, erişilebilir hizmetler ve kapsayıcı dijital beceri programlarını sorumlulukla hayata geçirmesi, teknolojinin derinleştirdiği uçurumu kapatmanın tek yoludur</w:t>
      </w:r>
      <w:r w:rsidR="000677ED">
        <w:rPr>
          <w:rFonts w:ascii="Verdana" w:hAnsi="Verdana"/>
          <w:sz w:val="20"/>
          <w:szCs w:val="20"/>
        </w:rPr>
        <w:t>” ifadelerini kullandı.</w:t>
      </w:r>
    </w:p>
    <w:p w14:paraId="7060780E" w14:textId="7995348B" w:rsidR="00650ECC" w:rsidRDefault="00650ECC" w:rsidP="001B712C">
      <w:pPr>
        <w:spacing w:line="360" w:lineRule="auto"/>
        <w:jc w:val="both"/>
        <w:rPr>
          <w:rFonts w:ascii="Verdana" w:hAnsi="Verdana"/>
          <w:sz w:val="20"/>
          <w:szCs w:val="20"/>
        </w:rPr>
      </w:pPr>
    </w:p>
    <w:p w14:paraId="3FEAB017" w14:textId="260F98DF" w:rsidR="00650ECC" w:rsidRDefault="0B39FFCE" w:rsidP="5F0C3F09">
      <w:pPr>
        <w:spacing w:line="360" w:lineRule="auto"/>
        <w:jc w:val="both"/>
        <w:rPr>
          <w:rFonts w:ascii="Verdana" w:hAnsi="Verdana"/>
          <w:sz w:val="20"/>
          <w:szCs w:val="20"/>
        </w:rPr>
      </w:pPr>
      <w:r w:rsidRPr="00E1285B">
        <w:rPr>
          <w:rFonts w:ascii="Verdana" w:hAnsi="Verdana"/>
          <w:sz w:val="20"/>
          <w:szCs w:val="20"/>
        </w:rPr>
        <w:t xml:space="preserve">“Bilişim Hakkı ve Erişim: Gençlerin Erişim, Algı ve Yeterlilik Görünümü” araştırmasının öne çıkan sonuçlarına </w:t>
      </w:r>
      <w:hyperlink r:id="rId8" w:history="1">
        <w:r w:rsidRPr="00E1285B">
          <w:rPr>
            <w:rFonts w:ascii="Verdana" w:hAnsi="Verdana"/>
            <w:sz w:val="20"/>
            <w:szCs w:val="20"/>
          </w:rPr>
          <w:t>www.beev.org</w:t>
        </w:r>
        <w:r w:rsidR="4D0CFBDE" w:rsidRPr="00E1285B">
          <w:rPr>
            <w:rFonts w:ascii="Verdana" w:hAnsi="Verdana"/>
            <w:sz w:val="20"/>
            <w:szCs w:val="20"/>
          </w:rPr>
          <w:t>.tr</w:t>
        </w:r>
        <w:r w:rsidRPr="00E1285B">
          <w:rPr>
            <w:rFonts w:ascii="Verdana" w:hAnsi="Verdana"/>
            <w:sz w:val="20"/>
            <w:szCs w:val="20"/>
          </w:rPr>
          <w:t>’d</w:t>
        </w:r>
        <w:r w:rsidR="52E11ED0" w:rsidRPr="00E1285B">
          <w:rPr>
            <w:rFonts w:ascii="Verdana" w:hAnsi="Verdana"/>
            <w:sz w:val="20"/>
            <w:szCs w:val="20"/>
          </w:rPr>
          <w:t>e</w:t>
        </w:r>
        <w:r w:rsidRPr="00E1285B">
          <w:rPr>
            <w:rFonts w:ascii="Verdana" w:hAnsi="Verdana"/>
            <w:sz w:val="20"/>
            <w:szCs w:val="20"/>
          </w:rPr>
          <w:t>n</w:t>
        </w:r>
      </w:hyperlink>
      <w:r w:rsidR="00E1285B">
        <w:rPr>
          <w:rFonts w:ascii="Verdana" w:hAnsi="Verdana"/>
          <w:sz w:val="20"/>
          <w:szCs w:val="20"/>
        </w:rPr>
        <w:t xml:space="preserve"> </w:t>
      </w:r>
      <w:r w:rsidRPr="00E1285B">
        <w:rPr>
          <w:rFonts w:ascii="Verdana" w:hAnsi="Verdana"/>
          <w:sz w:val="20"/>
          <w:szCs w:val="20"/>
        </w:rPr>
        <w:t>ulaşabilirsiniz.</w:t>
      </w:r>
    </w:p>
    <w:p w14:paraId="3F68694B" w14:textId="239C4AA0" w:rsidR="000677ED" w:rsidRDefault="000677ED" w:rsidP="5F0C3F09">
      <w:pPr>
        <w:spacing w:line="360" w:lineRule="auto"/>
        <w:jc w:val="both"/>
        <w:rPr>
          <w:rFonts w:ascii="Verdana" w:hAnsi="Verdana"/>
          <w:sz w:val="20"/>
          <w:szCs w:val="20"/>
        </w:rPr>
      </w:pPr>
    </w:p>
    <w:p w14:paraId="3DE79093" w14:textId="32B16C65" w:rsidR="000677ED" w:rsidRDefault="000677ED" w:rsidP="000677ED">
      <w:pPr>
        <w:spacing w:line="360" w:lineRule="auto"/>
        <w:jc w:val="both"/>
        <w:rPr>
          <w:rFonts w:ascii="Verdana" w:hAnsi="Verdana"/>
          <w:bCs/>
          <w:sz w:val="20"/>
          <w:szCs w:val="20"/>
        </w:rPr>
      </w:pPr>
      <w:r w:rsidRPr="00752E42">
        <w:rPr>
          <w:rFonts w:ascii="Verdana" w:hAnsi="Verdana"/>
          <w:bCs/>
          <w:sz w:val="20"/>
          <w:szCs w:val="20"/>
        </w:rPr>
        <w:t>Bilişime ve Eğitime Erişim Vakfı, çalışmalarını donanıma erişim, dijital yetkinliklerin güçlendirilmesi, kariyer olanaklarına erişim, eğitim bursları ve temel bilişim hakkı farkındalık çalışmaları kapsamında yürütecek. Vakıf, ilk etapta depremden etkilenen illerimizde ihtiyacı en öncelikli olan kırsal bölgelerdeki okullardan başlayarak temel dijital erişim paketlerini öğretmen ve öğrencilerle buluşturmayı hedefliyor.</w:t>
      </w:r>
      <w:r w:rsidRPr="002B2052">
        <w:rPr>
          <w:rFonts w:ascii="Verdana" w:hAnsi="Verdana"/>
          <w:bCs/>
          <w:sz w:val="20"/>
          <w:szCs w:val="20"/>
        </w:rPr>
        <w:t xml:space="preserve"> </w:t>
      </w:r>
    </w:p>
    <w:p w14:paraId="5B9830F6" w14:textId="789B3823" w:rsidR="000677ED" w:rsidRDefault="000677ED" w:rsidP="000677ED">
      <w:pPr>
        <w:spacing w:line="360" w:lineRule="auto"/>
        <w:jc w:val="both"/>
        <w:rPr>
          <w:rFonts w:ascii="Verdana" w:hAnsi="Verdana"/>
          <w:bCs/>
          <w:sz w:val="20"/>
          <w:szCs w:val="20"/>
        </w:rPr>
      </w:pPr>
    </w:p>
    <w:p w14:paraId="75C590B2" w14:textId="77777777" w:rsidR="000677ED" w:rsidRPr="00477931" w:rsidRDefault="000677ED" w:rsidP="000677ED">
      <w:pPr>
        <w:spacing w:line="360" w:lineRule="auto"/>
        <w:jc w:val="both"/>
        <w:rPr>
          <w:rFonts w:ascii="Verdana" w:hAnsi="Verdana"/>
          <w:bCs/>
          <w:sz w:val="20"/>
          <w:szCs w:val="20"/>
        </w:rPr>
      </w:pPr>
    </w:p>
    <w:p w14:paraId="297237B3" w14:textId="77777777" w:rsidR="00650ECC" w:rsidRPr="00477931" w:rsidRDefault="00650ECC" w:rsidP="000677ED">
      <w:pPr>
        <w:spacing w:line="360" w:lineRule="auto"/>
        <w:jc w:val="both"/>
        <w:rPr>
          <w:rFonts w:ascii="Verdana" w:hAnsi="Verdana"/>
          <w:sz w:val="16"/>
          <w:szCs w:val="16"/>
        </w:rPr>
      </w:pPr>
    </w:p>
    <w:p w14:paraId="1DCFA399" w14:textId="77777777" w:rsidR="00650ECC" w:rsidRPr="00477931" w:rsidRDefault="00650ECC" w:rsidP="00477931">
      <w:pPr>
        <w:pStyle w:val="paragraph"/>
        <w:spacing w:before="0" w:beforeAutospacing="0" w:after="0" w:afterAutospacing="0" w:line="360" w:lineRule="auto"/>
        <w:jc w:val="both"/>
        <w:textAlignment w:val="baseline"/>
        <w:rPr>
          <w:rFonts w:ascii="Arial" w:hAnsi="Arial" w:cs="Arial"/>
          <w:b/>
          <w:bCs/>
          <w:sz w:val="16"/>
          <w:szCs w:val="16"/>
        </w:rPr>
      </w:pPr>
      <w:r w:rsidRPr="000677ED">
        <w:rPr>
          <w:rStyle w:val="normaltextrun"/>
          <w:rFonts w:ascii="Verdana" w:hAnsi="Verdana" w:cs="Arial"/>
          <w:b/>
          <w:bCs/>
          <w:sz w:val="16"/>
          <w:szCs w:val="16"/>
        </w:rPr>
        <w:t>İlgili Kişi:</w:t>
      </w:r>
      <w:r w:rsidRPr="000677ED">
        <w:rPr>
          <w:rStyle w:val="eop"/>
          <w:rFonts w:ascii="Verdana" w:hAnsi="Verdana" w:cs="Arial"/>
          <w:b/>
          <w:bCs/>
          <w:sz w:val="16"/>
          <w:szCs w:val="16"/>
        </w:rPr>
        <w:t> </w:t>
      </w:r>
    </w:p>
    <w:p w14:paraId="41C3E8B1" w14:textId="77777777" w:rsidR="00650ECC" w:rsidRPr="00477931" w:rsidRDefault="00650ECC" w:rsidP="00477931">
      <w:pPr>
        <w:pStyle w:val="paragraph"/>
        <w:spacing w:before="0" w:beforeAutospacing="0" w:after="0" w:afterAutospacing="0" w:line="360" w:lineRule="auto"/>
        <w:jc w:val="both"/>
        <w:textAlignment w:val="baseline"/>
        <w:rPr>
          <w:rFonts w:ascii="Arial" w:hAnsi="Arial" w:cs="Arial"/>
          <w:sz w:val="16"/>
          <w:szCs w:val="16"/>
        </w:rPr>
      </w:pPr>
      <w:r w:rsidRPr="000677ED">
        <w:rPr>
          <w:rStyle w:val="normaltextrun"/>
          <w:rFonts w:ascii="Verdana" w:hAnsi="Verdana" w:cs="Arial"/>
          <w:sz w:val="16"/>
          <w:szCs w:val="16"/>
        </w:rPr>
        <w:t>Nevra Çankaya  </w:t>
      </w:r>
      <w:r w:rsidRPr="000677ED">
        <w:rPr>
          <w:rStyle w:val="eop"/>
          <w:rFonts w:ascii="Verdana" w:hAnsi="Verdana" w:cs="Arial"/>
          <w:sz w:val="16"/>
          <w:szCs w:val="16"/>
        </w:rPr>
        <w:t> </w:t>
      </w:r>
    </w:p>
    <w:p w14:paraId="13C2AC6A" w14:textId="77777777" w:rsidR="00650ECC" w:rsidRPr="00477931" w:rsidRDefault="00650ECC" w:rsidP="00477931">
      <w:pPr>
        <w:pStyle w:val="paragraph"/>
        <w:spacing w:before="0" w:beforeAutospacing="0" w:after="0" w:afterAutospacing="0" w:line="360" w:lineRule="auto"/>
        <w:jc w:val="both"/>
        <w:textAlignment w:val="baseline"/>
        <w:rPr>
          <w:rFonts w:ascii="Arial" w:hAnsi="Arial" w:cs="Arial"/>
          <w:sz w:val="16"/>
          <w:szCs w:val="16"/>
        </w:rPr>
      </w:pPr>
      <w:r w:rsidRPr="000677ED">
        <w:rPr>
          <w:rStyle w:val="normaltextrun"/>
          <w:rFonts w:ascii="Verdana" w:hAnsi="Verdana" w:cs="Arial"/>
          <w:sz w:val="16"/>
          <w:szCs w:val="16"/>
        </w:rPr>
        <w:t>Marjinal Porter Novelli  </w:t>
      </w:r>
      <w:r w:rsidRPr="000677ED">
        <w:rPr>
          <w:rStyle w:val="eop"/>
          <w:rFonts w:ascii="Verdana" w:hAnsi="Verdana" w:cs="Arial"/>
          <w:sz w:val="16"/>
          <w:szCs w:val="16"/>
        </w:rPr>
        <w:t> </w:t>
      </w:r>
    </w:p>
    <w:p w14:paraId="2E5D1761" w14:textId="77777777" w:rsidR="00650ECC" w:rsidRPr="00477931" w:rsidRDefault="00650ECC" w:rsidP="00477931">
      <w:pPr>
        <w:pStyle w:val="paragraph"/>
        <w:spacing w:before="0" w:beforeAutospacing="0" w:after="0" w:afterAutospacing="0" w:line="360" w:lineRule="auto"/>
        <w:jc w:val="both"/>
        <w:textAlignment w:val="baseline"/>
        <w:rPr>
          <w:rFonts w:ascii="Arial" w:hAnsi="Arial" w:cs="Arial"/>
          <w:sz w:val="16"/>
          <w:szCs w:val="16"/>
        </w:rPr>
      </w:pPr>
      <w:r w:rsidRPr="000677ED">
        <w:rPr>
          <w:rStyle w:val="normaltextrun"/>
          <w:rFonts w:ascii="Verdana" w:hAnsi="Verdana" w:cs="Arial"/>
          <w:sz w:val="16"/>
          <w:szCs w:val="16"/>
        </w:rPr>
        <w:t>0212 219 29 71  </w:t>
      </w:r>
      <w:r w:rsidRPr="000677ED">
        <w:rPr>
          <w:rStyle w:val="eop"/>
          <w:rFonts w:ascii="Verdana" w:hAnsi="Verdana" w:cs="Arial"/>
          <w:sz w:val="16"/>
          <w:szCs w:val="16"/>
        </w:rPr>
        <w:t> </w:t>
      </w:r>
    </w:p>
    <w:p w14:paraId="4456B8E8" w14:textId="77777777" w:rsidR="00650ECC" w:rsidRPr="00477931" w:rsidRDefault="00650ECC" w:rsidP="00477931">
      <w:pPr>
        <w:pStyle w:val="paragraph"/>
        <w:spacing w:before="0" w:beforeAutospacing="0" w:after="0" w:afterAutospacing="0" w:line="360" w:lineRule="auto"/>
        <w:jc w:val="both"/>
        <w:textAlignment w:val="baseline"/>
        <w:rPr>
          <w:rFonts w:ascii="Arial" w:hAnsi="Arial" w:cs="Arial"/>
          <w:sz w:val="16"/>
          <w:szCs w:val="16"/>
        </w:rPr>
      </w:pPr>
      <w:r w:rsidRPr="000677ED">
        <w:rPr>
          <w:rStyle w:val="normaltextrun"/>
          <w:rFonts w:ascii="Verdana" w:hAnsi="Verdana" w:cs="Arial"/>
          <w:sz w:val="16"/>
          <w:szCs w:val="16"/>
          <w:u w:val="single"/>
        </w:rPr>
        <w:t>nevrac@marjinal.com.tr</w:t>
      </w:r>
      <w:r w:rsidRPr="000677ED">
        <w:rPr>
          <w:rStyle w:val="normaltextrun"/>
          <w:rFonts w:ascii="Verdana" w:hAnsi="Verdana" w:cs="Arial"/>
          <w:sz w:val="16"/>
          <w:szCs w:val="16"/>
        </w:rPr>
        <w:t>  </w:t>
      </w:r>
      <w:r w:rsidRPr="000677ED">
        <w:rPr>
          <w:rStyle w:val="eop"/>
          <w:rFonts w:ascii="Verdana" w:hAnsi="Verdana" w:cs="Arial"/>
          <w:sz w:val="16"/>
          <w:szCs w:val="16"/>
        </w:rPr>
        <w:t> </w:t>
      </w:r>
    </w:p>
    <w:p w14:paraId="4E007FDC" w14:textId="77777777" w:rsidR="00650ECC" w:rsidRPr="00477931" w:rsidRDefault="00650ECC" w:rsidP="00477931">
      <w:pPr>
        <w:pStyle w:val="paragraph"/>
        <w:spacing w:before="0" w:beforeAutospacing="0" w:after="0" w:afterAutospacing="0" w:line="360" w:lineRule="auto"/>
        <w:jc w:val="both"/>
        <w:textAlignment w:val="baseline"/>
        <w:rPr>
          <w:rFonts w:ascii="Arial" w:hAnsi="Arial" w:cs="Arial"/>
          <w:sz w:val="16"/>
          <w:szCs w:val="16"/>
        </w:rPr>
      </w:pPr>
      <w:r w:rsidRPr="00477931">
        <w:rPr>
          <w:rStyle w:val="eop"/>
          <w:rFonts w:ascii="Verdana" w:hAnsi="Verdana" w:cs="Arial"/>
          <w:sz w:val="16"/>
          <w:szCs w:val="16"/>
        </w:rPr>
        <w:t> </w:t>
      </w:r>
    </w:p>
    <w:p w14:paraId="04360420" w14:textId="77777777" w:rsidR="00650ECC" w:rsidRDefault="00650ECC" w:rsidP="00477931">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Verdana" w:hAnsi="Verdana" w:cs="Arial"/>
          <w:b/>
          <w:bCs/>
          <w:sz w:val="16"/>
          <w:szCs w:val="16"/>
        </w:rPr>
        <w:t>beev.org.tr</w:t>
      </w:r>
      <w:r>
        <w:rPr>
          <w:rStyle w:val="eop"/>
          <w:rFonts w:ascii="Verdana" w:hAnsi="Verdana" w:cs="Arial"/>
          <w:sz w:val="16"/>
          <w:szCs w:val="16"/>
        </w:rPr>
        <w:t> </w:t>
      </w:r>
    </w:p>
    <w:p w14:paraId="2748F400" w14:textId="77777777" w:rsidR="00650ECC" w:rsidRDefault="00650ECC" w:rsidP="00477931">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Verdana" w:hAnsi="Verdana" w:cs="Arial"/>
          <w:b/>
          <w:bCs/>
          <w:sz w:val="16"/>
          <w:szCs w:val="16"/>
        </w:rPr>
        <w:t>Bilişime ve Eğitime Erişim Vakfı hakkında</w:t>
      </w:r>
      <w:r>
        <w:rPr>
          <w:rStyle w:val="eop"/>
          <w:rFonts w:ascii="Verdana" w:hAnsi="Verdana" w:cs="Arial"/>
          <w:sz w:val="16"/>
          <w:szCs w:val="16"/>
        </w:rPr>
        <w:t> </w:t>
      </w:r>
    </w:p>
    <w:p w14:paraId="34C57C91" w14:textId="77777777" w:rsidR="00650ECC" w:rsidRDefault="00650ECC" w:rsidP="00477931">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Verdana" w:hAnsi="Verdana" w:cs="Arial"/>
          <w:sz w:val="16"/>
          <w:szCs w:val="16"/>
        </w:rPr>
        <w:t>Bilişime ve Eğitime Erişim Vakfı (BEEV), iş insanı ve Index Grup Yönetim Kurulu Başkanı Erol Bilecik tarafından 2024 yılında kurulmuş bir sivil toplum kuruluşudur. Vakfın temel amacı, bilişim araç ve yaklaşımlarına ulaşmakta güçlük çeken gençlere destek sağlayarak Türkiye'de eğitim seviyesinin yükselmesine ve eğitimde fırsat eşitliğinin sağlanmasına katkıda bulunmaktır.</w:t>
      </w:r>
      <w:r>
        <w:rPr>
          <w:rStyle w:val="eop"/>
          <w:rFonts w:ascii="Verdana" w:hAnsi="Verdana" w:cs="Arial"/>
          <w:sz w:val="16"/>
          <w:szCs w:val="16"/>
        </w:rPr>
        <w:t> </w:t>
      </w:r>
    </w:p>
    <w:p w14:paraId="174894FB" w14:textId="77777777" w:rsidR="00650ECC" w:rsidRPr="001B712C" w:rsidRDefault="00650ECC" w:rsidP="001B712C">
      <w:pPr>
        <w:spacing w:line="360" w:lineRule="auto"/>
        <w:jc w:val="both"/>
        <w:rPr>
          <w:rFonts w:ascii="Verdana" w:hAnsi="Verdana"/>
          <w:sz w:val="20"/>
          <w:szCs w:val="20"/>
        </w:rPr>
      </w:pPr>
    </w:p>
    <w:sectPr w:rsidR="00650ECC" w:rsidRPr="001B712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29C8"/>
    <w:multiLevelType w:val="hybridMultilevel"/>
    <w:tmpl w:val="4E58EAF6"/>
    <w:lvl w:ilvl="0" w:tplc="86226832">
      <w:start w:val="1"/>
      <w:numFmt w:val="bullet"/>
      <w:lvlText w:val="•"/>
      <w:lvlJc w:val="left"/>
      <w:pPr>
        <w:tabs>
          <w:tab w:val="num" w:pos="3552"/>
        </w:tabs>
        <w:ind w:left="3552" w:hanging="360"/>
      </w:pPr>
      <w:rPr>
        <w:rFonts w:ascii="Arial" w:hAnsi="Arial" w:hint="default"/>
      </w:rPr>
    </w:lvl>
    <w:lvl w:ilvl="1" w:tplc="C7E06F58" w:tentative="1">
      <w:start w:val="1"/>
      <w:numFmt w:val="bullet"/>
      <w:lvlText w:val="•"/>
      <w:lvlJc w:val="left"/>
      <w:pPr>
        <w:tabs>
          <w:tab w:val="num" w:pos="4272"/>
        </w:tabs>
        <w:ind w:left="4272" w:hanging="360"/>
      </w:pPr>
      <w:rPr>
        <w:rFonts w:ascii="Arial" w:hAnsi="Arial" w:hint="default"/>
      </w:rPr>
    </w:lvl>
    <w:lvl w:ilvl="2" w:tplc="DCD2F2C8" w:tentative="1">
      <w:start w:val="1"/>
      <w:numFmt w:val="bullet"/>
      <w:lvlText w:val="•"/>
      <w:lvlJc w:val="left"/>
      <w:pPr>
        <w:tabs>
          <w:tab w:val="num" w:pos="4992"/>
        </w:tabs>
        <w:ind w:left="4992" w:hanging="360"/>
      </w:pPr>
      <w:rPr>
        <w:rFonts w:ascii="Arial" w:hAnsi="Arial" w:hint="default"/>
      </w:rPr>
    </w:lvl>
    <w:lvl w:ilvl="3" w:tplc="7FEC20CE" w:tentative="1">
      <w:start w:val="1"/>
      <w:numFmt w:val="bullet"/>
      <w:lvlText w:val="•"/>
      <w:lvlJc w:val="left"/>
      <w:pPr>
        <w:tabs>
          <w:tab w:val="num" w:pos="5712"/>
        </w:tabs>
        <w:ind w:left="5712" w:hanging="360"/>
      </w:pPr>
      <w:rPr>
        <w:rFonts w:ascii="Arial" w:hAnsi="Arial" w:hint="default"/>
      </w:rPr>
    </w:lvl>
    <w:lvl w:ilvl="4" w:tplc="FEAA6D0E" w:tentative="1">
      <w:start w:val="1"/>
      <w:numFmt w:val="bullet"/>
      <w:lvlText w:val="•"/>
      <w:lvlJc w:val="left"/>
      <w:pPr>
        <w:tabs>
          <w:tab w:val="num" w:pos="6432"/>
        </w:tabs>
        <w:ind w:left="6432" w:hanging="360"/>
      </w:pPr>
      <w:rPr>
        <w:rFonts w:ascii="Arial" w:hAnsi="Arial" w:hint="default"/>
      </w:rPr>
    </w:lvl>
    <w:lvl w:ilvl="5" w:tplc="4EE293D0" w:tentative="1">
      <w:start w:val="1"/>
      <w:numFmt w:val="bullet"/>
      <w:lvlText w:val="•"/>
      <w:lvlJc w:val="left"/>
      <w:pPr>
        <w:tabs>
          <w:tab w:val="num" w:pos="7152"/>
        </w:tabs>
        <w:ind w:left="7152" w:hanging="360"/>
      </w:pPr>
      <w:rPr>
        <w:rFonts w:ascii="Arial" w:hAnsi="Arial" w:hint="default"/>
      </w:rPr>
    </w:lvl>
    <w:lvl w:ilvl="6" w:tplc="FFC4B2D4" w:tentative="1">
      <w:start w:val="1"/>
      <w:numFmt w:val="bullet"/>
      <w:lvlText w:val="•"/>
      <w:lvlJc w:val="left"/>
      <w:pPr>
        <w:tabs>
          <w:tab w:val="num" w:pos="7872"/>
        </w:tabs>
        <w:ind w:left="7872" w:hanging="360"/>
      </w:pPr>
      <w:rPr>
        <w:rFonts w:ascii="Arial" w:hAnsi="Arial" w:hint="default"/>
      </w:rPr>
    </w:lvl>
    <w:lvl w:ilvl="7" w:tplc="116846F8" w:tentative="1">
      <w:start w:val="1"/>
      <w:numFmt w:val="bullet"/>
      <w:lvlText w:val="•"/>
      <w:lvlJc w:val="left"/>
      <w:pPr>
        <w:tabs>
          <w:tab w:val="num" w:pos="8592"/>
        </w:tabs>
        <w:ind w:left="8592" w:hanging="360"/>
      </w:pPr>
      <w:rPr>
        <w:rFonts w:ascii="Arial" w:hAnsi="Arial" w:hint="default"/>
      </w:rPr>
    </w:lvl>
    <w:lvl w:ilvl="8" w:tplc="E7E6258A" w:tentative="1">
      <w:start w:val="1"/>
      <w:numFmt w:val="bullet"/>
      <w:lvlText w:val="•"/>
      <w:lvlJc w:val="left"/>
      <w:pPr>
        <w:tabs>
          <w:tab w:val="num" w:pos="9312"/>
        </w:tabs>
        <w:ind w:left="9312" w:hanging="360"/>
      </w:pPr>
      <w:rPr>
        <w:rFonts w:ascii="Arial" w:hAnsi="Arial" w:hint="default"/>
      </w:rPr>
    </w:lvl>
  </w:abstractNum>
  <w:num w:numId="1" w16cid:durableId="161567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27"/>
    <w:rsid w:val="00026F67"/>
    <w:rsid w:val="000677ED"/>
    <w:rsid w:val="000D6A26"/>
    <w:rsid w:val="001A3297"/>
    <w:rsid w:val="001B42DC"/>
    <w:rsid w:val="001B712C"/>
    <w:rsid w:val="001C36B9"/>
    <w:rsid w:val="002B2052"/>
    <w:rsid w:val="002C6FC9"/>
    <w:rsid w:val="002E62C5"/>
    <w:rsid w:val="00477931"/>
    <w:rsid w:val="004D45C3"/>
    <w:rsid w:val="005F0728"/>
    <w:rsid w:val="006054F7"/>
    <w:rsid w:val="00650ECC"/>
    <w:rsid w:val="00752E42"/>
    <w:rsid w:val="00775AD7"/>
    <w:rsid w:val="007B68AC"/>
    <w:rsid w:val="009D2ADA"/>
    <w:rsid w:val="00AA5127"/>
    <w:rsid w:val="00BC763D"/>
    <w:rsid w:val="00CB05F8"/>
    <w:rsid w:val="00E1285B"/>
    <w:rsid w:val="00EB46F6"/>
    <w:rsid w:val="00F648AD"/>
    <w:rsid w:val="00FA651B"/>
    <w:rsid w:val="03568218"/>
    <w:rsid w:val="07916929"/>
    <w:rsid w:val="07C33D8B"/>
    <w:rsid w:val="0B39FFCE"/>
    <w:rsid w:val="12DC8856"/>
    <w:rsid w:val="13543883"/>
    <w:rsid w:val="14A28A23"/>
    <w:rsid w:val="15BDD2D6"/>
    <w:rsid w:val="15C7FCA5"/>
    <w:rsid w:val="182F8FBA"/>
    <w:rsid w:val="19923B4B"/>
    <w:rsid w:val="2244403D"/>
    <w:rsid w:val="2431B349"/>
    <w:rsid w:val="24CD7762"/>
    <w:rsid w:val="274E7D6C"/>
    <w:rsid w:val="27A64AF2"/>
    <w:rsid w:val="28D9ECD8"/>
    <w:rsid w:val="312EA0E1"/>
    <w:rsid w:val="338923C7"/>
    <w:rsid w:val="36AA3A40"/>
    <w:rsid w:val="3DD902C5"/>
    <w:rsid w:val="3E81510A"/>
    <w:rsid w:val="3E9CB31A"/>
    <w:rsid w:val="3EBAADFF"/>
    <w:rsid w:val="412493B1"/>
    <w:rsid w:val="43A324F2"/>
    <w:rsid w:val="45DE3BEC"/>
    <w:rsid w:val="46F5AEBF"/>
    <w:rsid w:val="479DE2A1"/>
    <w:rsid w:val="4A973A98"/>
    <w:rsid w:val="4D0CFBDE"/>
    <w:rsid w:val="4D41BE4B"/>
    <w:rsid w:val="4D8C3DBB"/>
    <w:rsid w:val="4DE04B9A"/>
    <w:rsid w:val="4F389F48"/>
    <w:rsid w:val="52E11ED0"/>
    <w:rsid w:val="57454DC5"/>
    <w:rsid w:val="582CF1E2"/>
    <w:rsid w:val="59F7533F"/>
    <w:rsid w:val="5B05808D"/>
    <w:rsid w:val="5C9E29D4"/>
    <w:rsid w:val="5F0C3F09"/>
    <w:rsid w:val="607AE5C2"/>
    <w:rsid w:val="61501A46"/>
    <w:rsid w:val="63F88043"/>
    <w:rsid w:val="645EA2E6"/>
    <w:rsid w:val="686836A8"/>
    <w:rsid w:val="6875AA28"/>
    <w:rsid w:val="6E84E9F2"/>
    <w:rsid w:val="6FC5289D"/>
    <w:rsid w:val="728C5478"/>
    <w:rsid w:val="76B28711"/>
    <w:rsid w:val="76C247EF"/>
    <w:rsid w:val="7938A1FD"/>
    <w:rsid w:val="7A08049C"/>
    <w:rsid w:val="7A12CD62"/>
    <w:rsid w:val="7CD667D9"/>
    <w:rsid w:val="7F848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CAEA"/>
  <w15:chartTrackingRefBased/>
  <w15:docId w15:val="{0154FCF2-8399-6040-A6BF-B7031CC4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A5127"/>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AA5127"/>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650ECC"/>
    <w:rPr>
      <w:sz w:val="16"/>
      <w:szCs w:val="16"/>
    </w:rPr>
  </w:style>
  <w:style w:type="paragraph" w:styleId="AklamaMetni">
    <w:name w:val="annotation text"/>
    <w:basedOn w:val="Normal"/>
    <w:link w:val="AklamaMetniChar"/>
    <w:uiPriority w:val="99"/>
    <w:semiHidden/>
    <w:unhideWhenUsed/>
    <w:rsid w:val="00650ECC"/>
    <w:rPr>
      <w:sz w:val="20"/>
      <w:szCs w:val="20"/>
    </w:rPr>
  </w:style>
  <w:style w:type="character" w:customStyle="1" w:styleId="AklamaMetniChar">
    <w:name w:val="Açıklama Metni Char"/>
    <w:basedOn w:val="VarsaylanParagrafYazTipi"/>
    <w:link w:val="AklamaMetni"/>
    <w:uiPriority w:val="99"/>
    <w:semiHidden/>
    <w:rsid w:val="00650ECC"/>
    <w:rPr>
      <w:sz w:val="20"/>
      <w:szCs w:val="20"/>
    </w:rPr>
  </w:style>
  <w:style w:type="paragraph" w:styleId="AklamaKonusu">
    <w:name w:val="annotation subject"/>
    <w:basedOn w:val="AklamaMetni"/>
    <w:next w:val="AklamaMetni"/>
    <w:link w:val="AklamaKonusuChar"/>
    <w:uiPriority w:val="99"/>
    <w:semiHidden/>
    <w:unhideWhenUsed/>
    <w:rsid w:val="00650ECC"/>
    <w:rPr>
      <w:b/>
      <w:bCs/>
    </w:rPr>
  </w:style>
  <w:style w:type="character" w:customStyle="1" w:styleId="AklamaKonusuChar">
    <w:name w:val="Açıklama Konusu Char"/>
    <w:basedOn w:val="AklamaMetniChar"/>
    <w:link w:val="AklamaKonusu"/>
    <w:uiPriority w:val="99"/>
    <w:semiHidden/>
    <w:rsid w:val="00650ECC"/>
    <w:rPr>
      <w:b/>
      <w:bCs/>
      <w:sz w:val="20"/>
      <w:szCs w:val="20"/>
    </w:rPr>
  </w:style>
  <w:style w:type="paragraph" w:customStyle="1" w:styleId="paragraph">
    <w:name w:val="paragraph"/>
    <w:basedOn w:val="Normal"/>
    <w:rsid w:val="00650EC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650ECC"/>
  </w:style>
  <w:style w:type="character" w:customStyle="1" w:styleId="eop">
    <w:name w:val="eop"/>
    <w:basedOn w:val="VarsaylanParagrafYazTipi"/>
    <w:rsid w:val="00650ECC"/>
  </w:style>
  <w:style w:type="character" w:styleId="Kpr">
    <w:name w:val="Hyperlink"/>
    <w:basedOn w:val="VarsaylanParagrafYazTipi"/>
    <w:uiPriority w:val="99"/>
    <w:unhideWhenUsed/>
    <w:rsid w:val="5F0C3F09"/>
    <w:rPr>
      <w:color w:val="0563C1"/>
      <w:u w:val="single"/>
    </w:rPr>
  </w:style>
  <w:style w:type="paragraph" w:styleId="Dzeltme">
    <w:name w:val="Revision"/>
    <w:hidden/>
    <w:uiPriority w:val="99"/>
    <w:semiHidden/>
    <w:rsid w:val="00E1285B"/>
  </w:style>
  <w:style w:type="paragraph" w:styleId="NormalWeb">
    <w:name w:val="Normal (Web)"/>
    <w:basedOn w:val="Normal"/>
    <w:uiPriority w:val="99"/>
    <w:semiHidden/>
    <w:unhideWhenUsed/>
    <w:rsid w:val="002B2052"/>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88140">
      <w:bodyDiv w:val="1"/>
      <w:marLeft w:val="0"/>
      <w:marRight w:val="0"/>
      <w:marTop w:val="0"/>
      <w:marBottom w:val="0"/>
      <w:divBdr>
        <w:top w:val="none" w:sz="0" w:space="0" w:color="auto"/>
        <w:left w:val="none" w:sz="0" w:space="0" w:color="auto"/>
        <w:bottom w:val="none" w:sz="0" w:space="0" w:color="auto"/>
        <w:right w:val="none" w:sz="0" w:space="0" w:color="auto"/>
      </w:divBdr>
    </w:div>
    <w:div w:id="1185558706">
      <w:bodyDiv w:val="1"/>
      <w:marLeft w:val="0"/>
      <w:marRight w:val="0"/>
      <w:marTop w:val="0"/>
      <w:marBottom w:val="0"/>
      <w:divBdr>
        <w:top w:val="none" w:sz="0" w:space="0" w:color="auto"/>
        <w:left w:val="none" w:sz="0" w:space="0" w:color="auto"/>
        <w:bottom w:val="none" w:sz="0" w:space="0" w:color="auto"/>
        <w:right w:val="none" w:sz="0" w:space="0" w:color="auto"/>
      </w:divBdr>
      <w:divsChild>
        <w:div w:id="797185642">
          <w:marLeft w:val="0"/>
          <w:marRight w:val="0"/>
          <w:marTop w:val="0"/>
          <w:marBottom w:val="0"/>
          <w:divBdr>
            <w:top w:val="none" w:sz="0" w:space="0" w:color="auto"/>
            <w:left w:val="none" w:sz="0" w:space="0" w:color="auto"/>
            <w:bottom w:val="none" w:sz="0" w:space="0" w:color="auto"/>
            <w:right w:val="none" w:sz="0" w:space="0" w:color="auto"/>
          </w:divBdr>
        </w:div>
        <w:div w:id="1914005331">
          <w:marLeft w:val="0"/>
          <w:marRight w:val="0"/>
          <w:marTop w:val="0"/>
          <w:marBottom w:val="0"/>
          <w:divBdr>
            <w:top w:val="none" w:sz="0" w:space="0" w:color="auto"/>
            <w:left w:val="none" w:sz="0" w:space="0" w:color="auto"/>
            <w:bottom w:val="none" w:sz="0" w:space="0" w:color="auto"/>
            <w:right w:val="none" w:sz="0" w:space="0" w:color="auto"/>
          </w:divBdr>
        </w:div>
        <w:div w:id="92406521">
          <w:marLeft w:val="0"/>
          <w:marRight w:val="0"/>
          <w:marTop w:val="0"/>
          <w:marBottom w:val="0"/>
          <w:divBdr>
            <w:top w:val="none" w:sz="0" w:space="0" w:color="auto"/>
            <w:left w:val="none" w:sz="0" w:space="0" w:color="auto"/>
            <w:bottom w:val="none" w:sz="0" w:space="0" w:color="auto"/>
            <w:right w:val="none" w:sz="0" w:space="0" w:color="auto"/>
          </w:divBdr>
        </w:div>
        <w:div w:id="575943877">
          <w:marLeft w:val="0"/>
          <w:marRight w:val="0"/>
          <w:marTop w:val="0"/>
          <w:marBottom w:val="0"/>
          <w:divBdr>
            <w:top w:val="none" w:sz="0" w:space="0" w:color="auto"/>
            <w:left w:val="none" w:sz="0" w:space="0" w:color="auto"/>
            <w:bottom w:val="none" w:sz="0" w:space="0" w:color="auto"/>
            <w:right w:val="none" w:sz="0" w:space="0" w:color="auto"/>
          </w:divBdr>
        </w:div>
        <w:div w:id="1883397342">
          <w:marLeft w:val="0"/>
          <w:marRight w:val="0"/>
          <w:marTop w:val="0"/>
          <w:marBottom w:val="0"/>
          <w:divBdr>
            <w:top w:val="none" w:sz="0" w:space="0" w:color="auto"/>
            <w:left w:val="none" w:sz="0" w:space="0" w:color="auto"/>
            <w:bottom w:val="none" w:sz="0" w:space="0" w:color="auto"/>
            <w:right w:val="none" w:sz="0" w:space="0" w:color="auto"/>
          </w:divBdr>
        </w:div>
        <w:div w:id="1632323729">
          <w:marLeft w:val="0"/>
          <w:marRight w:val="0"/>
          <w:marTop w:val="0"/>
          <w:marBottom w:val="0"/>
          <w:divBdr>
            <w:top w:val="none" w:sz="0" w:space="0" w:color="auto"/>
            <w:left w:val="none" w:sz="0" w:space="0" w:color="auto"/>
            <w:bottom w:val="none" w:sz="0" w:space="0" w:color="auto"/>
            <w:right w:val="none" w:sz="0" w:space="0" w:color="auto"/>
          </w:divBdr>
        </w:div>
        <w:div w:id="1951012879">
          <w:marLeft w:val="0"/>
          <w:marRight w:val="0"/>
          <w:marTop w:val="0"/>
          <w:marBottom w:val="0"/>
          <w:divBdr>
            <w:top w:val="none" w:sz="0" w:space="0" w:color="auto"/>
            <w:left w:val="none" w:sz="0" w:space="0" w:color="auto"/>
            <w:bottom w:val="none" w:sz="0" w:space="0" w:color="auto"/>
            <w:right w:val="none" w:sz="0" w:space="0" w:color="auto"/>
          </w:divBdr>
        </w:div>
        <w:div w:id="402070055">
          <w:marLeft w:val="0"/>
          <w:marRight w:val="0"/>
          <w:marTop w:val="0"/>
          <w:marBottom w:val="0"/>
          <w:divBdr>
            <w:top w:val="none" w:sz="0" w:space="0" w:color="auto"/>
            <w:left w:val="none" w:sz="0" w:space="0" w:color="auto"/>
            <w:bottom w:val="none" w:sz="0" w:space="0" w:color="auto"/>
            <w:right w:val="none" w:sz="0" w:space="0" w:color="auto"/>
          </w:divBdr>
        </w:div>
        <w:div w:id="1369330689">
          <w:marLeft w:val="0"/>
          <w:marRight w:val="0"/>
          <w:marTop w:val="0"/>
          <w:marBottom w:val="0"/>
          <w:divBdr>
            <w:top w:val="none" w:sz="0" w:space="0" w:color="auto"/>
            <w:left w:val="none" w:sz="0" w:space="0" w:color="auto"/>
            <w:bottom w:val="none" w:sz="0" w:space="0" w:color="auto"/>
            <w:right w:val="none" w:sz="0" w:space="0" w:color="auto"/>
          </w:divBdr>
        </w:div>
      </w:divsChild>
    </w:div>
    <w:div w:id="1775057236">
      <w:bodyDiv w:val="1"/>
      <w:marLeft w:val="0"/>
      <w:marRight w:val="0"/>
      <w:marTop w:val="0"/>
      <w:marBottom w:val="0"/>
      <w:divBdr>
        <w:top w:val="none" w:sz="0" w:space="0" w:color="auto"/>
        <w:left w:val="none" w:sz="0" w:space="0" w:color="auto"/>
        <w:bottom w:val="none" w:sz="0" w:space="0" w:color="auto"/>
        <w:right w:val="none" w:sz="0" w:space="0" w:color="auto"/>
      </w:divBdr>
    </w:div>
    <w:div w:id="1879900556">
      <w:bodyDiv w:val="1"/>
      <w:marLeft w:val="0"/>
      <w:marRight w:val="0"/>
      <w:marTop w:val="0"/>
      <w:marBottom w:val="0"/>
      <w:divBdr>
        <w:top w:val="none" w:sz="0" w:space="0" w:color="auto"/>
        <w:left w:val="none" w:sz="0" w:space="0" w:color="auto"/>
        <w:bottom w:val="none" w:sz="0" w:space="0" w:color="auto"/>
        <w:right w:val="none" w:sz="0" w:space="0" w:color="auto"/>
      </w:divBdr>
    </w:div>
    <w:div w:id="2017682293">
      <w:bodyDiv w:val="1"/>
      <w:marLeft w:val="0"/>
      <w:marRight w:val="0"/>
      <w:marTop w:val="0"/>
      <w:marBottom w:val="0"/>
      <w:divBdr>
        <w:top w:val="none" w:sz="0" w:space="0" w:color="auto"/>
        <w:left w:val="none" w:sz="0" w:space="0" w:color="auto"/>
        <w:bottom w:val="none" w:sz="0" w:space="0" w:color="auto"/>
        <w:right w:val="none" w:sz="0" w:space="0" w:color="auto"/>
      </w:divBdr>
    </w:div>
    <w:div w:id="20429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ev.org&#8217;d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0AF6C-E709-4CCD-8F56-D2EB82F649A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90F1C13D-C4AE-4B12-B893-E8AE6D79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EE710-6751-440E-8D41-684E928B3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5762</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Nevra Cankaya</cp:lastModifiedBy>
  <cp:revision>2</cp:revision>
  <dcterms:created xsi:type="dcterms:W3CDTF">2026-01-22T06:57:00Z</dcterms:created>
  <dcterms:modified xsi:type="dcterms:W3CDTF">2026-01-22T06:57:00Z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