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525C0" w14:textId="77777777" w:rsidR="0088078E" w:rsidRDefault="00830F8B" w:rsidP="00C55644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  <w:r w:rsidRPr="00830F8B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7C95FFCD" w14:textId="77777777" w:rsidR="00461D3F" w:rsidRPr="00464F2E" w:rsidRDefault="00461D3F" w:rsidP="00461D3F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47F36713" w14:textId="4BB12DCE" w:rsidR="00461D3F" w:rsidRPr="00464F2E" w:rsidRDefault="00461D3F" w:rsidP="00841A29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464F2E">
        <w:rPr>
          <w:rFonts w:ascii="Verdana" w:hAnsi="Verdana"/>
          <w:b/>
          <w:sz w:val="28"/>
          <w:szCs w:val="28"/>
        </w:rPr>
        <w:t>PayU’nun</w:t>
      </w:r>
      <w:proofErr w:type="spellEnd"/>
      <w:r w:rsidRPr="00464F2E">
        <w:rPr>
          <w:rFonts w:ascii="Verdana" w:hAnsi="Verdana"/>
          <w:b/>
          <w:sz w:val="28"/>
          <w:szCs w:val="28"/>
        </w:rPr>
        <w:t xml:space="preserve"> yatırımları yarım milyar dolar</w:t>
      </w:r>
      <w:r w:rsidR="00841A29" w:rsidRPr="00464F2E">
        <w:rPr>
          <w:rFonts w:ascii="Verdana" w:hAnsi="Verdana"/>
          <w:b/>
          <w:sz w:val="28"/>
          <w:szCs w:val="28"/>
        </w:rPr>
        <w:t xml:space="preserve">ı geçti </w:t>
      </w:r>
      <w:bookmarkStart w:id="0" w:name="_GoBack"/>
      <w:bookmarkEnd w:id="0"/>
    </w:p>
    <w:p w14:paraId="1181E322" w14:textId="77777777" w:rsidR="00750660" w:rsidRDefault="00750660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F359D5" w14:textId="7C74297A" w:rsidR="00BB1159" w:rsidRPr="00BB1159" w:rsidRDefault="00841A29" w:rsidP="00841A2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ülkede faaliyet gösteren</w:t>
      </w:r>
      <w:r w:rsidR="007B0F38" w:rsidRPr="007B0F3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B0F38" w:rsidRPr="007B0F38">
        <w:rPr>
          <w:rFonts w:ascii="Verdana" w:hAnsi="Verdana"/>
          <w:b/>
          <w:sz w:val="24"/>
          <w:szCs w:val="24"/>
        </w:rPr>
        <w:t>PayU</w:t>
      </w:r>
      <w:proofErr w:type="spellEnd"/>
      <w:r w:rsidR="007B0F38" w:rsidRPr="007B0F38">
        <w:rPr>
          <w:rFonts w:ascii="Verdana" w:hAnsi="Verdana"/>
          <w:b/>
          <w:sz w:val="24"/>
          <w:szCs w:val="24"/>
        </w:rPr>
        <w:t>,</w:t>
      </w:r>
      <w:r w:rsidR="007B0F38">
        <w:rPr>
          <w:rFonts w:ascii="Verdana" w:hAnsi="Verdana"/>
          <w:b/>
          <w:sz w:val="24"/>
          <w:szCs w:val="24"/>
        </w:rPr>
        <w:t xml:space="preserve"> bağımsız dijital havale şirketi </w:t>
      </w:r>
      <w:proofErr w:type="spellStart"/>
      <w:r w:rsidR="007B0F38">
        <w:rPr>
          <w:rFonts w:ascii="Verdana" w:hAnsi="Verdana"/>
          <w:b/>
          <w:sz w:val="24"/>
          <w:szCs w:val="24"/>
        </w:rPr>
        <w:t>Remitly’e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 yatırım yaptı. </w:t>
      </w:r>
      <w:proofErr w:type="spellStart"/>
      <w:r w:rsidR="007B0F38">
        <w:rPr>
          <w:rFonts w:ascii="Verdana" w:hAnsi="Verdana"/>
          <w:b/>
          <w:sz w:val="24"/>
          <w:szCs w:val="24"/>
        </w:rPr>
        <w:t>Remitly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, bu yatırımla </w:t>
      </w:r>
      <w:r w:rsidR="00F4366D" w:rsidRPr="00990D80">
        <w:rPr>
          <w:rFonts w:ascii="Verdana" w:hAnsi="Verdana"/>
          <w:b/>
          <w:sz w:val="24"/>
          <w:szCs w:val="24"/>
        </w:rPr>
        <w:t>D serisi fonunu</w:t>
      </w:r>
      <w:r w:rsidR="00F4366D">
        <w:rPr>
          <w:rFonts w:ascii="Verdana" w:hAnsi="Verdana"/>
          <w:b/>
          <w:sz w:val="24"/>
          <w:szCs w:val="24"/>
        </w:rPr>
        <w:t xml:space="preserve"> </w:t>
      </w:r>
      <w:r w:rsidR="007B0F38">
        <w:rPr>
          <w:rFonts w:ascii="Verdana" w:hAnsi="Verdana"/>
          <w:b/>
          <w:sz w:val="24"/>
          <w:szCs w:val="24"/>
        </w:rPr>
        <w:t xml:space="preserve">115 milyon dolara kadar </w:t>
      </w:r>
      <w:r w:rsidR="00F4366D">
        <w:rPr>
          <w:rFonts w:ascii="Verdana" w:hAnsi="Verdana"/>
          <w:b/>
          <w:sz w:val="24"/>
          <w:szCs w:val="24"/>
        </w:rPr>
        <w:t xml:space="preserve">yükselteceğini </w:t>
      </w:r>
      <w:r w:rsidR="007B0F38">
        <w:rPr>
          <w:rFonts w:ascii="Verdana" w:hAnsi="Verdana"/>
          <w:b/>
          <w:sz w:val="24"/>
          <w:szCs w:val="24"/>
        </w:rPr>
        <w:t xml:space="preserve">duyurdu. </w:t>
      </w:r>
      <w:proofErr w:type="spellStart"/>
      <w:r w:rsidR="007B0F38">
        <w:rPr>
          <w:rFonts w:ascii="Verdana" w:hAnsi="Verdana"/>
          <w:b/>
          <w:sz w:val="24"/>
          <w:szCs w:val="24"/>
        </w:rPr>
        <w:t>PayU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 CEO’su </w:t>
      </w:r>
      <w:proofErr w:type="spellStart"/>
      <w:r w:rsidR="007B0F38">
        <w:rPr>
          <w:rFonts w:ascii="Verdana" w:hAnsi="Verdana"/>
          <w:b/>
          <w:sz w:val="24"/>
          <w:szCs w:val="24"/>
        </w:rPr>
        <w:t>Laurent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 Le </w:t>
      </w:r>
      <w:proofErr w:type="spellStart"/>
      <w:r w:rsidR="007B0F38">
        <w:rPr>
          <w:rFonts w:ascii="Verdana" w:hAnsi="Verdana"/>
          <w:b/>
          <w:sz w:val="24"/>
          <w:szCs w:val="24"/>
        </w:rPr>
        <w:t>Moal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 da bundan böyle </w:t>
      </w:r>
      <w:proofErr w:type="spellStart"/>
      <w:r w:rsidR="007B0F38">
        <w:rPr>
          <w:rFonts w:ascii="Verdana" w:hAnsi="Verdana"/>
          <w:b/>
          <w:sz w:val="24"/>
          <w:szCs w:val="24"/>
        </w:rPr>
        <w:t>Remitly’nin</w:t>
      </w:r>
      <w:proofErr w:type="spellEnd"/>
      <w:r w:rsidR="007B0F38">
        <w:rPr>
          <w:rFonts w:ascii="Verdana" w:hAnsi="Verdana"/>
          <w:b/>
          <w:sz w:val="24"/>
          <w:szCs w:val="24"/>
        </w:rPr>
        <w:t xml:space="preserve"> yönetim kurulunda yer alacak.</w:t>
      </w:r>
      <w:r w:rsidR="00BB115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B1159">
        <w:rPr>
          <w:rFonts w:ascii="Verdana" w:hAnsi="Verdana"/>
          <w:b/>
          <w:sz w:val="24"/>
          <w:szCs w:val="24"/>
        </w:rPr>
        <w:t>PayU</w:t>
      </w:r>
      <w:proofErr w:type="spellEnd"/>
      <w:r w:rsidR="00BB1159">
        <w:rPr>
          <w:rFonts w:ascii="Verdana" w:hAnsi="Verdana"/>
          <w:b/>
          <w:sz w:val="24"/>
          <w:szCs w:val="24"/>
        </w:rPr>
        <w:t xml:space="preserve"> Türkiye CEO’su Emre </w:t>
      </w:r>
      <w:proofErr w:type="spellStart"/>
      <w:r w:rsidR="00BB1159">
        <w:rPr>
          <w:rFonts w:ascii="Verdana" w:hAnsi="Verdana"/>
          <w:b/>
          <w:sz w:val="24"/>
          <w:szCs w:val="24"/>
        </w:rPr>
        <w:t>Güzer</w:t>
      </w:r>
      <w:proofErr w:type="spellEnd"/>
      <w:r w:rsidR="00BB1159">
        <w:rPr>
          <w:rFonts w:ascii="Verdana" w:hAnsi="Verdana"/>
          <w:b/>
          <w:sz w:val="24"/>
          <w:szCs w:val="24"/>
        </w:rPr>
        <w:t>, dünya çapında yarım milyar dolar</w:t>
      </w:r>
      <w:r>
        <w:rPr>
          <w:rFonts w:ascii="Verdana" w:hAnsi="Verdana"/>
          <w:b/>
          <w:sz w:val="24"/>
          <w:szCs w:val="24"/>
        </w:rPr>
        <w:t>ı geçen</w:t>
      </w:r>
      <w:r w:rsidR="00BB1159">
        <w:rPr>
          <w:rFonts w:ascii="Verdana" w:hAnsi="Verdana"/>
          <w:b/>
          <w:sz w:val="24"/>
          <w:szCs w:val="24"/>
        </w:rPr>
        <w:t xml:space="preserve"> yatırımlarına yenilerini eklemeyi sürdüreceklerini açıkladı.  </w:t>
      </w:r>
    </w:p>
    <w:p w14:paraId="18CA08FD" w14:textId="77777777" w:rsidR="00782EB1" w:rsidRDefault="00782EB1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9C785C3" w14:textId="77777777" w:rsidR="00750660" w:rsidRDefault="00F4366D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366D">
        <w:rPr>
          <w:rFonts w:ascii="Verdana" w:hAnsi="Verdana"/>
          <w:sz w:val="20"/>
          <w:szCs w:val="20"/>
        </w:rPr>
        <w:t xml:space="preserve">Dünyanın en önemli medya ve e-ticaret markalarını bünyesinde bulunduran </w:t>
      </w:r>
      <w:proofErr w:type="spellStart"/>
      <w:r w:rsidRPr="00F4366D">
        <w:rPr>
          <w:rFonts w:ascii="Verdana" w:hAnsi="Verdana"/>
          <w:sz w:val="20"/>
          <w:szCs w:val="20"/>
        </w:rPr>
        <w:t>Naspers’ın</w:t>
      </w:r>
      <w:proofErr w:type="spellEnd"/>
      <w:r w:rsidRPr="00F4366D">
        <w:rPr>
          <w:rFonts w:ascii="Verdana" w:hAnsi="Verdana"/>
          <w:sz w:val="20"/>
          <w:szCs w:val="20"/>
        </w:rPr>
        <w:t xml:space="preserve"> bir iştiraki olan </w:t>
      </w:r>
      <w:proofErr w:type="spellStart"/>
      <w:r w:rsidRPr="00F4366D">
        <w:rPr>
          <w:rFonts w:ascii="Verdana" w:hAnsi="Verdana"/>
          <w:sz w:val="20"/>
          <w:szCs w:val="20"/>
        </w:rPr>
        <w:t>Pay</w:t>
      </w:r>
      <w:r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>, bağımsız</w:t>
      </w:r>
      <w:r w:rsidR="00750660" w:rsidRPr="00750660">
        <w:rPr>
          <w:rFonts w:ascii="Verdana" w:hAnsi="Verdana"/>
          <w:sz w:val="20"/>
          <w:szCs w:val="20"/>
        </w:rPr>
        <w:t xml:space="preserve"> bir dijital havale şirketi </w:t>
      </w:r>
      <w:r>
        <w:rPr>
          <w:rFonts w:ascii="Verdana" w:hAnsi="Verdana"/>
          <w:sz w:val="20"/>
          <w:szCs w:val="20"/>
        </w:rPr>
        <w:t xml:space="preserve">olan </w:t>
      </w:r>
      <w:proofErr w:type="spellStart"/>
      <w:r>
        <w:rPr>
          <w:rFonts w:ascii="Verdana" w:hAnsi="Verdana"/>
          <w:sz w:val="20"/>
          <w:szCs w:val="20"/>
        </w:rPr>
        <w:t>Remitly’ye</w:t>
      </w:r>
      <w:proofErr w:type="spellEnd"/>
      <w:r>
        <w:rPr>
          <w:rFonts w:ascii="Verdana" w:hAnsi="Verdana"/>
          <w:sz w:val="20"/>
          <w:szCs w:val="20"/>
        </w:rPr>
        <w:t xml:space="preserve"> yatırım yaptı. </w:t>
      </w:r>
      <w:r w:rsidR="00BB1159" w:rsidRPr="00BB1159">
        <w:rPr>
          <w:rFonts w:ascii="Verdana" w:hAnsi="Verdana"/>
          <w:sz w:val="20"/>
          <w:szCs w:val="20"/>
        </w:rPr>
        <w:t>Gelişmiş ülkelerden düşük ve orta gelirli ülkelere yapılan havale kaynaklarına odaklanan</w:t>
      </w:r>
      <w:r w:rsidR="00BB115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Remitly</w:t>
      </w:r>
      <w:proofErr w:type="spellEnd"/>
      <w:r>
        <w:rPr>
          <w:rFonts w:ascii="Verdana" w:hAnsi="Verdana"/>
          <w:sz w:val="20"/>
          <w:szCs w:val="20"/>
        </w:rPr>
        <w:t xml:space="preserve"> bu gelişme ile birlikte D serisi fonunu 115 milyon dolara kadar yükselteceğini duyurdu.</w:t>
      </w:r>
      <w:r w:rsidR="00750660" w:rsidRPr="00750660">
        <w:rPr>
          <w:rFonts w:ascii="Verdana" w:hAnsi="Verdana"/>
          <w:sz w:val="20"/>
          <w:szCs w:val="20"/>
        </w:rPr>
        <w:t xml:space="preserve"> </w:t>
      </w:r>
      <w:proofErr w:type="spellStart"/>
      <w:r w:rsidR="00750660" w:rsidRPr="00750660">
        <w:rPr>
          <w:rFonts w:ascii="Verdana" w:hAnsi="Verdana"/>
          <w:sz w:val="20"/>
          <w:szCs w:val="20"/>
        </w:rPr>
        <w:t>PayU</w:t>
      </w:r>
      <w:r>
        <w:rPr>
          <w:rFonts w:ascii="Verdana" w:hAnsi="Verdana"/>
          <w:sz w:val="20"/>
          <w:szCs w:val="20"/>
        </w:rPr>
        <w:t>’nun</w:t>
      </w:r>
      <w:proofErr w:type="spellEnd"/>
      <w:r>
        <w:rPr>
          <w:rFonts w:ascii="Verdana" w:hAnsi="Verdana"/>
          <w:sz w:val="20"/>
          <w:szCs w:val="20"/>
        </w:rPr>
        <w:t xml:space="preserve"> ya</w:t>
      </w:r>
      <w:r w:rsidR="00A86B30">
        <w:rPr>
          <w:rFonts w:ascii="Verdana" w:hAnsi="Verdana"/>
          <w:sz w:val="20"/>
          <w:szCs w:val="20"/>
        </w:rPr>
        <w:t xml:space="preserve">tırım turuna </w:t>
      </w:r>
      <w:r w:rsidR="003244B0">
        <w:rPr>
          <w:rFonts w:ascii="Verdana" w:hAnsi="Verdana"/>
          <w:sz w:val="20"/>
          <w:szCs w:val="20"/>
        </w:rPr>
        <w:t>liderlik yapacağı sürece</w:t>
      </w:r>
      <w:r w:rsidR="00A86B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Remitly’nin</w:t>
      </w:r>
      <w:proofErr w:type="spellEnd"/>
      <w:r>
        <w:rPr>
          <w:rFonts w:ascii="Verdana" w:hAnsi="Verdana"/>
          <w:sz w:val="20"/>
          <w:szCs w:val="20"/>
        </w:rPr>
        <w:t xml:space="preserve"> diğer yatırımcıları</w:t>
      </w:r>
      <w:r w:rsidR="00750660" w:rsidRPr="00750660">
        <w:rPr>
          <w:rFonts w:ascii="Verdana" w:hAnsi="Verdana"/>
          <w:sz w:val="20"/>
          <w:szCs w:val="20"/>
        </w:rPr>
        <w:t xml:space="preserve"> </w:t>
      </w:r>
      <w:proofErr w:type="spellStart"/>
      <w:r w:rsidR="00750660" w:rsidRPr="00750660">
        <w:rPr>
          <w:rFonts w:ascii="Verdana" w:hAnsi="Verdana"/>
          <w:sz w:val="20"/>
          <w:szCs w:val="20"/>
        </w:rPr>
        <w:t>Stripes</w:t>
      </w:r>
      <w:proofErr w:type="spellEnd"/>
      <w:r w:rsidR="00750660" w:rsidRPr="00750660">
        <w:rPr>
          <w:rFonts w:ascii="Verdana" w:hAnsi="Verdana"/>
          <w:sz w:val="20"/>
          <w:szCs w:val="20"/>
        </w:rPr>
        <w:t xml:space="preserve"> </w:t>
      </w:r>
      <w:proofErr w:type="spellStart"/>
      <w:r w:rsidR="00750660" w:rsidRPr="00750660">
        <w:rPr>
          <w:rFonts w:ascii="Verdana" w:hAnsi="Verdana"/>
          <w:sz w:val="20"/>
          <w:szCs w:val="20"/>
        </w:rPr>
        <w:t>Group</w:t>
      </w:r>
      <w:proofErr w:type="spellEnd"/>
      <w:r w:rsidR="00750660" w:rsidRPr="00750660">
        <w:rPr>
          <w:rFonts w:ascii="Verdana" w:hAnsi="Verdana"/>
          <w:sz w:val="20"/>
          <w:szCs w:val="20"/>
        </w:rPr>
        <w:t xml:space="preserve">, DFJ ve DN </w:t>
      </w:r>
      <w:proofErr w:type="spellStart"/>
      <w:r w:rsidR="00750660" w:rsidRPr="00750660">
        <w:rPr>
          <w:rFonts w:ascii="Verdana" w:hAnsi="Verdana"/>
          <w:sz w:val="20"/>
          <w:szCs w:val="20"/>
        </w:rPr>
        <w:t>Capital</w:t>
      </w:r>
      <w:proofErr w:type="spellEnd"/>
      <w:r w:rsidR="00750660" w:rsidRPr="00750660">
        <w:rPr>
          <w:rFonts w:ascii="Verdana" w:hAnsi="Verdana"/>
          <w:sz w:val="20"/>
          <w:szCs w:val="20"/>
        </w:rPr>
        <w:t xml:space="preserve"> da </w:t>
      </w:r>
      <w:r>
        <w:rPr>
          <w:rFonts w:ascii="Verdana" w:hAnsi="Verdana"/>
          <w:sz w:val="20"/>
          <w:szCs w:val="20"/>
        </w:rPr>
        <w:t xml:space="preserve">katılacak. </w:t>
      </w:r>
      <w:proofErr w:type="spellStart"/>
      <w:r>
        <w:rPr>
          <w:rFonts w:ascii="Verdana" w:hAnsi="Verdana"/>
          <w:sz w:val="20"/>
          <w:szCs w:val="20"/>
        </w:rPr>
        <w:t>PayU</w:t>
      </w:r>
      <w:proofErr w:type="spellEnd"/>
      <w:r>
        <w:rPr>
          <w:rFonts w:ascii="Verdana" w:hAnsi="Verdana"/>
          <w:sz w:val="20"/>
          <w:szCs w:val="20"/>
        </w:rPr>
        <w:t xml:space="preserve"> CEO'su </w:t>
      </w:r>
      <w:proofErr w:type="spellStart"/>
      <w:r>
        <w:rPr>
          <w:rFonts w:ascii="Verdana" w:hAnsi="Verdana"/>
          <w:sz w:val="20"/>
          <w:szCs w:val="20"/>
        </w:rPr>
        <w:t>Laurent</w:t>
      </w:r>
      <w:proofErr w:type="spellEnd"/>
      <w:r>
        <w:rPr>
          <w:rFonts w:ascii="Verdana" w:hAnsi="Verdana"/>
          <w:sz w:val="20"/>
          <w:szCs w:val="20"/>
        </w:rPr>
        <w:t xml:space="preserve"> Le </w:t>
      </w:r>
      <w:proofErr w:type="spellStart"/>
      <w:r>
        <w:rPr>
          <w:rFonts w:ascii="Verdana" w:hAnsi="Verdana"/>
          <w:sz w:val="20"/>
          <w:szCs w:val="20"/>
        </w:rPr>
        <w:t>Moal</w:t>
      </w:r>
      <w:proofErr w:type="spellEnd"/>
      <w:r>
        <w:rPr>
          <w:rFonts w:ascii="Verdana" w:hAnsi="Verdana"/>
          <w:sz w:val="20"/>
          <w:szCs w:val="20"/>
        </w:rPr>
        <w:t xml:space="preserve"> ise bu</w:t>
      </w:r>
      <w:r w:rsidR="00750660" w:rsidRPr="00750660">
        <w:rPr>
          <w:rFonts w:ascii="Verdana" w:hAnsi="Verdana"/>
          <w:sz w:val="20"/>
          <w:szCs w:val="20"/>
        </w:rPr>
        <w:t xml:space="preserve"> yatırımın bir sonucu olarak </w:t>
      </w:r>
      <w:proofErr w:type="spellStart"/>
      <w:r w:rsidR="00750660" w:rsidRPr="00750660">
        <w:rPr>
          <w:rFonts w:ascii="Verdana" w:hAnsi="Verdana"/>
          <w:sz w:val="20"/>
          <w:szCs w:val="20"/>
        </w:rPr>
        <w:t>Remitly'nin</w:t>
      </w:r>
      <w:proofErr w:type="spellEnd"/>
      <w:r w:rsidR="00750660" w:rsidRPr="00750660">
        <w:rPr>
          <w:rFonts w:ascii="Verdana" w:hAnsi="Verdana"/>
          <w:sz w:val="20"/>
          <w:szCs w:val="20"/>
        </w:rPr>
        <w:t xml:space="preserve"> yönetim kuruluna katılacak.</w:t>
      </w:r>
      <w:r w:rsidR="00BB1159">
        <w:rPr>
          <w:rFonts w:ascii="Verdana" w:hAnsi="Verdana"/>
          <w:sz w:val="20"/>
          <w:szCs w:val="20"/>
        </w:rPr>
        <w:t xml:space="preserve">  </w:t>
      </w:r>
    </w:p>
    <w:p w14:paraId="166357FE" w14:textId="77777777" w:rsidR="00F4366D" w:rsidRDefault="00F4366D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C33700E" w14:textId="77777777" w:rsidR="00461D3F" w:rsidRDefault="00461D3F" w:rsidP="00461D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35F3D">
        <w:rPr>
          <w:rFonts w:ascii="Verdana" w:hAnsi="Verdana"/>
          <w:b/>
          <w:sz w:val="20"/>
          <w:szCs w:val="20"/>
        </w:rPr>
        <w:t>“Farklı ve gelişmiş hizmetler sunmak için adımlar atmaya devam edeceğiz”</w:t>
      </w:r>
    </w:p>
    <w:p w14:paraId="5C5EBF8C" w14:textId="389236CB" w:rsidR="00461D3F" w:rsidRPr="00461D3F" w:rsidRDefault="00461D3F" w:rsidP="00841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PayU</w:t>
      </w:r>
      <w:proofErr w:type="spellEnd"/>
      <w:r>
        <w:rPr>
          <w:rFonts w:ascii="Verdana" w:hAnsi="Verdana"/>
          <w:sz w:val="20"/>
          <w:szCs w:val="20"/>
        </w:rPr>
        <w:t xml:space="preserve"> Türkiye CEO’su Emre </w:t>
      </w:r>
      <w:proofErr w:type="spellStart"/>
      <w:r>
        <w:rPr>
          <w:rFonts w:ascii="Verdana" w:hAnsi="Verdana"/>
          <w:sz w:val="20"/>
          <w:szCs w:val="20"/>
        </w:rPr>
        <w:t>Güzer</w:t>
      </w:r>
      <w:proofErr w:type="spellEnd"/>
      <w:r>
        <w:rPr>
          <w:rFonts w:ascii="Verdana" w:hAnsi="Verdana"/>
          <w:sz w:val="20"/>
          <w:szCs w:val="20"/>
        </w:rPr>
        <w:t>;</w:t>
      </w:r>
      <w:r w:rsidRPr="00461D3F">
        <w:rPr>
          <w:rFonts w:ascii="Verdana" w:hAnsi="Verdana"/>
          <w:sz w:val="20"/>
          <w:szCs w:val="20"/>
        </w:rPr>
        <w:t xml:space="preserve"> </w:t>
      </w:r>
      <w:proofErr w:type="spellStart"/>
      <w:r w:rsidRPr="00461D3F">
        <w:rPr>
          <w:rFonts w:ascii="Verdana" w:hAnsi="Verdana"/>
          <w:sz w:val="20"/>
          <w:szCs w:val="20"/>
        </w:rPr>
        <w:t>Kreditech</w:t>
      </w:r>
      <w:proofErr w:type="spellEnd"/>
      <w:r w:rsidRPr="00461D3F">
        <w:rPr>
          <w:rFonts w:ascii="Verdana" w:hAnsi="Verdana"/>
          <w:sz w:val="20"/>
          <w:szCs w:val="20"/>
        </w:rPr>
        <w:t xml:space="preserve">, </w:t>
      </w:r>
      <w:proofErr w:type="spellStart"/>
      <w:r w:rsidRPr="00461D3F">
        <w:rPr>
          <w:rFonts w:ascii="Verdana" w:hAnsi="Verdana"/>
          <w:sz w:val="20"/>
          <w:szCs w:val="20"/>
        </w:rPr>
        <w:t>Citrus</w:t>
      </w:r>
      <w:proofErr w:type="spellEnd"/>
      <w:r w:rsidRPr="00461D3F">
        <w:rPr>
          <w:rFonts w:ascii="Verdana" w:hAnsi="Verdana"/>
          <w:sz w:val="20"/>
          <w:szCs w:val="20"/>
        </w:rPr>
        <w:t xml:space="preserve"> Pay, </w:t>
      </w:r>
      <w:proofErr w:type="spellStart"/>
      <w:r w:rsidRPr="00461D3F">
        <w:rPr>
          <w:rFonts w:ascii="Verdana" w:hAnsi="Verdana"/>
          <w:sz w:val="20"/>
          <w:szCs w:val="20"/>
        </w:rPr>
        <w:t>Zestmoney</w:t>
      </w:r>
      <w:proofErr w:type="spellEnd"/>
      <w:r w:rsidRPr="00461D3F">
        <w:rPr>
          <w:rFonts w:ascii="Verdana" w:hAnsi="Verdana"/>
          <w:sz w:val="20"/>
          <w:szCs w:val="20"/>
        </w:rPr>
        <w:t xml:space="preserve"> ve </w:t>
      </w:r>
      <w:proofErr w:type="spellStart"/>
      <w:r w:rsidRPr="00461D3F">
        <w:rPr>
          <w:rFonts w:ascii="Verdana" w:hAnsi="Verdana"/>
          <w:sz w:val="20"/>
          <w:szCs w:val="20"/>
        </w:rPr>
        <w:t>Creditas’a</w:t>
      </w:r>
      <w:proofErr w:type="spellEnd"/>
      <w:r w:rsidRPr="00461D3F">
        <w:rPr>
          <w:rFonts w:ascii="Verdana" w:hAnsi="Verdana"/>
          <w:sz w:val="20"/>
          <w:szCs w:val="20"/>
        </w:rPr>
        <w:t xml:space="preserve"> yapılan ve toplamı yarım milyar </w:t>
      </w:r>
      <w:r w:rsidR="00841A29" w:rsidRPr="00461D3F">
        <w:rPr>
          <w:rFonts w:ascii="Verdana" w:hAnsi="Verdana"/>
          <w:sz w:val="20"/>
          <w:szCs w:val="20"/>
        </w:rPr>
        <w:t>dolar</w:t>
      </w:r>
      <w:r w:rsidR="00841A29">
        <w:rPr>
          <w:rFonts w:ascii="Verdana" w:hAnsi="Verdana"/>
          <w:sz w:val="20"/>
          <w:szCs w:val="20"/>
        </w:rPr>
        <w:t>ı</w:t>
      </w:r>
      <w:r w:rsidR="00841A29" w:rsidRPr="00461D3F">
        <w:rPr>
          <w:rFonts w:ascii="Verdana" w:hAnsi="Verdana"/>
          <w:sz w:val="20"/>
          <w:szCs w:val="20"/>
        </w:rPr>
        <w:t xml:space="preserve"> </w:t>
      </w:r>
      <w:r w:rsidR="00841A29">
        <w:rPr>
          <w:rFonts w:ascii="Verdana" w:hAnsi="Verdana"/>
          <w:sz w:val="20"/>
          <w:szCs w:val="20"/>
        </w:rPr>
        <w:t>geçen</w:t>
      </w:r>
      <w:r w:rsidR="00841A29" w:rsidRPr="00461D3F">
        <w:rPr>
          <w:rFonts w:ascii="Verdana" w:hAnsi="Verdana"/>
          <w:sz w:val="20"/>
          <w:szCs w:val="20"/>
        </w:rPr>
        <w:t xml:space="preserve"> </w:t>
      </w:r>
      <w:r w:rsidRPr="00461D3F">
        <w:rPr>
          <w:rFonts w:ascii="Verdana" w:hAnsi="Verdana"/>
          <w:sz w:val="20"/>
          <w:szCs w:val="20"/>
        </w:rPr>
        <w:t>yatırımların</w:t>
      </w:r>
      <w:r w:rsidR="00C1625E">
        <w:rPr>
          <w:rFonts w:ascii="Verdana" w:hAnsi="Verdana"/>
          <w:sz w:val="20"/>
          <w:szCs w:val="20"/>
        </w:rPr>
        <w:t>a yenilerini eklemeye devam edeceklerini vurguladı.</w:t>
      </w:r>
      <w:r w:rsidRPr="00461D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Ö</w:t>
      </w:r>
      <w:r w:rsidRPr="00461D3F">
        <w:rPr>
          <w:rFonts w:ascii="Verdana" w:hAnsi="Verdana"/>
          <w:sz w:val="20"/>
          <w:szCs w:val="20"/>
        </w:rPr>
        <w:t xml:space="preserve">nceliklerini </w:t>
      </w:r>
      <w:r>
        <w:rPr>
          <w:rFonts w:ascii="Verdana" w:hAnsi="Verdana"/>
          <w:sz w:val="20"/>
          <w:szCs w:val="20"/>
        </w:rPr>
        <w:t xml:space="preserve">e-ticaret </w:t>
      </w:r>
      <w:r w:rsidRPr="00461D3F">
        <w:rPr>
          <w:rFonts w:ascii="Verdana" w:hAnsi="Verdana"/>
          <w:sz w:val="20"/>
          <w:szCs w:val="20"/>
        </w:rPr>
        <w:t>ekosistemi</w:t>
      </w:r>
      <w:r>
        <w:rPr>
          <w:rFonts w:ascii="Verdana" w:hAnsi="Verdana"/>
          <w:sz w:val="20"/>
          <w:szCs w:val="20"/>
        </w:rPr>
        <w:t>ni</w:t>
      </w:r>
      <w:r w:rsidRPr="00461D3F">
        <w:rPr>
          <w:rFonts w:ascii="Verdana" w:hAnsi="Verdana"/>
          <w:sz w:val="20"/>
          <w:szCs w:val="20"/>
        </w:rPr>
        <w:t xml:space="preserve"> büyütmeye yönelik hamleler</w:t>
      </w:r>
      <w:r>
        <w:rPr>
          <w:rFonts w:ascii="Verdana" w:hAnsi="Verdana"/>
          <w:sz w:val="20"/>
          <w:szCs w:val="20"/>
        </w:rPr>
        <w:t xml:space="preserve">le belirlediklerini ifade eden </w:t>
      </w:r>
      <w:proofErr w:type="spellStart"/>
      <w:r>
        <w:rPr>
          <w:rFonts w:ascii="Verdana" w:hAnsi="Verdana"/>
          <w:sz w:val="20"/>
          <w:szCs w:val="20"/>
        </w:rPr>
        <w:t>Güzer</w:t>
      </w:r>
      <w:proofErr w:type="spellEnd"/>
      <w:r>
        <w:rPr>
          <w:rFonts w:ascii="Verdana" w:hAnsi="Verdana"/>
          <w:sz w:val="20"/>
          <w:szCs w:val="20"/>
        </w:rPr>
        <w:t>;</w:t>
      </w:r>
      <w:r w:rsidRPr="00461D3F">
        <w:rPr>
          <w:rFonts w:ascii="Verdana" w:hAnsi="Verdana"/>
          <w:sz w:val="20"/>
          <w:szCs w:val="20"/>
        </w:rPr>
        <w:t xml:space="preserve"> “</w:t>
      </w:r>
      <w:proofErr w:type="spellStart"/>
      <w:r w:rsidRPr="00461D3F">
        <w:rPr>
          <w:rFonts w:ascii="Verdana" w:hAnsi="Verdana"/>
          <w:sz w:val="20"/>
          <w:szCs w:val="20"/>
        </w:rPr>
        <w:t>PayU</w:t>
      </w:r>
      <w:proofErr w:type="spellEnd"/>
      <w:r w:rsidRPr="00461D3F">
        <w:rPr>
          <w:rFonts w:ascii="Verdana" w:hAnsi="Verdana"/>
          <w:sz w:val="20"/>
          <w:szCs w:val="20"/>
        </w:rPr>
        <w:t xml:space="preserve"> olarak önceliğimiz e-ticaret. Bununla birlikte bu sektörü büyütmek ve dünya çapında farklı ve gelişmiş hizmetler sunmak için farklı adımlar atmaya devam ediyoruz. Türkiye’de </w:t>
      </w:r>
      <w:proofErr w:type="spellStart"/>
      <w:r w:rsidRPr="00461D3F">
        <w:rPr>
          <w:rFonts w:ascii="Verdana" w:hAnsi="Verdana"/>
          <w:sz w:val="20"/>
          <w:szCs w:val="20"/>
        </w:rPr>
        <w:t>finteklerin</w:t>
      </w:r>
      <w:proofErr w:type="spellEnd"/>
      <w:r w:rsidRPr="00461D3F">
        <w:rPr>
          <w:rFonts w:ascii="Verdana" w:hAnsi="Verdana"/>
          <w:sz w:val="20"/>
          <w:szCs w:val="20"/>
        </w:rPr>
        <w:t xml:space="preserve"> önemi yeni yeni anlaşılıyor. Oysa paranın </w:t>
      </w:r>
      <w:r w:rsidR="00BB1159" w:rsidRPr="00461D3F">
        <w:rPr>
          <w:rFonts w:ascii="Verdana" w:hAnsi="Verdana"/>
          <w:sz w:val="20"/>
          <w:szCs w:val="20"/>
        </w:rPr>
        <w:t>dâhil</w:t>
      </w:r>
      <w:r w:rsidRPr="00461D3F">
        <w:rPr>
          <w:rFonts w:ascii="Verdana" w:hAnsi="Verdana"/>
          <w:sz w:val="20"/>
          <w:szCs w:val="20"/>
        </w:rPr>
        <w:t xml:space="preserve"> olduğu her noktada hem son kullanıcıların </w:t>
      </w:r>
      <w:r w:rsidR="00E2484B">
        <w:rPr>
          <w:rFonts w:ascii="Verdana" w:hAnsi="Verdana"/>
          <w:sz w:val="20"/>
          <w:szCs w:val="20"/>
        </w:rPr>
        <w:t xml:space="preserve">hayatlarını kolaylaştıracak </w:t>
      </w:r>
      <w:r w:rsidRPr="00461D3F">
        <w:rPr>
          <w:rFonts w:ascii="Verdana" w:hAnsi="Verdana"/>
          <w:sz w:val="20"/>
          <w:szCs w:val="20"/>
        </w:rPr>
        <w:t xml:space="preserve">hem de </w:t>
      </w:r>
      <w:r w:rsidR="00E2484B">
        <w:rPr>
          <w:rFonts w:ascii="Verdana" w:hAnsi="Verdana"/>
          <w:sz w:val="20"/>
          <w:szCs w:val="20"/>
        </w:rPr>
        <w:t xml:space="preserve">kurumlardaki iş akışını </w:t>
      </w:r>
      <w:r w:rsidRPr="00461D3F">
        <w:rPr>
          <w:rFonts w:ascii="Verdana" w:hAnsi="Verdana"/>
          <w:sz w:val="20"/>
          <w:szCs w:val="20"/>
        </w:rPr>
        <w:t xml:space="preserve">hızlandıracak çözümler bulmak mümkün. </w:t>
      </w:r>
      <w:proofErr w:type="spellStart"/>
      <w:r w:rsidRPr="00461D3F">
        <w:rPr>
          <w:rFonts w:ascii="Verdana" w:hAnsi="Verdana"/>
          <w:sz w:val="20"/>
          <w:szCs w:val="20"/>
        </w:rPr>
        <w:t>PayU</w:t>
      </w:r>
      <w:proofErr w:type="spellEnd"/>
      <w:r w:rsidRPr="00461D3F">
        <w:rPr>
          <w:rFonts w:ascii="Verdana" w:hAnsi="Verdana"/>
          <w:sz w:val="20"/>
          <w:szCs w:val="20"/>
        </w:rPr>
        <w:t xml:space="preserve"> olarak</w:t>
      </w:r>
      <w:r w:rsidR="00E2484B">
        <w:rPr>
          <w:rFonts w:ascii="Verdana" w:hAnsi="Verdana"/>
          <w:sz w:val="20"/>
          <w:szCs w:val="20"/>
        </w:rPr>
        <w:t xml:space="preserve"> her işi kendimiz yapmaya çalışmıyoruz. İçinde bulunduğu sektörün </w:t>
      </w:r>
      <w:r w:rsidRPr="00461D3F">
        <w:rPr>
          <w:rFonts w:ascii="Verdana" w:hAnsi="Verdana"/>
          <w:sz w:val="20"/>
          <w:szCs w:val="20"/>
        </w:rPr>
        <w:t>en iyilerini bulup onlarla iş ortaklığı kurmanın daha değerli olduğuna inanıyoruz. Bu sayede herke</w:t>
      </w:r>
      <w:r>
        <w:rPr>
          <w:rFonts w:ascii="Verdana" w:hAnsi="Verdana"/>
          <w:sz w:val="20"/>
          <w:szCs w:val="20"/>
        </w:rPr>
        <w:t>s uzmanlık alanını geliştiriyor ve</w:t>
      </w:r>
      <w:r w:rsidRPr="00461D3F">
        <w:rPr>
          <w:rFonts w:ascii="Verdana" w:hAnsi="Verdana"/>
          <w:sz w:val="20"/>
          <w:szCs w:val="20"/>
        </w:rPr>
        <w:t xml:space="preserve"> karşıl</w:t>
      </w:r>
      <w:r>
        <w:rPr>
          <w:rFonts w:ascii="Verdana" w:hAnsi="Verdana"/>
          <w:sz w:val="20"/>
          <w:szCs w:val="20"/>
        </w:rPr>
        <w:t>ıklı deneyimlerden de yararlanarak</w:t>
      </w:r>
      <w:r w:rsidRPr="00461D3F">
        <w:rPr>
          <w:rFonts w:ascii="Verdana" w:hAnsi="Verdana"/>
          <w:sz w:val="20"/>
          <w:szCs w:val="20"/>
        </w:rPr>
        <w:t xml:space="preserve"> dah</w:t>
      </w:r>
      <w:r>
        <w:rPr>
          <w:rFonts w:ascii="Verdana" w:hAnsi="Verdana"/>
          <w:sz w:val="20"/>
          <w:szCs w:val="20"/>
        </w:rPr>
        <w:t>a güçlü çalışmalar yapabiliyor</w:t>
      </w:r>
      <w:r w:rsidR="00C1625E">
        <w:rPr>
          <w:rFonts w:ascii="Verdana" w:hAnsi="Verdana"/>
          <w:sz w:val="20"/>
          <w:szCs w:val="20"/>
        </w:rPr>
        <w:t xml:space="preserve">” dedi. </w:t>
      </w:r>
    </w:p>
    <w:p w14:paraId="39E73E71" w14:textId="77777777" w:rsidR="00BB1159" w:rsidRDefault="00BB1159" w:rsidP="007506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736BACF" w14:textId="77777777" w:rsidR="00A600CC" w:rsidRDefault="00A600CC" w:rsidP="007506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9A9637B" w14:textId="77777777" w:rsidR="00A600CC" w:rsidRDefault="00A600CC" w:rsidP="007506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753540F" w14:textId="77777777" w:rsidR="00F4366D" w:rsidRPr="00F4366D" w:rsidRDefault="00F4366D" w:rsidP="007506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4366D">
        <w:rPr>
          <w:rFonts w:ascii="Verdana" w:hAnsi="Verdana"/>
          <w:b/>
          <w:sz w:val="20"/>
          <w:szCs w:val="20"/>
        </w:rPr>
        <w:lastRenderedPageBreak/>
        <w:t>“</w:t>
      </w:r>
      <w:r w:rsidR="00B440BE">
        <w:rPr>
          <w:rFonts w:ascii="Verdana" w:hAnsi="Verdana"/>
          <w:b/>
          <w:sz w:val="20"/>
          <w:szCs w:val="20"/>
        </w:rPr>
        <w:t>Kullanıcılar</w:t>
      </w:r>
      <w:r w:rsidRPr="00F4366D">
        <w:rPr>
          <w:rFonts w:ascii="Verdana" w:hAnsi="Verdana"/>
          <w:b/>
          <w:sz w:val="20"/>
          <w:szCs w:val="20"/>
        </w:rPr>
        <w:t xml:space="preserve"> için yeni hizmetleri birlikte geliştireceğiz”</w:t>
      </w:r>
    </w:p>
    <w:p w14:paraId="52CCA993" w14:textId="77777777" w:rsidR="00F4366D" w:rsidRDefault="00F4366D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PayU</w:t>
      </w:r>
      <w:proofErr w:type="spellEnd"/>
      <w:r>
        <w:rPr>
          <w:rFonts w:ascii="Verdana" w:hAnsi="Verdana"/>
          <w:sz w:val="20"/>
          <w:szCs w:val="20"/>
        </w:rPr>
        <w:t xml:space="preserve"> CEO’su </w:t>
      </w:r>
      <w:proofErr w:type="spellStart"/>
      <w:r>
        <w:rPr>
          <w:rFonts w:ascii="Verdana" w:hAnsi="Verdana"/>
          <w:sz w:val="20"/>
          <w:szCs w:val="20"/>
        </w:rPr>
        <w:t>Laurent</w:t>
      </w:r>
      <w:proofErr w:type="spellEnd"/>
      <w:r>
        <w:rPr>
          <w:rFonts w:ascii="Verdana" w:hAnsi="Verdana"/>
          <w:sz w:val="20"/>
          <w:szCs w:val="20"/>
        </w:rPr>
        <w:t xml:space="preserve"> Le </w:t>
      </w:r>
      <w:proofErr w:type="spellStart"/>
      <w:r>
        <w:rPr>
          <w:rFonts w:ascii="Verdana" w:hAnsi="Verdana"/>
          <w:sz w:val="20"/>
          <w:szCs w:val="20"/>
        </w:rPr>
        <w:t>Moal</w:t>
      </w:r>
      <w:proofErr w:type="spellEnd"/>
      <w:r w:rsidR="00461D3F">
        <w:rPr>
          <w:rFonts w:ascii="Verdana" w:hAnsi="Verdana"/>
          <w:sz w:val="20"/>
          <w:szCs w:val="20"/>
        </w:rPr>
        <w:t xml:space="preserve"> ise</w:t>
      </w:r>
      <w:r>
        <w:rPr>
          <w:rFonts w:ascii="Verdana" w:hAnsi="Verdana"/>
          <w:sz w:val="20"/>
          <w:szCs w:val="20"/>
        </w:rPr>
        <w:t>, d</w:t>
      </w:r>
      <w:r w:rsidRPr="00F4366D">
        <w:rPr>
          <w:rFonts w:ascii="Verdana" w:hAnsi="Verdana"/>
          <w:sz w:val="20"/>
          <w:szCs w:val="20"/>
        </w:rPr>
        <w:t>ünyadaki yüz milyonlarca hane ve küçük ticaret acentesinin geleneksel bankacılık hizmetlerine erişimi</w:t>
      </w:r>
      <w:r>
        <w:rPr>
          <w:rFonts w:ascii="Verdana" w:hAnsi="Verdana"/>
          <w:sz w:val="20"/>
          <w:szCs w:val="20"/>
        </w:rPr>
        <w:t xml:space="preserve">nin olmadığını </w:t>
      </w:r>
      <w:r w:rsidR="00C1625E">
        <w:rPr>
          <w:rFonts w:ascii="Verdana" w:hAnsi="Verdana"/>
          <w:sz w:val="20"/>
          <w:szCs w:val="20"/>
        </w:rPr>
        <w:t>ifade etti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Moal</w:t>
      </w:r>
      <w:proofErr w:type="spellEnd"/>
      <w:r>
        <w:rPr>
          <w:rFonts w:ascii="Verdana" w:hAnsi="Verdana"/>
          <w:sz w:val="20"/>
          <w:szCs w:val="20"/>
        </w:rPr>
        <w:t xml:space="preserve"> sözlerine şöyle devam etti: </w:t>
      </w:r>
      <w:r w:rsidRPr="00F4366D">
        <w:rPr>
          <w:rFonts w:ascii="Verdana" w:hAnsi="Verdana"/>
          <w:sz w:val="20"/>
          <w:szCs w:val="20"/>
        </w:rPr>
        <w:t>"Biz, bu yetersiz</w:t>
      </w:r>
      <w:r>
        <w:rPr>
          <w:rFonts w:ascii="Verdana" w:hAnsi="Verdana"/>
          <w:sz w:val="20"/>
          <w:szCs w:val="20"/>
        </w:rPr>
        <w:t xml:space="preserve"> hizmet alan nüfusun</w:t>
      </w:r>
      <w:r w:rsidRPr="00F4366D">
        <w:rPr>
          <w:rFonts w:ascii="Verdana" w:hAnsi="Verdana"/>
          <w:sz w:val="20"/>
          <w:szCs w:val="20"/>
        </w:rPr>
        <w:t xml:space="preserve"> finan</w:t>
      </w:r>
      <w:r>
        <w:rPr>
          <w:rFonts w:ascii="Verdana" w:hAnsi="Verdana"/>
          <w:sz w:val="20"/>
          <w:szCs w:val="20"/>
        </w:rPr>
        <w:t xml:space="preserve">s hizmetlerinden faydalanabilmesi anlamında </w:t>
      </w:r>
      <w:r w:rsidRPr="00F4366D">
        <w:rPr>
          <w:rFonts w:ascii="Verdana" w:hAnsi="Verdana"/>
          <w:sz w:val="20"/>
          <w:szCs w:val="20"/>
        </w:rPr>
        <w:t>teknoloji</w:t>
      </w:r>
      <w:r>
        <w:rPr>
          <w:rFonts w:ascii="Verdana" w:hAnsi="Verdana"/>
          <w:sz w:val="20"/>
          <w:szCs w:val="20"/>
        </w:rPr>
        <w:t>nin potansiyelinin çok büyük olduğuna</w:t>
      </w:r>
      <w:r w:rsidRPr="00F4366D">
        <w:rPr>
          <w:rFonts w:ascii="Verdana" w:hAnsi="Verdana"/>
          <w:sz w:val="20"/>
          <w:szCs w:val="20"/>
        </w:rPr>
        <w:t xml:space="preserve"> inanıyoruz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F4366D">
        <w:rPr>
          <w:rFonts w:ascii="Verdana" w:hAnsi="Verdana"/>
          <w:sz w:val="20"/>
          <w:szCs w:val="20"/>
        </w:rPr>
        <w:t>Remitly</w:t>
      </w:r>
      <w:proofErr w:type="spellEnd"/>
      <w:r>
        <w:rPr>
          <w:rFonts w:ascii="Verdana" w:hAnsi="Verdana"/>
          <w:sz w:val="20"/>
          <w:szCs w:val="20"/>
        </w:rPr>
        <w:t xml:space="preserve"> bu noktada</w:t>
      </w:r>
      <w:r w:rsidR="003244B0">
        <w:rPr>
          <w:rFonts w:ascii="Verdana" w:hAnsi="Verdana"/>
          <w:sz w:val="20"/>
          <w:szCs w:val="20"/>
        </w:rPr>
        <w:t xml:space="preserve"> sahneye çıkmaya </w:t>
      </w:r>
      <w:r w:rsidRPr="00F4366D">
        <w:rPr>
          <w:rFonts w:ascii="Verdana" w:hAnsi="Verdana"/>
          <w:sz w:val="20"/>
          <w:szCs w:val="20"/>
        </w:rPr>
        <w:t xml:space="preserve">hazır. </w:t>
      </w:r>
      <w:proofErr w:type="spellStart"/>
      <w:r w:rsidR="00B440BE">
        <w:rPr>
          <w:rFonts w:ascii="Verdana" w:hAnsi="Verdana"/>
          <w:sz w:val="20"/>
          <w:szCs w:val="20"/>
        </w:rPr>
        <w:t>Remitly’e</w:t>
      </w:r>
      <w:proofErr w:type="spellEnd"/>
      <w:r w:rsidR="00B440BE">
        <w:rPr>
          <w:rFonts w:ascii="Verdana" w:hAnsi="Verdana"/>
          <w:sz w:val="20"/>
          <w:szCs w:val="20"/>
        </w:rPr>
        <w:t xml:space="preserve"> yaptığımız bu mühim yatırım, son dönemlerde </w:t>
      </w:r>
      <w:proofErr w:type="spellStart"/>
      <w:r w:rsidR="00B440BE">
        <w:rPr>
          <w:rFonts w:ascii="Verdana" w:hAnsi="Verdana"/>
          <w:sz w:val="20"/>
          <w:szCs w:val="20"/>
        </w:rPr>
        <w:t>Kreditech</w:t>
      </w:r>
      <w:proofErr w:type="spellEnd"/>
      <w:r w:rsidR="00B440BE">
        <w:rPr>
          <w:rFonts w:ascii="Verdana" w:hAnsi="Verdana"/>
          <w:sz w:val="20"/>
          <w:szCs w:val="20"/>
        </w:rPr>
        <w:t xml:space="preserve"> ve </w:t>
      </w:r>
      <w:proofErr w:type="spellStart"/>
      <w:r w:rsidR="00B440BE">
        <w:rPr>
          <w:rFonts w:ascii="Verdana" w:hAnsi="Verdana"/>
          <w:sz w:val="20"/>
          <w:szCs w:val="20"/>
        </w:rPr>
        <w:t>Citrus</w:t>
      </w:r>
      <w:proofErr w:type="spellEnd"/>
      <w:r w:rsidR="00B440BE">
        <w:rPr>
          <w:rFonts w:ascii="Verdana" w:hAnsi="Verdana"/>
          <w:sz w:val="20"/>
          <w:szCs w:val="20"/>
        </w:rPr>
        <w:t xml:space="preserve"> </w:t>
      </w:r>
      <w:proofErr w:type="spellStart"/>
      <w:r w:rsidR="00B440BE">
        <w:rPr>
          <w:rFonts w:ascii="Verdana" w:hAnsi="Verdana"/>
          <w:sz w:val="20"/>
          <w:szCs w:val="20"/>
        </w:rPr>
        <w:t>Pay’e</w:t>
      </w:r>
      <w:proofErr w:type="spellEnd"/>
      <w:r w:rsidR="00B440BE">
        <w:rPr>
          <w:rFonts w:ascii="Verdana" w:hAnsi="Verdana"/>
          <w:sz w:val="20"/>
          <w:szCs w:val="20"/>
        </w:rPr>
        <w:t xml:space="preserve"> yaptığımız 100 milyon dolar ve üzeri bireysel yatırımların ardından geldi. Bu yatırımlar, </w:t>
      </w:r>
      <w:proofErr w:type="spellStart"/>
      <w:r w:rsidR="00B440BE">
        <w:rPr>
          <w:rFonts w:ascii="Verdana" w:hAnsi="Verdana"/>
          <w:sz w:val="20"/>
          <w:szCs w:val="20"/>
        </w:rPr>
        <w:t>fintek</w:t>
      </w:r>
      <w:proofErr w:type="spellEnd"/>
      <w:r w:rsidR="00B440BE">
        <w:rPr>
          <w:rFonts w:ascii="Verdana" w:hAnsi="Verdana"/>
          <w:sz w:val="20"/>
          <w:szCs w:val="20"/>
        </w:rPr>
        <w:t xml:space="preserve"> ekosistemindeki lider kurumsal risk sermayesi yatırımcısı olma </w:t>
      </w:r>
      <w:r w:rsidR="003244B0">
        <w:rPr>
          <w:rFonts w:ascii="Verdana" w:hAnsi="Verdana"/>
          <w:sz w:val="20"/>
          <w:szCs w:val="20"/>
        </w:rPr>
        <w:t>hedefimize</w:t>
      </w:r>
      <w:r w:rsidR="00B440BE">
        <w:rPr>
          <w:rFonts w:ascii="Verdana" w:hAnsi="Verdana"/>
          <w:sz w:val="20"/>
          <w:szCs w:val="20"/>
        </w:rPr>
        <w:t xml:space="preserve"> olan bağlılığımızın ispatıdır. Kullanıcılar </w:t>
      </w:r>
      <w:r w:rsidRPr="00F4366D">
        <w:rPr>
          <w:rFonts w:ascii="Verdana" w:hAnsi="Verdana"/>
          <w:sz w:val="20"/>
          <w:szCs w:val="20"/>
        </w:rPr>
        <w:t>için yeni</w:t>
      </w:r>
      <w:r w:rsidR="00B440BE">
        <w:rPr>
          <w:rFonts w:ascii="Verdana" w:hAnsi="Verdana"/>
          <w:sz w:val="20"/>
          <w:szCs w:val="20"/>
        </w:rPr>
        <w:t xml:space="preserve"> ürün ve hizmetler geliştirmek üzere </w:t>
      </w:r>
      <w:proofErr w:type="spellStart"/>
      <w:r w:rsidR="00B440BE">
        <w:rPr>
          <w:rFonts w:ascii="Verdana" w:hAnsi="Verdana"/>
          <w:sz w:val="20"/>
          <w:szCs w:val="20"/>
        </w:rPr>
        <w:t>Remitly</w:t>
      </w:r>
      <w:proofErr w:type="spellEnd"/>
      <w:r w:rsidR="00B440BE">
        <w:rPr>
          <w:rFonts w:ascii="Verdana" w:hAnsi="Verdana"/>
          <w:sz w:val="20"/>
          <w:szCs w:val="20"/>
        </w:rPr>
        <w:t xml:space="preserve"> ile</w:t>
      </w:r>
      <w:r w:rsidRPr="00F4366D">
        <w:rPr>
          <w:rFonts w:ascii="Verdana" w:hAnsi="Verdana"/>
          <w:sz w:val="20"/>
          <w:szCs w:val="20"/>
        </w:rPr>
        <w:t xml:space="preserve"> çal</w:t>
      </w:r>
      <w:r w:rsidR="00B440BE">
        <w:rPr>
          <w:rFonts w:ascii="Verdana" w:hAnsi="Verdana"/>
          <w:sz w:val="20"/>
          <w:szCs w:val="20"/>
        </w:rPr>
        <w:t>ışmayı sabırsızlıkla bekliyoruz."</w:t>
      </w:r>
    </w:p>
    <w:p w14:paraId="10925C6C" w14:textId="77777777" w:rsidR="00B440BE" w:rsidRDefault="00B440BE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9F063EA" w14:textId="77777777" w:rsidR="00346957" w:rsidRPr="00346957" w:rsidRDefault="00346957" w:rsidP="00346957">
      <w:pPr>
        <w:spacing w:after="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346957">
        <w:rPr>
          <w:rFonts w:ascii="Verdana" w:hAnsi="Verdana" w:cs="Verdana"/>
          <w:b/>
          <w:bCs/>
          <w:sz w:val="20"/>
          <w:szCs w:val="20"/>
          <w:lang w:eastAsia="tr-TR"/>
        </w:rPr>
        <w:t>İlgili Kişi</w:t>
      </w:r>
      <w:r w:rsidRPr="00346957">
        <w:rPr>
          <w:rFonts w:ascii="Verdana" w:hAnsi="Verdana" w:cs="Verdana"/>
          <w:b/>
          <w:bCs/>
          <w:sz w:val="20"/>
          <w:szCs w:val="20"/>
          <w:lang w:eastAsia="tr-TR"/>
        </w:rPr>
        <w:tab/>
      </w:r>
    </w:p>
    <w:p w14:paraId="7635E930" w14:textId="77777777" w:rsidR="00346957" w:rsidRPr="00346957" w:rsidRDefault="00346957" w:rsidP="00346957">
      <w:pPr>
        <w:spacing w:after="0" w:line="240" w:lineRule="auto"/>
        <w:ind w:right="74"/>
        <w:outlineLvl w:val="0"/>
        <w:rPr>
          <w:rFonts w:ascii="Verdana" w:hAnsi="Verdana" w:cs="Verdana"/>
          <w:sz w:val="20"/>
          <w:szCs w:val="20"/>
          <w:lang w:eastAsia="tr-TR"/>
        </w:rPr>
      </w:pPr>
      <w:r w:rsidRPr="00346957">
        <w:rPr>
          <w:rFonts w:ascii="Verdana" w:hAnsi="Verdana" w:cs="Verdana"/>
          <w:sz w:val="20"/>
          <w:szCs w:val="20"/>
          <w:lang w:eastAsia="tr-TR"/>
        </w:rPr>
        <w:t>Ayşe Ekin Gündüz</w:t>
      </w:r>
    </w:p>
    <w:p w14:paraId="0D3FC6D5" w14:textId="77777777" w:rsidR="00346957" w:rsidRPr="00346957" w:rsidRDefault="00A600CC" w:rsidP="00346957">
      <w:pPr>
        <w:spacing w:after="0" w:line="240" w:lineRule="auto"/>
        <w:ind w:right="74"/>
        <w:rPr>
          <w:rFonts w:ascii="Verdana" w:hAnsi="Verdana" w:cs="Verdana"/>
          <w:sz w:val="20"/>
          <w:szCs w:val="20"/>
          <w:lang w:eastAsia="tr-TR"/>
        </w:rPr>
      </w:pPr>
      <w:hyperlink r:id="rId8" w:history="1">
        <w:r w:rsidR="00346957" w:rsidRPr="00346957">
          <w:rPr>
            <w:rFonts w:ascii="Verdana" w:hAnsi="Verdana" w:cs="Verdana"/>
            <w:color w:val="0563C1"/>
            <w:sz w:val="20"/>
            <w:szCs w:val="20"/>
            <w:u w:val="single"/>
            <w:lang w:eastAsia="tr-TR"/>
          </w:rPr>
          <w:t>ayseg@marjinal.com.tr</w:t>
        </w:r>
      </w:hyperlink>
      <w:r w:rsidR="00346957" w:rsidRPr="00346957">
        <w:rPr>
          <w:rFonts w:ascii="Verdana" w:hAnsi="Verdana" w:cs="Verdana"/>
          <w:sz w:val="20"/>
          <w:szCs w:val="20"/>
          <w:lang w:eastAsia="tr-TR"/>
        </w:rPr>
        <w:t xml:space="preserve"> </w:t>
      </w:r>
    </w:p>
    <w:p w14:paraId="62BB9E89" w14:textId="77777777" w:rsidR="00346957" w:rsidRPr="00346957" w:rsidRDefault="00346957" w:rsidP="00346957">
      <w:pPr>
        <w:spacing w:after="0" w:line="240" w:lineRule="auto"/>
        <w:ind w:right="74"/>
        <w:rPr>
          <w:rFonts w:ascii="Verdana" w:hAnsi="Verdana" w:cs="Verdana"/>
          <w:sz w:val="20"/>
          <w:szCs w:val="20"/>
          <w:lang w:eastAsia="tr-TR"/>
        </w:rPr>
      </w:pPr>
      <w:r w:rsidRPr="00346957">
        <w:rPr>
          <w:rFonts w:ascii="Verdana" w:hAnsi="Verdana" w:cs="Verdana"/>
          <w:sz w:val="20"/>
          <w:szCs w:val="20"/>
          <w:lang w:eastAsia="tr-TR"/>
        </w:rPr>
        <w:t xml:space="preserve">Marjinal </w:t>
      </w:r>
      <w:proofErr w:type="spellStart"/>
      <w:r w:rsidRPr="00346957">
        <w:rPr>
          <w:rFonts w:ascii="Verdana" w:hAnsi="Verdana" w:cs="Verdana"/>
          <w:sz w:val="20"/>
          <w:szCs w:val="20"/>
          <w:lang w:eastAsia="tr-TR"/>
        </w:rPr>
        <w:t>Porter</w:t>
      </w:r>
      <w:proofErr w:type="spellEnd"/>
      <w:r w:rsidRPr="00346957">
        <w:rPr>
          <w:rFonts w:ascii="Verdana" w:hAnsi="Verdana" w:cs="Verdana"/>
          <w:sz w:val="20"/>
          <w:szCs w:val="20"/>
          <w:lang w:eastAsia="tr-TR"/>
        </w:rPr>
        <w:t xml:space="preserve"> </w:t>
      </w:r>
      <w:proofErr w:type="spellStart"/>
      <w:r w:rsidRPr="00346957">
        <w:rPr>
          <w:rFonts w:ascii="Verdana" w:hAnsi="Verdana" w:cs="Verdana"/>
          <w:sz w:val="20"/>
          <w:szCs w:val="20"/>
          <w:lang w:eastAsia="tr-TR"/>
        </w:rPr>
        <w:t>Novelli</w:t>
      </w:r>
      <w:proofErr w:type="spellEnd"/>
      <w:r w:rsidRPr="00346957">
        <w:rPr>
          <w:rFonts w:ascii="Verdana" w:hAnsi="Verdana" w:cs="Verdana"/>
          <w:sz w:val="20"/>
          <w:szCs w:val="20"/>
          <w:lang w:eastAsia="tr-TR"/>
        </w:rPr>
        <w:tab/>
      </w:r>
      <w:r w:rsidRPr="00346957">
        <w:rPr>
          <w:rFonts w:ascii="Verdana" w:hAnsi="Verdana" w:cs="Verdana"/>
          <w:sz w:val="20"/>
          <w:szCs w:val="20"/>
          <w:lang w:eastAsia="tr-TR"/>
        </w:rPr>
        <w:tab/>
      </w:r>
    </w:p>
    <w:p w14:paraId="52BDE0B5" w14:textId="77777777" w:rsidR="00346957" w:rsidRPr="00346957" w:rsidRDefault="00346957" w:rsidP="00346957">
      <w:pPr>
        <w:spacing w:after="0" w:line="240" w:lineRule="auto"/>
        <w:ind w:right="74"/>
        <w:rPr>
          <w:rFonts w:ascii="Verdana" w:hAnsi="Verdana" w:cs="Verdana"/>
          <w:sz w:val="20"/>
          <w:szCs w:val="20"/>
          <w:lang w:eastAsia="tr-TR"/>
        </w:rPr>
      </w:pPr>
      <w:r w:rsidRPr="00346957">
        <w:rPr>
          <w:rFonts w:ascii="Verdana" w:hAnsi="Verdana" w:cs="Verdana"/>
          <w:sz w:val="20"/>
          <w:szCs w:val="20"/>
          <w:lang w:eastAsia="tr-TR"/>
        </w:rPr>
        <w:t>0212 219 29 71</w:t>
      </w:r>
    </w:p>
    <w:p w14:paraId="59627205" w14:textId="77777777" w:rsidR="00346957" w:rsidRPr="00346957" w:rsidRDefault="00346957" w:rsidP="00346957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eastAsia="tr-TR"/>
        </w:rPr>
      </w:pPr>
    </w:p>
    <w:p w14:paraId="30BD03BB" w14:textId="77777777" w:rsidR="00346957" w:rsidRPr="00346957" w:rsidRDefault="00346957" w:rsidP="00346957">
      <w:pPr>
        <w:spacing w:after="0" w:line="240" w:lineRule="auto"/>
        <w:jc w:val="both"/>
        <w:outlineLvl w:val="0"/>
        <w:rPr>
          <w:rFonts w:ascii="Verdana" w:hAnsi="Verdana" w:cs="Verdana"/>
          <w:b/>
          <w:bCs/>
          <w:sz w:val="16"/>
          <w:szCs w:val="16"/>
          <w:lang w:eastAsia="tr-TR"/>
        </w:rPr>
      </w:pPr>
      <w:proofErr w:type="spellStart"/>
      <w:r w:rsidRPr="00346957">
        <w:rPr>
          <w:rFonts w:ascii="Verdana" w:hAnsi="Verdana" w:cs="Verdana"/>
          <w:b/>
          <w:bCs/>
          <w:sz w:val="16"/>
          <w:szCs w:val="16"/>
          <w:lang w:eastAsia="tr-TR"/>
        </w:rPr>
        <w:t>PayU</w:t>
      </w:r>
      <w:proofErr w:type="spellEnd"/>
      <w:r w:rsidRPr="00346957">
        <w:rPr>
          <w:rFonts w:ascii="Verdana" w:hAnsi="Verdana" w:cs="Verdana"/>
          <w:b/>
          <w:bCs/>
          <w:sz w:val="16"/>
          <w:szCs w:val="16"/>
          <w:lang w:eastAsia="tr-TR"/>
        </w:rPr>
        <w:t xml:space="preserve"> Türkiye hakkında</w:t>
      </w:r>
    </w:p>
    <w:p w14:paraId="5E44F592" w14:textId="77777777" w:rsidR="00346957" w:rsidRPr="00346957" w:rsidRDefault="00346957" w:rsidP="00346957">
      <w:pPr>
        <w:spacing w:after="0" w:line="240" w:lineRule="auto"/>
        <w:jc w:val="both"/>
        <w:rPr>
          <w:rFonts w:ascii="Calibri" w:hAnsi="Calibri" w:cs="Times New Roman"/>
          <w:lang w:eastAsia="tr-TR"/>
        </w:rPr>
      </w:pPr>
      <w:r w:rsidRPr="00346957">
        <w:rPr>
          <w:rFonts w:ascii="Verdana" w:hAnsi="Verdana" w:cs="Verdana"/>
          <w:sz w:val="16"/>
          <w:szCs w:val="16"/>
          <w:lang w:eastAsia="tr-TR"/>
        </w:rPr>
        <w:t xml:space="preserve">Dünyanın en önemli medya ve e-ticaret markalarını bünyesinde bulunduran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Naspers’ın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 bir iştiraki olan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PayU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, şu an 4 kıtada, 16 ülkede faaliyet gösteriyor. Dünyada 200 binden fazla üye iş yerine 250’den farklı </w:t>
      </w:r>
      <w:proofErr w:type="gramStart"/>
      <w:r w:rsidRPr="00346957">
        <w:rPr>
          <w:rFonts w:ascii="Verdana" w:hAnsi="Verdana" w:cs="Verdana"/>
          <w:sz w:val="16"/>
          <w:szCs w:val="16"/>
          <w:lang w:eastAsia="tr-TR"/>
        </w:rPr>
        <w:t>lokal</w:t>
      </w:r>
      <w:proofErr w:type="gramEnd"/>
      <w:r w:rsidRPr="00346957">
        <w:rPr>
          <w:rFonts w:ascii="Verdana" w:hAnsi="Verdana" w:cs="Verdana"/>
          <w:sz w:val="16"/>
          <w:szCs w:val="16"/>
          <w:lang w:eastAsia="tr-TR"/>
        </w:rPr>
        <w:t xml:space="preserve"> ödeme yöntemi sunan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PayU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, Türkiye’de 2011 yılının Eylül ayında faaliyet göstermeye başladı ve 6.000'den fazla aktif işletme ile çalışmaktadır.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PayU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, Visa ve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MasterCard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 tarafından onaylanan Türkiye'nin ilk ödeme servis sağlayıcısıdır. Sanal POS çözümleri, gelişmiş sahtecilik (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fraud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) önleme filtreleri, 7 gün 24 saat hizmet veren uzman sahtecilik izleme ekibi ve daha birçok servisle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PayU</w:t>
      </w:r>
      <w:proofErr w:type="spellEnd"/>
      <w:r w:rsidRPr="00346957">
        <w:rPr>
          <w:rFonts w:ascii="Verdana" w:hAnsi="Verdana" w:cs="Verdana"/>
          <w:sz w:val="16"/>
          <w:szCs w:val="16"/>
          <w:lang w:eastAsia="tr-TR"/>
        </w:rPr>
        <w:t xml:space="preserve"> Türkiye, bir yandan e-ticaret işletmelerinin hizmet kalitesini artırırken, diğer yandan Türkiye’nin önde gelen banka ve </w:t>
      </w:r>
      <w:proofErr w:type="spellStart"/>
      <w:r w:rsidRPr="00346957">
        <w:rPr>
          <w:rFonts w:ascii="Verdana" w:hAnsi="Verdana" w:cs="Verdana"/>
          <w:sz w:val="16"/>
          <w:szCs w:val="16"/>
          <w:lang w:eastAsia="tr-TR"/>
        </w:rPr>
        <w:t>lis</w:t>
      </w:r>
      <w:r>
        <w:rPr>
          <w:rFonts w:ascii="Verdana" w:hAnsi="Verdana" w:cs="Verdana"/>
          <w:sz w:val="16"/>
          <w:szCs w:val="16"/>
          <w:lang w:eastAsia="tr-TR"/>
        </w:rPr>
        <w:t>ansör</w:t>
      </w:r>
      <w:proofErr w:type="spellEnd"/>
      <w:r>
        <w:rPr>
          <w:rFonts w:ascii="Verdana" w:hAnsi="Verdana" w:cs="Verdana"/>
          <w:sz w:val="16"/>
          <w:szCs w:val="16"/>
          <w:lang w:eastAsia="tr-TR"/>
        </w:rPr>
        <w:t xml:space="preserve"> kuruluşlarıyla yaptığı iş</w:t>
      </w:r>
      <w:r w:rsidRPr="00346957">
        <w:rPr>
          <w:rFonts w:ascii="Verdana" w:hAnsi="Verdana" w:cs="Verdana"/>
          <w:sz w:val="16"/>
          <w:szCs w:val="16"/>
          <w:lang w:eastAsia="tr-TR"/>
        </w:rPr>
        <w:t xml:space="preserve">birlikleriyle sektöre yenilikçi bir hizmet anlayışı getirmektedir. Detaylı bilgi için: </w:t>
      </w:r>
      <w:hyperlink r:id="rId9" w:history="1">
        <w:r w:rsidRPr="00346957">
          <w:rPr>
            <w:rFonts w:ascii="Verdana" w:hAnsi="Verdana" w:cs="Verdana"/>
            <w:color w:val="0563C1"/>
            <w:sz w:val="16"/>
            <w:szCs w:val="16"/>
            <w:u w:val="single"/>
            <w:lang w:eastAsia="tr-TR"/>
          </w:rPr>
          <w:t>www.payu.com.tr</w:t>
        </w:r>
      </w:hyperlink>
      <w:r w:rsidRPr="00346957">
        <w:rPr>
          <w:rFonts w:ascii="Calibri" w:hAnsi="Calibri" w:cs="Times New Roman"/>
          <w:lang w:eastAsia="tr-TR"/>
        </w:rPr>
        <w:t xml:space="preserve"> </w:t>
      </w:r>
    </w:p>
    <w:p w14:paraId="168DDDAC" w14:textId="77777777" w:rsidR="00346957" w:rsidRDefault="00346957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B7DDE15" w14:textId="77777777" w:rsidR="00346957" w:rsidRDefault="00346957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6BDBA3A" w14:textId="77777777" w:rsidR="00830F8B" w:rsidRPr="00750660" w:rsidRDefault="00830F8B" w:rsidP="007506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830F8B" w:rsidRPr="0075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4"/>
    <w:rsid w:val="003244B0"/>
    <w:rsid w:val="00346957"/>
    <w:rsid w:val="00435F3D"/>
    <w:rsid w:val="00461D3F"/>
    <w:rsid w:val="00464F2E"/>
    <w:rsid w:val="00750660"/>
    <w:rsid w:val="00782EB1"/>
    <w:rsid w:val="007B0F38"/>
    <w:rsid w:val="00830F8B"/>
    <w:rsid w:val="00841A29"/>
    <w:rsid w:val="0088078E"/>
    <w:rsid w:val="00990D80"/>
    <w:rsid w:val="00A175A9"/>
    <w:rsid w:val="00A600CC"/>
    <w:rsid w:val="00A86B30"/>
    <w:rsid w:val="00AB6B0B"/>
    <w:rsid w:val="00B440BE"/>
    <w:rsid w:val="00BB1159"/>
    <w:rsid w:val="00C1625E"/>
    <w:rsid w:val="00C55644"/>
    <w:rsid w:val="00DA1F2A"/>
    <w:rsid w:val="00E2484B"/>
    <w:rsid w:val="00F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3CE"/>
  <w15:chartTrackingRefBased/>
  <w15:docId w15:val="{8C07526E-020D-4701-803A-AE608C83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841A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41A29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841A2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1A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A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payu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FE42-01BF-44C8-944D-54C980B85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131FD-C12C-446D-876E-E7D782759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4FDD5-F351-45B7-87EA-0CA66581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92C2-41E6-46A0-AB9C-B27B775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Gizem Gunes Erbil</cp:lastModifiedBy>
  <cp:revision>5</cp:revision>
  <dcterms:created xsi:type="dcterms:W3CDTF">2017-11-06T06:58:00Z</dcterms:created>
  <dcterms:modified xsi:type="dcterms:W3CDTF">2017-11-06T07:14:00Z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