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36E" w:rsidRPr="00113441" w:rsidRDefault="00D4136E" w:rsidP="00D4136E">
      <w:pPr>
        <w:widowControl w:val="0"/>
        <w:autoSpaceDE w:val="0"/>
        <w:autoSpaceDN w:val="0"/>
        <w:adjustRightInd w:val="0"/>
        <w:rPr>
          <w:rFonts w:ascii="Verdana" w:hAnsi="Verdana" w:cs="Verdana"/>
          <w:b/>
          <w:bCs/>
          <w:sz w:val="18"/>
          <w:szCs w:val="20"/>
        </w:rPr>
      </w:pPr>
    </w:p>
    <w:p w:rsidR="00D4136E" w:rsidRPr="00113441" w:rsidRDefault="00D4136E" w:rsidP="00D4136E">
      <w:pPr>
        <w:widowControl w:val="0"/>
        <w:autoSpaceDE w:val="0"/>
        <w:autoSpaceDN w:val="0"/>
        <w:adjustRightInd w:val="0"/>
        <w:rPr>
          <w:rFonts w:ascii="Verdana" w:hAnsi="Verdana" w:cs="Verdana"/>
          <w:b/>
          <w:bCs/>
          <w:sz w:val="32"/>
          <w:szCs w:val="32"/>
          <w:u w:val="single"/>
        </w:rPr>
      </w:pPr>
      <w:r w:rsidRPr="00113441">
        <w:rPr>
          <w:rFonts w:ascii="Verdana" w:hAnsi="Verdana" w:cs="Verdana"/>
          <w:b/>
          <w:bCs/>
          <w:sz w:val="32"/>
          <w:szCs w:val="32"/>
          <w:u w:val="single"/>
        </w:rPr>
        <w:t>BASIN BÜLTENİ</w:t>
      </w:r>
    </w:p>
    <w:p w:rsidR="00D4136E" w:rsidRPr="00113441" w:rsidRDefault="00D4136E" w:rsidP="00D4136E">
      <w:pPr>
        <w:widowControl w:val="0"/>
        <w:autoSpaceDE w:val="0"/>
        <w:autoSpaceDN w:val="0"/>
        <w:adjustRightInd w:val="0"/>
        <w:rPr>
          <w:rFonts w:ascii="Verdana" w:hAnsi="Verdana" w:cs="Verdana"/>
          <w:b/>
          <w:bCs/>
          <w:sz w:val="32"/>
          <w:szCs w:val="32"/>
          <w:u w:val="single"/>
        </w:rPr>
      </w:pPr>
    </w:p>
    <w:p w:rsidR="00D4136E" w:rsidRPr="00113441" w:rsidRDefault="00113441" w:rsidP="00113441">
      <w:pPr>
        <w:spacing w:before="100" w:beforeAutospacing="1" w:after="100" w:afterAutospacing="1"/>
        <w:jc w:val="center"/>
        <w:rPr>
          <w:rFonts w:ascii="Verdana" w:eastAsiaTheme="minorEastAsia" w:hAnsi="Verdana"/>
          <w:b/>
          <w:sz w:val="28"/>
          <w:szCs w:val="20"/>
          <w:lang w:eastAsia="en-US"/>
        </w:rPr>
      </w:pPr>
      <w:r w:rsidRPr="00113441">
        <w:rPr>
          <w:rFonts w:ascii="Verdana" w:eastAsiaTheme="minorEastAsia" w:hAnsi="Verdana"/>
          <w:b/>
          <w:sz w:val="28"/>
          <w:szCs w:val="20"/>
          <w:lang w:eastAsia="en-US"/>
        </w:rPr>
        <w:t>AstraZeneca Türkiye, “İnsana Saygı” ödülü aldı</w:t>
      </w:r>
    </w:p>
    <w:p w:rsidR="00113441" w:rsidRPr="00113441" w:rsidRDefault="00113441" w:rsidP="00113441">
      <w:pPr>
        <w:spacing w:before="100" w:beforeAutospacing="1" w:after="100" w:afterAutospacing="1"/>
        <w:jc w:val="center"/>
        <w:rPr>
          <w:rFonts w:ascii="Verdana" w:eastAsiaTheme="minorEastAsia" w:hAnsi="Verdana"/>
          <w:b/>
          <w:sz w:val="28"/>
          <w:szCs w:val="20"/>
          <w:lang w:eastAsia="en-US"/>
        </w:rPr>
      </w:pPr>
    </w:p>
    <w:p w:rsidR="00113441" w:rsidRPr="00BF68E4" w:rsidRDefault="00113441" w:rsidP="003B71A0">
      <w:pPr>
        <w:pStyle w:val="NormalWeb"/>
        <w:spacing w:before="0" w:beforeAutospacing="0" w:after="0" w:afterAutospacing="0" w:line="360" w:lineRule="auto"/>
        <w:ind w:right="450"/>
        <w:jc w:val="center"/>
        <w:rPr>
          <w:rFonts w:ascii="Verdana" w:hAnsi="Verdana"/>
          <w:b/>
          <w:bCs/>
          <w:sz w:val="24"/>
          <w:lang w:val="tr-TR"/>
        </w:rPr>
      </w:pPr>
      <w:r w:rsidRPr="00BF68E4">
        <w:rPr>
          <w:rFonts w:ascii="Verdana" w:hAnsi="Verdana"/>
          <w:b/>
          <w:bCs/>
          <w:sz w:val="24"/>
          <w:lang w:val="tr-TR"/>
        </w:rPr>
        <w:t xml:space="preserve">Bu </w:t>
      </w:r>
      <w:r w:rsidRPr="0053302E">
        <w:rPr>
          <w:rFonts w:ascii="Verdana" w:hAnsi="Verdana"/>
          <w:b/>
          <w:bCs/>
          <w:sz w:val="24"/>
          <w:lang w:val="tr-TR"/>
        </w:rPr>
        <w:t>yıl 1</w:t>
      </w:r>
      <w:r w:rsidR="00FD4373" w:rsidRPr="0053302E">
        <w:rPr>
          <w:rFonts w:ascii="Verdana" w:hAnsi="Verdana"/>
          <w:b/>
          <w:bCs/>
          <w:sz w:val="24"/>
          <w:lang w:val="tr-TR"/>
        </w:rPr>
        <w:t>7</w:t>
      </w:r>
      <w:r w:rsidRPr="0053302E">
        <w:rPr>
          <w:rFonts w:ascii="Verdana" w:hAnsi="Verdana"/>
          <w:b/>
          <w:bCs/>
          <w:sz w:val="24"/>
          <w:lang w:val="tr-TR"/>
        </w:rPr>
        <w:t>’</w:t>
      </w:r>
      <w:r w:rsidR="00FD4373" w:rsidRPr="0053302E">
        <w:rPr>
          <w:rFonts w:ascii="Verdana" w:hAnsi="Verdana"/>
          <w:b/>
          <w:bCs/>
          <w:sz w:val="24"/>
          <w:lang w:val="tr-TR"/>
        </w:rPr>
        <w:t>inci</w:t>
      </w:r>
      <w:r w:rsidR="005D7C21" w:rsidRPr="0053302E">
        <w:rPr>
          <w:rFonts w:ascii="Verdana" w:hAnsi="Verdana"/>
          <w:b/>
          <w:bCs/>
          <w:sz w:val="24"/>
          <w:lang w:val="tr-TR"/>
        </w:rPr>
        <w:t xml:space="preserve"> kez verilen </w:t>
      </w:r>
      <w:r w:rsidR="00F42272" w:rsidRPr="0053302E">
        <w:rPr>
          <w:rFonts w:ascii="Verdana" w:hAnsi="Verdana"/>
          <w:b/>
          <w:bCs/>
          <w:sz w:val="24"/>
          <w:lang w:val="tr-TR"/>
        </w:rPr>
        <w:t xml:space="preserve">Kariyer.net </w:t>
      </w:r>
      <w:r w:rsidR="003B71A0" w:rsidRPr="0053302E">
        <w:rPr>
          <w:rFonts w:ascii="Verdana" w:hAnsi="Verdana"/>
          <w:b/>
          <w:bCs/>
          <w:sz w:val="24"/>
          <w:lang w:val="tr-TR"/>
        </w:rPr>
        <w:t>İnsana Saygı Ödülleri kapsamında</w:t>
      </w:r>
      <w:r w:rsidRPr="0053302E">
        <w:rPr>
          <w:rFonts w:ascii="Verdana" w:hAnsi="Verdana"/>
          <w:b/>
          <w:bCs/>
          <w:sz w:val="24"/>
          <w:lang w:val="tr-TR"/>
        </w:rPr>
        <w:t xml:space="preserve"> AstraZeneca Türkiye</w:t>
      </w:r>
      <w:r w:rsidR="00287544" w:rsidRPr="0053302E">
        <w:rPr>
          <w:rFonts w:ascii="Verdana" w:hAnsi="Verdana"/>
          <w:b/>
          <w:bCs/>
          <w:sz w:val="24"/>
          <w:lang w:val="tr-TR"/>
        </w:rPr>
        <w:t>,</w:t>
      </w:r>
      <w:r w:rsidRPr="0053302E">
        <w:rPr>
          <w:rFonts w:ascii="Verdana" w:hAnsi="Verdana"/>
          <w:b/>
          <w:bCs/>
          <w:sz w:val="24"/>
          <w:lang w:val="tr-TR"/>
        </w:rPr>
        <w:t xml:space="preserve"> </w:t>
      </w:r>
      <w:r w:rsidR="001E5606" w:rsidRPr="0053302E">
        <w:rPr>
          <w:rFonts w:ascii="Verdana" w:hAnsi="Verdana"/>
          <w:b/>
          <w:bCs/>
          <w:sz w:val="24"/>
          <w:lang w:val="tr-TR"/>
        </w:rPr>
        <w:t>adayların başvurularını en kısa sürede yanıtlaması ve</w:t>
      </w:r>
      <w:r w:rsidR="00A310D9" w:rsidRPr="0053302E">
        <w:rPr>
          <w:rFonts w:ascii="Verdana" w:hAnsi="Verdana"/>
          <w:b/>
          <w:bCs/>
          <w:sz w:val="24"/>
          <w:lang w:val="tr-TR"/>
        </w:rPr>
        <w:t xml:space="preserve"> </w:t>
      </w:r>
      <w:r w:rsidR="004A306E" w:rsidRPr="0053302E">
        <w:rPr>
          <w:rFonts w:ascii="Verdana" w:hAnsi="Verdana"/>
          <w:b/>
          <w:bCs/>
          <w:sz w:val="24"/>
          <w:lang w:val="tr-TR"/>
        </w:rPr>
        <w:t>işveren marka iletişimi</w:t>
      </w:r>
      <w:r w:rsidR="005D7C21" w:rsidRPr="0053302E">
        <w:rPr>
          <w:rFonts w:ascii="Verdana" w:hAnsi="Verdana"/>
          <w:b/>
          <w:bCs/>
          <w:sz w:val="24"/>
          <w:lang w:val="tr-TR"/>
        </w:rPr>
        <w:t>ne yönelik çalışmaları</w:t>
      </w:r>
      <w:r w:rsidR="00BF68E4" w:rsidRPr="0053302E">
        <w:rPr>
          <w:rFonts w:ascii="Verdana" w:hAnsi="Verdana"/>
          <w:b/>
          <w:bCs/>
          <w:sz w:val="24"/>
          <w:lang w:val="tr-TR"/>
        </w:rPr>
        <w:t xml:space="preserve"> </w:t>
      </w:r>
      <w:r w:rsidRPr="0053302E">
        <w:rPr>
          <w:rFonts w:ascii="Verdana" w:hAnsi="Verdana"/>
          <w:b/>
          <w:bCs/>
          <w:sz w:val="24"/>
          <w:lang w:val="tr-TR"/>
        </w:rPr>
        <w:t>nedeniyle ödüle</w:t>
      </w:r>
      <w:r w:rsidRPr="00BF68E4">
        <w:rPr>
          <w:rFonts w:ascii="Verdana" w:hAnsi="Verdana"/>
          <w:b/>
          <w:bCs/>
          <w:sz w:val="24"/>
          <w:lang w:val="tr-TR"/>
        </w:rPr>
        <w:t xml:space="preserve"> layık görüldü. </w:t>
      </w:r>
      <w:r w:rsidR="003B71A0" w:rsidRPr="00BF68E4">
        <w:rPr>
          <w:rFonts w:ascii="Verdana" w:hAnsi="Verdana"/>
          <w:b/>
          <w:bCs/>
          <w:sz w:val="24"/>
          <w:lang w:val="tr-TR"/>
        </w:rPr>
        <w:t>AstraZeneca</w:t>
      </w:r>
      <w:r w:rsidRPr="00BF68E4">
        <w:rPr>
          <w:rFonts w:ascii="Verdana" w:hAnsi="Verdana"/>
          <w:b/>
          <w:bCs/>
          <w:sz w:val="24"/>
          <w:lang w:val="tr-TR"/>
        </w:rPr>
        <w:t xml:space="preserve"> </w:t>
      </w:r>
      <w:r w:rsidR="003B71A0" w:rsidRPr="00BF68E4">
        <w:rPr>
          <w:rFonts w:ascii="Verdana" w:hAnsi="Verdana"/>
          <w:b/>
          <w:bCs/>
          <w:sz w:val="24"/>
          <w:lang w:val="tr-TR"/>
        </w:rPr>
        <w:t>böylece, her şeyden önce insana değer veren yenilikçi ve eşitlikçi uygulamalarıyla, “</w:t>
      </w:r>
      <w:r w:rsidR="00FD4373">
        <w:rPr>
          <w:rFonts w:ascii="Verdana" w:hAnsi="Verdana"/>
          <w:b/>
          <w:bCs/>
          <w:sz w:val="24"/>
          <w:lang w:val="tr-TR"/>
        </w:rPr>
        <w:t xml:space="preserve">İyi Bir </w:t>
      </w:r>
      <w:r w:rsidR="003B71A0" w:rsidRPr="00BF68E4">
        <w:rPr>
          <w:rFonts w:ascii="Verdana" w:hAnsi="Verdana"/>
          <w:b/>
          <w:bCs/>
          <w:sz w:val="24"/>
          <w:lang w:val="tr-TR"/>
        </w:rPr>
        <w:t>İşyeri” olma stratejisi doğrultusunda emin adımlarla ilerlediğini gözler önüne serdi.</w:t>
      </w:r>
    </w:p>
    <w:p w:rsidR="00597FCB" w:rsidRDefault="00701B06" w:rsidP="003B71A0">
      <w:pPr>
        <w:spacing w:before="100" w:beforeAutospacing="1" w:after="100" w:afterAutospacing="1" w:line="360" w:lineRule="auto"/>
        <w:jc w:val="both"/>
        <w:rPr>
          <w:rFonts w:ascii="Verdana" w:eastAsia="Times New Roman" w:hAnsi="Verdana"/>
          <w:sz w:val="20"/>
          <w:szCs w:val="20"/>
        </w:rPr>
      </w:pPr>
      <w:r>
        <w:rPr>
          <w:rFonts w:ascii="Verdana" w:eastAsia="Times New Roman" w:hAnsi="Verdana"/>
          <w:sz w:val="20"/>
          <w:szCs w:val="20"/>
        </w:rPr>
        <w:t>İnsan K</w:t>
      </w:r>
      <w:r w:rsidR="00D4136E" w:rsidRPr="00BF68E4">
        <w:rPr>
          <w:rFonts w:ascii="Verdana" w:eastAsia="Times New Roman" w:hAnsi="Verdana"/>
          <w:sz w:val="20"/>
          <w:szCs w:val="20"/>
        </w:rPr>
        <w:t>aynakları alanında yürütülen başarılı çalışmaları</w:t>
      </w:r>
      <w:r w:rsidR="003B71A0" w:rsidRPr="00BF68E4">
        <w:rPr>
          <w:rFonts w:ascii="Verdana" w:eastAsia="Times New Roman" w:hAnsi="Verdana"/>
          <w:sz w:val="20"/>
          <w:szCs w:val="20"/>
        </w:rPr>
        <w:t xml:space="preserve"> öne çıkarmak amacıyla her yıl </w:t>
      </w:r>
      <w:r w:rsidR="003B71A0" w:rsidRPr="00BF68E4">
        <w:rPr>
          <w:rFonts w:ascii="Verdana" w:eastAsiaTheme="minorEastAsia" w:hAnsi="Verdana"/>
          <w:color w:val="1C2B28"/>
          <w:sz w:val="20"/>
          <w:szCs w:val="20"/>
          <w:lang w:eastAsia="en-US"/>
        </w:rPr>
        <w:t xml:space="preserve">iş </w:t>
      </w:r>
      <w:r w:rsidR="003B71A0" w:rsidRPr="0053302E">
        <w:rPr>
          <w:rFonts w:ascii="Verdana" w:eastAsiaTheme="minorEastAsia" w:hAnsi="Verdana"/>
          <w:color w:val="1C2B28"/>
          <w:sz w:val="20"/>
          <w:szCs w:val="20"/>
          <w:lang w:eastAsia="en-US"/>
        </w:rPr>
        <w:t xml:space="preserve">başvurularını en hızlı ve en yüksek oranda yanıtlayan, en çok başvuru alan ve en çok istihdam yaratan </w:t>
      </w:r>
      <w:r w:rsidR="003B71A0" w:rsidRPr="0053302E">
        <w:rPr>
          <w:rFonts w:ascii="Verdana" w:eastAsia="Times New Roman" w:hAnsi="Verdana"/>
          <w:sz w:val="20"/>
          <w:szCs w:val="20"/>
        </w:rPr>
        <w:t xml:space="preserve">şirketlere verilen </w:t>
      </w:r>
      <w:r w:rsidR="003B71A0" w:rsidRPr="0053302E">
        <w:rPr>
          <w:rFonts w:ascii="Verdana" w:eastAsia="Times New Roman" w:hAnsi="Verdana"/>
          <w:b/>
          <w:sz w:val="20"/>
          <w:szCs w:val="20"/>
        </w:rPr>
        <w:t>1</w:t>
      </w:r>
      <w:r w:rsidR="00FF1A5D" w:rsidRPr="0053302E">
        <w:rPr>
          <w:rFonts w:ascii="Verdana" w:eastAsia="Times New Roman" w:hAnsi="Verdana"/>
          <w:b/>
          <w:sz w:val="20"/>
          <w:szCs w:val="20"/>
        </w:rPr>
        <w:t>7</w:t>
      </w:r>
      <w:r w:rsidR="003B71A0" w:rsidRPr="0053302E">
        <w:rPr>
          <w:rFonts w:ascii="Verdana" w:eastAsia="Times New Roman" w:hAnsi="Verdana"/>
          <w:b/>
          <w:sz w:val="20"/>
          <w:szCs w:val="20"/>
        </w:rPr>
        <w:t xml:space="preserve">. </w:t>
      </w:r>
      <w:r w:rsidR="00F42272" w:rsidRPr="0053302E">
        <w:rPr>
          <w:rFonts w:ascii="Verdana" w:hAnsi="Verdana"/>
          <w:b/>
          <w:bCs/>
          <w:sz w:val="20"/>
        </w:rPr>
        <w:t xml:space="preserve">Kariyer.net </w:t>
      </w:r>
      <w:r w:rsidR="003B71A0" w:rsidRPr="0053302E">
        <w:rPr>
          <w:rFonts w:ascii="Verdana" w:eastAsia="Times New Roman" w:hAnsi="Verdana"/>
          <w:sz w:val="20"/>
          <w:szCs w:val="20"/>
        </w:rPr>
        <w:t>İnsana Saygı Ödülleri</w:t>
      </w:r>
      <w:r w:rsidR="00D4136E" w:rsidRPr="0053302E">
        <w:rPr>
          <w:rFonts w:ascii="Verdana" w:eastAsia="Times New Roman" w:hAnsi="Verdana"/>
          <w:sz w:val="20"/>
          <w:szCs w:val="20"/>
        </w:rPr>
        <w:t>, 2</w:t>
      </w:r>
      <w:r w:rsidR="00FF1A5D" w:rsidRPr="0053302E">
        <w:rPr>
          <w:rFonts w:ascii="Verdana" w:eastAsia="Times New Roman" w:hAnsi="Verdana"/>
          <w:sz w:val="20"/>
          <w:szCs w:val="20"/>
        </w:rPr>
        <w:t>3</w:t>
      </w:r>
      <w:r w:rsidR="00D4136E" w:rsidRPr="0053302E">
        <w:rPr>
          <w:rFonts w:ascii="Verdana" w:eastAsia="Times New Roman" w:hAnsi="Verdana"/>
          <w:sz w:val="20"/>
          <w:szCs w:val="20"/>
        </w:rPr>
        <w:t>. İnsan Kaynakları Zirvesi'nde sahiplerini</w:t>
      </w:r>
      <w:r w:rsidR="00D4136E" w:rsidRPr="00BF68E4">
        <w:rPr>
          <w:rFonts w:ascii="Verdana" w:eastAsia="Times New Roman" w:hAnsi="Verdana"/>
          <w:sz w:val="20"/>
          <w:szCs w:val="20"/>
        </w:rPr>
        <w:t xml:space="preserve"> buldu.</w:t>
      </w:r>
      <w:r w:rsidR="003B71A0" w:rsidRPr="00BF68E4">
        <w:rPr>
          <w:rFonts w:ascii="Verdana" w:eastAsia="Times New Roman" w:hAnsi="Verdana"/>
          <w:sz w:val="20"/>
          <w:szCs w:val="20"/>
        </w:rPr>
        <w:t xml:space="preserve"> </w:t>
      </w:r>
      <w:r w:rsidR="00F42272" w:rsidRPr="003B7B00">
        <w:rPr>
          <w:rFonts w:ascii="Verdana" w:hAnsi="Verdana"/>
          <w:b/>
          <w:bCs/>
          <w:sz w:val="20"/>
        </w:rPr>
        <w:t xml:space="preserve">Kariyer.net </w:t>
      </w:r>
      <w:r>
        <w:rPr>
          <w:rFonts w:ascii="Verdana" w:eastAsia="Times New Roman" w:hAnsi="Verdana"/>
          <w:sz w:val="20"/>
          <w:szCs w:val="20"/>
        </w:rPr>
        <w:t>İnsana Saygı Ö</w:t>
      </w:r>
      <w:r w:rsidR="003B71A0" w:rsidRPr="00BF68E4">
        <w:rPr>
          <w:rFonts w:ascii="Verdana" w:eastAsia="Times New Roman" w:hAnsi="Verdana"/>
          <w:sz w:val="20"/>
          <w:szCs w:val="20"/>
        </w:rPr>
        <w:t>dülü</w:t>
      </w:r>
      <w:r w:rsidR="00BF68E4" w:rsidRPr="00BF68E4">
        <w:rPr>
          <w:rFonts w:ascii="Verdana" w:eastAsia="Times New Roman" w:hAnsi="Verdana"/>
          <w:sz w:val="20"/>
          <w:szCs w:val="20"/>
        </w:rPr>
        <w:t>ne layık görülen</w:t>
      </w:r>
      <w:r w:rsidR="005D7C21" w:rsidRPr="00BF68E4">
        <w:rPr>
          <w:rFonts w:ascii="Verdana" w:eastAsia="Times New Roman" w:hAnsi="Verdana"/>
          <w:sz w:val="20"/>
          <w:szCs w:val="20"/>
        </w:rPr>
        <w:t xml:space="preserve"> </w:t>
      </w:r>
      <w:r w:rsidR="003B71A0" w:rsidRPr="00BF68E4">
        <w:rPr>
          <w:rFonts w:ascii="Verdana" w:eastAsia="Times New Roman" w:hAnsi="Verdana"/>
          <w:sz w:val="20"/>
          <w:szCs w:val="20"/>
        </w:rPr>
        <w:t>firma</w:t>
      </w:r>
      <w:r>
        <w:rPr>
          <w:rFonts w:ascii="Verdana" w:eastAsia="Times New Roman" w:hAnsi="Verdana"/>
          <w:sz w:val="20"/>
          <w:szCs w:val="20"/>
        </w:rPr>
        <w:t>lar</w:t>
      </w:r>
      <w:r w:rsidR="003B71A0" w:rsidRPr="00BF68E4">
        <w:rPr>
          <w:rFonts w:ascii="Verdana" w:eastAsia="Times New Roman" w:hAnsi="Verdana"/>
          <w:sz w:val="20"/>
          <w:szCs w:val="20"/>
        </w:rPr>
        <w:t>dan biri de AstraZenec</w:t>
      </w:r>
      <w:r w:rsidR="003B71A0" w:rsidRPr="0053302E">
        <w:rPr>
          <w:rFonts w:ascii="Verdana" w:eastAsia="Times New Roman" w:hAnsi="Verdana"/>
          <w:sz w:val="20"/>
          <w:szCs w:val="20"/>
        </w:rPr>
        <w:t xml:space="preserve">a oldu. AstraZeneca, </w:t>
      </w:r>
      <w:r w:rsidR="00597FCB" w:rsidRPr="0053302E">
        <w:rPr>
          <w:rFonts w:ascii="Verdana" w:eastAsia="Times New Roman" w:hAnsi="Verdana"/>
          <w:sz w:val="20"/>
          <w:szCs w:val="20"/>
        </w:rPr>
        <w:t>201</w:t>
      </w:r>
      <w:r w:rsidR="0053302E" w:rsidRPr="0053302E">
        <w:rPr>
          <w:rFonts w:ascii="Verdana" w:eastAsia="Times New Roman" w:hAnsi="Verdana"/>
          <w:sz w:val="20"/>
          <w:szCs w:val="20"/>
        </w:rPr>
        <w:t>7</w:t>
      </w:r>
      <w:r w:rsidR="00597FCB" w:rsidRPr="0053302E">
        <w:rPr>
          <w:rFonts w:ascii="Verdana" w:eastAsia="Times New Roman" w:hAnsi="Verdana"/>
          <w:sz w:val="20"/>
          <w:szCs w:val="20"/>
        </w:rPr>
        <w:t xml:space="preserve"> yılında </w:t>
      </w:r>
      <w:r w:rsidR="0053302E" w:rsidRPr="0053302E">
        <w:rPr>
          <w:rFonts w:ascii="Verdana" w:eastAsia="Times New Roman" w:hAnsi="Verdana"/>
          <w:sz w:val="20"/>
          <w:szCs w:val="20"/>
        </w:rPr>
        <w:t xml:space="preserve">39.934 </w:t>
      </w:r>
      <w:r w:rsidR="00597FCB" w:rsidRPr="0053302E">
        <w:rPr>
          <w:rFonts w:ascii="Verdana" w:eastAsia="Times New Roman" w:hAnsi="Verdana"/>
          <w:sz w:val="20"/>
          <w:szCs w:val="20"/>
        </w:rPr>
        <w:t xml:space="preserve">başvuru </w:t>
      </w:r>
      <w:r w:rsidR="00287544" w:rsidRPr="0053302E">
        <w:rPr>
          <w:rFonts w:ascii="Verdana" w:eastAsia="Times New Roman" w:hAnsi="Verdana"/>
          <w:sz w:val="20"/>
          <w:szCs w:val="20"/>
        </w:rPr>
        <w:t>alarak</w:t>
      </w:r>
      <w:r w:rsidR="00597FCB" w:rsidRPr="0053302E">
        <w:rPr>
          <w:rFonts w:ascii="Verdana" w:eastAsia="Times New Roman" w:hAnsi="Verdana"/>
          <w:sz w:val="20"/>
          <w:szCs w:val="20"/>
        </w:rPr>
        <w:t xml:space="preserve"> bu başvuruların yüzde </w:t>
      </w:r>
      <w:r w:rsidR="004A306E" w:rsidRPr="0053302E">
        <w:rPr>
          <w:rFonts w:ascii="Verdana" w:eastAsia="Times New Roman" w:hAnsi="Verdana"/>
          <w:sz w:val="20"/>
          <w:szCs w:val="20"/>
        </w:rPr>
        <w:t>100’ünü</w:t>
      </w:r>
      <w:r w:rsidR="00597FCB" w:rsidRPr="0053302E">
        <w:rPr>
          <w:rFonts w:ascii="Verdana" w:eastAsia="Times New Roman" w:hAnsi="Verdana"/>
          <w:sz w:val="20"/>
          <w:szCs w:val="20"/>
        </w:rPr>
        <w:t xml:space="preserve"> cevapladı ve bu başarısıyla İnsana Saygı ödülüne layık görüldü.</w:t>
      </w:r>
    </w:p>
    <w:p w:rsidR="002A144F" w:rsidRPr="00BC58B7" w:rsidRDefault="0080743B" w:rsidP="00BC58B7">
      <w:pPr>
        <w:autoSpaceDE w:val="0"/>
        <w:autoSpaceDN w:val="0"/>
        <w:spacing w:after="240" w:line="360" w:lineRule="auto"/>
        <w:jc w:val="both"/>
        <w:rPr>
          <w:rFonts w:ascii="Verdana" w:eastAsia="Times New Roman" w:hAnsi="Verdana"/>
          <w:sz w:val="20"/>
          <w:szCs w:val="20"/>
        </w:rPr>
      </w:pPr>
      <w:r w:rsidRPr="0080743B">
        <w:rPr>
          <w:rFonts w:ascii="Verdana" w:eastAsia="Times New Roman" w:hAnsi="Verdana"/>
          <w:sz w:val="20"/>
          <w:szCs w:val="20"/>
        </w:rPr>
        <w:t>AstraZeneca Türkiye İnsan Kaynakları Direktörü</w:t>
      </w:r>
      <w:r>
        <w:rPr>
          <w:rFonts w:ascii="Verdana" w:eastAsia="Times New Roman" w:hAnsi="Verdana"/>
          <w:sz w:val="20"/>
          <w:szCs w:val="20"/>
        </w:rPr>
        <w:t xml:space="preserve"> Feyza Aysan</w:t>
      </w:r>
      <w:r w:rsidR="008D3DC0">
        <w:rPr>
          <w:rFonts w:ascii="Verdana" w:eastAsia="Times New Roman" w:hAnsi="Verdana"/>
          <w:sz w:val="20"/>
          <w:szCs w:val="20"/>
        </w:rPr>
        <w:t xml:space="preserve"> ödül hakkında şunları söyledi: “</w:t>
      </w:r>
      <w:r w:rsidR="00113441" w:rsidRPr="008D3DC0">
        <w:rPr>
          <w:rFonts w:ascii="Verdana" w:eastAsia="Times New Roman" w:hAnsi="Verdana"/>
          <w:sz w:val="20"/>
          <w:szCs w:val="20"/>
        </w:rPr>
        <w:t>AstraZeneca</w:t>
      </w:r>
      <w:r w:rsidR="008D3DC0" w:rsidRPr="008D3DC0">
        <w:rPr>
          <w:rFonts w:ascii="Verdana" w:eastAsia="Times New Roman" w:hAnsi="Verdana"/>
          <w:sz w:val="20"/>
          <w:szCs w:val="20"/>
        </w:rPr>
        <w:t xml:space="preserve"> </w:t>
      </w:r>
      <w:r w:rsidR="00F42272">
        <w:rPr>
          <w:rFonts w:ascii="Verdana" w:eastAsia="Times New Roman" w:hAnsi="Verdana"/>
          <w:sz w:val="20"/>
          <w:szCs w:val="20"/>
        </w:rPr>
        <w:t>İ</w:t>
      </w:r>
      <w:r w:rsidR="008D3DC0" w:rsidRPr="008D3DC0">
        <w:rPr>
          <w:rFonts w:ascii="Verdana" w:eastAsia="Times New Roman" w:hAnsi="Verdana"/>
          <w:sz w:val="20"/>
          <w:szCs w:val="20"/>
        </w:rPr>
        <w:t xml:space="preserve">nsan </w:t>
      </w:r>
      <w:r w:rsidR="00F42272">
        <w:rPr>
          <w:rFonts w:ascii="Verdana" w:eastAsia="Times New Roman" w:hAnsi="Verdana"/>
          <w:sz w:val="20"/>
          <w:szCs w:val="20"/>
        </w:rPr>
        <w:t>K</w:t>
      </w:r>
      <w:r w:rsidR="008D3DC0" w:rsidRPr="008D3DC0">
        <w:rPr>
          <w:rFonts w:ascii="Verdana" w:eastAsia="Times New Roman" w:hAnsi="Verdana"/>
          <w:sz w:val="20"/>
          <w:szCs w:val="20"/>
        </w:rPr>
        <w:t xml:space="preserve">aynakları </w:t>
      </w:r>
      <w:r w:rsidR="00F42272">
        <w:rPr>
          <w:rFonts w:ascii="Verdana" w:eastAsia="Times New Roman" w:hAnsi="Verdana"/>
          <w:sz w:val="20"/>
          <w:szCs w:val="20"/>
        </w:rPr>
        <w:t>E</w:t>
      </w:r>
      <w:r w:rsidR="008D3DC0" w:rsidRPr="008D3DC0">
        <w:rPr>
          <w:rFonts w:ascii="Verdana" w:eastAsia="Times New Roman" w:hAnsi="Verdana"/>
          <w:sz w:val="20"/>
          <w:szCs w:val="20"/>
        </w:rPr>
        <w:t>kibi olarak</w:t>
      </w:r>
      <w:r w:rsidR="00113441" w:rsidRPr="008D3DC0">
        <w:rPr>
          <w:rFonts w:ascii="Verdana" w:eastAsia="Times New Roman" w:hAnsi="Verdana"/>
          <w:sz w:val="20"/>
          <w:szCs w:val="20"/>
        </w:rPr>
        <w:t xml:space="preserve"> sürdürülebilir başarıyı hedefl</w:t>
      </w:r>
      <w:r w:rsidR="008D3DC0" w:rsidRPr="008D3DC0">
        <w:rPr>
          <w:rFonts w:ascii="Verdana" w:eastAsia="Times New Roman" w:hAnsi="Verdana"/>
          <w:sz w:val="20"/>
          <w:szCs w:val="20"/>
        </w:rPr>
        <w:t>eyen, yenilikçi ve üretken bir insan k</w:t>
      </w:r>
      <w:r w:rsidR="00113441" w:rsidRPr="008D3DC0">
        <w:rPr>
          <w:rFonts w:ascii="Verdana" w:eastAsia="Times New Roman" w:hAnsi="Verdana"/>
          <w:sz w:val="20"/>
          <w:szCs w:val="20"/>
        </w:rPr>
        <w:t>aynakları anlayışına sahi</w:t>
      </w:r>
      <w:r w:rsidR="008D3DC0" w:rsidRPr="008D3DC0">
        <w:rPr>
          <w:rFonts w:ascii="Verdana" w:eastAsia="Times New Roman" w:hAnsi="Verdana"/>
          <w:sz w:val="20"/>
          <w:szCs w:val="20"/>
        </w:rPr>
        <w:t>biz</w:t>
      </w:r>
      <w:r w:rsidR="00113441" w:rsidRPr="008D3DC0">
        <w:rPr>
          <w:rFonts w:ascii="Verdana" w:eastAsia="Times New Roman" w:hAnsi="Verdana"/>
          <w:sz w:val="20"/>
          <w:szCs w:val="20"/>
        </w:rPr>
        <w:t>. Yeni trendleri takip edip AstraZeneca’ya uyarlayarak, çalışanlarımızı iş hayatlarında destekliyoruz ve başarılı olmalarını sağlayacak fırsatlar oluşturmak için çalışıyoruz.</w:t>
      </w:r>
      <w:r w:rsidR="00113441" w:rsidRPr="00113441">
        <w:rPr>
          <w:rFonts w:ascii="Times" w:eastAsiaTheme="minorEastAsia" w:hAnsi="Times"/>
          <w:i/>
          <w:iCs/>
          <w:sz w:val="20"/>
          <w:szCs w:val="20"/>
          <w:lang w:eastAsia="en-US"/>
        </w:rPr>
        <w:t xml:space="preserve"> </w:t>
      </w:r>
      <w:r w:rsidR="008D3DC0">
        <w:rPr>
          <w:rFonts w:ascii="Verdana" w:eastAsia="Times New Roman" w:hAnsi="Verdana"/>
          <w:sz w:val="20"/>
          <w:szCs w:val="20"/>
          <w:shd w:val="clear" w:color="auto" w:fill="FFFFFF"/>
          <w:lang w:eastAsia="en-US"/>
        </w:rPr>
        <w:t>“İnsana saygı” ilkemizin bir parçası olarak çalışanlarımızın</w:t>
      </w:r>
      <w:r w:rsidR="008D3DC0" w:rsidRPr="003B71A0">
        <w:rPr>
          <w:rFonts w:ascii="Verdana" w:eastAsia="Times New Roman" w:hAnsi="Verdana"/>
          <w:sz w:val="20"/>
          <w:szCs w:val="20"/>
          <w:shd w:val="clear" w:color="auto" w:fill="FFFFFF"/>
          <w:lang w:eastAsia="en-US"/>
        </w:rPr>
        <w:t xml:space="preserve"> </w:t>
      </w:r>
      <w:r w:rsidR="00F42272">
        <w:rPr>
          <w:rFonts w:ascii="Verdana" w:eastAsia="Times New Roman" w:hAnsi="Verdana"/>
          <w:sz w:val="20"/>
          <w:szCs w:val="20"/>
          <w:shd w:val="clear" w:color="auto" w:fill="FFFFFF"/>
          <w:lang w:eastAsia="en-US"/>
        </w:rPr>
        <w:t>bağlılığının</w:t>
      </w:r>
      <w:r w:rsidR="00F42272" w:rsidRPr="003B71A0">
        <w:rPr>
          <w:rFonts w:ascii="Verdana" w:eastAsia="Times New Roman" w:hAnsi="Verdana"/>
          <w:sz w:val="20"/>
          <w:szCs w:val="20"/>
          <w:shd w:val="clear" w:color="auto" w:fill="FFFFFF"/>
          <w:lang w:eastAsia="en-US"/>
        </w:rPr>
        <w:t xml:space="preserve"> </w:t>
      </w:r>
      <w:r w:rsidR="008D3DC0" w:rsidRPr="003B71A0">
        <w:rPr>
          <w:rFonts w:ascii="Verdana" w:eastAsia="Times New Roman" w:hAnsi="Verdana"/>
          <w:sz w:val="20"/>
          <w:szCs w:val="20"/>
          <w:shd w:val="clear" w:color="auto" w:fill="FFFFFF"/>
          <w:lang w:eastAsia="en-US"/>
        </w:rPr>
        <w:t>düzenli olarak ölçüldüğü ve geri bildirimlerin</w:t>
      </w:r>
      <w:r w:rsidR="008D3DC0">
        <w:rPr>
          <w:rFonts w:ascii="Verdana" w:eastAsia="Times New Roman" w:hAnsi="Verdana"/>
          <w:sz w:val="20"/>
          <w:szCs w:val="20"/>
          <w:shd w:val="clear" w:color="auto" w:fill="FFFFFF"/>
          <w:lang w:eastAsia="en-US"/>
        </w:rPr>
        <w:t xml:space="preserve">in alındığı anketler yapıyoruz. </w:t>
      </w:r>
      <w:r w:rsidR="008D3DC0">
        <w:rPr>
          <w:rFonts w:ascii="Verdana" w:hAnsi="Verdana" w:cs="Arial"/>
          <w:sz w:val="20"/>
        </w:rPr>
        <w:t>İ</w:t>
      </w:r>
      <w:r w:rsidR="008D3DC0" w:rsidRPr="00736C21">
        <w:rPr>
          <w:rFonts w:ascii="Verdana" w:hAnsi="Verdana" w:cs="Arial"/>
          <w:sz w:val="20"/>
        </w:rPr>
        <w:t>nsan kaynakları alanında kısa ve orta vadede hedefimiz, önümüzdeki yıllarda da yenilikçi ve eşitlikçi uygulamalarla birlikte “İyi</w:t>
      </w:r>
      <w:r w:rsidR="00FF1A5D">
        <w:rPr>
          <w:rFonts w:ascii="Verdana" w:hAnsi="Verdana" w:cs="Arial"/>
          <w:sz w:val="20"/>
        </w:rPr>
        <w:t xml:space="preserve"> Bir</w:t>
      </w:r>
      <w:r w:rsidR="008D3DC0" w:rsidRPr="00736C21">
        <w:rPr>
          <w:rFonts w:ascii="Verdana" w:hAnsi="Verdana" w:cs="Arial"/>
          <w:sz w:val="20"/>
        </w:rPr>
        <w:t xml:space="preserve"> İş</w:t>
      </w:r>
      <w:r w:rsidR="00701B06">
        <w:rPr>
          <w:rFonts w:ascii="Verdana" w:hAnsi="Verdana" w:cs="Arial"/>
          <w:sz w:val="20"/>
        </w:rPr>
        <w:t xml:space="preserve"> Y</w:t>
      </w:r>
      <w:r w:rsidR="008D3DC0" w:rsidRPr="00736C21">
        <w:rPr>
          <w:rFonts w:ascii="Verdana" w:hAnsi="Verdana" w:cs="Arial"/>
          <w:sz w:val="20"/>
        </w:rPr>
        <w:t>eri” olma stratejimiz doğrultusunda ilerlemek</w:t>
      </w:r>
      <w:r w:rsidR="008D3DC0" w:rsidRPr="00736C21">
        <w:rPr>
          <w:rFonts w:ascii="Verdana" w:hAnsi="Verdana"/>
          <w:sz w:val="20"/>
          <w:szCs w:val="20"/>
        </w:rPr>
        <w:t>.</w:t>
      </w:r>
      <w:r w:rsidR="008D3DC0">
        <w:rPr>
          <w:rFonts w:ascii="Verdana" w:hAnsi="Verdana"/>
          <w:sz w:val="20"/>
          <w:szCs w:val="20"/>
        </w:rPr>
        <w:t xml:space="preserve"> </w:t>
      </w:r>
      <w:r w:rsidR="008D3DC0">
        <w:rPr>
          <w:rFonts w:ascii="Verdana" w:eastAsia="Times New Roman" w:hAnsi="Verdana"/>
          <w:sz w:val="20"/>
          <w:szCs w:val="20"/>
        </w:rPr>
        <w:t>H</w:t>
      </w:r>
      <w:r w:rsidR="008D3DC0" w:rsidRPr="008D3DC0">
        <w:rPr>
          <w:rFonts w:ascii="Verdana" w:eastAsia="Times New Roman" w:hAnsi="Verdana"/>
          <w:sz w:val="20"/>
          <w:szCs w:val="20"/>
        </w:rPr>
        <w:t xml:space="preserve">er şeyden önce insana değer </w:t>
      </w:r>
      <w:r w:rsidR="008D3DC0">
        <w:rPr>
          <w:rFonts w:ascii="Verdana" w:eastAsia="Times New Roman" w:hAnsi="Verdana"/>
          <w:sz w:val="20"/>
          <w:szCs w:val="20"/>
        </w:rPr>
        <w:t>veren bir şirket olarak bu hedefimiz doğrultusunda emin adımlarla ilerlerken</w:t>
      </w:r>
      <w:r w:rsidR="00F42272">
        <w:rPr>
          <w:rFonts w:ascii="Verdana" w:eastAsia="Times New Roman" w:hAnsi="Verdana"/>
          <w:sz w:val="20"/>
          <w:szCs w:val="20"/>
        </w:rPr>
        <w:t xml:space="preserve"> çalışanlarımız dışında şirketimize başvuran adaylar nezdinde</w:t>
      </w:r>
      <w:r w:rsidR="008D3DC0">
        <w:rPr>
          <w:rFonts w:ascii="Verdana" w:eastAsia="Times New Roman" w:hAnsi="Verdana"/>
          <w:sz w:val="20"/>
          <w:szCs w:val="20"/>
        </w:rPr>
        <w:t xml:space="preserve"> </w:t>
      </w:r>
      <w:r w:rsidR="00F42272">
        <w:rPr>
          <w:rFonts w:ascii="Verdana" w:eastAsia="Times New Roman" w:hAnsi="Verdana"/>
          <w:sz w:val="20"/>
          <w:szCs w:val="20"/>
        </w:rPr>
        <w:t xml:space="preserve">de </w:t>
      </w:r>
      <w:r w:rsidR="008D3DC0">
        <w:rPr>
          <w:rFonts w:ascii="Verdana" w:eastAsia="Times New Roman" w:hAnsi="Verdana"/>
          <w:sz w:val="20"/>
          <w:szCs w:val="20"/>
        </w:rPr>
        <w:t>bu ödüle layık görülmek gücümüze güç kattı.”</w:t>
      </w:r>
      <w:bookmarkStart w:id="0" w:name="_GoBack"/>
      <w:bookmarkEnd w:id="0"/>
    </w:p>
    <w:p w:rsidR="002A144F" w:rsidRPr="00113441" w:rsidRDefault="002A144F" w:rsidP="00D4136E">
      <w:pPr>
        <w:widowControl w:val="0"/>
        <w:autoSpaceDE w:val="0"/>
        <w:autoSpaceDN w:val="0"/>
        <w:adjustRightInd w:val="0"/>
        <w:rPr>
          <w:rFonts w:ascii="Verdana" w:hAnsi="Verdana" w:cs="Verdana"/>
          <w:b/>
          <w:bCs/>
          <w:sz w:val="18"/>
          <w:szCs w:val="20"/>
        </w:rPr>
      </w:pPr>
    </w:p>
    <w:p w:rsidR="00D4136E" w:rsidRPr="00113441" w:rsidRDefault="00D4136E" w:rsidP="00D4136E">
      <w:pPr>
        <w:widowControl w:val="0"/>
        <w:autoSpaceDE w:val="0"/>
        <w:autoSpaceDN w:val="0"/>
        <w:adjustRightInd w:val="0"/>
        <w:rPr>
          <w:rFonts w:ascii="Verdana" w:hAnsi="Verdana" w:cs="Verdana"/>
          <w:sz w:val="18"/>
          <w:szCs w:val="20"/>
        </w:rPr>
      </w:pPr>
      <w:r w:rsidRPr="00113441">
        <w:rPr>
          <w:rFonts w:ascii="Verdana" w:hAnsi="Verdana" w:cs="Verdana"/>
          <w:b/>
          <w:bCs/>
          <w:sz w:val="18"/>
          <w:szCs w:val="20"/>
        </w:rPr>
        <w:t>İlgili Kişi:</w:t>
      </w:r>
    </w:p>
    <w:p w:rsidR="00D4136E" w:rsidRPr="00113441" w:rsidRDefault="00D4136E" w:rsidP="00D4136E">
      <w:pPr>
        <w:widowControl w:val="0"/>
        <w:autoSpaceDE w:val="0"/>
        <w:autoSpaceDN w:val="0"/>
        <w:adjustRightInd w:val="0"/>
        <w:rPr>
          <w:rFonts w:ascii="Verdana" w:hAnsi="Verdana" w:cs="Verdana"/>
          <w:sz w:val="18"/>
          <w:szCs w:val="20"/>
        </w:rPr>
      </w:pPr>
      <w:r w:rsidRPr="00113441">
        <w:rPr>
          <w:rFonts w:ascii="Verdana" w:hAnsi="Verdana" w:cs="Verdana"/>
          <w:sz w:val="18"/>
          <w:szCs w:val="20"/>
        </w:rPr>
        <w:t>Dilek Özcan</w:t>
      </w:r>
    </w:p>
    <w:p w:rsidR="00D4136E" w:rsidRPr="00113441" w:rsidRDefault="00D4136E" w:rsidP="00D4136E">
      <w:pPr>
        <w:widowControl w:val="0"/>
        <w:autoSpaceDE w:val="0"/>
        <w:autoSpaceDN w:val="0"/>
        <w:adjustRightInd w:val="0"/>
        <w:rPr>
          <w:rFonts w:ascii="Verdana" w:hAnsi="Verdana" w:cs="Verdana"/>
          <w:sz w:val="18"/>
          <w:szCs w:val="20"/>
        </w:rPr>
      </w:pPr>
      <w:r w:rsidRPr="00113441">
        <w:rPr>
          <w:rFonts w:ascii="Verdana" w:hAnsi="Verdana" w:cs="Verdana"/>
          <w:sz w:val="18"/>
          <w:szCs w:val="20"/>
        </w:rPr>
        <w:t>Bordo PR</w:t>
      </w:r>
    </w:p>
    <w:p w:rsidR="00D4136E" w:rsidRPr="00113441" w:rsidRDefault="00D4136E" w:rsidP="00D4136E">
      <w:pPr>
        <w:widowControl w:val="0"/>
        <w:autoSpaceDE w:val="0"/>
        <w:autoSpaceDN w:val="0"/>
        <w:adjustRightInd w:val="0"/>
        <w:rPr>
          <w:rFonts w:ascii="Verdana" w:hAnsi="Verdana" w:cs="Verdana"/>
          <w:sz w:val="18"/>
          <w:szCs w:val="20"/>
        </w:rPr>
      </w:pPr>
      <w:r w:rsidRPr="00113441">
        <w:rPr>
          <w:rFonts w:ascii="Verdana" w:hAnsi="Verdana" w:cs="Verdana"/>
          <w:sz w:val="18"/>
          <w:szCs w:val="20"/>
        </w:rPr>
        <w:t xml:space="preserve">0533 927 23 93 </w:t>
      </w:r>
    </w:p>
    <w:p w:rsidR="00D4136E" w:rsidRPr="00113441" w:rsidRDefault="00BC58B7" w:rsidP="00D4136E">
      <w:pPr>
        <w:widowControl w:val="0"/>
        <w:autoSpaceDE w:val="0"/>
        <w:autoSpaceDN w:val="0"/>
        <w:adjustRightInd w:val="0"/>
        <w:rPr>
          <w:rFonts w:ascii="Verdana" w:hAnsi="Verdana" w:cs="Verdana"/>
          <w:sz w:val="18"/>
          <w:szCs w:val="20"/>
        </w:rPr>
      </w:pPr>
      <w:hyperlink r:id="rId7" w:history="1">
        <w:r w:rsidR="00D4136E" w:rsidRPr="00113441">
          <w:rPr>
            <w:rStyle w:val="Kpr"/>
            <w:rFonts w:ascii="Verdana" w:hAnsi="Verdana" w:cs="Verdana"/>
            <w:sz w:val="18"/>
            <w:szCs w:val="20"/>
          </w:rPr>
          <w:t>dileko@bordopr.com</w:t>
        </w:r>
      </w:hyperlink>
    </w:p>
    <w:p w:rsidR="00D4136E" w:rsidRPr="00113441" w:rsidRDefault="00D4136E" w:rsidP="00D4136E">
      <w:pPr>
        <w:spacing w:line="360" w:lineRule="auto"/>
        <w:rPr>
          <w:rFonts w:ascii="Verdana" w:hAnsi="Verdana" w:cs="Arial"/>
          <w:sz w:val="22"/>
          <w:szCs w:val="22"/>
        </w:rPr>
      </w:pPr>
    </w:p>
    <w:p w:rsidR="00D4136E" w:rsidRPr="00113441" w:rsidRDefault="00D4136E" w:rsidP="00D4136E">
      <w:pPr>
        <w:jc w:val="both"/>
        <w:rPr>
          <w:rFonts w:ascii="Verdana" w:hAnsi="Verdana" w:cs="Arial"/>
          <w:b/>
          <w:sz w:val="16"/>
          <w:szCs w:val="16"/>
        </w:rPr>
      </w:pPr>
      <w:r w:rsidRPr="00113441">
        <w:rPr>
          <w:rFonts w:ascii="Verdana" w:hAnsi="Verdana" w:cs="Arial"/>
          <w:b/>
          <w:sz w:val="16"/>
          <w:szCs w:val="16"/>
        </w:rPr>
        <w:t xml:space="preserve">AstraZeneca Hakkında </w:t>
      </w:r>
    </w:p>
    <w:p w:rsidR="00D4136E" w:rsidRPr="00113441" w:rsidRDefault="00D4136E" w:rsidP="00D4136E">
      <w:pPr>
        <w:jc w:val="both"/>
        <w:rPr>
          <w:rFonts w:ascii="Verdana" w:hAnsi="Verdana"/>
          <w:color w:val="000000"/>
        </w:rPr>
      </w:pPr>
      <w:r w:rsidRPr="00113441">
        <w:rPr>
          <w:rFonts w:ascii="Verdana" w:hAnsi="Verdana" w:cs="Arial"/>
          <w:sz w:val="16"/>
          <w:szCs w:val="16"/>
        </w:rPr>
        <w:t>AstraZeneca özellikle solunum &amp; otoimmünite, kardiyovasküler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8" w:history="1">
        <w:r w:rsidRPr="00113441">
          <w:rPr>
            <w:rStyle w:val="Kpr"/>
            <w:rFonts w:ascii="Verdana" w:hAnsi="Verdana" w:cs="Arial"/>
            <w:sz w:val="16"/>
            <w:szCs w:val="16"/>
          </w:rPr>
          <w:t>http://www.astrazeneca.com/Turkey</w:t>
        </w:r>
      </w:hyperlink>
      <w:r w:rsidRPr="00113441">
        <w:rPr>
          <w:rFonts w:ascii="Verdana" w:hAnsi="Verdana" w:cs="Arial"/>
          <w:sz w:val="16"/>
          <w:szCs w:val="16"/>
        </w:rPr>
        <w:t xml:space="preserve"> adresimizi ziyaret edebilir veya </w:t>
      </w:r>
      <w:hyperlink r:id="rId9" w:history="1">
        <w:r w:rsidRPr="00113441">
          <w:rPr>
            <w:rStyle w:val="Kpr"/>
            <w:rFonts w:ascii="Verdana" w:hAnsi="Verdana" w:cs="Arial"/>
            <w:sz w:val="16"/>
            <w:szCs w:val="16"/>
          </w:rPr>
          <w:t>www.linkedin.com/company/astrazeneca-turkey</w:t>
        </w:r>
      </w:hyperlink>
      <w:r w:rsidRPr="00113441">
        <w:rPr>
          <w:rFonts w:ascii="Verdana" w:hAnsi="Verdana" w:cs="Arial"/>
          <w:sz w:val="16"/>
          <w:szCs w:val="16"/>
        </w:rPr>
        <w:t xml:space="preserve"> ile Linkedin’den takip edebilirsiniz.</w:t>
      </w:r>
    </w:p>
    <w:p w:rsidR="00273870" w:rsidRPr="00113441" w:rsidRDefault="00273870"/>
    <w:sectPr w:rsidR="00273870" w:rsidRPr="00113441" w:rsidSect="00D4136E">
      <w:pgSz w:w="11900" w:h="16840"/>
      <w:pgMar w:top="1440" w:right="1552"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A2"/>
    <w:family w:val="swiss"/>
    <w:pitch w:val="variable"/>
    <w:sig w:usb0="E0002AFF" w:usb1="C000247B" w:usb2="00000009" w:usb3="00000000" w:csb0="000001FF" w:csb1="00000000"/>
  </w:font>
  <w:font w:name="Lucida Grande">
    <w:altName w:val="Segoe UI"/>
    <w:panose1 w:val="020B0600040502020204"/>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6E"/>
    <w:rsid w:val="00113441"/>
    <w:rsid w:val="001E5606"/>
    <w:rsid w:val="00273870"/>
    <w:rsid w:val="00287544"/>
    <w:rsid w:val="00297658"/>
    <w:rsid w:val="002A144F"/>
    <w:rsid w:val="003B71A0"/>
    <w:rsid w:val="003B7B00"/>
    <w:rsid w:val="004A306E"/>
    <w:rsid w:val="0053302E"/>
    <w:rsid w:val="00597FCB"/>
    <w:rsid w:val="005D7C21"/>
    <w:rsid w:val="005F112E"/>
    <w:rsid w:val="00692E67"/>
    <w:rsid w:val="006D5632"/>
    <w:rsid w:val="00701B06"/>
    <w:rsid w:val="00704069"/>
    <w:rsid w:val="0080743B"/>
    <w:rsid w:val="008D3DC0"/>
    <w:rsid w:val="00A310D9"/>
    <w:rsid w:val="00BC58B7"/>
    <w:rsid w:val="00BF68E4"/>
    <w:rsid w:val="00CA36E4"/>
    <w:rsid w:val="00D35991"/>
    <w:rsid w:val="00D4136E"/>
    <w:rsid w:val="00D56338"/>
    <w:rsid w:val="00D703C8"/>
    <w:rsid w:val="00DB063E"/>
    <w:rsid w:val="00DC391E"/>
    <w:rsid w:val="00F42272"/>
    <w:rsid w:val="00FC5E76"/>
    <w:rsid w:val="00FD4373"/>
    <w:rsid w:val="00FF1A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2C070"/>
  <w15:docId w15:val="{73BE5165-3DF7-43C7-8A96-FA6ED57E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6E"/>
    <w:pPr>
      <w:spacing w:after="0"/>
    </w:pPr>
    <w:rPr>
      <w:rFonts w:ascii="Times New Roman" w:eastAsiaTheme="minorHAnsi"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136E"/>
    <w:rPr>
      <w:color w:val="0000FF"/>
      <w:u w:val="single"/>
    </w:rPr>
  </w:style>
  <w:style w:type="paragraph" w:styleId="NormalWeb">
    <w:name w:val="Normal (Web)"/>
    <w:basedOn w:val="Normal"/>
    <w:uiPriority w:val="99"/>
    <w:unhideWhenUsed/>
    <w:rsid w:val="00D4136E"/>
    <w:pPr>
      <w:spacing w:before="100" w:beforeAutospacing="1" w:after="100" w:afterAutospacing="1"/>
    </w:pPr>
    <w:rPr>
      <w:rFonts w:ascii="Times" w:eastAsiaTheme="minorEastAsia" w:hAnsi="Times"/>
      <w:sz w:val="20"/>
      <w:szCs w:val="20"/>
      <w:lang w:val="en-US" w:eastAsia="en-US"/>
    </w:rPr>
  </w:style>
  <w:style w:type="character" w:styleId="Gl">
    <w:name w:val="Strong"/>
    <w:basedOn w:val="VarsaylanParagrafYazTipi"/>
    <w:uiPriority w:val="22"/>
    <w:qFormat/>
    <w:rsid w:val="00D4136E"/>
    <w:rPr>
      <w:b/>
      <w:bCs/>
    </w:rPr>
  </w:style>
  <w:style w:type="character" w:styleId="Vurgu">
    <w:name w:val="Emphasis"/>
    <w:basedOn w:val="VarsaylanParagrafYazTipi"/>
    <w:uiPriority w:val="20"/>
    <w:qFormat/>
    <w:rsid w:val="00D4136E"/>
    <w:rPr>
      <w:i/>
      <w:iCs/>
    </w:rPr>
  </w:style>
  <w:style w:type="character" w:customStyle="1" w:styleId="apple-converted-space">
    <w:name w:val="apple-converted-space"/>
    <w:basedOn w:val="VarsaylanParagrafYazTipi"/>
    <w:rsid w:val="00D4136E"/>
  </w:style>
  <w:style w:type="character" w:customStyle="1" w:styleId="il">
    <w:name w:val="il"/>
    <w:basedOn w:val="VarsaylanParagrafYazTipi"/>
    <w:rsid w:val="00D4136E"/>
  </w:style>
  <w:style w:type="paragraph" w:styleId="ListeParagraf">
    <w:name w:val="List Paragraph"/>
    <w:basedOn w:val="Normal"/>
    <w:uiPriority w:val="34"/>
    <w:qFormat/>
    <w:rsid w:val="003B71A0"/>
    <w:pPr>
      <w:ind w:left="720"/>
      <w:contextualSpacing/>
    </w:pPr>
    <w:rPr>
      <w:rFonts w:ascii="Calibri" w:hAnsi="Calibri"/>
      <w:sz w:val="22"/>
      <w:szCs w:val="22"/>
    </w:rPr>
  </w:style>
  <w:style w:type="character" w:styleId="AklamaBavurusu">
    <w:name w:val="annotation reference"/>
    <w:basedOn w:val="VarsaylanParagrafYazTipi"/>
    <w:uiPriority w:val="99"/>
    <w:semiHidden/>
    <w:unhideWhenUsed/>
    <w:rsid w:val="00597FCB"/>
    <w:rPr>
      <w:sz w:val="18"/>
      <w:szCs w:val="18"/>
    </w:rPr>
  </w:style>
  <w:style w:type="paragraph" w:styleId="AklamaMetni">
    <w:name w:val="annotation text"/>
    <w:basedOn w:val="Normal"/>
    <w:link w:val="AklamaMetniChar"/>
    <w:uiPriority w:val="99"/>
    <w:semiHidden/>
    <w:unhideWhenUsed/>
    <w:rsid w:val="00597FCB"/>
  </w:style>
  <w:style w:type="character" w:customStyle="1" w:styleId="AklamaMetniChar">
    <w:name w:val="Açıklama Metni Char"/>
    <w:basedOn w:val="VarsaylanParagrafYazTipi"/>
    <w:link w:val="AklamaMetni"/>
    <w:uiPriority w:val="99"/>
    <w:semiHidden/>
    <w:rsid w:val="00597FCB"/>
    <w:rPr>
      <w:rFonts w:ascii="Times New Roman" w:eastAsiaTheme="minorHAnsi" w:hAnsi="Times New Roman" w:cs="Times New Roman"/>
      <w:lang w:val="tr-TR" w:eastAsia="tr-TR"/>
    </w:rPr>
  </w:style>
  <w:style w:type="paragraph" w:styleId="AklamaKonusu">
    <w:name w:val="annotation subject"/>
    <w:basedOn w:val="AklamaMetni"/>
    <w:next w:val="AklamaMetni"/>
    <w:link w:val="AklamaKonusuChar"/>
    <w:uiPriority w:val="99"/>
    <w:semiHidden/>
    <w:unhideWhenUsed/>
    <w:rsid w:val="00597FCB"/>
    <w:rPr>
      <w:b/>
      <w:bCs/>
      <w:sz w:val="20"/>
      <w:szCs w:val="20"/>
    </w:rPr>
  </w:style>
  <w:style w:type="character" w:customStyle="1" w:styleId="AklamaKonusuChar">
    <w:name w:val="Açıklama Konusu Char"/>
    <w:basedOn w:val="AklamaMetniChar"/>
    <w:link w:val="AklamaKonusu"/>
    <w:uiPriority w:val="99"/>
    <w:semiHidden/>
    <w:rsid w:val="00597FCB"/>
    <w:rPr>
      <w:rFonts w:ascii="Times New Roman" w:eastAsiaTheme="minorHAnsi" w:hAnsi="Times New Roman" w:cs="Times New Roman"/>
      <w:b/>
      <w:bCs/>
      <w:sz w:val="20"/>
      <w:szCs w:val="20"/>
      <w:lang w:val="tr-TR" w:eastAsia="tr-TR"/>
    </w:rPr>
  </w:style>
  <w:style w:type="paragraph" w:styleId="BalonMetni">
    <w:name w:val="Balloon Text"/>
    <w:basedOn w:val="Normal"/>
    <w:link w:val="BalonMetniChar"/>
    <w:uiPriority w:val="99"/>
    <w:semiHidden/>
    <w:unhideWhenUsed/>
    <w:rsid w:val="00597FC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97FCB"/>
    <w:rPr>
      <w:rFonts w:ascii="Lucida Grande" w:eastAsiaTheme="minorHAnsi" w:hAnsi="Lucida Grande" w:cs="Lucida Grande"/>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6411">
      <w:bodyDiv w:val="1"/>
      <w:marLeft w:val="0"/>
      <w:marRight w:val="0"/>
      <w:marTop w:val="0"/>
      <w:marBottom w:val="0"/>
      <w:divBdr>
        <w:top w:val="none" w:sz="0" w:space="0" w:color="auto"/>
        <w:left w:val="none" w:sz="0" w:space="0" w:color="auto"/>
        <w:bottom w:val="none" w:sz="0" w:space="0" w:color="auto"/>
        <w:right w:val="none" w:sz="0" w:space="0" w:color="auto"/>
      </w:divBdr>
    </w:div>
    <w:div w:id="1211267080">
      <w:bodyDiv w:val="1"/>
      <w:marLeft w:val="0"/>
      <w:marRight w:val="0"/>
      <w:marTop w:val="0"/>
      <w:marBottom w:val="0"/>
      <w:divBdr>
        <w:top w:val="none" w:sz="0" w:space="0" w:color="auto"/>
        <w:left w:val="none" w:sz="0" w:space="0" w:color="auto"/>
        <w:bottom w:val="none" w:sz="0" w:space="0" w:color="auto"/>
        <w:right w:val="none" w:sz="0" w:space="0" w:color="auto"/>
      </w:divBdr>
    </w:div>
    <w:div w:id="1414080949">
      <w:bodyDiv w:val="1"/>
      <w:marLeft w:val="0"/>
      <w:marRight w:val="0"/>
      <w:marTop w:val="0"/>
      <w:marBottom w:val="0"/>
      <w:divBdr>
        <w:top w:val="none" w:sz="0" w:space="0" w:color="auto"/>
        <w:left w:val="none" w:sz="0" w:space="0" w:color="auto"/>
        <w:bottom w:val="none" w:sz="0" w:space="0" w:color="auto"/>
        <w:right w:val="none" w:sz="0" w:space="0" w:color="auto"/>
      </w:divBdr>
    </w:div>
    <w:div w:id="1484542113">
      <w:bodyDiv w:val="1"/>
      <w:marLeft w:val="0"/>
      <w:marRight w:val="0"/>
      <w:marTop w:val="0"/>
      <w:marBottom w:val="0"/>
      <w:divBdr>
        <w:top w:val="none" w:sz="0" w:space="0" w:color="auto"/>
        <w:left w:val="none" w:sz="0" w:space="0" w:color="auto"/>
        <w:bottom w:val="none" w:sz="0" w:space="0" w:color="auto"/>
        <w:right w:val="none" w:sz="0" w:space="0" w:color="auto"/>
      </w:divBdr>
    </w:div>
    <w:div w:id="1561356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azeneca.com/Turkey" TargetMode="External"/><Relationship Id="rId3" Type="http://schemas.openxmlformats.org/officeDocument/2006/relationships/customXml" Target="../customXml/item3.xml"/><Relationship Id="rId7" Type="http://schemas.openxmlformats.org/officeDocument/2006/relationships/hyperlink" Target="mailto:dileko@bordo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inkedin.com/company/astrazeneca-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FECCB-5D5E-4ECF-B78A-AA78020F8F91}">
  <ds:schemaRefs>
    <ds:schemaRef ds:uri="http://schemas.microsoft.com/sharepoint/v3/contenttype/forms"/>
  </ds:schemaRefs>
</ds:datastoreItem>
</file>

<file path=customXml/itemProps2.xml><?xml version="1.0" encoding="utf-8"?>
<ds:datastoreItem xmlns:ds="http://schemas.openxmlformats.org/officeDocument/2006/customXml" ds:itemID="{9519B443-2CE6-40A6-83F6-5F2AD44A0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4D0E7-030F-493F-9568-09D286BA1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APPLE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dc:creator>
  <cp:keywords/>
  <dc:description/>
  <cp:lastModifiedBy>Cumhur Karabacakoğlu</cp:lastModifiedBy>
  <cp:revision>3</cp:revision>
  <dcterms:created xsi:type="dcterms:W3CDTF">2018-05-10T06:22:00Z</dcterms:created>
  <dcterms:modified xsi:type="dcterms:W3CDTF">2018-05-10T06:22:00Z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