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C8FB" w14:textId="55D6D4E6" w:rsidR="44A899A8" w:rsidRPr="00366FB2" w:rsidRDefault="00366FB2" w:rsidP="00366FB2">
      <w:pPr>
        <w:spacing w:after="0" w:line="360" w:lineRule="auto"/>
        <w:jc w:val="both"/>
        <w:rPr>
          <w:rFonts w:ascii="Verdana" w:eastAsia="Arial" w:hAnsi="Verdana" w:cs="Arial"/>
          <w:b/>
          <w:bCs/>
          <w:sz w:val="32"/>
          <w:szCs w:val="32"/>
          <w:u w:val="single"/>
        </w:rPr>
      </w:pPr>
      <w:r w:rsidRPr="00366FB2">
        <w:rPr>
          <w:rFonts w:ascii="Verdana" w:eastAsia="Arial" w:hAnsi="Verdana" w:cs="Arial"/>
          <w:b/>
          <w:bCs/>
          <w:sz w:val="32"/>
          <w:szCs w:val="32"/>
          <w:u w:val="single"/>
        </w:rPr>
        <w:t>BASIN BÜLTENİ</w:t>
      </w:r>
    </w:p>
    <w:p w14:paraId="319EE608" w14:textId="77777777" w:rsidR="00366FB2" w:rsidRPr="00366FB2" w:rsidRDefault="00366FB2" w:rsidP="00366FB2">
      <w:pPr>
        <w:spacing w:after="0" w:line="360" w:lineRule="auto"/>
        <w:jc w:val="both"/>
        <w:rPr>
          <w:rFonts w:ascii="Verdana" w:eastAsia="Arial" w:hAnsi="Verdana" w:cs="Arial"/>
          <w:sz w:val="20"/>
          <w:szCs w:val="20"/>
          <w:lang w:val="en-GB"/>
        </w:rPr>
      </w:pPr>
    </w:p>
    <w:p w14:paraId="7123D6D6" w14:textId="4E9D706E" w:rsidR="00654DC9" w:rsidRPr="00366FB2" w:rsidRDefault="00654DC9" w:rsidP="00366FB2">
      <w:pPr>
        <w:spacing w:after="0" w:line="360" w:lineRule="auto"/>
        <w:jc w:val="center"/>
        <w:rPr>
          <w:rFonts w:ascii="Verdana" w:eastAsia="Arial" w:hAnsi="Verdana" w:cs="Arial"/>
          <w:b/>
          <w:bCs/>
          <w:sz w:val="28"/>
          <w:szCs w:val="28"/>
          <w:lang w:val="en-GB"/>
        </w:rPr>
      </w:pP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Fortinet, </w:t>
      </w: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y</w:t>
      </w: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eni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n</w:t>
      </w: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esil</w:t>
      </w:r>
      <w:proofErr w:type="spellEnd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g</w:t>
      </w: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üvenlik</w:t>
      </w:r>
      <w:proofErr w:type="spellEnd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d</w:t>
      </w: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uvarları</w:t>
      </w:r>
      <w:proofErr w:type="spellEnd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benzersiz</w:t>
      </w:r>
      <w:proofErr w:type="spellEnd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bir</w:t>
      </w:r>
      <w:proofErr w:type="spellEnd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g</w:t>
      </w: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üvenlik</w:t>
      </w:r>
      <w:proofErr w:type="spellEnd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v</w:t>
      </w: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erimli</w:t>
      </w:r>
      <w:proofErr w:type="spellEnd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a</w:t>
      </w: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ğ</w:t>
      </w:r>
      <w:proofErr w:type="spellEnd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p</w:t>
      </w: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erformansı</w:t>
      </w:r>
      <w:proofErr w:type="spellEnd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s</w:t>
      </w:r>
      <w:r w:rsidRPr="00366FB2">
        <w:rPr>
          <w:rFonts w:ascii="Verdana" w:eastAsia="Arial" w:hAnsi="Verdana" w:cs="Arial"/>
          <w:b/>
          <w:bCs/>
          <w:sz w:val="28"/>
          <w:szCs w:val="28"/>
          <w:lang w:val="en-GB"/>
        </w:rPr>
        <w:t>unuyor</w:t>
      </w:r>
      <w:proofErr w:type="spellEnd"/>
    </w:p>
    <w:p w14:paraId="06F5D412" w14:textId="77777777" w:rsidR="00654DC9" w:rsidRPr="00366FB2" w:rsidRDefault="00654DC9" w:rsidP="00366FB2">
      <w:pPr>
        <w:spacing w:after="0" w:line="360" w:lineRule="auto"/>
        <w:jc w:val="both"/>
        <w:rPr>
          <w:rFonts w:ascii="Verdana" w:eastAsia="Arial" w:hAnsi="Verdana" w:cs="Arial"/>
          <w:b/>
          <w:bCs/>
          <w:sz w:val="20"/>
          <w:szCs w:val="20"/>
          <w:lang w:val="en-GB"/>
        </w:rPr>
      </w:pPr>
    </w:p>
    <w:p w14:paraId="1FD561A0" w14:textId="1D4B75F7" w:rsidR="00654DC9" w:rsidRPr="00366FB2" w:rsidRDefault="00654DC9" w:rsidP="00366FB2">
      <w:pPr>
        <w:spacing w:after="0" w:line="360" w:lineRule="auto"/>
        <w:jc w:val="center"/>
        <w:rPr>
          <w:rFonts w:ascii="Verdana" w:eastAsia="Arial" w:hAnsi="Verdana" w:cs="Arial"/>
          <w:b/>
          <w:bCs/>
          <w:lang w:val="en-GB"/>
        </w:rPr>
      </w:pPr>
      <w:r w:rsidRPr="00366FB2">
        <w:rPr>
          <w:rFonts w:ascii="Verdana" w:eastAsia="Arial" w:hAnsi="Verdana" w:cs="Arial"/>
          <w:b/>
          <w:bCs/>
          <w:lang w:val="en-GB"/>
        </w:rPr>
        <w:t xml:space="preserve">Yeni FortiGate G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serisi</w:t>
      </w:r>
      <w:proofErr w:type="spellEnd"/>
      <w:r w:rsidRPr="00366FB2">
        <w:rPr>
          <w:rFonts w:ascii="Verdana" w:eastAsia="Arial" w:hAnsi="Verdana" w:cs="Arial"/>
          <w:b/>
          <w:bCs/>
          <w:lang w:val="en-GB"/>
        </w:rPr>
        <w:t xml:space="preserve"> yeni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nesil</w:t>
      </w:r>
      <w:proofErr w:type="spellEnd"/>
      <w:r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duvarları</w:t>
      </w:r>
      <w:proofErr w:type="spellEnd"/>
      <w:r w:rsidRPr="00366FB2">
        <w:rPr>
          <w:rFonts w:ascii="Verdana" w:eastAsia="Arial" w:hAnsi="Verdana" w:cs="Arial"/>
          <w:b/>
          <w:bCs/>
          <w:lang w:val="en-GB"/>
        </w:rPr>
        <w:t xml:space="preserve">,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müşterilerin</w:t>
      </w:r>
      <w:proofErr w:type="spellEnd"/>
      <w:r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tehdit</w:t>
      </w:r>
      <w:r w:rsidR="00D001D4" w:rsidRPr="00366FB2">
        <w:rPr>
          <w:rFonts w:ascii="Verdana" w:eastAsia="Arial" w:hAnsi="Verdana" w:cs="Arial"/>
          <w:b/>
          <w:bCs/>
          <w:lang w:val="en-GB"/>
        </w:rPr>
        <w:t>lerden</w:t>
      </w:r>
      <w:proofErr w:type="spellEnd"/>
      <w:r w:rsidR="00D001D4"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="00D001D4" w:rsidRPr="00366FB2">
        <w:rPr>
          <w:rFonts w:ascii="Verdana" w:eastAsia="Arial" w:hAnsi="Verdana" w:cs="Arial"/>
          <w:b/>
          <w:bCs/>
          <w:lang w:val="en-GB"/>
        </w:rPr>
        <w:t>daha</w:t>
      </w:r>
      <w:proofErr w:type="spellEnd"/>
      <w:r w:rsidR="00D001D4"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="00D001D4" w:rsidRPr="00366FB2">
        <w:rPr>
          <w:rFonts w:ascii="Verdana" w:eastAsia="Arial" w:hAnsi="Verdana" w:cs="Arial"/>
          <w:b/>
          <w:bCs/>
          <w:lang w:val="en-GB"/>
        </w:rPr>
        <w:t>güçlü</w:t>
      </w:r>
      <w:proofErr w:type="spellEnd"/>
      <w:r w:rsidR="00D001D4"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="00D001D4" w:rsidRPr="00366FB2">
        <w:rPr>
          <w:rFonts w:ascii="Verdana" w:eastAsia="Arial" w:hAnsi="Verdana" w:cs="Arial"/>
          <w:b/>
          <w:bCs/>
          <w:lang w:val="en-GB"/>
        </w:rPr>
        <w:t>bir</w:t>
      </w:r>
      <w:proofErr w:type="spellEnd"/>
      <w:r w:rsidR="00D001D4"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="00D001D4" w:rsidRPr="00366FB2">
        <w:rPr>
          <w:rFonts w:ascii="Verdana" w:eastAsia="Arial" w:hAnsi="Verdana" w:cs="Arial"/>
          <w:b/>
          <w:bCs/>
          <w:lang w:val="en-GB"/>
        </w:rPr>
        <w:t>şekilde</w:t>
      </w:r>
      <w:proofErr w:type="spellEnd"/>
      <w:r w:rsidR="00D001D4"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koru</w:t>
      </w:r>
      <w:r w:rsidR="00D001D4" w:rsidRPr="00366FB2">
        <w:rPr>
          <w:rFonts w:ascii="Verdana" w:eastAsia="Arial" w:hAnsi="Verdana" w:cs="Arial"/>
          <w:b/>
          <w:bCs/>
          <w:lang w:val="en-GB"/>
        </w:rPr>
        <w:t>nmalarını</w:t>
      </w:r>
      <w:proofErr w:type="spellEnd"/>
      <w:r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ve</w:t>
      </w:r>
      <w:proofErr w:type="spellEnd"/>
      <w:r w:rsidRPr="00366FB2">
        <w:rPr>
          <w:rFonts w:ascii="Verdana" w:eastAsia="Arial" w:hAnsi="Verdana" w:cs="Arial"/>
          <w:b/>
          <w:bCs/>
          <w:lang w:val="en-GB"/>
        </w:rPr>
        <w:t xml:space="preserve"> BT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altyapı</w:t>
      </w:r>
      <w:r w:rsidR="00D001D4" w:rsidRPr="00366FB2">
        <w:rPr>
          <w:rFonts w:ascii="Verdana" w:eastAsia="Arial" w:hAnsi="Verdana" w:cs="Arial"/>
          <w:b/>
          <w:bCs/>
          <w:lang w:val="en-GB"/>
        </w:rPr>
        <w:t>lar</w:t>
      </w:r>
      <w:r w:rsidRPr="00366FB2">
        <w:rPr>
          <w:rFonts w:ascii="Verdana" w:eastAsia="Arial" w:hAnsi="Verdana" w:cs="Arial"/>
          <w:b/>
          <w:bCs/>
          <w:lang w:val="en-GB"/>
        </w:rPr>
        <w:t>ını</w:t>
      </w:r>
      <w:proofErr w:type="spellEnd"/>
      <w:r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geleceğe</w:t>
      </w:r>
      <w:proofErr w:type="spellEnd"/>
      <w:r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hazırlama</w:t>
      </w:r>
      <w:r w:rsidR="00D001D4" w:rsidRPr="00366FB2">
        <w:rPr>
          <w:rFonts w:ascii="Verdana" w:eastAsia="Arial" w:hAnsi="Verdana" w:cs="Arial"/>
          <w:b/>
          <w:bCs/>
          <w:lang w:val="en-GB"/>
        </w:rPr>
        <w:t>lar</w:t>
      </w:r>
      <w:r w:rsidRPr="00366FB2">
        <w:rPr>
          <w:rFonts w:ascii="Verdana" w:eastAsia="Arial" w:hAnsi="Verdana" w:cs="Arial"/>
          <w:b/>
          <w:bCs/>
          <w:lang w:val="en-GB"/>
        </w:rPr>
        <w:t>ını</w:t>
      </w:r>
      <w:proofErr w:type="spellEnd"/>
      <w:r w:rsidRPr="00366FB2">
        <w:rPr>
          <w:rFonts w:ascii="Verdana" w:eastAsia="Arial" w:hAnsi="Verdana" w:cs="Arial"/>
          <w:b/>
          <w:bCs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lang w:val="en-GB"/>
        </w:rPr>
        <w:t>sağlıyor</w:t>
      </w:r>
      <w:proofErr w:type="spellEnd"/>
      <w:r w:rsidR="00366FB2">
        <w:rPr>
          <w:rFonts w:ascii="Verdana" w:eastAsia="Arial" w:hAnsi="Verdana" w:cs="Arial"/>
          <w:b/>
          <w:bCs/>
          <w:lang w:val="en-GB"/>
        </w:rPr>
        <w:t>.</w:t>
      </w:r>
    </w:p>
    <w:p w14:paraId="580EFB9C" w14:textId="77777777" w:rsidR="00654DC9" w:rsidRPr="00366FB2" w:rsidRDefault="00654DC9" w:rsidP="00366FB2">
      <w:pPr>
        <w:spacing w:after="0" w:line="360" w:lineRule="auto"/>
        <w:jc w:val="both"/>
        <w:rPr>
          <w:rFonts w:ascii="Verdana" w:eastAsia="Arial" w:hAnsi="Verdana" w:cs="Arial"/>
          <w:sz w:val="20"/>
          <w:szCs w:val="20"/>
          <w:lang w:val="en-GB"/>
        </w:rPr>
      </w:pPr>
    </w:p>
    <w:p w14:paraId="51D76A42" w14:textId="77777777" w:rsidR="00654DC9" w:rsidRPr="00366FB2" w:rsidRDefault="00654DC9" w:rsidP="00366FB2">
      <w:pPr>
        <w:spacing w:after="0" w:line="360" w:lineRule="auto"/>
        <w:jc w:val="both"/>
        <w:rPr>
          <w:rFonts w:ascii="Verdana" w:eastAsia="Arial" w:hAnsi="Verdana" w:cs="Arial"/>
          <w:sz w:val="20"/>
          <w:szCs w:val="20"/>
          <w:lang w:val="en-GB"/>
        </w:rPr>
      </w:pPr>
    </w:p>
    <w:p w14:paraId="501456F8" w14:textId="624F8998" w:rsidR="00654DC9" w:rsidRPr="00366FB2" w:rsidRDefault="00654DC9" w:rsidP="00366FB2">
      <w:pPr>
        <w:spacing w:after="0" w:line="360" w:lineRule="auto"/>
        <w:jc w:val="both"/>
        <w:rPr>
          <w:rFonts w:ascii="Verdana" w:eastAsia="Arial" w:hAnsi="Verdana" w:cs="Arial"/>
          <w:sz w:val="20"/>
          <w:szCs w:val="20"/>
          <w:lang w:val="en-GB"/>
        </w:rPr>
      </w:pP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Ağ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güvenliğin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yakınsamasını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sağlayan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küresel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siber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lideri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hyperlink r:id="rId8">
        <w:r w:rsidRPr="00366FB2">
          <w:rPr>
            <w:rStyle w:val="Kpr"/>
            <w:rFonts w:ascii="Verdana" w:eastAsia="Arial" w:hAnsi="Verdana" w:cs="Arial"/>
            <w:sz w:val="20"/>
            <w:szCs w:val="20"/>
            <w:lang w:val="en-GB"/>
          </w:rPr>
          <w:t>Fortinet</w:t>
        </w:r>
      </w:hyperlink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® (NASDAQ: FTNT),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günümüzün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dağıtık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kurumlarının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gelişen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teknoloji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iş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taleplerini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karşılamak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tasarlanan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yeni G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serisi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yeni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nesil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duvarları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(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NGFW'ler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) FortiGate 70G, FortiGate 50G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FortiGate 30G'yi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duyurdu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. Fortinet'in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tescilli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hyperlink r:id="rId9">
        <w:r w:rsidRPr="00366FB2">
          <w:rPr>
            <w:rStyle w:val="Kpr"/>
            <w:rFonts w:ascii="Verdana" w:eastAsia="Arial" w:hAnsi="Verdana" w:cs="Arial"/>
            <w:sz w:val="20"/>
            <w:szCs w:val="20"/>
            <w:lang w:val="en-GB"/>
          </w:rPr>
          <w:t>ASIC</w:t>
        </w:r>
      </w:hyperlink>
      <w:r w:rsidRPr="00366FB2">
        <w:rPr>
          <w:rFonts w:ascii="Verdana" w:hAnsi="Verdana"/>
          <w:sz w:val="20"/>
          <w:szCs w:val="20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teknolojisi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birleşik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Fortinet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işletim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sistemi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hyperlink r:id="rId10">
        <w:proofErr w:type="spellStart"/>
        <w:r w:rsidRPr="00366FB2">
          <w:rPr>
            <w:rStyle w:val="Kpr"/>
            <w:rFonts w:ascii="Verdana" w:eastAsia="Arial" w:hAnsi="Verdana" w:cs="Arial"/>
            <w:sz w:val="20"/>
            <w:szCs w:val="20"/>
            <w:lang w:val="en-GB"/>
          </w:rPr>
          <w:t>FortiOS</w:t>
        </w:r>
        <w:proofErr w:type="spellEnd"/>
      </w:hyperlink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ile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güçlendirilen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FortiGate G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serisi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benzersiz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performans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ile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sektör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lideri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sunuyor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. Bu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özellikler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gelişmiş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ağ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desteği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hyperlink r:id="rId11" w:history="1">
        <w:r w:rsidRPr="00366FB2">
          <w:rPr>
            <w:rStyle w:val="Kpr"/>
            <w:rFonts w:ascii="Verdana" w:eastAsia="Arial" w:hAnsi="Verdana" w:cs="Arial"/>
            <w:sz w:val="20"/>
            <w:szCs w:val="20"/>
            <w:lang w:val="en-GB"/>
          </w:rPr>
          <w:t xml:space="preserve">FortiGuard </w:t>
        </w:r>
        <w:proofErr w:type="spellStart"/>
        <w:r w:rsidRPr="00366FB2">
          <w:rPr>
            <w:rStyle w:val="Kpr"/>
            <w:rFonts w:ascii="Verdana" w:eastAsia="Arial" w:hAnsi="Verdana" w:cs="Arial"/>
            <w:sz w:val="20"/>
            <w:szCs w:val="20"/>
            <w:lang w:val="en-GB"/>
          </w:rPr>
          <w:t>Yapay</w:t>
        </w:r>
        <w:proofErr w:type="spellEnd"/>
        <w:r w:rsidRPr="00366FB2">
          <w:rPr>
            <w:rStyle w:val="Kpr"/>
            <w:rFonts w:ascii="Verdana" w:eastAsia="Arial" w:hAnsi="Verdana" w:cs="Arial"/>
            <w:sz w:val="20"/>
            <w:szCs w:val="20"/>
            <w:lang w:val="en-GB"/>
          </w:rPr>
          <w:t xml:space="preserve"> Zeka </w:t>
        </w:r>
        <w:proofErr w:type="spellStart"/>
        <w:r w:rsidRPr="00366FB2">
          <w:rPr>
            <w:rStyle w:val="Kpr"/>
            <w:rFonts w:ascii="Verdana" w:eastAsia="Arial" w:hAnsi="Verdana" w:cs="Arial"/>
            <w:sz w:val="20"/>
            <w:szCs w:val="20"/>
            <w:lang w:val="en-GB"/>
          </w:rPr>
          <w:t>Destekli</w:t>
        </w:r>
        <w:proofErr w:type="spellEnd"/>
        <w:r w:rsidRPr="00366FB2">
          <w:rPr>
            <w:rStyle w:val="Kpr"/>
            <w:rFonts w:ascii="Verdana" w:eastAsia="Arial" w:hAnsi="Verdana" w:cs="Arial"/>
            <w:sz w:val="20"/>
            <w:szCs w:val="20"/>
            <w:lang w:val="en-GB"/>
          </w:rPr>
          <w:t xml:space="preserve"> </w:t>
        </w:r>
        <w:proofErr w:type="spellStart"/>
        <w:r w:rsidRPr="00366FB2">
          <w:rPr>
            <w:rStyle w:val="Kpr"/>
            <w:rFonts w:ascii="Verdana" w:eastAsia="Arial" w:hAnsi="Verdana" w:cs="Arial"/>
            <w:sz w:val="20"/>
            <w:szCs w:val="20"/>
            <w:lang w:val="en-GB"/>
          </w:rPr>
          <w:t>Güvenlik</w:t>
        </w:r>
        <w:proofErr w:type="spellEnd"/>
        <w:r w:rsidRPr="00366FB2">
          <w:rPr>
            <w:rStyle w:val="Kpr"/>
            <w:rFonts w:ascii="Verdana" w:eastAsia="Arial" w:hAnsi="Verdana" w:cs="Arial"/>
            <w:sz w:val="20"/>
            <w:szCs w:val="20"/>
            <w:lang w:val="en-GB"/>
          </w:rPr>
          <w:t xml:space="preserve"> Hizmetleri</w:t>
        </w:r>
      </w:hyperlink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ile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birleşerek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başarılı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siber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saldırı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riskini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azaltıyor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müşterilerin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BT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altyapısını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geleceğe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hazır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hale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getirirken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operasyonel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maliyetleri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çevresel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etkiyi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aza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indiriyor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>.</w:t>
      </w:r>
    </w:p>
    <w:p w14:paraId="37593EA3" w14:textId="77777777" w:rsidR="00654DC9" w:rsidRPr="00366FB2" w:rsidRDefault="00654DC9" w:rsidP="00366FB2">
      <w:pPr>
        <w:spacing w:after="0" w:line="360" w:lineRule="auto"/>
        <w:jc w:val="both"/>
        <w:rPr>
          <w:rFonts w:ascii="Verdana" w:eastAsia="Arial" w:hAnsi="Verdana" w:cs="Arial"/>
          <w:sz w:val="20"/>
          <w:szCs w:val="20"/>
          <w:lang w:val="en-GB"/>
        </w:rPr>
      </w:pPr>
    </w:p>
    <w:p w14:paraId="15708252" w14:textId="77777777" w:rsidR="00654DC9" w:rsidRPr="00366FB2" w:rsidRDefault="00654DC9" w:rsidP="00366FB2">
      <w:pPr>
        <w:spacing w:after="0" w:line="360" w:lineRule="auto"/>
        <w:jc w:val="both"/>
        <w:rPr>
          <w:rFonts w:ascii="Verdana" w:eastAsia="Arial" w:hAnsi="Verdana" w:cs="Arial"/>
          <w:sz w:val="20"/>
          <w:szCs w:val="20"/>
          <w:lang w:val="en-GB"/>
        </w:rPr>
      </w:pPr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Fortinet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Ürün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Çözümlerden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Sorumlu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Kıdemli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Başkan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Yardımcısı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Nirav Shah, “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Yaklaşık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25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yıldır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kurumsal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ağları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güçlendirmek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standartları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belirliyoruz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”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dedi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. “FortiGate G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serisini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son ASIC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FortiOS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inovasyonuyla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tamamlayarak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dağıtık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kurumlara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performans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sürdürülebilirlik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ihtiyaçlarından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ödün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vermeden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ağ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operasyon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merkezleri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yapay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zeka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destekli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hizmetleri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GenAI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gibi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son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teknoloji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araçlar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sunuyoruz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.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Müşterilerimiz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, Fortinet'in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önümüzdeki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yıllarda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da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üstün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etkinliği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daha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fazla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enerji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verimliliği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eşsiz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performans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sunarak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yeni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nesil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duvarları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standartları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yeniden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tanımlamaya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devam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edeceğine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güveniyor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.” </w:t>
      </w:r>
    </w:p>
    <w:p w14:paraId="408130EF" w14:textId="77777777" w:rsidR="00366FB2" w:rsidRDefault="00366FB2" w:rsidP="00366FB2">
      <w:pPr>
        <w:spacing w:after="0" w:line="360" w:lineRule="auto"/>
        <w:jc w:val="both"/>
        <w:rPr>
          <w:rFonts w:ascii="Verdana" w:eastAsia="Arial" w:hAnsi="Verdana" w:cs="Arial"/>
          <w:b/>
          <w:bCs/>
          <w:sz w:val="20"/>
          <w:szCs w:val="20"/>
          <w:lang w:val="en-GB"/>
        </w:rPr>
      </w:pPr>
    </w:p>
    <w:p w14:paraId="1844408F" w14:textId="11DC038F" w:rsidR="00654DC9" w:rsidRPr="00366FB2" w:rsidRDefault="00654DC9" w:rsidP="00366FB2">
      <w:pPr>
        <w:spacing w:after="0" w:line="360" w:lineRule="auto"/>
        <w:jc w:val="both"/>
        <w:rPr>
          <w:rFonts w:ascii="Verdana" w:eastAsia="Arial" w:hAnsi="Verdana" w:cs="Arial"/>
          <w:b/>
          <w:bCs/>
          <w:sz w:val="20"/>
          <w:szCs w:val="20"/>
          <w:lang w:val="en-GB"/>
        </w:rPr>
      </w:pPr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FortiGate G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Serisi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: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Yapay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Zeka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Destekli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ile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Sektör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Lideri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Performans</w:t>
      </w:r>
      <w:proofErr w:type="spellEnd"/>
    </w:p>
    <w:p w14:paraId="0D6D6D58" w14:textId="77777777" w:rsidR="00654DC9" w:rsidRPr="00366FB2" w:rsidRDefault="00654DC9" w:rsidP="00366FB2">
      <w:pPr>
        <w:spacing w:after="0" w:line="360" w:lineRule="auto"/>
        <w:jc w:val="both"/>
        <w:rPr>
          <w:rFonts w:ascii="Verdana" w:eastAsia="Arial" w:hAnsi="Verdana" w:cs="Arial"/>
          <w:sz w:val="20"/>
          <w:szCs w:val="20"/>
          <w:lang w:val="en-GB"/>
        </w:rPr>
      </w:pP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Günümüzün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kurumları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operasyonları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ölçeklendirme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genişleyen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saldırı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yüzeylerini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güvence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altına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alma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giderek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karmaşıklaşan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siber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tehditleri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yönetirken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maliyetleri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düşürme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lastRenderedPageBreak/>
        <w:t>verimliliği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koruma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baskısı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altında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. FortiGate G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serisi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bu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talepleri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karşılamak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tasarlandı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şunları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sunuyor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>:</w:t>
      </w:r>
    </w:p>
    <w:p w14:paraId="7C5143B3" w14:textId="5F8F4D4F" w:rsidR="00654DC9" w:rsidRPr="00366FB2" w:rsidRDefault="00654DC9" w:rsidP="00366FB2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Benzersiz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güç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verimliliği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ile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son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teknoloji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: FortiGate G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serisi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performanstan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ödün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vermeden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üstün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koruma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sağlar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Örneğin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yeni FortiGate 70G,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sektör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ortalamasına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göre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11 kata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kadar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daha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yüksek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IPsec VPN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7 kata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kadar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daha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yüksek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duvarı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verimi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sunarken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, IPsec VPN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verimi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Gbps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başına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62 kat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daha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az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watt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duvarı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verimi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Gbps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başına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42 kat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daha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az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watt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tüketiyor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>.</w:t>
      </w:r>
    </w:p>
    <w:p w14:paraId="549F2582" w14:textId="60FE1825" w:rsidR="00654DC9" w:rsidRPr="00366FB2" w:rsidRDefault="00654DC9" w:rsidP="00366FB2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Tehditlerin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daha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hızlı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tanımlanması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kontrol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altına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alınması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ve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azaltılması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: FortiGuard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Yapay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Zeka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Destekli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Hizmetleri,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gelişmiş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fidye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yazılımlarına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kötü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amaçlı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yazılımlara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sıfırıncı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gün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istismarlarına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karşı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savunmak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gerçek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zamanlı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otomatik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tehdit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tespiti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yanıtı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sağl</w:t>
      </w:r>
      <w:r w:rsidR="00D001D4" w:rsidRPr="00366FB2">
        <w:rPr>
          <w:rFonts w:ascii="Verdana" w:hAnsi="Verdana" w:cs="Arial"/>
          <w:sz w:val="20"/>
          <w:szCs w:val="20"/>
          <w:lang w:val="en-GB"/>
        </w:rPr>
        <w:t>ıyo</w:t>
      </w:r>
      <w:r w:rsidRPr="00366FB2">
        <w:rPr>
          <w:rFonts w:ascii="Verdana" w:hAnsi="Verdana" w:cs="Arial"/>
          <w:sz w:val="20"/>
          <w:szCs w:val="20"/>
          <w:lang w:val="en-GB"/>
        </w:rPr>
        <w:t>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>.</w:t>
      </w:r>
    </w:p>
    <w:p w14:paraId="786ED340" w14:textId="6AEC6264" w:rsidR="00654DC9" w:rsidRPr="00366FB2" w:rsidRDefault="00654DC9" w:rsidP="00366FB2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Gelişmiş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siber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operasyonları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için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>FortiAI</w:t>
      </w:r>
      <w:proofErr w:type="spellEnd"/>
      <w:r w:rsidRPr="00366FB2">
        <w:rPr>
          <w:rFonts w:ascii="Verdana" w:hAnsi="Verdana" w:cs="Arial"/>
          <w:b/>
          <w:bCs/>
          <w:sz w:val="20"/>
          <w:szCs w:val="20"/>
          <w:lang w:val="en-GB"/>
        </w:rPr>
        <w:t xml:space="preserve">: </w:t>
      </w:r>
      <w:r w:rsidRPr="00366FB2">
        <w:rPr>
          <w:rFonts w:ascii="Verdana" w:hAnsi="Verdana" w:cs="Arial"/>
          <w:sz w:val="20"/>
          <w:szCs w:val="20"/>
          <w:lang w:val="en-GB"/>
        </w:rPr>
        <w:t xml:space="preserve">Fortinet'in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yapay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zeka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asistanı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FortiAI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görevleri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otomatikleştirmeye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yardımcı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oluyor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eyleme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dönüştürülebilir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içgörüler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sağlıyor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tehdit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tespitini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geliştiriyor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. FortiGate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müşterileri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FortiAI'yi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olay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analizi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tehdit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düzeltme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oyun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kitabı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oluşturmayı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desteklemek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kullanabiliyor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böylece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süreçlerini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kolaylaştırıp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siber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duruşlarını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hAnsi="Verdana" w:cs="Arial"/>
          <w:sz w:val="20"/>
          <w:szCs w:val="20"/>
          <w:lang w:val="en-GB"/>
        </w:rPr>
        <w:t>güçlendirebiliyorlar</w:t>
      </w:r>
      <w:proofErr w:type="spellEnd"/>
      <w:r w:rsidRPr="00366FB2">
        <w:rPr>
          <w:rFonts w:ascii="Verdana" w:hAnsi="Verdana" w:cs="Arial"/>
          <w:sz w:val="20"/>
          <w:szCs w:val="20"/>
          <w:lang w:val="en-GB"/>
        </w:rPr>
        <w:t>.</w:t>
      </w:r>
    </w:p>
    <w:p w14:paraId="08C3F665" w14:textId="77777777" w:rsidR="00366FB2" w:rsidRDefault="00366FB2" w:rsidP="00366FB2">
      <w:pPr>
        <w:spacing w:after="0" w:line="360" w:lineRule="auto"/>
        <w:jc w:val="both"/>
        <w:rPr>
          <w:rFonts w:ascii="Verdana" w:eastAsia="Arial" w:hAnsi="Verdana" w:cs="Arial"/>
          <w:b/>
          <w:bCs/>
          <w:sz w:val="20"/>
          <w:szCs w:val="20"/>
          <w:lang w:val="en-GB"/>
        </w:rPr>
      </w:pPr>
    </w:p>
    <w:p w14:paraId="56602830" w14:textId="373F0C34" w:rsidR="00654DC9" w:rsidRPr="00366FB2" w:rsidRDefault="00654DC9" w:rsidP="00366FB2">
      <w:pPr>
        <w:spacing w:after="0" w:line="360" w:lineRule="auto"/>
        <w:jc w:val="both"/>
        <w:rPr>
          <w:rFonts w:ascii="Verdana" w:eastAsia="Arial" w:hAnsi="Verdana" w:cs="Arial"/>
          <w:b/>
          <w:bCs/>
          <w:sz w:val="20"/>
          <w:szCs w:val="20"/>
          <w:lang w:val="en-GB"/>
        </w:rPr>
      </w:pPr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Güçlü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b</w:t>
      </w:r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ir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s</w:t>
      </w:r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iber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g</w:t>
      </w:r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üvenlik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p</w:t>
      </w:r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latformu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o</w:t>
      </w:r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luşturmak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g</w:t>
      </w:r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üvenlik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d</w:t>
      </w:r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uvarı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ile</w:t>
      </w:r>
      <w:proofErr w:type="spellEnd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b</w:t>
      </w:r>
      <w:r w:rsidRPr="00366FB2">
        <w:rPr>
          <w:rFonts w:ascii="Verdana" w:eastAsia="Arial" w:hAnsi="Verdana" w:cs="Arial"/>
          <w:b/>
          <w:bCs/>
          <w:sz w:val="20"/>
          <w:szCs w:val="20"/>
          <w:lang w:val="en-GB"/>
        </w:rPr>
        <w:t>aşlar</w:t>
      </w:r>
      <w:proofErr w:type="spellEnd"/>
    </w:p>
    <w:p w14:paraId="21196DD6" w14:textId="3205EFD8" w:rsidR="00654DC9" w:rsidRDefault="00654DC9" w:rsidP="00366FB2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Fortinet,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ağ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güvenliği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tek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bir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işletim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sistemi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tarafından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desteklenen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birleşik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bir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siber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platformunda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birleştirme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ilkesi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üzerine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kurul</w:t>
      </w:r>
      <w:r w:rsidR="00366FB2" w:rsidRPr="00366FB2">
        <w:rPr>
          <w:rFonts w:ascii="Verdana" w:eastAsia="Arial" w:hAnsi="Verdana" w:cs="Arial"/>
          <w:sz w:val="20"/>
          <w:szCs w:val="20"/>
          <w:lang w:val="en-GB"/>
        </w:rPr>
        <w:t>du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. Fortinet Security Fabric,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müşterilere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uçtan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uca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görünürlük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birleşik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yönetim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otomatik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tehdit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istihbaratı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paylaşımı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sağlamak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şirketin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platform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vizyonuna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yirmi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yıldan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fazla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bir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süredir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aralıksız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odaklanmanın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sonucu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. FortiGate G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serisi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de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dahil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olmak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üzere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tüm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FortiGate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NGFW'ler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, Fortinet Security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Fabric'e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sorunsuz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bir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şekilde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entegre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oluyor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böylece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müşteriler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erişim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hizmeti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sınırı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(SASE)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çözümlerini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benimsemekten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FortiAI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ile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operasyonlarını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geliştirmeye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kadar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genel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önlemlerini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ilerletmek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için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bir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temel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oluşturabiliyor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. Fortinet,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kurumların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siber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güvenlik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stratejilerini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geliştirmelerini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sağlayarak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yolculuklarının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her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aşamasında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kapsamlı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koruma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operasyonel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verimlilik</w:t>
      </w:r>
      <w:proofErr w:type="spellEnd"/>
      <w:r w:rsidRPr="00366FB2">
        <w:rPr>
          <w:rFonts w:ascii="Verdana" w:eastAsia="Arial" w:hAnsi="Verdana" w:cs="Arial"/>
          <w:sz w:val="20"/>
          <w:szCs w:val="20"/>
          <w:lang w:val="en-GB"/>
        </w:rPr>
        <w:t xml:space="preserve"> </w:t>
      </w:r>
      <w:proofErr w:type="spellStart"/>
      <w:r w:rsidRPr="00366FB2">
        <w:rPr>
          <w:rFonts w:ascii="Verdana" w:eastAsia="Arial" w:hAnsi="Verdana" w:cs="Arial"/>
          <w:sz w:val="20"/>
          <w:szCs w:val="20"/>
          <w:lang w:val="en-GB"/>
        </w:rPr>
        <w:t>sağlıyor</w:t>
      </w:r>
      <w:proofErr w:type="spellEnd"/>
      <w:r w:rsidRPr="00654DC9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3DF0219E" w14:textId="77777777" w:rsidR="00366FB2" w:rsidRDefault="00366FB2" w:rsidP="00366FB2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14:paraId="3C43757A" w14:textId="77777777" w:rsidR="00366FB2" w:rsidRPr="00337D66" w:rsidRDefault="00366FB2" w:rsidP="00366FB2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337D66">
        <w:rPr>
          <w:rFonts w:ascii="Verdana" w:hAnsi="Verdana"/>
          <w:b/>
          <w:bCs/>
          <w:sz w:val="20"/>
          <w:szCs w:val="20"/>
        </w:rPr>
        <w:t xml:space="preserve">Fortinet </w:t>
      </w:r>
      <w:proofErr w:type="spellStart"/>
      <w:r w:rsidRPr="00337D66">
        <w:rPr>
          <w:rFonts w:ascii="Verdana" w:hAnsi="Verdana"/>
          <w:b/>
          <w:bCs/>
          <w:sz w:val="20"/>
          <w:szCs w:val="20"/>
        </w:rPr>
        <w:t>hakkında</w:t>
      </w:r>
      <w:proofErr w:type="spellEnd"/>
      <w:r w:rsidRPr="00337D66">
        <w:rPr>
          <w:rFonts w:ascii="Verdana" w:hAnsi="Verdana"/>
          <w:b/>
          <w:bCs/>
          <w:sz w:val="20"/>
          <w:szCs w:val="20"/>
        </w:rPr>
        <w:t xml:space="preserve"> </w:t>
      </w:r>
    </w:p>
    <w:p w14:paraId="02FE8B30" w14:textId="77777777" w:rsidR="00366FB2" w:rsidRPr="00337D66" w:rsidRDefault="00366FB2" w:rsidP="00366FB2">
      <w:pPr>
        <w:spacing w:after="0"/>
        <w:jc w:val="both"/>
        <w:rPr>
          <w:rFonts w:ascii="Verdana" w:hAnsi="Verdana"/>
          <w:sz w:val="16"/>
          <w:szCs w:val="16"/>
        </w:rPr>
      </w:pPr>
      <w:hyperlink r:id="rId12" w:history="1">
        <w:r w:rsidRPr="00337D66">
          <w:rPr>
            <w:rStyle w:val="Kpr"/>
            <w:rFonts w:ascii="Verdana" w:hAnsi="Verdana"/>
            <w:sz w:val="16"/>
            <w:szCs w:val="16"/>
          </w:rPr>
          <w:t>Fortinet</w:t>
        </w:r>
      </w:hyperlink>
      <w:r w:rsidRPr="00337D66">
        <w:rPr>
          <w:rFonts w:ascii="Verdana" w:hAnsi="Verdana"/>
          <w:sz w:val="16"/>
          <w:szCs w:val="16"/>
        </w:rPr>
        <w:t xml:space="preserve">, </w:t>
      </w:r>
      <w:proofErr w:type="spellStart"/>
      <w:r w:rsidRPr="00337D66">
        <w:rPr>
          <w:rFonts w:ascii="Verdana" w:hAnsi="Verdana"/>
          <w:sz w:val="16"/>
          <w:szCs w:val="16"/>
        </w:rPr>
        <w:t>siber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güvenliğin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evriminde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ağ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ile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güvenliğin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yakınsamasında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itici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bir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güçtür</w:t>
      </w:r>
      <w:proofErr w:type="spellEnd"/>
      <w:r w:rsidRPr="00337D66">
        <w:rPr>
          <w:rFonts w:ascii="Verdana" w:hAnsi="Verdana"/>
          <w:sz w:val="16"/>
          <w:szCs w:val="16"/>
        </w:rPr>
        <w:t xml:space="preserve">. </w:t>
      </w:r>
      <w:proofErr w:type="spellStart"/>
      <w:r w:rsidRPr="00337D66">
        <w:rPr>
          <w:rFonts w:ascii="Verdana" w:hAnsi="Verdana"/>
          <w:sz w:val="16"/>
          <w:szCs w:val="16"/>
        </w:rPr>
        <w:t>İnsanları</w:t>
      </w:r>
      <w:proofErr w:type="spellEnd"/>
      <w:r w:rsidRPr="00337D66">
        <w:rPr>
          <w:rFonts w:ascii="Verdana" w:hAnsi="Verdana"/>
          <w:sz w:val="16"/>
          <w:szCs w:val="16"/>
        </w:rPr>
        <w:t xml:space="preserve">, </w:t>
      </w:r>
      <w:proofErr w:type="spellStart"/>
      <w:r w:rsidRPr="00337D66">
        <w:rPr>
          <w:rFonts w:ascii="Verdana" w:hAnsi="Verdana"/>
          <w:sz w:val="16"/>
          <w:szCs w:val="16"/>
        </w:rPr>
        <w:t>cihazları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verileri</w:t>
      </w:r>
      <w:proofErr w:type="spellEnd"/>
      <w:r w:rsidRPr="00337D66">
        <w:rPr>
          <w:rFonts w:ascii="Verdana" w:hAnsi="Verdana"/>
          <w:sz w:val="16"/>
          <w:szCs w:val="16"/>
        </w:rPr>
        <w:t xml:space="preserve"> her </w:t>
      </w:r>
      <w:proofErr w:type="spellStart"/>
      <w:r w:rsidRPr="00337D66">
        <w:rPr>
          <w:rFonts w:ascii="Verdana" w:hAnsi="Verdana"/>
          <w:sz w:val="16"/>
          <w:szCs w:val="16"/>
        </w:rPr>
        <w:t>yerde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güvence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altına</w:t>
      </w:r>
      <w:proofErr w:type="spellEnd"/>
      <w:r w:rsidRPr="00337D66">
        <w:rPr>
          <w:rFonts w:ascii="Verdana" w:hAnsi="Verdana"/>
          <w:sz w:val="16"/>
          <w:szCs w:val="16"/>
        </w:rPr>
        <w:t xml:space="preserve"> alma </w:t>
      </w:r>
      <w:proofErr w:type="spellStart"/>
      <w:r w:rsidRPr="00337D66">
        <w:rPr>
          <w:rFonts w:ascii="Verdana" w:hAnsi="Verdana"/>
          <w:sz w:val="16"/>
          <w:szCs w:val="16"/>
        </w:rPr>
        <w:t>misyonu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bugün</w:t>
      </w:r>
      <w:proofErr w:type="spellEnd"/>
      <w:r w:rsidRPr="00337D66">
        <w:rPr>
          <w:rFonts w:ascii="Verdana" w:hAnsi="Verdana"/>
          <w:sz w:val="16"/>
          <w:szCs w:val="16"/>
        </w:rPr>
        <w:t xml:space="preserve"> 50'den </w:t>
      </w:r>
      <w:proofErr w:type="spellStart"/>
      <w:r w:rsidRPr="00337D66">
        <w:rPr>
          <w:rFonts w:ascii="Verdana" w:hAnsi="Verdana"/>
          <w:sz w:val="16"/>
          <w:szCs w:val="16"/>
        </w:rPr>
        <w:t>fazla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kurumsal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sınıf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üründen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oluşan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büyük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entegre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portfö</w:t>
      </w:r>
      <w:r>
        <w:rPr>
          <w:rFonts w:ascii="Verdana" w:hAnsi="Verdana"/>
          <w:sz w:val="16"/>
          <w:szCs w:val="16"/>
        </w:rPr>
        <w:t>yü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ile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müşterilerinin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ihtiyaç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duyduğu</w:t>
      </w:r>
      <w:proofErr w:type="spellEnd"/>
      <w:r w:rsidRPr="00337D66">
        <w:rPr>
          <w:rFonts w:ascii="Verdana" w:hAnsi="Verdana"/>
          <w:sz w:val="16"/>
          <w:szCs w:val="16"/>
        </w:rPr>
        <w:t xml:space="preserve"> her </w:t>
      </w:r>
      <w:proofErr w:type="spellStart"/>
      <w:r w:rsidRPr="00337D66">
        <w:rPr>
          <w:rFonts w:ascii="Verdana" w:hAnsi="Verdana"/>
          <w:sz w:val="16"/>
          <w:szCs w:val="16"/>
        </w:rPr>
        <w:t>yerde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siber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güvenlik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sağ</w:t>
      </w:r>
      <w:r>
        <w:rPr>
          <w:rFonts w:ascii="Verdana" w:hAnsi="Verdana"/>
          <w:sz w:val="16"/>
          <w:szCs w:val="16"/>
        </w:rPr>
        <w:t>l</w:t>
      </w:r>
      <w:r w:rsidRPr="00337D66">
        <w:rPr>
          <w:rFonts w:ascii="Verdana" w:hAnsi="Verdana"/>
          <w:sz w:val="16"/>
          <w:szCs w:val="16"/>
        </w:rPr>
        <w:t>amaktadır</w:t>
      </w:r>
      <w:proofErr w:type="spellEnd"/>
      <w:r w:rsidRPr="00337D66">
        <w:rPr>
          <w:rFonts w:ascii="Verdana" w:hAnsi="Verdana"/>
          <w:sz w:val="16"/>
          <w:szCs w:val="16"/>
        </w:rPr>
        <w:t xml:space="preserve">. </w:t>
      </w:r>
      <w:proofErr w:type="spellStart"/>
      <w:r w:rsidRPr="00337D66">
        <w:rPr>
          <w:rFonts w:ascii="Verdana" w:hAnsi="Verdana"/>
          <w:sz w:val="16"/>
          <w:szCs w:val="16"/>
        </w:rPr>
        <w:t>Yarım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milyondan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fazla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müşteri</w:t>
      </w:r>
      <w:proofErr w:type="spellEnd"/>
      <w:r w:rsidRPr="00337D66">
        <w:rPr>
          <w:rFonts w:ascii="Verdana" w:hAnsi="Verdana"/>
          <w:sz w:val="16"/>
          <w:szCs w:val="16"/>
        </w:rPr>
        <w:t xml:space="preserve">, Fortinet'in </w:t>
      </w:r>
      <w:proofErr w:type="spellStart"/>
      <w:r w:rsidRPr="00337D66">
        <w:rPr>
          <w:rFonts w:ascii="Verdana" w:hAnsi="Verdana"/>
          <w:sz w:val="16"/>
          <w:szCs w:val="16"/>
        </w:rPr>
        <w:t>sektörde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çok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kullanılan</w:t>
      </w:r>
      <w:proofErr w:type="spellEnd"/>
      <w:r w:rsidRPr="00337D66">
        <w:rPr>
          <w:rFonts w:ascii="Verdana" w:hAnsi="Verdana"/>
          <w:sz w:val="16"/>
          <w:szCs w:val="16"/>
        </w:rPr>
        <w:t xml:space="preserve">, </w:t>
      </w:r>
      <w:proofErr w:type="spellStart"/>
      <w:r w:rsidRPr="00337D66">
        <w:rPr>
          <w:rFonts w:ascii="Verdana" w:hAnsi="Verdana"/>
          <w:sz w:val="16"/>
          <w:szCs w:val="16"/>
        </w:rPr>
        <w:t>en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patentli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çok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onaylanmış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çözümleri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arasında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yer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alan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çözümlerine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güvenmektedir</w:t>
      </w:r>
      <w:proofErr w:type="spellEnd"/>
      <w:r w:rsidRPr="00337D66">
        <w:rPr>
          <w:rFonts w:ascii="Verdana" w:hAnsi="Verdana"/>
          <w:sz w:val="16"/>
          <w:szCs w:val="16"/>
        </w:rPr>
        <w:t xml:space="preserve">. </w:t>
      </w:r>
      <w:proofErr w:type="spellStart"/>
      <w:r w:rsidRPr="00337D66">
        <w:rPr>
          <w:rFonts w:ascii="Verdana" w:hAnsi="Verdana"/>
          <w:sz w:val="16"/>
          <w:szCs w:val="16"/>
        </w:rPr>
        <w:t>Sektördeki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büyük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geniş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eğitim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programlarından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biri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olan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hyperlink r:id="rId13" w:history="1">
        <w:r w:rsidRPr="00337D66">
          <w:rPr>
            <w:rStyle w:val="Kpr"/>
            <w:rFonts w:ascii="Verdana" w:hAnsi="Verdana"/>
            <w:sz w:val="16"/>
            <w:szCs w:val="16"/>
          </w:rPr>
          <w:t>Fortinet Eğitim Enstitüsü</w:t>
        </w:r>
      </w:hyperlink>
      <w:r w:rsidRPr="00337D66">
        <w:rPr>
          <w:rFonts w:ascii="Verdana" w:hAnsi="Verdana"/>
          <w:sz w:val="16"/>
          <w:szCs w:val="16"/>
        </w:rPr>
        <w:t xml:space="preserve">, </w:t>
      </w:r>
      <w:proofErr w:type="spellStart"/>
      <w:r w:rsidRPr="00337D66">
        <w:rPr>
          <w:rFonts w:ascii="Verdana" w:hAnsi="Verdana"/>
          <w:sz w:val="16"/>
          <w:szCs w:val="16"/>
        </w:rPr>
        <w:t>siber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güvenlik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eğitimini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yeni </w:t>
      </w:r>
      <w:proofErr w:type="spellStart"/>
      <w:r w:rsidRPr="00337D66">
        <w:rPr>
          <w:rFonts w:ascii="Verdana" w:hAnsi="Verdana"/>
          <w:sz w:val="16"/>
          <w:szCs w:val="16"/>
        </w:rPr>
        <w:t>kariyer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fırsatlarını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herkes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için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erişilebilir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kılmaya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kendini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adamıştır</w:t>
      </w:r>
      <w:proofErr w:type="spellEnd"/>
      <w:r w:rsidRPr="00337D66">
        <w:rPr>
          <w:rFonts w:ascii="Verdana" w:hAnsi="Verdana"/>
          <w:sz w:val="16"/>
          <w:szCs w:val="16"/>
        </w:rPr>
        <w:t xml:space="preserve">. </w:t>
      </w:r>
      <w:proofErr w:type="spellStart"/>
      <w:r w:rsidRPr="00337D66">
        <w:rPr>
          <w:rFonts w:ascii="Verdana" w:hAnsi="Verdana"/>
          <w:sz w:val="16"/>
          <w:szCs w:val="16"/>
        </w:rPr>
        <w:t>Bilgisayar</w:t>
      </w:r>
      <w:proofErr w:type="spellEnd"/>
      <w:r w:rsidRPr="00337D66">
        <w:rPr>
          <w:rFonts w:ascii="Verdana" w:hAnsi="Verdana"/>
          <w:sz w:val="16"/>
          <w:szCs w:val="16"/>
        </w:rPr>
        <w:t xml:space="preserve"> Acil Durum </w:t>
      </w:r>
      <w:proofErr w:type="spellStart"/>
      <w:r w:rsidRPr="00337D66">
        <w:rPr>
          <w:rFonts w:ascii="Verdana" w:hAnsi="Verdana"/>
          <w:sz w:val="16"/>
          <w:szCs w:val="16"/>
        </w:rPr>
        <w:t>Müdahale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Ekipleri</w:t>
      </w:r>
      <w:proofErr w:type="spellEnd"/>
      <w:r w:rsidRPr="00337D66">
        <w:rPr>
          <w:rFonts w:ascii="Verdana" w:hAnsi="Verdana"/>
          <w:sz w:val="16"/>
          <w:szCs w:val="16"/>
        </w:rPr>
        <w:t xml:space="preserve"> (“CERTS”), </w:t>
      </w:r>
      <w:proofErr w:type="spellStart"/>
      <w:r w:rsidRPr="00337D66">
        <w:rPr>
          <w:rFonts w:ascii="Verdana" w:hAnsi="Verdana"/>
          <w:sz w:val="16"/>
          <w:szCs w:val="16"/>
        </w:rPr>
        <w:t>devlet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kurumları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akademi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dahil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olmak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üzere</w:t>
      </w:r>
      <w:proofErr w:type="spellEnd"/>
      <w:r w:rsidRPr="00337D66">
        <w:rPr>
          <w:rFonts w:ascii="Verdana" w:hAnsi="Verdana"/>
          <w:sz w:val="16"/>
          <w:szCs w:val="16"/>
        </w:rPr>
        <w:t xml:space="preserve"> hem </w:t>
      </w:r>
      <w:proofErr w:type="spellStart"/>
      <w:r w:rsidRPr="00337D66">
        <w:rPr>
          <w:rFonts w:ascii="Verdana" w:hAnsi="Verdana"/>
          <w:sz w:val="16"/>
          <w:szCs w:val="16"/>
        </w:rPr>
        <w:t>kamu</w:t>
      </w:r>
      <w:proofErr w:type="spellEnd"/>
      <w:r w:rsidRPr="00337D66">
        <w:rPr>
          <w:rFonts w:ascii="Verdana" w:hAnsi="Verdana"/>
          <w:sz w:val="16"/>
          <w:szCs w:val="16"/>
        </w:rPr>
        <w:t xml:space="preserve"> hem de </w:t>
      </w:r>
      <w:proofErr w:type="spellStart"/>
      <w:r w:rsidRPr="00337D66">
        <w:rPr>
          <w:rFonts w:ascii="Verdana" w:hAnsi="Verdana"/>
          <w:sz w:val="16"/>
          <w:szCs w:val="16"/>
        </w:rPr>
        <w:t>özel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sektörden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hyperlink r:id="rId14" w:history="1">
        <w:r w:rsidRPr="00337D66">
          <w:rPr>
            <w:rStyle w:val="Kpr"/>
            <w:rFonts w:ascii="Verdana" w:hAnsi="Verdana"/>
            <w:sz w:val="16"/>
            <w:szCs w:val="16"/>
          </w:rPr>
          <w:t>saygın kuruluşlarla</w:t>
        </w:r>
      </w:hyperlink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işbirliği</w:t>
      </w:r>
      <w:proofErr w:type="spellEnd"/>
      <w:r w:rsidRPr="00337D66">
        <w:rPr>
          <w:rFonts w:ascii="Verdana" w:hAnsi="Verdana"/>
          <w:sz w:val="16"/>
          <w:szCs w:val="16"/>
        </w:rPr>
        <w:t xml:space="preserve">, Fortinet'in </w:t>
      </w:r>
      <w:proofErr w:type="spellStart"/>
      <w:r w:rsidRPr="00337D66">
        <w:rPr>
          <w:rFonts w:ascii="Verdana" w:hAnsi="Verdana"/>
          <w:sz w:val="16"/>
          <w:szCs w:val="16"/>
        </w:rPr>
        <w:t>küresel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olarak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siber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dayanıklılığı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artırma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taahhüdünün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temel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bir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yönüdür</w:t>
      </w:r>
      <w:proofErr w:type="spellEnd"/>
      <w:r w:rsidRPr="00337D66">
        <w:rPr>
          <w:rFonts w:ascii="Verdana" w:hAnsi="Verdana"/>
          <w:sz w:val="16"/>
          <w:szCs w:val="16"/>
        </w:rPr>
        <w:t xml:space="preserve">. </w:t>
      </w:r>
      <w:r w:rsidRPr="00337D66">
        <w:rPr>
          <w:rFonts w:ascii="Verdana" w:hAnsi="Verdana"/>
          <w:sz w:val="16"/>
          <w:szCs w:val="16"/>
        </w:rPr>
        <w:lastRenderedPageBreak/>
        <w:t xml:space="preserve">Fortinet'in </w:t>
      </w:r>
      <w:proofErr w:type="spellStart"/>
      <w:r w:rsidRPr="00337D66">
        <w:rPr>
          <w:rFonts w:ascii="Verdana" w:hAnsi="Verdana"/>
          <w:sz w:val="16"/>
          <w:szCs w:val="16"/>
        </w:rPr>
        <w:t>seçkin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tehdit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istihbaratı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araştırma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organizasyonu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337D66">
          <w:rPr>
            <w:rStyle w:val="Kpr"/>
            <w:rFonts w:ascii="Verdana" w:hAnsi="Verdana"/>
            <w:sz w:val="16"/>
            <w:szCs w:val="16"/>
          </w:rPr>
          <w:t>FortiGuard Labs</w:t>
        </w:r>
      </w:hyperlink>
      <w:r w:rsidRPr="00337D66">
        <w:rPr>
          <w:rFonts w:ascii="Verdana" w:hAnsi="Verdana"/>
          <w:sz w:val="16"/>
          <w:szCs w:val="16"/>
        </w:rPr>
        <w:t xml:space="preserve">, </w:t>
      </w:r>
      <w:proofErr w:type="spellStart"/>
      <w:r w:rsidRPr="00337D66">
        <w:rPr>
          <w:rFonts w:ascii="Verdana" w:hAnsi="Verdana"/>
          <w:sz w:val="16"/>
          <w:szCs w:val="16"/>
        </w:rPr>
        <w:t>müşterilere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zamanında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sürekli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olarak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üst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düzeyde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koruma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eyleme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geçirilebilir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tehdit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istihbaratı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sağlamak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için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önde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gelen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makine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öğrenimi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yapay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zeka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teknolojilerini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geliştirmekte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ve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kullanmaktadır</w:t>
      </w:r>
      <w:proofErr w:type="spellEnd"/>
      <w:r w:rsidRPr="00337D66">
        <w:rPr>
          <w:rFonts w:ascii="Verdana" w:hAnsi="Verdana"/>
          <w:sz w:val="16"/>
          <w:szCs w:val="16"/>
        </w:rPr>
        <w:t xml:space="preserve">. Daha </w:t>
      </w:r>
      <w:proofErr w:type="spellStart"/>
      <w:r w:rsidRPr="00337D66">
        <w:rPr>
          <w:rFonts w:ascii="Verdana" w:hAnsi="Verdana"/>
          <w:sz w:val="16"/>
          <w:szCs w:val="16"/>
        </w:rPr>
        <w:t>fazla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bilgi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proofErr w:type="spellStart"/>
      <w:r w:rsidRPr="00337D66">
        <w:rPr>
          <w:rFonts w:ascii="Verdana" w:hAnsi="Verdana"/>
          <w:sz w:val="16"/>
          <w:szCs w:val="16"/>
        </w:rPr>
        <w:t>için</w:t>
      </w:r>
      <w:proofErr w:type="spellEnd"/>
      <w:r w:rsidRPr="00337D66">
        <w:rPr>
          <w:rFonts w:ascii="Verdana" w:hAnsi="Verdana"/>
          <w:sz w:val="16"/>
          <w:szCs w:val="16"/>
        </w:rPr>
        <w:t xml:space="preserve"> </w:t>
      </w:r>
      <w:hyperlink r:id="rId16" w:tgtFrame="_blank" w:history="1">
        <w:r w:rsidRPr="00337D66">
          <w:rPr>
            <w:rStyle w:val="Kpr"/>
            <w:rFonts w:ascii="Verdana" w:hAnsi="Verdana"/>
            <w:sz w:val="16"/>
            <w:szCs w:val="16"/>
          </w:rPr>
          <w:t>https://www.fortinet.com</w:t>
        </w:r>
      </w:hyperlink>
      <w:r w:rsidRPr="00337D66">
        <w:rPr>
          <w:rFonts w:ascii="Verdana" w:hAnsi="Verdana"/>
          <w:sz w:val="16"/>
          <w:szCs w:val="16"/>
        </w:rPr>
        <w:t xml:space="preserve">, </w:t>
      </w:r>
      <w:hyperlink r:id="rId17" w:tgtFrame="_blank" w:history="1">
        <w:r w:rsidRPr="00337D66">
          <w:rPr>
            <w:rStyle w:val="Kpr"/>
            <w:rFonts w:ascii="Verdana" w:hAnsi="Verdana"/>
            <w:sz w:val="16"/>
            <w:szCs w:val="16"/>
          </w:rPr>
          <w:t>Fortinet Blog</w:t>
        </w:r>
      </w:hyperlink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hyperlink r:id="rId18" w:tgtFrame="_blank" w:history="1">
        <w:r w:rsidRPr="00337D66">
          <w:rPr>
            <w:rStyle w:val="Kpr"/>
            <w:rFonts w:ascii="Verdana" w:hAnsi="Verdana"/>
            <w:sz w:val="16"/>
            <w:szCs w:val="16"/>
          </w:rPr>
          <w:t>FortiGuard Labs</w:t>
        </w:r>
      </w:hyperlink>
      <w:r w:rsidRPr="00337D66">
        <w:rPr>
          <w:rFonts w:ascii="Verdana" w:hAnsi="Verdana"/>
          <w:sz w:val="16"/>
          <w:szCs w:val="16"/>
        </w:rPr>
        <w:t>.</w:t>
      </w:r>
    </w:p>
    <w:p w14:paraId="72262417" w14:textId="77777777" w:rsidR="00366FB2" w:rsidRDefault="00366FB2" w:rsidP="00366FB2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  <w:lang w:val="en-GB"/>
        </w:rPr>
      </w:pPr>
    </w:p>
    <w:sectPr w:rsidR="00366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5E6"/>
    <w:multiLevelType w:val="hybridMultilevel"/>
    <w:tmpl w:val="4664E7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E8CF0"/>
    <w:multiLevelType w:val="hybridMultilevel"/>
    <w:tmpl w:val="8D3A7476"/>
    <w:lvl w:ilvl="0" w:tplc="46EEA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A6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42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0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AA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A3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E8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03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E4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90DA1"/>
    <w:multiLevelType w:val="hybridMultilevel"/>
    <w:tmpl w:val="FFFFFFFF"/>
    <w:lvl w:ilvl="0" w:tplc="DFA0B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62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EF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4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E1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E3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6A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E3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D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8792D"/>
    <w:multiLevelType w:val="hybridMultilevel"/>
    <w:tmpl w:val="45202E7A"/>
    <w:lvl w:ilvl="0" w:tplc="5ABC3B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3CC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4B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06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ED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63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6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06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C0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3CA9"/>
    <w:multiLevelType w:val="hybridMultilevel"/>
    <w:tmpl w:val="A51C9908"/>
    <w:lvl w:ilvl="0" w:tplc="F23EF3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56EB0"/>
    <w:multiLevelType w:val="hybridMultilevel"/>
    <w:tmpl w:val="39189C72"/>
    <w:lvl w:ilvl="0" w:tplc="29F4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C5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66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62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A6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89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C9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23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E4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431474">
    <w:abstractNumId w:val="2"/>
  </w:num>
  <w:num w:numId="2" w16cid:durableId="1614092127">
    <w:abstractNumId w:val="3"/>
  </w:num>
  <w:num w:numId="3" w16cid:durableId="133522057">
    <w:abstractNumId w:val="1"/>
  </w:num>
  <w:num w:numId="4" w16cid:durableId="588584735">
    <w:abstractNumId w:val="5"/>
  </w:num>
  <w:num w:numId="5" w16cid:durableId="341130590">
    <w:abstractNumId w:val="0"/>
  </w:num>
  <w:num w:numId="6" w16cid:durableId="106653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AC5134"/>
    <w:rsid w:val="000547AF"/>
    <w:rsid w:val="00055870"/>
    <w:rsid w:val="00071BD4"/>
    <w:rsid w:val="000E7BB0"/>
    <w:rsid w:val="00127BA8"/>
    <w:rsid w:val="001320B4"/>
    <w:rsid w:val="00157D90"/>
    <w:rsid w:val="001A0ED8"/>
    <w:rsid w:val="001A7B82"/>
    <w:rsid w:val="001D35DE"/>
    <w:rsid w:val="001E15AA"/>
    <w:rsid w:val="001F081F"/>
    <w:rsid w:val="0022107D"/>
    <w:rsid w:val="0024177F"/>
    <w:rsid w:val="00251E6C"/>
    <w:rsid w:val="00271D8A"/>
    <w:rsid w:val="00272561"/>
    <w:rsid w:val="002850CC"/>
    <w:rsid w:val="00293008"/>
    <w:rsid w:val="002941EF"/>
    <w:rsid w:val="0030AC97"/>
    <w:rsid w:val="00321D16"/>
    <w:rsid w:val="003522BB"/>
    <w:rsid w:val="00366FB2"/>
    <w:rsid w:val="003675F3"/>
    <w:rsid w:val="0037399B"/>
    <w:rsid w:val="00411CB8"/>
    <w:rsid w:val="0041504A"/>
    <w:rsid w:val="00434182"/>
    <w:rsid w:val="00436EF2"/>
    <w:rsid w:val="004712AD"/>
    <w:rsid w:val="00474E12"/>
    <w:rsid w:val="00560A32"/>
    <w:rsid w:val="00580A73"/>
    <w:rsid w:val="00580BF2"/>
    <w:rsid w:val="006473AF"/>
    <w:rsid w:val="00654DC9"/>
    <w:rsid w:val="00672A4A"/>
    <w:rsid w:val="006B1429"/>
    <w:rsid w:val="006B42F7"/>
    <w:rsid w:val="006BD007"/>
    <w:rsid w:val="006E684B"/>
    <w:rsid w:val="006F12AA"/>
    <w:rsid w:val="006F4A28"/>
    <w:rsid w:val="00705CD4"/>
    <w:rsid w:val="0072390C"/>
    <w:rsid w:val="00723A6C"/>
    <w:rsid w:val="00764B2B"/>
    <w:rsid w:val="007731C2"/>
    <w:rsid w:val="007A10C3"/>
    <w:rsid w:val="007F363D"/>
    <w:rsid w:val="007F7130"/>
    <w:rsid w:val="00822073"/>
    <w:rsid w:val="00854D27"/>
    <w:rsid w:val="00891651"/>
    <w:rsid w:val="008A2358"/>
    <w:rsid w:val="008A309A"/>
    <w:rsid w:val="008A6AEC"/>
    <w:rsid w:val="008D7A66"/>
    <w:rsid w:val="009450BD"/>
    <w:rsid w:val="00972858"/>
    <w:rsid w:val="00994B33"/>
    <w:rsid w:val="009C4E66"/>
    <w:rsid w:val="00A20408"/>
    <w:rsid w:val="00A62D0F"/>
    <w:rsid w:val="00A755E2"/>
    <w:rsid w:val="00AC0D6C"/>
    <w:rsid w:val="00AC1B5B"/>
    <w:rsid w:val="00AF4909"/>
    <w:rsid w:val="00B20315"/>
    <w:rsid w:val="00B51ED3"/>
    <w:rsid w:val="00B77FAD"/>
    <w:rsid w:val="00B851DD"/>
    <w:rsid w:val="00BB3AAB"/>
    <w:rsid w:val="00C030DA"/>
    <w:rsid w:val="00C03A4F"/>
    <w:rsid w:val="00C17AFF"/>
    <w:rsid w:val="00C701DE"/>
    <w:rsid w:val="00CB4369"/>
    <w:rsid w:val="00CE232D"/>
    <w:rsid w:val="00CF3B07"/>
    <w:rsid w:val="00CF4387"/>
    <w:rsid w:val="00D001D4"/>
    <w:rsid w:val="00D1212F"/>
    <w:rsid w:val="00D26B6D"/>
    <w:rsid w:val="00D61A3F"/>
    <w:rsid w:val="00D80BE1"/>
    <w:rsid w:val="00D90DBE"/>
    <w:rsid w:val="00DD0950"/>
    <w:rsid w:val="00E61E54"/>
    <w:rsid w:val="00E8453F"/>
    <w:rsid w:val="00EA63D3"/>
    <w:rsid w:val="00EB3CD7"/>
    <w:rsid w:val="00EB573C"/>
    <w:rsid w:val="00EB6DCB"/>
    <w:rsid w:val="00F03669"/>
    <w:rsid w:val="00F45774"/>
    <w:rsid w:val="00F62191"/>
    <w:rsid w:val="00FFE298"/>
    <w:rsid w:val="0112EFEF"/>
    <w:rsid w:val="0135BE3A"/>
    <w:rsid w:val="0155F92F"/>
    <w:rsid w:val="0170236F"/>
    <w:rsid w:val="01765322"/>
    <w:rsid w:val="0176999F"/>
    <w:rsid w:val="018F587B"/>
    <w:rsid w:val="01D616B7"/>
    <w:rsid w:val="01DA6B47"/>
    <w:rsid w:val="028A7A9A"/>
    <w:rsid w:val="02A03CBB"/>
    <w:rsid w:val="02E1FD9F"/>
    <w:rsid w:val="03085094"/>
    <w:rsid w:val="032AC6ED"/>
    <w:rsid w:val="033EC636"/>
    <w:rsid w:val="03E48BDD"/>
    <w:rsid w:val="03F2F6BB"/>
    <w:rsid w:val="03F60CB1"/>
    <w:rsid w:val="03FE9714"/>
    <w:rsid w:val="046290AD"/>
    <w:rsid w:val="04710369"/>
    <w:rsid w:val="04E708AF"/>
    <w:rsid w:val="04EA7841"/>
    <w:rsid w:val="04F5F4DA"/>
    <w:rsid w:val="04F6A425"/>
    <w:rsid w:val="0515A192"/>
    <w:rsid w:val="052729E8"/>
    <w:rsid w:val="05294CF9"/>
    <w:rsid w:val="0552AD66"/>
    <w:rsid w:val="05770BCD"/>
    <w:rsid w:val="058175A5"/>
    <w:rsid w:val="05BB49C3"/>
    <w:rsid w:val="05F2C954"/>
    <w:rsid w:val="05F733A7"/>
    <w:rsid w:val="0634163A"/>
    <w:rsid w:val="063F117F"/>
    <w:rsid w:val="0692D998"/>
    <w:rsid w:val="0702DC9C"/>
    <w:rsid w:val="076610F5"/>
    <w:rsid w:val="076DC095"/>
    <w:rsid w:val="077A1132"/>
    <w:rsid w:val="07B5AF8A"/>
    <w:rsid w:val="07C3426C"/>
    <w:rsid w:val="07D634F3"/>
    <w:rsid w:val="07DAE8AB"/>
    <w:rsid w:val="080BB7BD"/>
    <w:rsid w:val="08648780"/>
    <w:rsid w:val="08EFE10B"/>
    <w:rsid w:val="0910A8CA"/>
    <w:rsid w:val="09284011"/>
    <w:rsid w:val="09AFF87F"/>
    <w:rsid w:val="09B34889"/>
    <w:rsid w:val="09B7A184"/>
    <w:rsid w:val="09C851B5"/>
    <w:rsid w:val="09FBA574"/>
    <w:rsid w:val="0A37F600"/>
    <w:rsid w:val="0A786A09"/>
    <w:rsid w:val="0A9C7BFE"/>
    <w:rsid w:val="0AA38F82"/>
    <w:rsid w:val="0B13E19C"/>
    <w:rsid w:val="0BB248BC"/>
    <w:rsid w:val="0BC41485"/>
    <w:rsid w:val="0BD10DC5"/>
    <w:rsid w:val="0BE89DCE"/>
    <w:rsid w:val="0C021D1D"/>
    <w:rsid w:val="0C2A0D89"/>
    <w:rsid w:val="0C2EB5CE"/>
    <w:rsid w:val="0C35B3D9"/>
    <w:rsid w:val="0C406FCB"/>
    <w:rsid w:val="0CA06067"/>
    <w:rsid w:val="0CAB3608"/>
    <w:rsid w:val="0CC2453C"/>
    <w:rsid w:val="0CDE1E4F"/>
    <w:rsid w:val="0D0C78F0"/>
    <w:rsid w:val="0D1808FA"/>
    <w:rsid w:val="0D55BC56"/>
    <w:rsid w:val="0DD1E8A2"/>
    <w:rsid w:val="0DD2C501"/>
    <w:rsid w:val="0DFE8546"/>
    <w:rsid w:val="0E1E4B51"/>
    <w:rsid w:val="0E430E10"/>
    <w:rsid w:val="0E557055"/>
    <w:rsid w:val="0ED29F90"/>
    <w:rsid w:val="0EF60736"/>
    <w:rsid w:val="0F8BE9BD"/>
    <w:rsid w:val="0FCBC19E"/>
    <w:rsid w:val="0FDCD079"/>
    <w:rsid w:val="1018D177"/>
    <w:rsid w:val="10CBCF6F"/>
    <w:rsid w:val="110A50E5"/>
    <w:rsid w:val="11896005"/>
    <w:rsid w:val="12248405"/>
    <w:rsid w:val="122B368A"/>
    <w:rsid w:val="12567007"/>
    <w:rsid w:val="12675F08"/>
    <w:rsid w:val="12807ED7"/>
    <w:rsid w:val="12B54959"/>
    <w:rsid w:val="12B5FDE8"/>
    <w:rsid w:val="12D327BA"/>
    <w:rsid w:val="12EAF762"/>
    <w:rsid w:val="13121748"/>
    <w:rsid w:val="1315B3C4"/>
    <w:rsid w:val="1342FD01"/>
    <w:rsid w:val="13703508"/>
    <w:rsid w:val="13BF1250"/>
    <w:rsid w:val="13EBBFE4"/>
    <w:rsid w:val="144F46D0"/>
    <w:rsid w:val="147EB306"/>
    <w:rsid w:val="14A95409"/>
    <w:rsid w:val="14DD96C3"/>
    <w:rsid w:val="14FB201B"/>
    <w:rsid w:val="15E75885"/>
    <w:rsid w:val="16131C00"/>
    <w:rsid w:val="1651E2D5"/>
    <w:rsid w:val="169791D0"/>
    <w:rsid w:val="16A748CB"/>
    <w:rsid w:val="16FE3F71"/>
    <w:rsid w:val="171958F7"/>
    <w:rsid w:val="171ADED9"/>
    <w:rsid w:val="174BB28C"/>
    <w:rsid w:val="177B170C"/>
    <w:rsid w:val="178241D6"/>
    <w:rsid w:val="182A5388"/>
    <w:rsid w:val="18540E38"/>
    <w:rsid w:val="186A897F"/>
    <w:rsid w:val="188D6BDA"/>
    <w:rsid w:val="18BD0641"/>
    <w:rsid w:val="18C62AC2"/>
    <w:rsid w:val="18E895CB"/>
    <w:rsid w:val="199F32BC"/>
    <w:rsid w:val="19A40A6E"/>
    <w:rsid w:val="19B53754"/>
    <w:rsid w:val="19E7B6B6"/>
    <w:rsid w:val="19E7DF55"/>
    <w:rsid w:val="1A0043C1"/>
    <w:rsid w:val="1A94C9F6"/>
    <w:rsid w:val="1ACBCE0E"/>
    <w:rsid w:val="1AFA2A41"/>
    <w:rsid w:val="1B3F3BE0"/>
    <w:rsid w:val="1B88521B"/>
    <w:rsid w:val="1B92FC8D"/>
    <w:rsid w:val="1BF4A0AE"/>
    <w:rsid w:val="1BF65967"/>
    <w:rsid w:val="1C0B9054"/>
    <w:rsid w:val="1C95C642"/>
    <w:rsid w:val="1CBBFE96"/>
    <w:rsid w:val="1CDA2168"/>
    <w:rsid w:val="1CF86BF6"/>
    <w:rsid w:val="1D323C8B"/>
    <w:rsid w:val="1D38B240"/>
    <w:rsid w:val="1D4E79FA"/>
    <w:rsid w:val="1D609502"/>
    <w:rsid w:val="1D762BD5"/>
    <w:rsid w:val="1D9B8D8E"/>
    <w:rsid w:val="1DFFDFCA"/>
    <w:rsid w:val="1E047FCC"/>
    <w:rsid w:val="1E6C295A"/>
    <w:rsid w:val="1E838968"/>
    <w:rsid w:val="1E942AD6"/>
    <w:rsid w:val="1EE0FB9E"/>
    <w:rsid w:val="1F38D63A"/>
    <w:rsid w:val="1F6884FA"/>
    <w:rsid w:val="1FA0FFFA"/>
    <w:rsid w:val="1FF2B183"/>
    <w:rsid w:val="205EB941"/>
    <w:rsid w:val="20B469EF"/>
    <w:rsid w:val="20DAF4F7"/>
    <w:rsid w:val="21089E12"/>
    <w:rsid w:val="210A7386"/>
    <w:rsid w:val="21131DF8"/>
    <w:rsid w:val="21189651"/>
    <w:rsid w:val="211A3551"/>
    <w:rsid w:val="211FADAB"/>
    <w:rsid w:val="2137C657"/>
    <w:rsid w:val="216450DD"/>
    <w:rsid w:val="2172F47C"/>
    <w:rsid w:val="21D754AF"/>
    <w:rsid w:val="21E7FEB9"/>
    <w:rsid w:val="223163E7"/>
    <w:rsid w:val="2238E02E"/>
    <w:rsid w:val="22DC3FD4"/>
    <w:rsid w:val="22E01150"/>
    <w:rsid w:val="22E0851D"/>
    <w:rsid w:val="22E94966"/>
    <w:rsid w:val="2310E070"/>
    <w:rsid w:val="2347DC25"/>
    <w:rsid w:val="2374A203"/>
    <w:rsid w:val="23B3E6CF"/>
    <w:rsid w:val="23C4792A"/>
    <w:rsid w:val="23CC92A2"/>
    <w:rsid w:val="24204192"/>
    <w:rsid w:val="244EACA2"/>
    <w:rsid w:val="246B81C3"/>
    <w:rsid w:val="24A48FB0"/>
    <w:rsid w:val="24BB4ABE"/>
    <w:rsid w:val="24D71AAE"/>
    <w:rsid w:val="24E63F9B"/>
    <w:rsid w:val="24F7546C"/>
    <w:rsid w:val="250460A0"/>
    <w:rsid w:val="2541FA44"/>
    <w:rsid w:val="255F15E0"/>
    <w:rsid w:val="25E1B99B"/>
    <w:rsid w:val="264C36AF"/>
    <w:rsid w:val="26D49EB4"/>
    <w:rsid w:val="26EA109B"/>
    <w:rsid w:val="2713DC0B"/>
    <w:rsid w:val="2742191A"/>
    <w:rsid w:val="274B8EF2"/>
    <w:rsid w:val="2799619B"/>
    <w:rsid w:val="27A60CD3"/>
    <w:rsid w:val="281AD776"/>
    <w:rsid w:val="2822B1F5"/>
    <w:rsid w:val="2834E1E2"/>
    <w:rsid w:val="289592A9"/>
    <w:rsid w:val="28966415"/>
    <w:rsid w:val="289C147A"/>
    <w:rsid w:val="28BD0E0C"/>
    <w:rsid w:val="28CAD7AF"/>
    <w:rsid w:val="2904EE3F"/>
    <w:rsid w:val="2909DF8F"/>
    <w:rsid w:val="2928B61A"/>
    <w:rsid w:val="29336AD3"/>
    <w:rsid w:val="2936ACFF"/>
    <w:rsid w:val="294FA152"/>
    <w:rsid w:val="295CDA97"/>
    <w:rsid w:val="297BA06F"/>
    <w:rsid w:val="29BB9A04"/>
    <w:rsid w:val="29F3F9A4"/>
    <w:rsid w:val="2A22B1B8"/>
    <w:rsid w:val="2A54934C"/>
    <w:rsid w:val="2A65FEBA"/>
    <w:rsid w:val="2A7F19B5"/>
    <w:rsid w:val="2AB50544"/>
    <w:rsid w:val="2AC2FE38"/>
    <w:rsid w:val="2AC670B2"/>
    <w:rsid w:val="2AE970B6"/>
    <w:rsid w:val="2B06CE1A"/>
    <w:rsid w:val="2B1C0B75"/>
    <w:rsid w:val="2B2D2A15"/>
    <w:rsid w:val="2B3DB97C"/>
    <w:rsid w:val="2B41DCB9"/>
    <w:rsid w:val="2B7AF691"/>
    <w:rsid w:val="2BE4B001"/>
    <w:rsid w:val="2BE92B33"/>
    <w:rsid w:val="2C6F67F1"/>
    <w:rsid w:val="2C72BC21"/>
    <w:rsid w:val="2C9AA9D6"/>
    <w:rsid w:val="2D0CA406"/>
    <w:rsid w:val="2D314794"/>
    <w:rsid w:val="2D318969"/>
    <w:rsid w:val="2D492A03"/>
    <w:rsid w:val="2D57979A"/>
    <w:rsid w:val="2D9A99EA"/>
    <w:rsid w:val="2DB2D9AA"/>
    <w:rsid w:val="2DD7F40B"/>
    <w:rsid w:val="2EA66053"/>
    <w:rsid w:val="2EC93E0A"/>
    <w:rsid w:val="2F02C8D4"/>
    <w:rsid w:val="2F37249C"/>
    <w:rsid w:val="2F93C74B"/>
    <w:rsid w:val="2FBA0994"/>
    <w:rsid w:val="2FC5E788"/>
    <w:rsid w:val="2FDBDF6F"/>
    <w:rsid w:val="30074F52"/>
    <w:rsid w:val="30746C33"/>
    <w:rsid w:val="30A2E489"/>
    <w:rsid w:val="30EA2442"/>
    <w:rsid w:val="30F432D4"/>
    <w:rsid w:val="30FAB183"/>
    <w:rsid w:val="31E7334B"/>
    <w:rsid w:val="31F49C08"/>
    <w:rsid w:val="3264146E"/>
    <w:rsid w:val="3279A4F2"/>
    <w:rsid w:val="32C9C344"/>
    <w:rsid w:val="32EE0586"/>
    <w:rsid w:val="330D1CF3"/>
    <w:rsid w:val="3329285A"/>
    <w:rsid w:val="334383A6"/>
    <w:rsid w:val="3353B46D"/>
    <w:rsid w:val="33B13AA6"/>
    <w:rsid w:val="33B2CEE5"/>
    <w:rsid w:val="33DDBB01"/>
    <w:rsid w:val="341417F6"/>
    <w:rsid w:val="3483F4D4"/>
    <w:rsid w:val="34CB0E8B"/>
    <w:rsid w:val="34E41165"/>
    <w:rsid w:val="34F1C668"/>
    <w:rsid w:val="357870CC"/>
    <w:rsid w:val="3582D37F"/>
    <w:rsid w:val="35E25B4F"/>
    <w:rsid w:val="35F31DA4"/>
    <w:rsid w:val="36139032"/>
    <w:rsid w:val="36BBF844"/>
    <w:rsid w:val="36FA7848"/>
    <w:rsid w:val="3713FBCE"/>
    <w:rsid w:val="37169DBE"/>
    <w:rsid w:val="3738D185"/>
    <w:rsid w:val="3776282D"/>
    <w:rsid w:val="37AFF5E3"/>
    <w:rsid w:val="37C23B97"/>
    <w:rsid w:val="37EE11D7"/>
    <w:rsid w:val="37F9ACAC"/>
    <w:rsid w:val="38876B44"/>
    <w:rsid w:val="38AF26D4"/>
    <w:rsid w:val="38B76BE9"/>
    <w:rsid w:val="38F56778"/>
    <w:rsid w:val="38F6F2AF"/>
    <w:rsid w:val="39241E8D"/>
    <w:rsid w:val="392B97D0"/>
    <w:rsid w:val="393456F0"/>
    <w:rsid w:val="397DD760"/>
    <w:rsid w:val="39949E69"/>
    <w:rsid w:val="3A875041"/>
    <w:rsid w:val="3ACB35C5"/>
    <w:rsid w:val="3B0480A1"/>
    <w:rsid w:val="3B0B2B99"/>
    <w:rsid w:val="3B19FF2A"/>
    <w:rsid w:val="3B356ECD"/>
    <w:rsid w:val="3B7A8ED1"/>
    <w:rsid w:val="3B88A31D"/>
    <w:rsid w:val="3BD12272"/>
    <w:rsid w:val="3BE94202"/>
    <w:rsid w:val="3C1AE536"/>
    <w:rsid w:val="3C38683F"/>
    <w:rsid w:val="3C85B6BD"/>
    <w:rsid w:val="3D1395E4"/>
    <w:rsid w:val="3D23E4A8"/>
    <w:rsid w:val="3D6327F7"/>
    <w:rsid w:val="3DCB7CA7"/>
    <w:rsid w:val="3DEE4043"/>
    <w:rsid w:val="3E42B11D"/>
    <w:rsid w:val="3EA15A55"/>
    <w:rsid w:val="3F36424A"/>
    <w:rsid w:val="3F7514C6"/>
    <w:rsid w:val="400F5AFA"/>
    <w:rsid w:val="4012AB2E"/>
    <w:rsid w:val="402DC0C1"/>
    <w:rsid w:val="404BE456"/>
    <w:rsid w:val="405383C4"/>
    <w:rsid w:val="409D1C37"/>
    <w:rsid w:val="40C8E8BC"/>
    <w:rsid w:val="40E01E82"/>
    <w:rsid w:val="412D1DBE"/>
    <w:rsid w:val="414F05C8"/>
    <w:rsid w:val="4163C300"/>
    <w:rsid w:val="41735D47"/>
    <w:rsid w:val="42093922"/>
    <w:rsid w:val="4229CB44"/>
    <w:rsid w:val="422C8123"/>
    <w:rsid w:val="423B4D9F"/>
    <w:rsid w:val="429394D3"/>
    <w:rsid w:val="42AB051D"/>
    <w:rsid w:val="42BB6ADE"/>
    <w:rsid w:val="42BBFCA4"/>
    <w:rsid w:val="42CCA2F0"/>
    <w:rsid w:val="42D3DD8F"/>
    <w:rsid w:val="42F4DE3B"/>
    <w:rsid w:val="43004252"/>
    <w:rsid w:val="434CE493"/>
    <w:rsid w:val="436E0E8E"/>
    <w:rsid w:val="4378C42F"/>
    <w:rsid w:val="437B1315"/>
    <w:rsid w:val="4396043B"/>
    <w:rsid w:val="443ADA83"/>
    <w:rsid w:val="444DBAFD"/>
    <w:rsid w:val="4467CB32"/>
    <w:rsid w:val="4479A993"/>
    <w:rsid w:val="449FF88B"/>
    <w:rsid w:val="44A899A8"/>
    <w:rsid w:val="44BED8D8"/>
    <w:rsid w:val="44CF56A7"/>
    <w:rsid w:val="4503479A"/>
    <w:rsid w:val="45171528"/>
    <w:rsid w:val="45658B7E"/>
    <w:rsid w:val="4571A653"/>
    <w:rsid w:val="45E846FF"/>
    <w:rsid w:val="460C4233"/>
    <w:rsid w:val="46178062"/>
    <w:rsid w:val="4630616C"/>
    <w:rsid w:val="463D5272"/>
    <w:rsid w:val="46888D44"/>
    <w:rsid w:val="4689A3FF"/>
    <w:rsid w:val="46A0D76E"/>
    <w:rsid w:val="46AA30B2"/>
    <w:rsid w:val="46C45866"/>
    <w:rsid w:val="4715DD5D"/>
    <w:rsid w:val="474A16E6"/>
    <w:rsid w:val="474FBB5E"/>
    <w:rsid w:val="47551889"/>
    <w:rsid w:val="47B09E47"/>
    <w:rsid w:val="47BC6564"/>
    <w:rsid w:val="47EEA8F6"/>
    <w:rsid w:val="487E6D8C"/>
    <w:rsid w:val="49001AEA"/>
    <w:rsid w:val="4A1EEC46"/>
    <w:rsid w:val="4A4659C0"/>
    <w:rsid w:val="4A620FE9"/>
    <w:rsid w:val="4A7523FF"/>
    <w:rsid w:val="4AA0F5AD"/>
    <w:rsid w:val="4AA4A259"/>
    <w:rsid w:val="4B3450CC"/>
    <w:rsid w:val="4B5325F5"/>
    <w:rsid w:val="4B6D70DB"/>
    <w:rsid w:val="4B854EBA"/>
    <w:rsid w:val="4B93DD21"/>
    <w:rsid w:val="4C6A6B18"/>
    <w:rsid w:val="4C6FE22F"/>
    <w:rsid w:val="4CA0F588"/>
    <w:rsid w:val="4CCC8A48"/>
    <w:rsid w:val="4D8304C0"/>
    <w:rsid w:val="4D909F65"/>
    <w:rsid w:val="4DDBF975"/>
    <w:rsid w:val="4E17F739"/>
    <w:rsid w:val="4E3A7C84"/>
    <w:rsid w:val="4E675F22"/>
    <w:rsid w:val="4E7B812D"/>
    <w:rsid w:val="4F04C99B"/>
    <w:rsid w:val="4F2A7C0F"/>
    <w:rsid w:val="4F74E555"/>
    <w:rsid w:val="4FB2E38E"/>
    <w:rsid w:val="5005D944"/>
    <w:rsid w:val="501438D3"/>
    <w:rsid w:val="50167E65"/>
    <w:rsid w:val="50169CE1"/>
    <w:rsid w:val="505BF4BE"/>
    <w:rsid w:val="5061DB90"/>
    <w:rsid w:val="507C7551"/>
    <w:rsid w:val="5082D4B9"/>
    <w:rsid w:val="5086AB72"/>
    <w:rsid w:val="50B2D5D8"/>
    <w:rsid w:val="50DB0C0D"/>
    <w:rsid w:val="50E3CF25"/>
    <w:rsid w:val="51A33DBA"/>
    <w:rsid w:val="51A455DB"/>
    <w:rsid w:val="5204C54E"/>
    <w:rsid w:val="529D5D56"/>
    <w:rsid w:val="52E14481"/>
    <w:rsid w:val="52EB6448"/>
    <w:rsid w:val="52EFA0AE"/>
    <w:rsid w:val="52EFD2D1"/>
    <w:rsid w:val="53ABAD51"/>
    <w:rsid w:val="53E050D5"/>
    <w:rsid w:val="53EC4D87"/>
    <w:rsid w:val="53EFE301"/>
    <w:rsid w:val="53FA98AB"/>
    <w:rsid w:val="540B7FA5"/>
    <w:rsid w:val="547D61B6"/>
    <w:rsid w:val="548D1C48"/>
    <w:rsid w:val="5490CD88"/>
    <w:rsid w:val="54ADDE50"/>
    <w:rsid w:val="54BFA29F"/>
    <w:rsid w:val="550196BD"/>
    <w:rsid w:val="55308E8F"/>
    <w:rsid w:val="555E2AC4"/>
    <w:rsid w:val="55A4183A"/>
    <w:rsid w:val="55C238FF"/>
    <w:rsid w:val="55C2A7D3"/>
    <w:rsid w:val="55C4DFE9"/>
    <w:rsid w:val="55E677F7"/>
    <w:rsid w:val="55EEA0CC"/>
    <w:rsid w:val="562E8C36"/>
    <w:rsid w:val="5649AF8A"/>
    <w:rsid w:val="567662CA"/>
    <w:rsid w:val="56A3B565"/>
    <w:rsid w:val="56D20EAA"/>
    <w:rsid w:val="56DB7763"/>
    <w:rsid w:val="5704E4EE"/>
    <w:rsid w:val="57142B3B"/>
    <w:rsid w:val="57158EB5"/>
    <w:rsid w:val="575B65D1"/>
    <w:rsid w:val="57708A2D"/>
    <w:rsid w:val="57D738F5"/>
    <w:rsid w:val="57E1D52B"/>
    <w:rsid w:val="58184A7A"/>
    <w:rsid w:val="584520E5"/>
    <w:rsid w:val="58724CF8"/>
    <w:rsid w:val="587FD8F5"/>
    <w:rsid w:val="5899852E"/>
    <w:rsid w:val="58A8AC68"/>
    <w:rsid w:val="58AC5B80"/>
    <w:rsid w:val="58D87943"/>
    <w:rsid w:val="58DF9544"/>
    <w:rsid w:val="58ECECB9"/>
    <w:rsid w:val="590395A6"/>
    <w:rsid w:val="590D1A43"/>
    <w:rsid w:val="5919266A"/>
    <w:rsid w:val="595AAFE3"/>
    <w:rsid w:val="59954CA2"/>
    <w:rsid w:val="5996CD3D"/>
    <w:rsid w:val="5997DAEA"/>
    <w:rsid w:val="59A2940D"/>
    <w:rsid w:val="5A08C8B8"/>
    <w:rsid w:val="5A895BF1"/>
    <w:rsid w:val="5AA09666"/>
    <w:rsid w:val="5AA12A8D"/>
    <w:rsid w:val="5AB49513"/>
    <w:rsid w:val="5B2EC2BD"/>
    <w:rsid w:val="5B67C522"/>
    <w:rsid w:val="5BAFE520"/>
    <w:rsid w:val="5BB027EB"/>
    <w:rsid w:val="5BF67A23"/>
    <w:rsid w:val="5C205FEC"/>
    <w:rsid w:val="5C59F144"/>
    <w:rsid w:val="5C9411CA"/>
    <w:rsid w:val="5CAC3EDC"/>
    <w:rsid w:val="5CB2D5E6"/>
    <w:rsid w:val="5CCB59AE"/>
    <w:rsid w:val="5CEAD87F"/>
    <w:rsid w:val="5D07E63C"/>
    <w:rsid w:val="5D102661"/>
    <w:rsid w:val="5D13B09E"/>
    <w:rsid w:val="5D63A146"/>
    <w:rsid w:val="5D8A8A26"/>
    <w:rsid w:val="5DDECEF9"/>
    <w:rsid w:val="5E272B3F"/>
    <w:rsid w:val="5E2A3863"/>
    <w:rsid w:val="5E2CD856"/>
    <w:rsid w:val="5E307856"/>
    <w:rsid w:val="5E5ED566"/>
    <w:rsid w:val="5EBDC7F3"/>
    <w:rsid w:val="5EC7C357"/>
    <w:rsid w:val="5EDB5E15"/>
    <w:rsid w:val="5EDE5568"/>
    <w:rsid w:val="5EEFA8C5"/>
    <w:rsid w:val="5F1C43DD"/>
    <w:rsid w:val="5F52CE0D"/>
    <w:rsid w:val="5F9C6D80"/>
    <w:rsid w:val="5FB9891E"/>
    <w:rsid w:val="5FD074A5"/>
    <w:rsid w:val="5FE57579"/>
    <w:rsid w:val="603838C4"/>
    <w:rsid w:val="6050B619"/>
    <w:rsid w:val="605FDA45"/>
    <w:rsid w:val="60961C36"/>
    <w:rsid w:val="60CA4D76"/>
    <w:rsid w:val="61186405"/>
    <w:rsid w:val="6122DF53"/>
    <w:rsid w:val="6162E008"/>
    <w:rsid w:val="62019B2C"/>
    <w:rsid w:val="62193D73"/>
    <w:rsid w:val="6248A5BB"/>
    <w:rsid w:val="624DB33F"/>
    <w:rsid w:val="62720F5D"/>
    <w:rsid w:val="6282C763"/>
    <w:rsid w:val="62F17994"/>
    <w:rsid w:val="63305441"/>
    <w:rsid w:val="6392DC40"/>
    <w:rsid w:val="63BE5DAF"/>
    <w:rsid w:val="63C449AD"/>
    <w:rsid w:val="63E79E61"/>
    <w:rsid w:val="6430A1A0"/>
    <w:rsid w:val="647F1F22"/>
    <w:rsid w:val="64FCF9F0"/>
    <w:rsid w:val="65392BAC"/>
    <w:rsid w:val="657B1F60"/>
    <w:rsid w:val="657EDC51"/>
    <w:rsid w:val="658D0065"/>
    <w:rsid w:val="65F4AA55"/>
    <w:rsid w:val="66067DCF"/>
    <w:rsid w:val="668BDFE3"/>
    <w:rsid w:val="669B7A95"/>
    <w:rsid w:val="66A84DC4"/>
    <w:rsid w:val="66DB1408"/>
    <w:rsid w:val="6743F165"/>
    <w:rsid w:val="675406AF"/>
    <w:rsid w:val="67A6BF89"/>
    <w:rsid w:val="68C6B4A5"/>
    <w:rsid w:val="68C73CEC"/>
    <w:rsid w:val="68D47E49"/>
    <w:rsid w:val="69040D3A"/>
    <w:rsid w:val="694B694B"/>
    <w:rsid w:val="696AAEEF"/>
    <w:rsid w:val="6A18BF17"/>
    <w:rsid w:val="6A4B263F"/>
    <w:rsid w:val="6A8646A5"/>
    <w:rsid w:val="6A8BCDF2"/>
    <w:rsid w:val="6A956B80"/>
    <w:rsid w:val="6AA4EA37"/>
    <w:rsid w:val="6AA96B07"/>
    <w:rsid w:val="6AB5339A"/>
    <w:rsid w:val="6ABDFCEA"/>
    <w:rsid w:val="6B04DBE1"/>
    <w:rsid w:val="6B56F0D3"/>
    <w:rsid w:val="6BA5DA54"/>
    <w:rsid w:val="6C5744F8"/>
    <w:rsid w:val="6C798402"/>
    <w:rsid w:val="6D225607"/>
    <w:rsid w:val="6D3E3F1D"/>
    <w:rsid w:val="6D785353"/>
    <w:rsid w:val="6E1EA703"/>
    <w:rsid w:val="6E3F8D0F"/>
    <w:rsid w:val="6E46654D"/>
    <w:rsid w:val="6E521D3A"/>
    <w:rsid w:val="6EAC5134"/>
    <w:rsid w:val="6F0BC15C"/>
    <w:rsid w:val="6F65A100"/>
    <w:rsid w:val="6F898199"/>
    <w:rsid w:val="6FADEF19"/>
    <w:rsid w:val="6FB3343E"/>
    <w:rsid w:val="6FCC8793"/>
    <w:rsid w:val="6FDDE4AB"/>
    <w:rsid w:val="708F62DC"/>
    <w:rsid w:val="70A6AE0C"/>
    <w:rsid w:val="70C18147"/>
    <w:rsid w:val="70E7A4A4"/>
    <w:rsid w:val="71124CB7"/>
    <w:rsid w:val="71210021"/>
    <w:rsid w:val="718AB820"/>
    <w:rsid w:val="71AD6E99"/>
    <w:rsid w:val="71B5ACD3"/>
    <w:rsid w:val="71BE6E3D"/>
    <w:rsid w:val="71E66214"/>
    <w:rsid w:val="71F922DC"/>
    <w:rsid w:val="722FB051"/>
    <w:rsid w:val="7260DC91"/>
    <w:rsid w:val="72CF9A34"/>
    <w:rsid w:val="72F588BB"/>
    <w:rsid w:val="73029313"/>
    <w:rsid w:val="730C63C9"/>
    <w:rsid w:val="7332D66A"/>
    <w:rsid w:val="737BD3A1"/>
    <w:rsid w:val="7380A3B3"/>
    <w:rsid w:val="73B035AA"/>
    <w:rsid w:val="73E7A414"/>
    <w:rsid w:val="741F10EA"/>
    <w:rsid w:val="742A99AD"/>
    <w:rsid w:val="743F71A3"/>
    <w:rsid w:val="74471601"/>
    <w:rsid w:val="744BDB10"/>
    <w:rsid w:val="749681C9"/>
    <w:rsid w:val="74AC840F"/>
    <w:rsid w:val="74BBD0CA"/>
    <w:rsid w:val="74D13378"/>
    <w:rsid w:val="74DC3C78"/>
    <w:rsid w:val="7503E771"/>
    <w:rsid w:val="752251B0"/>
    <w:rsid w:val="75643E8E"/>
    <w:rsid w:val="758F3A48"/>
    <w:rsid w:val="75C68051"/>
    <w:rsid w:val="75D83020"/>
    <w:rsid w:val="75FD0119"/>
    <w:rsid w:val="766334E7"/>
    <w:rsid w:val="76791038"/>
    <w:rsid w:val="76CC57B0"/>
    <w:rsid w:val="76D07A0F"/>
    <w:rsid w:val="7723947B"/>
    <w:rsid w:val="7726578E"/>
    <w:rsid w:val="772B829B"/>
    <w:rsid w:val="7746D86A"/>
    <w:rsid w:val="781D2398"/>
    <w:rsid w:val="7835D1ED"/>
    <w:rsid w:val="7851F381"/>
    <w:rsid w:val="785C5F3C"/>
    <w:rsid w:val="7876C3EE"/>
    <w:rsid w:val="788FD68D"/>
    <w:rsid w:val="78A569C5"/>
    <w:rsid w:val="78D3F022"/>
    <w:rsid w:val="78D5B87E"/>
    <w:rsid w:val="7933B52B"/>
    <w:rsid w:val="79673F0F"/>
    <w:rsid w:val="798A8874"/>
    <w:rsid w:val="7A13CE48"/>
    <w:rsid w:val="7A28416E"/>
    <w:rsid w:val="7A2FF28A"/>
    <w:rsid w:val="7A568645"/>
    <w:rsid w:val="7A734EC1"/>
    <w:rsid w:val="7A77EF06"/>
    <w:rsid w:val="7AF9C2B0"/>
    <w:rsid w:val="7B1E5DA9"/>
    <w:rsid w:val="7B83DFD4"/>
    <w:rsid w:val="7B90AAC0"/>
    <w:rsid w:val="7C2F2BFC"/>
    <w:rsid w:val="7C60A401"/>
    <w:rsid w:val="7C7FC759"/>
    <w:rsid w:val="7C9C9726"/>
    <w:rsid w:val="7CAB18ED"/>
    <w:rsid w:val="7D7A0E2C"/>
    <w:rsid w:val="7DD18494"/>
    <w:rsid w:val="7DED212B"/>
    <w:rsid w:val="7DF8EE6F"/>
    <w:rsid w:val="7DFA884B"/>
    <w:rsid w:val="7E1F138D"/>
    <w:rsid w:val="7E76B223"/>
    <w:rsid w:val="7EA9ED63"/>
    <w:rsid w:val="7F085EB4"/>
    <w:rsid w:val="7F0BE836"/>
    <w:rsid w:val="7F0EA8B9"/>
    <w:rsid w:val="7F21F62D"/>
    <w:rsid w:val="7F3E3345"/>
    <w:rsid w:val="7F632C56"/>
    <w:rsid w:val="7F88E664"/>
    <w:rsid w:val="7FECE6D9"/>
    <w:rsid w:val="7FF8B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5134"/>
  <w15:chartTrackingRefBased/>
  <w15:docId w15:val="{2B92DCA0-D8DB-499F-9291-9404FE12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Pr>
      <w:i/>
      <w:iCs/>
      <w:color w:val="0F4761" w:themeColor="accent1" w:themeShade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7C3426C"/>
    <w:rPr>
      <w:color w:val="467886"/>
      <w:u w:val="single"/>
    </w:rPr>
  </w:style>
  <w:style w:type="paragraph" w:styleId="ListeParagraf">
    <w:name w:val="List Paragraph"/>
    <w:basedOn w:val="Normal"/>
    <w:uiPriority w:val="34"/>
    <w:qFormat/>
    <w:rsid w:val="6A4B263F"/>
    <w:pPr>
      <w:ind w:left="720"/>
      <w:contextualSpacing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Dzeltme">
    <w:name w:val="Revision"/>
    <w:hidden/>
    <w:uiPriority w:val="99"/>
    <w:semiHidden/>
    <w:rsid w:val="00B851DD"/>
    <w:pPr>
      <w:spacing w:after="0" w:line="240" w:lineRule="auto"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71D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71D8A"/>
    <w:rPr>
      <w:b/>
      <w:bCs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6AE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A63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inet.com/content/fortinet-com/en_us" TargetMode="External"/><Relationship Id="rId13" Type="http://schemas.openxmlformats.org/officeDocument/2006/relationships/hyperlink" Target="https://www.globenewswire.com/Tracker?data=3ZN1f9xQbo_Vcl9FC7lRU427bkyusLB6LHWVez1DZI-opYsFAM_-s0wno4pnWzab0djHfLUQhnXZAVo9BzogcyNk6Zaxu_xiPipTwf8Gy64lorLnM8OiN7Q0HNI7WSn2_XNgBXM6aPYr2xsJF6FhiVwXT4qZiZOohumWLMyfVcNSL-DaFkPXHjMtP__P9629" TargetMode="External"/><Relationship Id="rId18" Type="http://schemas.openxmlformats.org/officeDocument/2006/relationships/hyperlink" Target="https://www.globenewswire.com/Tracker?data=3ZN1f9xQbo_Vcl9FC7lRU4aoptLCvUUmdyfmiJXtPtoXYFRdjfSVbjfxsrda2hpiXCexke6oUsCtDWqTItuCoOUYW0exXhF-_wPj9Pv6De4lYtNZkcir3gvsLghF_FgwNXW_hiakGhDWoWydEQoERqGjh59ZRCJEg51g6W6EKsMC2EVrF0lSrR_RDiHVxch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lobenewswire.com/Tracker?data=3ZN1f9xQbo_Vcl9FC7lRUziylTnQD_H8Wgw0LgiNABG18h6YofSmzWyF83iQxjzGr0YOzRbtH7GvWm8mhWkB1w==" TargetMode="External"/><Relationship Id="rId17" Type="http://schemas.openxmlformats.org/officeDocument/2006/relationships/hyperlink" Target="https://www.globenewswire.com/Tracker?data=3ZN1f9xQbo_Vcl9FC7lRU8UWh33yvVmOpZUoo2Rsm97Ks9X8ujEEGJ0QRz3Y9IaMjOue_vJ9g8c1YSrQhCN89ehZsIJK1nc8MSyUz16G4WIqBpHmEnBF5Jej1XsujCNH4PZgzf5Mm_56MjzpFkFFZY3oj46ZC3a62HV7dMAo74U=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lobenewswire.com/Tracker?data=WjTeRcBE-RwT0sAN5sDEj2g0R9FuEBWwTjqZnXb5NqICKoy8XF-DRk2qVTLFflrwPfzqhQYO3Orfenx1jM7AeuX1F6OG6PEsshNsdE04WOZehw8O9UL1pnyBxTZrNYAP6UYbVi4Cq7jhRZgdk3eUOBbdP3KeCPMpbLL010X1U1g=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tinet.com/solutions/enterprise-midsize-business/security-as-a-service/fortiguard-subscriptions?utm_source=website&amp;utm_medium=pr&amp;utm_campaign=fortiguard-ai-powered-security-servic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lobenewswire.com/Tracker?data=3ZN1f9xQbo_Vcl9FC7lRU7sP63Y1u7ANxMD0vN3k070iDOkurg41r7RCkKZ05g_-MU37_BxWB2D7A8oOSL4LFCj76ONcCWKDfrPqCgOU7IH9QZVmwWh5KFJ4OVPUtaQRkrRV8Ii_bqlzSOPMSXWlEreRA7JwN-ZTlLzaeMLjbs0=" TargetMode="External"/><Relationship Id="rId10" Type="http://schemas.openxmlformats.org/officeDocument/2006/relationships/hyperlink" Target="https://www.fortinet.com/products/fortigate/fortios?utm_source=website&amp;utm_medium=pr&amp;utm_campaign=fortio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ortinet.com/products/fortigate/fortiasic?utm_source=website&amp;utm_medium=pr&amp;utm_campaign=fortiasic" TargetMode="External"/><Relationship Id="rId14" Type="http://schemas.openxmlformats.org/officeDocument/2006/relationships/hyperlink" Target="https://www.globenewswire.com/Tracker?data=FJddTxnnUs2MbUKktjnoWNiJ8pVJ3rrefMbCSN0a2wPcU3dkIq-8gtDYKEGBfuWDp7I3mpFEHKUl2_JP9UxZ06Lpi98tsUD4B9FTkEhfTdmz8EUzHp41Q757Qs4SlTG40BZObNvmtkmAAQvxF9JWFg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9F243B-7AD7-5049-AA4A-93E8AC4C971E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9173c-608d-449f-801c-8478917a6353" xsi:nil="true"/>
    <lcf76f155ced4ddcb4097134ff3c332f xmlns="b0c5e927-4501-4a0e-aa37-e4f6bdcd0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52C9503B3EA4AA15CF7B0C4DA7FD5" ma:contentTypeVersion="13" ma:contentTypeDescription="Create a new document." ma:contentTypeScope="" ma:versionID="d5728193abd7eb1140b302f831d0c04b">
  <xsd:schema xmlns:xsd="http://www.w3.org/2001/XMLSchema" xmlns:xs="http://www.w3.org/2001/XMLSchema" xmlns:p="http://schemas.microsoft.com/office/2006/metadata/properties" xmlns:ns2="b0c5e927-4501-4a0e-aa37-e4f6bdcd055d" xmlns:ns3="8909173c-608d-449f-801c-8478917a6353" targetNamespace="http://schemas.microsoft.com/office/2006/metadata/properties" ma:root="true" ma:fieldsID="1395b29a5cdd072cd468ee2509b59a6a" ns2:_="" ns3:_="">
    <xsd:import namespace="b0c5e927-4501-4a0e-aa37-e4f6bdcd055d"/>
    <xsd:import namespace="8909173c-608d-449f-801c-8478917a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5e927-4501-4a0e-aa37-e4f6bdcd0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7c7e1d-08f1-45b1-b725-95e43607a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173c-608d-449f-801c-8478917a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19962a-9e3b-4624-9263-a29b35edcbea}" ma:internalName="TaxCatchAll" ma:showField="CatchAllData" ma:web="8909173c-608d-449f-801c-8478917a6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AB393-C90B-4AB5-A073-9B14EE24D080}">
  <ds:schemaRefs>
    <ds:schemaRef ds:uri="http://schemas.microsoft.com/office/2006/metadata/properties"/>
    <ds:schemaRef ds:uri="http://schemas.microsoft.com/office/infopath/2007/PartnerControls"/>
    <ds:schemaRef ds:uri="8909173c-608d-449f-801c-8478917a6353"/>
    <ds:schemaRef ds:uri="b0c5e927-4501-4a0e-aa37-e4f6bdcd055d"/>
  </ds:schemaRefs>
</ds:datastoreItem>
</file>

<file path=customXml/itemProps2.xml><?xml version="1.0" encoding="utf-8"?>
<ds:datastoreItem xmlns:ds="http://schemas.openxmlformats.org/officeDocument/2006/customXml" ds:itemID="{A822EB55-0A18-433C-866A-FB746C2B3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93DE5-7FA2-46CA-92AA-178317198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5e927-4501-4a0e-aa37-e4f6bdcd055d"/>
    <ds:schemaRef ds:uri="8909173c-608d-449f-801c-8478917a6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Reeb</dc:creator>
  <cp:keywords/>
  <dc:description/>
  <cp:lastModifiedBy>Aysun Babacan</cp:lastModifiedBy>
  <cp:revision>2</cp:revision>
  <dcterms:created xsi:type="dcterms:W3CDTF">2025-02-10T07:04:00Z</dcterms:created>
  <dcterms:modified xsi:type="dcterms:W3CDTF">2025-02-10T07:04:00Z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documentId_5368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0x01010031252C9503B3EA4AA15CF7B0C4DA7FD5</vt:lpwstr>
  </property>
</Properties>
</file>