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8141" w14:textId="77777777" w:rsidR="00B30999" w:rsidRPr="00860E5A" w:rsidRDefault="00B30999" w:rsidP="00812605">
      <w:pPr>
        <w:spacing w:after="0" w:line="360" w:lineRule="auto"/>
        <w:jc w:val="both"/>
        <w:rPr>
          <w:rFonts w:ascii="Verdana" w:hAnsi="Verdana"/>
          <w:b/>
          <w:sz w:val="32"/>
          <w:u w:val="single"/>
          <w:lang w:val="tr-TR"/>
        </w:rPr>
      </w:pPr>
      <w:r w:rsidRPr="00860E5A">
        <w:rPr>
          <w:rFonts w:ascii="Verdana" w:hAnsi="Verdana"/>
          <w:b/>
          <w:sz w:val="32"/>
          <w:u w:val="single"/>
          <w:lang w:val="tr-TR"/>
        </w:rPr>
        <w:t>BASIN BÜLTENİ</w:t>
      </w:r>
    </w:p>
    <w:p w14:paraId="16C15CC7" w14:textId="77777777" w:rsidR="00E42D78" w:rsidRDefault="00E42D78" w:rsidP="00812605">
      <w:pPr>
        <w:spacing w:after="0" w:line="360" w:lineRule="auto"/>
        <w:jc w:val="center"/>
        <w:rPr>
          <w:rFonts w:ascii="Verdana" w:eastAsia="Cambria" w:hAnsi="Verdana" w:cs="Times New Roman"/>
          <w:b/>
          <w:sz w:val="32"/>
          <w:szCs w:val="32"/>
          <w:highlight w:val="yellow"/>
          <w:lang w:val="tr-TR"/>
        </w:rPr>
      </w:pPr>
    </w:p>
    <w:p w14:paraId="131100AF" w14:textId="77777777" w:rsidR="00E42D78" w:rsidRPr="00432053" w:rsidRDefault="00E42D78" w:rsidP="00812605">
      <w:pPr>
        <w:spacing w:after="0" w:line="360" w:lineRule="auto"/>
        <w:jc w:val="center"/>
        <w:rPr>
          <w:rFonts w:ascii="Verdana" w:eastAsia="Cambria" w:hAnsi="Verdana" w:cs="Times New Roman"/>
          <w:b/>
          <w:sz w:val="32"/>
          <w:szCs w:val="32"/>
          <w:lang w:val="tr-TR"/>
        </w:rPr>
      </w:pPr>
      <w:r w:rsidRPr="009975D3">
        <w:rPr>
          <w:rFonts w:ascii="Verdana" w:eastAsia="Cambria" w:hAnsi="Verdana" w:cs="Times New Roman"/>
          <w:b/>
          <w:sz w:val="32"/>
          <w:szCs w:val="32"/>
          <w:lang w:val="tr-TR"/>
        </w:rPr>
        <w:t>Türk şirketler “sağlıklı” bir strateji oluşturmuyor</w:t>
      </w:r>
    </w:p>
    <w:p w14:paraId="0E53EA81" w14:textId="77777777" w:rsidR="00432053" w:rsidRDefault="00432053" w:rsidP="00812605">
      <w:pPr>
        <w:spacing w:after="0" w:line="360" w:lineRule="auto"/>
        <w:jc w:val="center"/>
        <w:rPr>
          <w:rFonts w:ascii="Verdana" w:eastAsia="Cambria" w:hAnsi="Verdana" w:cs="Times New Roman"/>
          <w:b/>
          <w:sz w:val="24"/>
          <w:szCs w:val="24"/>
          <w:lang w:val="tr-TR"/>
        </w:rPr>
      </w:pPr>
    </w:p>
    <w:p w14:paraId="445821CB" w14:textId="3AE0D620" w:rsidR="00E55EAC" w:rsidRPr="00432053" w:rsidRDefault="00797BAC" w:rsidP="002B0EC2">
      <w:pPr>
        <w:spacing w:after="0" w:line="360" w:lineRule="auto"/>
        <w:jc w:val="center"/>
        <w:rPr>
          <w:rFonts w:ascii="Verdana" w:eastAsia="Cambria" w:hAnsi="Verdana" w:cs="Times New Roman"/>
          <w:b/>
          <w:sz w:val="28"/>
          <w:szCs w:val="28"/>
          <w:lang w:val="tr-TR"/>
        </w:rPr>
      </w:pPr>
      <w:proofErr w:type="spellStart"/>
      <w:r w:rsidRPr="00432053">
        <w:rPr>
          <w:rFonts w:ascii="Verdana" w:eastAsia="Cambria" w:hAnsi="Verdana" w:cs="Times New Roman"/>
          <w:b/>
          <w:sz w:val="28"/>
          <w:szCs w:val="28"/>
          <w:lang w:val="tr-TR"/>
        </w:rPr>
        <w:t>Aon</w:t>
      </w:r>
      <w:r w:rsidR="00CE4753">
        <w:rPr>
          <w:rFonts w:ascii="Verdana" w:eastAsia="Cambria" w:hAnsi="Verdana" w:cs="Times New Roman"/>
          <w:b/>
          <w:sz w:val="28"/>
          <w:szCs w:val="28"/>
          <w:lang w:val="tr-TR"/>
        </w:rPr>
        <w:t>’un</w:t>
      </w:r>
      <w:proofErr w:type="spellEnd"/>
      <w:r w:rsidR="00E55EAC" w:rsidRPr="00432053">
        <w:rPr>
          <w:rFonts w:ascii="Verdana" w:eastAsia="Cambria" w:hAnsi="Verdana" w:cs="Times New Roman"/>
          <w:b/>
          <w:sz w:val="28"/>
          <w:szCs w:val="28"/>
          <w:lang w:val="tr-TR"/>
        </w:rPr>
        <w:t xml:space="preserve"> 2018 EMEA Ülkeleri Sağlık Araştırması yayınlandı</w:t>
      </w:r>
      <w:r w:rsidR="00760D90" w:rsidRPr="00432053">
        <w:rPr>
          <w:rFonts w:ascii="Verdana" w:eastAsia="Cambria" w:hAnsi="Verdana" w:cs="Times New Roman"/>
          <w:b/>
          <w:sz w:val="28"/>
          <w:szCs w:val="28"/>
          <w:lang w:val="tr-TR"/>
        </w:rPr>
        <w:t xml:space="preserve">. </w:t>
      </w:r>
      <w:r w:rsidR="00812605" w:rsidRPr="00432053">
        <w:rPr>
          <w:rFonts w:ascii="Verdana" w:eastAsia="Cambria" w:hAnsi="Verdana" w:cs="Times New Roman"/>
          <w:b/>
          <w:sz w:val="28"/>
          <w:szCs w:val="28"/>
          <w:lang w:val="tr-TR"/>
        </w:rPr>
        <w:t xml:space="preserve">Araştırmaya göre, </w:t>
      </w:r>
      <w:r w:rsidR="00E55EAC" w:rsidRPr="00432053">
        <w:rPr>
          <w:rFonts w:ascii="Verdana" w:eastAsia="Cambria" w:hAnsi="Verdana" w:cs="Times New Roman"/>
          <w:b/>
          <w:sz w:val="28"/>
          <w:szCs w:val="28"/>
          <w:lang w:val="tr-TR"/>
        </w:rPr>
        <w:t>Türk</w:t>
      </w:r>
      <w:r w:rsidR="00B869E8">
        <w:rPr>
          <w:rFonts w:ascii="Verdana" w:eastAsia="Cambria" w:hAnsi="Verdana" w:cs="Times New Roman"/>
          <w:b/>
          <w:sz w:val="28"/>
          <w:szCs w:val="28"/>
          <w:lang w:val="tr-TR"/>
        </w:rPr>
        <w:t>iye’deki kurumların</w:t>
      </w:r>
      <w:r w:rsidR="00E55EAC" w:rsidRPr="00432053">
        <w:rPr>
          <w:rFonts w:ascii="Verdana" w:eastAsia="Cambria" w:hAnsi="Verdana" w:cs="Times New Roman"/>
          <w:b/>
          <w:sz w:val="28"/>
          <w:szCs w:val="28"/>
          <w:lang w:val="tr-TR"/>
        </w:rPr>
        <w:t xml:space="preserve"> </w:t>
      </w:r>
      <w:r w:rsidR="002B0EC2" w:rsidRPr="002B0EC2">
        <w:rPr>
          <w:rFonts w:ascii="Verdana" w:eastAsia="Cambria" w:hAnsi="Verdana" w:cs="Times New Roman"/>
          <w:b/>
          <w:sz w:val="28"/>
          <w:szCs w:val="28"/>
          <w:lang w:val="tr-TR"/>
        </w:rPr>
        <w:t>yüzde 100’ü sağlık ve çalışan performansı arasında bir ilişki olduğunu düşün</w:t>
      </w:r>
      <w:r w:rsidR="00CE4753">
        <w:rPr>
          <w:rFonts w:ascii="Verdana" w:eastAsia="Cambria" w:hAnsi="Verdana" w:cs="Times New Roman"/>
          <w:b/>
          <w:sz w:val="28"/>
          <w:szCs w:val="28"/>
          <w:lang w:val="tr-TR"/>
        </w:rPr>
        <w:t xml:space="preserve">erek </w:t>
      </w:r>
      <w:r w:rsidR="002B0EC2" w:rsidRPr="002B0EC2">
        <w:rPr>
          <w:rFonts w:ascii="Verdana" w:eastAsia="Cambria" w:hAnsi="Verdana" w:cs="Times New Roman"/>
          <w:b/>
          <w:sz w:val="28"/>
          <w:szCs w:val="28"/>
          <w:lang w:val="tr-TR"/>
        </w:rPr>
        <w:t>sigortalanabilir çalışan yan haklarını sağlık stratejilerine bağlamayı planlarken</w:t>
      </w:r>
      <w:r w:rsidR="002B0EC2">
        <w:rPr>
          <w:rFonts w:ascii="Verdana" w:eastAsia="Cambria" w:hAnsi="Verdana" w:cs="Times New Roman"/>
          <w:b/>
          <w:sz w:val="28"/>
          <w:szCs w:val="28"/>
          <w:lang w:val="tr-TR"/>
        </w:rPr>
        <w:t xml:space="preserve">, </w:t>
      </w:r>
      <w:r w:rsidR="00812605" w:rsidRPr="00432053">
        <w:rPr>
          <w:rFonts w:ascii="Verdana" w:eastAsia="Cambria" w:hAnsi="Verdana" w:cs="Times New Roman"/>
          <w:b/>
          <w:sz w:val="28"/>
          <w:szCs w:val="28"/>
          <w:lang w:val="tr-TR"/>
        </w:rPr>
        <w:t xml:space="preserve">sadece yüzde </w:t>
      </w:r>
      <w:r w:rsidR="00E55EAC" w:rsidRPr="00432053">
        <w:rPr>
          <w:rFonts w:ascii="Verdana" w:eastAsia="Cambria" w:hAnsi="Verdana" w:cs="Times New Roman"/>
          <w:b/>
          <w:sz w:val="28"/>
          <w:szCs w:val="28"/>
          <w:lang w:val="tr-TR"/>
        </w:rPr>
        <w:t>36’sın</w:t>
      </w:r>
      <w:r w:rsidR="00812605" w:rsidRPr="00432053">
        <w:rPr>
          <w:rFonts w:ascii="Verdana" w:eastAsia="Cambria" w:hAnsi="Verdana" w:cs="Times New Roman"/>
          <w:b/>
          <w:sz w:val="28"/>
          <w:szCs w:val="28"/>
          <w:lang w:val="tr-TR"/>
        </w:rPr>
        <w:t>ın tanımlanmış bir sağlık</w:t>
      </w:r>
      <w:r w:rsidR="00E55EAC" w:rsidRPr="00432053">
        <w:rPr>
          <w:rFonts w:ascii="Verdana" w:eastAsia="Cambria" w:hAnsi="Verdana" w:cs="Times New Roman"/>
          <w:b/>
          <w:sz w:val="28"/>
          <w:szCs w:val="28"/>
          <w:lang w:val="tr-TR"/>
        </w:rPr>
        <w:t xml:space="preserve"> stratejisi var</w:t>
      </w:r>
      <w:r w:rsidR="00812605" w:rsidRPr="00432053">
        <w:rPr>
          <w:rFonts w:ascii="Verdana" w:eastAsia="Cambria" w:hAnsi="Verdana" w:cs="Times New Roman"/>
          <w:b/>
          <w:sz w:val="28"/>
          <w:szCs w:val="28"/>
          <w:lang w:val="tr-TR"/>
        </w:rPr>
        <w:t xml:space="preserve">. </w:t>
      </w:r>
    </w:p>
    <w:p w14:paraId="041534CD" w14:textId="77777777" w:rsidR="006E4AEB" w:rsidRDefault="006E4AEB" w:rsidP="00812605">
      <w:pPr>
        <w:spacing w:after="0" w:line="360" w:lineRule="auto"/>
        <w:jc w:val="both"/>
        <w:rPr>
          <w:rFonts w:ascii="Verdana" w:eastAsia="Cambria" w:hAnsi="Verdana" w:cs="Times New Roman"/>
          <w:sz w:val="20"/>
          <w:szCs w:val="20"/>
          <w:lang w:val="tr-TR"/>
        </w:rPr>
      </w:pPr>
    </w:p>
    <w:p w14:paraId="3C975DF6" w14:textId="4BC8B6C9" w:rsidR="00860E5A" w:rsidRPr="00E55EAC" w:rsidRDefault="00B30999" w:rsidP="00812605">
      <w:pPr>
        <w:spacing w:after="0" w:line="360" w:lineRule="auto"/>
        <w:jc w:val="both"/>
        <w:rPr>
          <w:rFonts w:ascii="Verdana" w:eastAsia="Cambria" w:hAnsi="Verdana" w:cs="Times New Roman"/>
          <w:sz w:val="20"/>
          <w:szCs w:val="20"/>
          <w:lang w:val="tr-TR"/>
        </w:rPr>
      </w:pPr>
      <w:r w:rsidRPr="00E55EAC">
        <w:rPr>
          <w:rFonts w:ascii="Verdana" w:eastAsia="Cambria" w:hAnsi="Verdana" w:cs="Times New Roman"/>
          <w:sz w:val="20"/>
          <w:szCs w:val="20"/>
          <w:lang w:val="tr-TR"/>
        </w:rPr>
        <w:t>Risk, emeklilik ve sağlık konularında</w:t>
      </w:r>
      <w:r w:rsidR="00797BAC">
        <w:rPr>
          <w:rFonts w:ascii="Verdana" w:eastAsia="Cambria" w:hAnsi="Verdana" w:cs="Times New Roman"/>
          <w:sz w:val="20"/>
          <w:szCs w:val="20"/>
          <w:lang w:val="tr-TR"/>
        </w:rPr>
        <w:t xml:space="preserve"> profesyonel hizmetler sunan </w:t>
      </w:r>
      <w:proofErr w:type="spellStart"/>
      <w:r w:rsidR="00797BAC">
        <w:rPr>
          <w:rFonts w:ascii="Verdana" w:eastAsia="Cambria" w:hAnsi="Verdana" w:cs="Times New Roman"/>
          <w:sz w:val="20"/>
          <w:szCs w:val="20"/>
          <w:lang w:val="tr-TR"/>
        </w:rPr>
        <w:t>Aon</w:t>
      </w:r>
      <w:r w:rsidR="009975D3">
        <w:rPr>
          <w:rFonts w:ascii="Verdana" w:eastAsia="Cambria" w:hAnsi="Verdana" w:cs="Times New Roman"/>
          <w:sz w:val="20"/>
          <w:szCs w:val="20"/>
          <w:lang w:val="tr-TR"/>
        </w:rPr>
        <w:t>’un</w:t>
      </w:r>
      <w:proofErr w:type="spellEnd"/>
      <w:r w:rsidRPr="00E55EAC">
        <w:rPr>
          <w:rFonts w:ascii="Verdana" w:eastAsia="Cambria" w:hAnsi="Verdana" w:cs="Times New Roman"/>
          <w:sz w:val="20"/>
          <w:szCs w:val="20"/>
          <w:lang w:val="tr-TR"/>
        </w:rPr>
        <w:t xml:space="preserve"> </w:t>
      </w:r>
      <w:r w:rsidR="00812605">
        <w:rPr>
          <w:rFonts w:ascii="Verdana" w:eastAsia="Cambria" w:hAnsi="Verdana" w:cs="Times New Roman"/>
          <w:sz w:val="20"/>
          <w:szCs w:val="20"/>
          <w:lang w:val="tr-TR"/>
        </w:rPr>
        <w:t>ülkemizin de içinde bulunduğu</w:t>
      </w:r>
      <w:r w:rsidRPr="00E55EAC">
        <w:rPr>
          <w:rFonts w:ascii="Verdana" w:eastAsia="Cambria" w:hAnsi="Verdana" w:cs="Times New Roman"/>
          <w:sz w:val="20"/>
          <w:szCs w:val="20"/>
          <w:lang w:val="tr-TR"/>
        </w:rPr>
        <w:t xml:space="preserve"> EMEA Ülkeleri Sağlık Araştırması</w:t>
      </w:r>
      <w:r w:rsidR="00760D90">
        <w:rPr>
          <w:rFonts w:ascii="Verdana" w:eastAsia="Cambria" w:hAnsi="Verdana" w:cs="Times New Roman"/>
          <w:sz w:val="20"/>
          <w:szCs w:val="20"/>
          <w:lang w:val="tr-TR"/>
        </w:rPr>
        <w:t xml:space="preserve"> yayınlandı.  Araştırma, p</w:t>
      </w:r>
      <w:r w:rsidRPr="00E55EAC">
        <w:rPr>
          <w:rFonts w:ascii="Verdana" w:eastAsia="Cambria" w:hAnsi="Verdana" w:cs="Times New Roman"/>
          <w:sz w:val="20"/>
          <w:szCs w:val="20"/>
          <w:lang w:val="tr-TR"/>
        </w:rPr>
        <w:t>ek çok işverenin çalışanlarının sağlığı ve iş performansları ar</w:t>
      </w:r>
      <w:bookmarkStart w:id="0" w:name="_GoBack"/>
      <w:bookmarkEnd w:id="0"/>
      <w:r w:rsidRPr="00E55EAC">
        <w:rPr>
          <w:rFonts w:ascii="Verdana" w:eastAsia="Cambria" w:hAnsi="Verdana" w:cs="Times New Roman"/>
          <w:sz w:val="20"/>
          <w:szCs w:val="20"/>
          <w:lang w:val="tr-TR"/>
        </w:rPr>
        <w:t>asında güçlü bir ilişki olduğuna ve çalışan sağlığını iyileştirmede kendilerinin de önemli bir rol oynadıklarına da</w:t>
      </w:r>
      <w:r w:rsidR="00860E5A" w:rsidRPr="00E55EAC">
        <w:rPr>
          <w:rFonts w:ascii="Verdana" w:eastAsia="Cambria" w:hAnsi="Verdana" w:cs="Times New Roman"/>
          <w:sz w:val="20"/>
          <w:szCs w:val="20"/>
          <w:lang w:val="tr-TR"/>
        </w:rPr>
        <w:t xml:space="preserve">ir farkındalık sahibi olduklarını </w:t>
      </w:r>
      <w:r w:rsidR="00760D90">
        <w:rPr>
          <w:rFonts w:ascii="Verdana" w:eastAsia="Cambria" w:hAnsi="Verdana" w:cs="Times New Roman"/>
          <w:sz w:val="20"/>
          <w:szCs w:val="20"/>
          <w:lang w:val="tr-TR"/>
        </w:rPr>
        <w:t xml:space="preserve">ortaya koydu. </w:t>
      </w:r>
      <w:r w:rsidR="00860E5A" w:rsidRPr="00E55EAC">
        <w:rPr>
          <w:rFonts w:ascii="Verdana" w:eastAsia="Cambria" w:hAnsi="Verdana" w:cs="Times New Roman"/>
          <w:sz w:val="20"/>
          <w:szCs w:val="20"/>
          <w:lang w:val="tr-TR"/>
        </w:rPr>
        <w:t>Ancak</w:t>
      </w:r>
      <w:r w:rsidRPr="00E55EAC">
        <w:rPr>
          <w:rFonts w:ascii="Verdana" w:eastAsia="Cambria" w:hAnsi="Verdana" w:cs="Times New Roman"/>
          <w:sz w:val="20"/>
          <w:szCs w:val="20"/>
          <w:lang w:val="tr-TR"/>
        </w:rPr>
        <w:t xml:space="preserve"> pek </w:t>
      </w:r>
      <w:r w:rsidR="00860E5A" w:rsidRPr="00E55EAC">
        <w:rPr>
          <w:rFonts w:ascii="Verdana" w:eastAsia="Cambria" w:hAnsi="Verdana" w:cs="Times New Roman"/>
          <w:sz w:val="20"/>
          <w:szCs w:val="20"/>
          <w:lang w:val="tr-TR"/>
        </w:rPr>
        <w:t>çok işverenin çalışan sağlığı için oluşturulmu</w:t>
      </w:r>
      <w:r w:rsidR="004272FD" w:rsidRPr="00E55EAC">
        <w:rPr>
          <w:rFonts w:ascii="Verdana" w:eastAsia="Cambria" w:hAnsi="Verdana" w:cs="Times New Roman"/>
          <w:sz w:val="20"/>
          <w:szCs w:val="20"/>
          <w:lang w:val="tr-TR"/>
        </w:rPr>
        <w:t>ş bir stratejisinin bulunmadığ</w:t>
      </w:r>
      <w:r w:rsidR="00860E5A" w:rsidRPr="00E55EAC">
        <w:rPr>
          <w:rFonts w:ascii="Verdana" w:eastAsia="Cambria" w:hAnsi="Verdana" w:cs="Times New Roman"/>
          <w:sz w:val="20"/>
          <w:szCs w:val="20"/>
          <w:lang w:val="tr-TR"/>
        </w:rPr>
        <w:t>ı da araştırmanın önemli bulguları arasında yer alıyor.</w:t>
      </w:r>
    </w:p>
    <w:p w14:paraId="15FC76C5" w14:textId="77777777" w:rsidR="00812605" w:rsidRDefault="00812605" w:rsidP="00812605">
      <w:pPr>
        <w:spacing w:after="0" w:line="360" w:lineRule="auto"/>
        <w:jc w:val="both"/>
        <w:rPr>
          <w:rFonts w:ascii="Verdana" w:eastAsia="Cambria" w:hAnsi="Verdana" w:cs="Times New Roman"/>
          <w:sz w:val="20"/>
          <w:szCs w:val="20"/>
          <w:lang w:val="tr-TR"/>
        </w:rPr>
      </w:pPr>
    </w:p>
    <w:p w14:paraId="11651339" w14:textId="4ADFFACB" w:rsidR="00812605" w:rsidRDefault="00E55EAC" w:rsidP="00812605">
      <w:pPr>
        <w:spacing w:after="0" w:line="360" w:lineRule="auto"/>
        <w:jc w:val="both"/>
        <w:rPr>
          <w:rFonts w:ascii="Verdana" w:eastAsia="Cambria" w:hAnsi="Verdana" w:cs="Times New Roman"/>
          <w:sz w:val="20"/>
          <w:szCs w:val="20"/>
          <w:lang w:val="tr-TR"/>
        </w:rPr>
      </w:pPr>
      <w:proofErr w:type="spellStart"/>
      <w:r w:rsidRPr="00860E5A">
        <w:rPr>
          <w:rFonts w:ascii="Verdana" w:eastAsia="Cambria" w:hAnsi="Verdana" w:cs="Times New Roman"/>
          <w:sz w:val="20"/>
          <w:szCs w:val="20"/>
          <w:lang w:val="tr-TR"/>
        </w:rPr>
        <w:t>Aon</w:t>
      </w:r>
      <w:r>
        <w:rPr>
          <w:rFonts w:ascii="Verdana" w:eastAsia="Cambria" w:hAnsi="Verdana" w:cs="Times New Roman"/>
          <w:sz w:val="20"/>
          <w:szCs w:val="20"/>
          <w:lang w:val="tr-TR"/>
        </w:rPr>
        <w:t>’un</w:t>
      </w:r>
      <w:proofErr w:type="spellEnd"/>
      <w:r>
        <w:rPr>
          <w:rFonts w:ascii="Verdana" w:eastAsia="Cambria" w:hAnsi="Verdana" w:cs="Times New Roman"/>
          <w:sz w:val="20"/>
          <w:szCs w:val="20"/>
          <w:lang w:val="tr-TR"/>
        </w:rPr>
        <w:t xml:space="preserve"> ilkini 2016 yılında</w:t>
      </w:r>
      <w:r w:rsidR="00812605">
        <w:rPr>
          <w:rFonts w:ascii="Verdana" w:eastAsia="Cambria" w:hAnsi="Verdana" w:cs="Times New Roman"/>
          <w:sz w:val="20"/>
          <w:szCs w:val="20"/>
          <w:lang w:val="tr-TR"/>
        </w:rPr>
        <w:t>,</w:t>
      </w:r>
      <w:r>
        <w:rPr>
          <w:rFonts w:ascii="Verdana" w:eastAsia="Cambria" w:hAnsi="Verdana" w:cs="Times New Roman"/>
          <w:sz w:val="20"/>
          <w:szCs w:val="20"/>
          <w:lang w:val="tr-TR"/>
        </w:rPr>
        <w:t xml:space="preserve"> ikincisini de 2018’in ilk çeyreğinde gerçekleştirdiği EMEA (</w:t>
      </w:r>
      <w:r w:rsidRPr="00860E5A">
        <w:rPr>
          <w:rFonts w:ascii="Verdana" w:eastAsia="Cambria" w:hAnsi="Verdana" w:cs="Times New Roman"/>
          <w:sz w:val="20"/>
          <w:szCs w:val="20"/>
          <w:lang w:val="tr-TR"/>
        </w:rPr>
        <w:t>Avrupa, Orta Doğu ve Afrika)</w:t>
      </w:r>
      <w:r>
        <w:rPr>
          <w:rFonts w:ascii="Verdana" w:eastAsia="Cambria" w:hAnsi="Verdana" w:cs="Times New Roman"/>
          <w:sz w:val="20"/>
          <w:szCs w:val="20"/>
          <w:lang w:val="tr-TR"/>
        </w:rPr>
        <w:t xml:space="preserve"> Ülkeleri Sağlık Araştırması’n</w:t>
      </w:r>
      <w:r w:rsidR="00812605">
        <w:rPr>
          <w:rFonts w:ascii="Verdana" w:eastAsia="Cambria" w:hAnsi="Verdana" w:cs="Times New Roman"/>
          <w:sz w:val="20"/>
          <w:szCs w:val="20"/>
          <w:lang w:val="tr-TR"/>
        </w:rPr>
        <w:t xml:space="preserve">da, </w:t>
      </w:r>
      <w:r>
        <w:rPr>
          <w:rFonts w:ascii="Verdana" w:eastAsia="Cambria" w:hAnsi="Verdana" w:cs="Times New Roman"/>
          <w:sz w:val="20"/>
          <w:szCs w:val="20"/>
          <w:lang w:val="tr-TR"/>
        </w:rPr>
        <w:t>Türkiye’nin de dahil olduğu 35 ülkeden 2</w:t>
      </w:r>
      <w:r w:rsidR="00B869E8">
        <w:rPr>
          <w:rFonts w:ascii="Verdana" w:eastAsia="Cambria" w:hAnsi="Verdana" w:cs="Times New Roman"/>
          <w:sz w:val="20"/>
          <w:szCs w:val="20"/>
          <w:lang w:val="tr-TR"/>
        </w:rPr>
        <w:t>,</w:t>
      </w:r>
      <w:r>
        <w:rPr>
          <w:rFonts w:ascii="Verdana" w:eastAsia="Cambria" w:hAnsi="Verdana" w:cs="Times New Roman"/>
          <w:sz w:val="20"/>
          <w:szCs w:val="20"/>
          <w:lang w:val="tr-TR"/>
        </w:rPr>
        <w:t>7 milyon çalışan, 25’ten fazla sektör ve 913 İK uzmanı yer al</w:t>
      </w:r>
      <w:r w:rsidR="00812605">
        <w:rPr>
          <w:rFonts w:ascii="Verdana" w:eastAsia="Cambria" w:hAnsi="Verdana" w:cs="Times New Roman"/>
          <w:sz w:val="20"/>
          <w:szCs w:val="20"/>
          <w:lang w:val="tr-TR"/>
        </w:rPr>
        <w:t>dı. A</w:t>
      </w:r>
      <w:r>
        <w:rPr>
          <w:rFonts w:ascii="Verdana" w:eastAsia="Cambria" w:hAnsi="Verdana" w:cs="Times New Roman"/>
          <w:sz w:val="20"/>
          <w:szCs w:val="20"/>
          <w:lang w:val="tr-TR"/>
        </w:rPr>
        <w:t xml:space="preserve">raştırma, şirketlerin risk stratejilerini oluştururken karşılaştıkları </w:t>
      </w:r>
      <w:r w:rsidR="009975D3">
        <w:rPr>
          <w:rFonts w:ascii="Verdana" w:eastAsia="Cambria" w:hAnsi="Verdana" w:cs="Times New Roman"/>
          <w:sz w:val="20"/>
          <w:szCs w:val="20"/>
          <w:lang w:val="tr-TR"/>
        </w:rPr>
        <w:t xml:space="preserve">temel sağlık sorunlarını tespit </w:t>
      </w:r>
      <w:r>
        <w:rPr>
          <w:rFonts w:ascii="Verdana" w:eastAsia="Cambria" w:hAnsi="Verdana" w:cs="Times New Roman"/>
          <w:sz w:val="20"/>
          <w:szCs w:val="20"/>
          <w:lang w:val="tr-TR"/>
        </w:rPr>
        <w:t xml:space="preserve">etmeyi amaçlıyor. </w:t>
      </w:r>
    </w:p>
    <w:p w14:paraId="6D9F3943" w14:textId="77777777" w:rsidR="006E4AEB" w:rsidRDefault="006E4AEB" w:rsidP="00812605">
      <w:pPr>
        <w:spacing w:after="0" w:line="360" w:lineRule="auto"/>
        <w:jc w:val="both"/>
        <w:rPr>
          <w:rFonts w:ascii="Verdana" w:eastAsia="Cambria" w:hAnsi="Verdana" w:cs="Times New Roman"/>
          <w:b/>
          <w:sz w:val="20"/>
          <w:szCs w:val="20"/>
          <w:lang w:val="tr-TR"/>
        </w:rPr>
      </w:pPr>
    </w:p>
    <w:p w14:paraId="1064AB17" w14:textId="03177BBD" w:rsidR="00CD79A0" w:rsidRPr="007C39B4" w:rsidRDefault="00B869E8" w:rsidP="00812605">
      <w:pPr>
        <w:spacing w:after="0" w:line="360" w:lineRule="auto"/>
        <w:jc w:val="both"/>
        <w:rPr>
          <w:rFonts w:ascii="Verdana" w:eastAsia="Cambria" w:hAnsi="Verdana" w:cs="Times New Roman"/>
          <w:b/>
          <w:sz w:val="20"/>
          <w:szCs w:val="20"/>
          <w:lang w:val="tr-TR"/>
        </w:rPr>
      </w:pPr>
      <w:r>
        <w:rPr>
          <w:rFonts w:ascii="Verdana" w:eastAsia="Cambria" w:hAnsi="Verdana" w:cs="Times New Roman"/>
          <w:b/>
          <w:sz w:val="20"/>
          <w:szCs w:val="20"/>
          <w:lang w:val="tr-TR"/>
        </w:rPr>
        <w:t>Sağlık stratejisine sahip kurumların</w:t>
      </w:r>
      <w:r w:rsidRPr="007C39B4">
        <w:rPr>
          <w:rFonts w:ascii="Verdana" w:eastAsia="Cambria" w:hAnsi="Verdana" w:cs="Times New Roman"/>
          <w:b/>
          <w:sz w:val="20"/>
          <w:szCs w:val="20"/>
          <w:lang w:val="tr-TR"/>
        </w:rPr>
        <w:t xml:space="preserve"> </w:t>
      </w:r>
      <w:r>
        <w:rPr>
          <w:rFonts w:ascii="Verdana" w:eastAsia="Cambria" w:hAnsi="Verdana" w:cs="Times New Roman"/>
          <w:b/>
          <w:sz w:val="20"/>
          <w:szCs w:val="20"/>
          <w:lang w:val="tr-TR"/>
        </w:rPr>
        <w:t>sayısı</w:t>
      </w:r>
      <w:r w:rsidR="007C39B4" w:rsidRPr="007C39B4">
        <w:rPr>
          <w:rFonts w:ascii="Verdana" w:eastAsia="Cambria" w:hAnsi="Verdana" w:cs="Times New Roman"/>
          <w:b/>
          <w:sz w:val="20"/>
          <w:szCs w:val="20"/>
          <w:lang w:val="tr-TR"/>
        </w:rPr>
        <w:t xml:space="preserve"> iki yıl öncesinden daha az </w:t>
      </w:r>
    </w:p>
    <w:p w14:paraId="01044CA1" w14:textId="362407F6" w:rsidR="00B1448F" w:rsidRDefault="007C39B4" w:rsidP="00812605">
      <w:pPr>
        <w:spacing w:after="0" w:line="360" w:lineRule="auto"/>
        <w:jc w:val="both"/>
        <w:rPr>
          <w:rFonts w:ascii="Verdana" w:eastAsia="Cambria" w:hAnsi="Verdana" w:cs="Times New Roman"/>
          <w:sz w:val="20"/>
          <w:szCs w:val="20"/>
          <w:lang w:val="tr-TR"/>
        </w:rPr>
      </w:pPr>
      <w:r>
        <w:rPr>
          <w:rFonts w:ascii="Verdana" w:eastAsia="Cambria" w:hAnsi="Verdana" w:cs="Times New Roman"/>
          <w:sz w:val="20"/>
          <w:szCs w:val="20"/>
          <w:lang w:val="tr-TR"/>
        </w:rPr>
        <w:t xml:space="preserve">Çalışan sağlığının önemine dair bu farkındalığa rağmen araştırmanın genel sonuçları </w:t>
      </w:r>
      <w:r w:rsidR="00B869E8">
        <w:rPr>
          <w:rFonts w:ascii="Verdana" w:eastAsia="Cambria" w:hAnsi="Verdana" w:cs="Times New Roman"/>
          <w:sz w:val="20"/>
          <w:szCs w:val="20"/>
          <w:lang w:val="tr-TR"/>
        </w:rPr>
        <w:t>bunun</w:t>
      </w:r>
      <w:r>
        <w:rPr>
          <w:rFonts w:ascii="Verdana" w:eastAsia="Cambria" w:hAnsi="Verdana" w:cs="Times New Roman"/>
          <w:sz w:val="20"/>
          <w:szCs w:val="20"/>
          <w:lang w:val="tr-TR"/>
        </w:rPr>
        <w:t xml:space="preserve"> kurumlara yansımadığını gösteriyor. Araştırmaya göre </w:t>
      </w:r>
      <w:r w:rsidR="00B869E8">
        <w:rPr>
          <w:rFonts w:ascii="Verdana" w:eastAsia="Cambria" w:hAnsi="Verdana" w:cs="Times New Roman"/>
          <w:sz w:val="20"/>
          <w:szCs w:val="20"/>
          <w:lang w:val="tr-TR"/>
        </w:rPr>
        <w:t xml:space="preserve">kurumların </w:t>
      </w:r>
      <w:r w:rsidR="00797BAC">
        <w:rPr>
          <w:rFonts w:ascii="Verdana" w:eastAsia="Cambria" w:hAnsi="Verdana" w:cs="Times New Roman"/>
          <w:sz w:val="20"/>
          <w:szCs w:val="20"/>
          <w:lang w:val="tr-TR"/>
        </w:rPr>
        <w:t xml:space="preserve">yüzde </w:t>
      </w:r>
      <w:r w:rsidRPr="007C39B4">
        <w:rPr>
          <w:rFonts w:ascii="Verdana" w:eastAsia="Cambria" w:hAnsi="Verdana" w:cs="Times New Roman"/>
          <w:sz w:val="20"/>
          <w:szCs w:val="20"/>
          <w:lang w:val="tr-TR"/>
        </w:rPr>
        <w:t>95’i</w:t>
      </w:r>
      <w:r>
        <w:rPr>
          <w:rFonts w:ascii="Verdana" w:eastAsia="Cambria" w:hAnsi="Verdana" w:cs="Times New Roman"/>
          <w:sz w:val="20"/>
          <w:szCs w:val="20"/>
          <w:lang w:val="tr-TR"/>
        </w:rPr>
        <w:t>nin</w:t>
      </w:r>
      <w:r w:rsidRPr="007C39B4">
        <w:rPr>
          <w:rFonts w:ascii="Verdana" w:eastAsia="Cambria" w:hAnsi="Verdana" w:cs="Times New Roman"/>
          <w:sz w:val="20"/>
          <w:szCs w:val="20"/>
          <w:lang w:val="tr-TR"/>
        </w:rPr>
        <w:t xml:space="preserve"> sağlık ve çalışan performansı arasında bi</w:t>
      </w:r>
      <w:r>
        <w:rPr>
          <w:rFonts w:ascii="Verdana" w:eastAsia="Cambria" w:hAnsi="Verdana" w:cs="Times New Roman"/>
          <w:sz w:val="20"/>
          <w:szCs w:val="20"/>
          <w:lang w:val="tr-TR"/>
        </w:rPr>
        <w:t xml:space="preserve">r korelasyon olduğunu düşünmesine rağmen </w:t>
      </w:r>
      <w:r w:rsidR="00812605">
        <w:rPr>
          <w:rFonts w:ascii="Verdana" w:eastAsia="Cambria" w:hAnsi="Verdana" w:cs="Times New Roman"/>
          <w:sz w:val="20"/>
          <w:szCs w:val="20"/>
          <w:lang w:val="tr-TR"/>
        </w:rPr>
        <w:t xml:space="preserve">yalnızca yüzde </w:t>
      </w:r>
      <w:r w:rsidRPr="007C39B4">
        <w:rPr>
          <w:rFonts w:ascii="Verdana" w:eastAsia="Cambria" w:hAnsi="Verdana" w:cs="Times New Roman"/>
          <w:sz w:val="20"/>
          <w:szCs w:val="20"/>
          <w:lang w:val="tr-TR"/>
        </w:rPr>
        <w:t>40’ının tanımlanmış bir sağlık stratejisi var</w:t>
      </w:r>
      <w:r>
        <w:rPr>
          <w:rFonts w:ascii="Verdana" w:eastAsia="Cambria" w:hAnsi="Verdana" w:cs="Times New Roman"/>
          <w:sz w:val="20"/>
          <w:szCs w:val="20"/>
          <w:lang w:val="tr-TR"/>
        </w:rPr>
        <w:t xml:space="preserve">. </w:t>
      </w:r>
      <w:r w:rsidR="00B1448F">
        <w:rPr>
          <w:rFonts w:ascii="Verdana" w:eastAsia="Cambria" w:hAnsi="Verdana" w:cs="Times New Roman"/>
          <w:sz w:val="20"/>
          <w:szCs w:val="20"/>
          <w:lang w:val="tr-TR"/>
        </w:rPr>
        <w:t>2016’daki araştırmaya kıyasla bu yıl sağlık stratejisi</w:t>
      </w:r>
      <w:r w:rsidR="00B869E8">
        <w:rPr>
          <w:rFonts w:ascii="Verdana" w:eastAsia="Cambria" w:hAnsi="Verdana" w:cs="Times New Roman"/>
          <w:sz w:val="20"/>
          <w:szCs w:val="20"/>
          <w:lang w:val="tr-TR"/>
        </w:rPr>
        <w:t xml:space="preserve"> kurmuş olan kurum sayısı</w:t>
      </w:r>
      <w:r w:rsidR="00B1448F">
        <w:rPr>
          <w:rFonts w:ascii="Verdana" w:eastAsia="Cambria" w:hAnsi="Verdana" w:cs="Times New Roman"/>
          <w:sz w:val="20"/>
          <w:szCs w:val="20"/>
          <w:lang w:val="tr-TR"/>
        </w:rPr>
        <w:t xml:space="preserve"> oranı daha düşük. Araştırmanın diğer önemli bulgularına göre ise s</w:t>
      </w:r>
      <w:r w:rsidR="00B1448F" w:rsidRPr="00B1448F">
        <w:rPr>
          <w:rFonts w:ascii="Verdana" w:eastAsia="Cambria" w:hAnsi="Verdana" w:cs="Times New Roman"/>
          <w:sz w:val="20"/>
          <w:szCs w:val="20"/>
          <w:lang w:val="tr-TR"/>
        </w:rPr>
        <w:t>tres ve</w:t>
      </w:r>
      <w:r w:rsidR="00812605">
        <w:rPr>
          <w:rFonts w:ascii="Verdana" w:eastAsia="Cambria" w:hAnsi="Verdana" w:cs="Times New Roman"/>
          <w:sz w:val="20"/>
          <w:szCs w:val="20"/>
          <w:lang w:val="tr-TR"/>
        </w:rPr>
        <w:t xml:space="preserve"> ruh sağlığıyla ilgili konular yüzde </w:t>
      </w:r>
      <w:r w:rsidR="00B1448F" w:rsidRPr="00B1448F">
        <w:rPr>
          <w:rFonts w:ascii="Verdana" w:eastAsia="Cambria" w:hAnsi="Verdana" w:cs="Times New Roman"/>
          <w:sz w:val="20"/>
          <w:szCs w:val="20"/>
          <w:lang w:val="tr-TR"/>
        </w:rPr>
        <w:t>65’lik bir oranla en önemli</w:t>
      </w:r>
      <w:r w:rsidR="00B1448F">
        <w:rPr>
          <w:rFonts w:ascii="Verdana" w:eastAsia="Cambria" w:hAnsi="Verdana" w:cs="Times New Roman"/>
          <w:sz w:val="20"/>
          <w:szCs w:val="20"/>
          <w:lang w:val="tr-TR"/>
        </w:rPr>
        <w:t xml:space="preserve"> sağlık sorunlarını oluşturuyor. </w:t>
      </w:r>
    </w:p>
    <w:p w14:paraId="1CFC639A" w14:textId="77777777" w:rsidR="00812605" w:rsidRDefault="00812605" w:rsidP="00812605">
      <w:pPr>
        <w:spacing w:after="0" w:line="360" w:lineRule="auto"/>
        <w:jc w:val="both"/>
        <w:rPr>
          <w:rFonts w:ascii="Verdana" w:eastAsia="Cambria" w:hAnsi="Verdana" w:cs="Times New Roman"/>
          <w:b/>
          <w:sz w:val="20"/>
          <w:szCs w:val="20"/>
          <w:lang w:val="tr-TR"/>
        </w:rPr>
      </w:pPr>
    </w:p>
    <w:p w14:paraId="1985DDBF" w14:textId="77777777" w:rsidR="00A572DD" w:rsidRPr="00A572DD" w:rsidRDefault="00A572DD" w:rsidP="00812605">
      <w:pPr>
        <w:spacing w:after="0" w:line="360" w:lineRule="auto"/>
        <w:jc w:val="both"/>
        <w:rPr>
          <w:rFonts w:ascii="Verdana" w:eastAsia="Cambria" w:hAnsi="Verdana" w:cs="Times New Roman"/>
          <w:b/>
          <w:sz w:val="20"/>
          <w:szCs w:val="20"/>
          <w:lang w:val="tr-TR"/>
        </w:rPr>
      </w:pPr>
      <w:r w:rsidRPr="00A572DD">
        <w:rPr>
          <w:rFonts w:ascii="Verdana" w:eastAsia="Cambria" w:hAnsi="Verdana" w:cs="Times New Roman"/>
          <w:b/>
          <w:sz w:val="20"/>
          <w:szCs w:val="20"/>
          <w:lang w:val="tr-TR"/>
        </w:rPr>
        <w:lastRenderedPageBreak/>
        <w:t>Türk şirketleri sigortalanabilir çalışan yan haklarını sağlık stratejilerine bağlama</w:t>
      </w:r>
      <w:r>
        <w:rPr>
          <w:rFonts w:ascii="Verdana" w:eastAsia="Cambria" w:hAnsi="Verdana" w:cs="Times New Roman"/>
          <w:b/>
          <w:sz w:val="20"/>
          <w:szCs w:val="20"/>
          <w:lang w:val="tr-TR"/>
        </w:rPr>
        <w:t>yı düşünüyor</w:t>
      </w:r>
    </w:p>
    <w:p w14:paraId="3F989C5A" w14:textId="77777777" w:rsidR="00B869E8" w:rsidRDefault="00A572DD" w:rsidP="00812605">
      <w:pPr>
        <w:spacing w:after="0" w:line="360" w:lineRule="auto"/>
        <w:jc w:val="both"/>
        <w:rPr>
          <w:rFonts w:ascii="Verdana" w:eastAsia="Cambria" w:hAnsi="Verdana" w:cs="Times New Roman"/>
          <w:sz w:val="20"/>
          <w:szCs w:val="20"/>
          <w:lang w:val="tr-TR"/>
        </w:rPr>
      </w:pPr>
      <w:r>
        <w:rPr>
          <w:rFonts w:ascii="Verdana" w:eastAsia="Cambria" w:hAnsi="Verdana" w:cs="Times New Roman"/>
          <w:sz w:val="20"/>
          <w:szCs w:val="20"/>
          <w:lang w:val="tr-TR"/>
        </w:rPr>
        <w:t xml:space="preserve">Türkiye’ye ilişkin elde edilen veriler araştırma genelinden önemli ölçüde farklılıklar içeriyor. </w:t>
      </w:r>
      <w:r w:rsidR="00333DB2" w:rsidRPr="00333DB2">
        <w:rPr>
          <w:rFonts w:ascii="Verdana" w:eastAsia="Cambria" w:hAnsi="Verdana" w:cs="Times New Roman"/>
          <w:sz w:val="20"/>
          <w:szCs w:val="20"/>
          <w:lang w:val="tr-TR"/>
        </w:rPr>
        <w:t>Sağlık stratejileri oluşturma konusunda Türkiye’den araştırmaya katıla</w:t>
      </w:r>
      <w:r w:rsidR="008D1ADC">
        <w:rPr>
          <w:rFonts w:ascii="Verdana" w:eastAsia="Cambria" w:hAnsi="Verdana" w:cs="Times New Roman"/>
          <w:sz w:val="20"/>
          <w:szCs w:val="20"/>
          <w:lang w:val="tr-TR"/>
        </w:rPr>
        <w:t xml:space="preserve">n katılımcıların yüzde </w:t>
      </w:r>
      <w:r w:rsidR="00333DB2" w:rsidRPr="00333DB2">
        <w:rPr>
          <w:rFonts w:ascii="Verdana" w:eastAsia="Cambria" w:hAnsi="Verdana" w:cs="Times New Roman"/>
          <w:sz w:val="20"/>
          <w:szCs w:val="20"/>
          <w:lang w:val="tr-TR"/>
        </w:rPr>
        <w:t>100’ü sağlık ve çalışan performansı arasında bir ilişki olduğunu düşünüyor. Araşt</w:t>
      </w:r>
      <w:r w:rsidR="008D1ADC">
        <w:rPr>
          <w:rFonts w:ascii="Verdana" w:eastAsia="Cambria" w:hAnsi="Verdana" w:cs="Times New Roman"/>
          <w:sz w:val="20"/>
          <w:szCs w:val="20"/>
          <w:lang w:val="tr-TR"/>
        </w:rPr>
        <w:t xml:space="preserve">ırma genelinde bu rakam yüzde </w:t>
      </w:r>
      <w:r>
        <w:rPr>
          <w:rFonts w:ascii="Verdana" w:eastAsia="Cambria" w:hAnsi="Verdana" w:cs="Times New Roman"/>
          <w:sz w:val="20"/>
          <w:szCs w:val="20"/>
          <w:lang w:val="tr-TR"/>
        </w:rPr>
        <w:t>95. Benzer</w:t>
      </w:r>
      <w:r w:rsidR="00333DB2" w:rsidRPr="00333DB2">
        <w:rPr>
          <w:rFonts w:ascii="Verdana" w:eastAsia="Cambria" w:hAnsi="Verdana" w:cs="Times New Roman"/>
          <w:sz w:val="20"/>
          <w:szCs w:val="20"/>
          <w:lang w:val="tr-TR"/>
        </w:rPr>
        <w:t xml:space="preserve"> şekilde </w:t>
      </w:r>
      <w:r w:rsidRPr="00A572DD">
        <w:rPr>
          <w:rFonts w:ascii="Verdana" w:eastAsia="Cambria" w:hAnsi="Verdana" w:cs="Times New Roman"/>
          <w:sz w:val="20"/>
          <w:szCs w:val="20"/>
          <w:lang w:val="tr-TR"/>
        </w:rPr>
        <w:t>Türkiye araştırmada kurumsal sosyal sorumluluğu en önemli konu olarak gösteren tek ülke.</w:t>
      </w:r>
      <w:r w:rsidR="004272FD">
        <w:rPr>
          <w:rFonts w:ascii="Verdana" w:eastAsia="Cambria" w:hAnsi="Verdana" w:cs="Times New Roman"/>
          <w:sz w:val="20"/>
          <w:szCs w:val="20"/>
          <w:lang w:val="tr-TR"/>
        </w:rPr>
        <w:t xml:space="preserve"> </w:t>
      </w:r>
    </w:p>
    <w:p w14:paraId="5CB2EE1D" w14:textId="77777777" w:rsidR="00B869E8" w:rsidRDefault="00B869E8" w:rsidP="00812605">
      <w:pPr>
        <w:spacing w:after="0" w:line="360" w:lineRule="auto"/>
        <w:jc w:val="both"/>
        <w:rPr>
          <w:rFonts w:ascii="Verdana" w:eastAsia="Cambria" w:hAnsi="Verdana" w:cs="Times New Roman"/>
          <w:sz w:val="20"/>
          <w:szCs w:val="20"/>
          <w:lang w:val="tr-TR"/>
        </w:rPr>
      </w:pPr>
    </w:p>
    <w:p w14:paraId="5765C6B8" w14:textId="1F5234CC" w:rsidR="00333DB2" w:rsidRPr="00E060BB" w:rsidRDefault="004272FD" w:rsidP="00812605">
      <w:pPr>
        <w:spacing w:after="0" w:line="360" w:lineRule="auto"/>
        <w:jc w:val="both"/>
        <w:rPr>
          <w:rFonts w:ascii="Verdana" w:eastAsia="Cambria" w:hAnsi="Verdana" w:cs="Times New Roman"/>
          <w:sz w:val="20"/>
          <w:szCs w:val="20"/>
          <w:lang w:val="tr-TR"/>
        </w:rPr>
      </w:pPr>
      <w:r>
        <w:rPr>
          <w:rFonts w:ascii="Verdana" w:eastAsia="Cambria" w:hAnsi="Verdana" w:cs="Times New Roman"/>
          <w:sz w:val="20"/>
          <w:szCs w:val="20"/>
          <w:lang w:val="tr-TR"/>
        </w:rPr>
        <w:t>Diğer yandan,</w:t>
      </w:r>
      <w:r w:rsidR="00A572DD">
        <w:rPr>
          <w:rFonts w:ascii="Verdana" w:eastAsia="Cambria" w:hAnsi="Verdana" w:cs="Times New Roman"/>
          <w:b/>
          <w:sz w:val="20"/>
          <w:szCs w:val="20"/>
          <w:lang w:val="tr-TR"/>
        </w:rPr>
        <w:t xml:space="preserve"> </w:t>
      </w:r>
      <w:r w:rsidR="0057305E">
        <w:rPr>
          <w:rFonts w:ascii="Verdana" w:eastAsia="Cambria" w:hAnsi="Verdana" w:cs="Times New Roman"/>
          <w:sz w:val="20"/>
          <w:szCs w:val="20"/>
          <w:lang w:val="tr-TR"/>
        </w:rPr>
        <w:t xml:space="preserve">Türk </w:t>
      </w:r>
      <w:r w:rsidR="00A572DD">
        <w:rPr>
          <w:rFonts w:ascii="Verdana" w:eastAsia="Cambria" w:hAnsi="Verdana" w:cs="Times New Roman"/>
          <w:sz w:val="20"/>
          <w:szCs w:val="20"/>
          <w:lang w:val="tr-TR"/>
        </w:rPr>
        <w:t>şirketleri</w:t>
      </w:r>
      <w:r>
        <w:rPr>
          <w:rFonts w:ascii="Verdana" w:eastAsia="Cambria" w:hAnsi="Verdana" w:cs="Times New Roman"/>
          <w:sz w:val="20"/>
          <w:szCs w:val="20"/>
          <w:lang w:val="tr-TR"/>
        </w:rPr>
        <w:t>nin</w:t>
      </w:r>
      <w:r w:rsidR="00333DB2">
        <w:rPr>
          <w:rFonts w:ascii="Verdana" w:eastAsia="Cambria" w:hAnsi="Verdana" w:cs="Times New Roman"/>
          <w:sz w:val="20"/>
          <w:szCs w:val="20"/>
          <w:lang w:val="tr-TR"/>
        </w:rPr>
        <w:t xml:space="preserve"> </w:t>
      </w:r>
      <w:r w:rsidR="00333DB2" w:rsidRPr="00333DB2">
        <w:rPr>
          <w:rFonts w:ascii="Verdana" w:eastAsia="Cambria" w:hAnsi="Verdana" w:cs="Times New Roman"/>
          <w:sz w:val="20"/>
          <w:szCs w:val="20"/>
          <w:lang w:val="tr-TR"/>
        </w:rPr>
        <w:t>sigortalanabilir çalışan yan haklarını sağlık st</w:t>
      </w:r>
      <w:r w:rsidR="00333DB2">
        <w:rPr>
          <w:rFonts w:ascii="Verdana" w:eastAsia="Cambria" w:hAnsi="Verdana" w:cs="Times New Roman"/>
          <w:sz w:val="20"/>
          <w:szCs w:val="20"/>
          <w:lang w:val="tr-TR"/>
        </w:rPr>
        <w:t>ratejilerine bağlama ihtimali</w:t>
      </w:r>
      <w:r w:rsidR="00333DB2" w:rsidRPr="00333DB2">
        <w:rPr>
          <w:rFonts w:ascii="Verdana" w:eastAsia="Cambria" w:hAnsi="Verdana" w:cs="Times New Roman"/>
          <w:sz w:val="20"/>
          <w:szCs w:val="20"/>
          <w:lang w:val="tr-TR"/>
        </w:rPr>
        <w:t xml:space="preserve"> araştırmanın genelinden çok daha yüksek.</w:t>
      </w:r>
      <w:r w:rsidR="00333DB2" w:rsidRPr="00333DB2">
        <w:rPr>
          <w:lang w:val="tr-TR"/>
        </w:rPr>
        <w:t xml:space="preserve"> </w:t>
      </w:r>
      <w:r w:rsidR="00333DB2">
        <w:rPr>
          <w:rFonts w:ascii="Verdana" w:eastAsia="Cambria" w:hAnsi="Verdana" w:cs="Times New Roman"/>
          <w:sz w:val="20"/>
          <w:szCs w:val="20"/>
          <w:lang w:val="tr-TR"/>
        </w:rPr>
        <w:t xml:space="preserve">Türk </w:t>
      </w:r>
      <w:r w:rsidR="0057305E">
        <w:rPr>
          <w:rFonts w:ascii="Verdana" w:eastAsia="Cambria" w:hAnsi="Verdana" w:cs="Times New Roman"/>
          <w:sz w:val="20"/>
          <w:szCs w:val="20"/>
          <w:lang w:val="tr-TR"/>
        </w:rPr>
        <w:t>katılımcıların</w:t>
      </w:r>
      <w:r w:rsidR="008D1ADC">
        <w:rPr>
          <w:rFonts w:ascii="Verdana" w:eastAsia="Cambria" w:hAnsi="Verdana" w:cs="Times New Roman"/>
          <w:sz w:val="20"/>
          <w:szCs w:val="20"/>
          <w:lang w:val="tr-TR"/>
        </w:rPr>
        <w:t xml:space="preserve"> yüzde </w:t>
      </w:r>
      <w:r w:rsidR="00333DB2">
        <w:rPr>
          <w:rFonts w:ascii="Verdana" w:eastAsia="Cambria" w:hAnsi="Verdana" w:cs="Times New Roman"/>
          <w:sz w:val="20"/>
          <w:szCs w:val="20"/>
          <w:lang w:val="tr-TR"/>
        </w:rPr>
        <w:t xml:space="preserve">82’si bu uygulamaya geçmeyi </w:t>
      </w:r>
      <w:r w:rsidR="00333DB2" w:rsidRPr="00333DB2">
        <w:rPr>
          <w:rFonts w:ascii="Verdana" w:eastAsia="Cambria" w:hAnsi="Verdana" w:cs="Times New Roman"/>
          <w:sz w:val="20"/>
          <w:szCs w:val="20"/>
          <w:lang w:val="tr-TR"/>
        </w:rPr>
        <w:t xml:space="preserve">düşünürken, araştırma genelindeki </w:t>
      </w:r>
      <w:r w:rsidR="0057305E">
        <w:rPr>
          <w:rFonts w:ascii="Verdana" w:eastAsia="Cambria" w:hAnsi="Verdana" w:cs="Times New Roman"/>
          <w:sz w:val="20"/>
          <w:szCs w:val="20"/>
          <w:lang w:val="tr-TR"/>
        </w:rPr>
        <w:t>katılımcıların</w:t>
      </w:r>
      <w:r w:rsidR="008D1ADC">
        <w:rPr>
          <w:rFonts w:ascii="Verdana" w:eastAsia="Cambria" w:hAnsi="Verdana" w:cs="Times New Roman"/>
          <w:sz w:val="20"/>
          <w:szCs w:val="20"/>
          <w:lang w:val="tr-TR"/>
        </w:rPr>
        <w:t xml:space="preserve"> yalnızca yüzde </w:t>
      </w:r>
      <w:r w:rsidR="00333DB2">
        <w:rPr>
          <w:rFonts w:ascii="Verdana" w:eastAsia="Cambria" w:hAnsi="Verdana" w:cs="Times New Roman"/>
          <w:sz w:val="20"/>
          <w:szCs w:val="20"/>
          <w:lang w:val="tr-TR"/>
        </w:rPr>
        <w:t>52’si bu uygulamayı başlatmayı planlıyor.</w:t>
      </w:r>
      <w:r w:rsidR="00A572DD">
        <w:rPr>
          <w:rFonts w:ascii="Verdana" w:eastAsia="Cambria" w:hAnsi="Verdana" w:cs="Times New Roman"/>
          <w:sz w:val="20"/>
          <w:szCs w:val="20"/>
          <w:lang w:val="tr-TR"/>
        </w:rPr>
        <w:t xml:space="preserve"> Aslında </w:t>
      </w:r>
      <w:r w:rsidR="00B869E8">
        <w:rPr>
          <w:rFonts w:ascii="Verdana" w:eastAsia="Cambria" w:hAnsi="Verdana" w:cs="Times New Roman"/>
          <w:sz w:val="20"/>
          <w:szCs w:val="20"/>
          <w:lang w:val="tr-TR"/>
        </w:rPr>
        <w:t>sigorta şirketleri</w:t>
      </w:r>
      <w:r w:rsidR="00797BAC">
        <w:rPr>
          <w:rFonts w:ascii="Verdana" w:eastAsia="Cambria" w:hAnsi="Verdana" w:cs="Times New Roman"/>
          <w:sz w:val="20"/>
          <w:szCs w:val="20"/>
          <w:lang w:val="tr-TR"/>
        </w:rPr>
        <w:t>,</w:t>
      </w:r>
      <w:r w:rsidR="00A572DD">
        <w:rPr>
          <w:rFonts w:ascii="Verdana" w:eastAsia="Cambria" w:hAnsi="Verdana" w:cs="Times New Roman"/>
          <w:sz w:val="20"/>
          <w:szCs w:val="20"/>
          <w:lang w:val="tr-TR"/>
        </w:rPr>
        <w:t xml:space="preserve"> Türk şirketlerin çalışan sağlığı programlarında araştırma geneline kıyasla daha önemli bir rol oynuyor. Türk işverenler sigorta şirketlerinin sunduğu ücretsiz ek hizmetlerden ve ürünlerden daha çok faydalanıyor. Tüm bunlar sağlık girişimleri için sınırlı bütçeler ve kaynaklarl</w:t>
      </w:r>
      <w:r w:rsidR="000E341A">
        <w:rPr>
          <w:rFonts w:ascii="Verdana" w:eastAsia="Cambria" w:hAnsi="Verdana" w:cs="Times New Roman"/>
          <w:sz w:val="20"/>
          <w:szCs w:val="20"/>
          <w:lang w:val="tr-TR"/>
        </w:rPr>
        <w:t>a mücadele eden işverenler için iyi gelişmeler.</w:t>
      </w:r>
      <w:r w:rsidR="00A572DD">
        <w:rPr>
          <w:rFonts w:ascii="Verdana" w:eastAsia="Cambria" w:hAnsi="Verdana" w:cs="Times New Roman"/>
          <w:sz w:val="20"/>
          <w:szCs w:val="20"/>
          <w:lang w:val="tr-TR"/>
        </w:rPr>
        <w:t xml:space="preserve"> </w:t>
      </w:r>
      <w:r w:rsidR="00333DB2">
        <w:rPr>
          <w:rFonts w:ascii="Verdana" w:eastAsia="Cambria" w:hAnsi="Verdana" w:cs="Times New Roman"/>
          <w:sz w:val="20"/>
          <w:szCs w:val="20"/>
          <w:lang w:val="tr-TR"/>
        </w:rPr>
        <w:t>Ancak</w:t>
      </w:r>
      <w:r w:rsidR="00E060BB">
        <w:rPr>
          <w:rFonts w:ascii="Verdana" w:eastAsia="Cambria" w:hAnsi="Verdana" w:cs="Times New Roman"/>
          <w:sz w:val="20"/>
          <w:szCs w:val="20"/>
          <w:lang w:val="tr-TR"/>
        </w:rPr>
        <w:t xml:space="preserve"> bu durum işverenlerin</w:t>
      </w:r>
      <w:r w:rsidR="00B869E8">
        <w:rPr>
          <w:rFonts w:ascii="Verdana" w:eastAsia="Cambria" w:hAnsi="Verdana" w:cs="Times New Roman"/>
          <w:sz w:val="20"/>
          <w:szCs w:val="20"/>
          <w:lang w:val="tr-TR"/>
        </w:rPr>
        <w:t>,</w:t>
      </w:r>
      <w:r w:rsidR="00E060BB">
        <w:rPr>
          <w:rFonts w:ascii="Verdana" w:eastAsia="Cambria" w:hAnsi="Verdana" w:cs="Times New Roman"/>
          <w:sz w:val="20"/>
          <w:szCs w:val="20"/>
          <w:lang w:val="tr-TR"/>
        </w:rPr>
        <w:t xml:space="preserve"> odaklanılması gereken asıl noktaları tespit etmeyi hedeflemek yerine yaklaşımlarını desteklemek için sadece hazır ve mevcut uygulamalara bel bağladığını da gösteriyor. Öte yandan </w:t>
      </w:r>
      <w:r w:rsidR="00333DB2">
        <w:rPr>
          <w:rFonts w:ascii="Verdana" w:eastAsia="Cambria" w:hAnsi="Verdana" w:cs="Times New Roman"/>
          <w:sz w:val="20"/>
          <w:szCs w:val="20"/>
          <w:lang w:val="tr-TR"/>
        </w:rPr>
        <w:t>bu olumlu tablo</w:t>
      </w:r>
      <w:r w:rsidR="00333DB2" w:rsidRPr="00333DB2">
        <w:rPr>
          <w:rFonts w:ascii="Verdana" w:eastAsia="Cambria" w:hAnsi="Verdana" w:cs="Times New Roman"/>
          <w:sz w:val="20"/>
          <w:szCs w:val="20"/>
          <w:lang w:val="tr-TR"/>
        </w:rPr>
        <w:t xml:space="preserve"> tanımlanmış bir sağlık stratejisi oluşturma konusunda</w:t>
      </w:r>
      <w:r w:rsidR="00E060BB">
        <w:rPr>
          <w:rFonts w:ascii="Verdana" w:eastAsia="Cambria" w:hAnsi="Verdana" w:cs="Times New Roman"/>
          <w:sz w:val="20"/>
          <w:szCs w:val="20"/>
          <w:lang w:val="tr-TR"/>
        </w:rPr>
        <w:t xml:space="preserve"> da</w:t>
      </w:r>
      <w:r w:rsidR="00333DB2" w:rsidRPr="00333DB2">
        <w:rPr>
          <w:rFonts w:ascii="Verdana" w:eastAsia="Cambria" w:hAnsi="Verdana" w:cs="Times New Roman"/>
          <w:sz w:val="20"/>
          <w:szCs w:val="20"/>
          <w:lang w:val="tr-TR"/>
        </w:rPr>
        <w:t xml:space="preserve"> geçerli değil. Türk </w:t>
      </w:r>
      <w:r w:rsidR="0057305E">
        <w:rPr>
          <w:rFonts w:ascii="Verdana" w:eastAsia="Cambria" w:hAnsi="Verdana" w:cs="Times New Roman"/>
          <w:sz w:val="20"/>
          <w:szCs w:val="20"/>
          <w:lang w:val="tr-TR"/>
        </w:rPr>
        <w:t>şirketlerinin</w:t>
      </w:r>
      <w:r w:rsidR="00333DB2" w:rsidRPr="00333DB2">
        <w:rPr>
          <w:rFonts w:ascii="Verdana" w:eastAsia="Cambria" w:hAnsi="Verdana" w:cs="Times New Roman"/>
          <w:sz w:val="20"/>
          <w:szCs w:val="20"/>
          <w:lang w:val="tr-TR"/>
        </w:rPr>
        <w:t xml:space="preserve"> </w:t>
      </w:r>
      <w:r w:rsidR="00333DB2">
        <w:rPr>
          <w:rFonts w:ascii="Verdana" w:eastAsia="Cambria" w:hAnsi="Verdana" w:cs="Times New Roman"/>
          <w:sz w:val="20"/>
          <w:szCs w:val="20"/>
          <w:lang w:val="tr-TR"/>
        </w:rPr>
        <w:t xml:space="preserve">yalnızca </w:t>
      </w:r>
      <w:r w:rsidR="008D1ADC">
        <w:rPr>
          <w:rFonts w:ascii="Verdana" w:eastAsia="Cambria" w:hAnsi="Verdana" w:cs="Times New Roman"/>
          <w:sz w:val="20"/>
          <w:szCs w:val="20"/>
          <w:lang w:val="tr-TR"/>
        </w:rPr>
        <w:t xml:space="preserve">yüzde </w:t>
      </w:r>
      <w:r w:rsidR="00333DB2" w:rsidRPr="00333DB2">
        <w:rPr>
          <w:rFonts w:ascii="Verdana" w:eastAsia="Cambria" w:hAnsi="Verdana" w:cs="Times New Roman"/>
          <w:sz w:val="20"/>
          <w:szCs w:val="20"/>
          <w:lang w:val="tr-TR"/>
        </w:rPr>
        <w:t>36’sının</w:t>
      </w:r>
      <w:r w:rsidR="008D1ADC">
        <w:rPr>
          <w:rFonts w:ascii="Verdana" w:eastAsia="Cambria" w:hAnsi="Verdana" w:cs="Times New Roman"/>
          <w:sz w:val="20"/>
          <w:szCs w:val="20"/>
          <w:lang w:val="tr-TR"/>
        </w:rPr>
        <w:t xml:space="preserve"> (araştırma genelinde bu rakam yüzde </w:t>
      </w:r>
      <w:r w:rsidR="00333DB2">
        <w:rPr>
          <w:rFonts w:ascii="Verdana" w:eastAsia="Cambria" w:hAnsi="Verdana" w:cs="Times New Roman"/>
          <w:sz w:val="20"/>
          <w:szCs w:val="20"/>
          <w:lang w:val="tr-TR"/>
        </w:rPr>
        <w:t>40)</w:t>
      </w:r>
      <w:r w:rsidR="00333DB2" w:rsidRPr="00333DB2">
        <w:rPr>
          <w:rFonts w:ascii="Verdana" w:eastAsia="Cambria" w:hAnsi="Verdana" w:cs="Times New Roman"/>
          <w:sz w:val="20"/>
          <w:szCs w:val="20"/>
          <w:lang w:val="tr-TR"/>
        </w:rPr>
        <w:t xml:space="preserve"> tanımlanm</w:t>
      </w:r>
      <w:r w:rsidR="00333DB2">
        <w:rPr>
          <w:rFonts w:ascii="Verdana" w:eastAsia="Cambria" w:hAnsi="Verdana" w:cs="Times New Roman"/>
          <w:sz w:val="20"/>
          <w:szCs w:val="20"/>
          <w:lang w:val="tr-TR"/>
        </w:rPr>
        <w:t xml:space="preserve">ış bir sağlık stratejisi var. </w:t>
      </w:r>
      <w:r w:rsidR="0057305E">
        <w:rPr>
          <w:rFonts w:ascii="Verdana" w:eastAsia="Cambria" w:hAnsi="Verdana" w:cs="Times New Roman"/>
          <w:sz w:val="20"/>
          <w:szCs w:val="20"/>
          <w:lang w:val="tr-TR"/>
        </w:rPr>
        <w:t>Ayrıca Tür</w:t>
      </w:r>
      <w:r w:rsidR="008D1ADC">
        <w:rPr>
          <w:rFonts w:ascii="Verdana" w:eastAsia="Cambria" w:hAnsi="Verdana" w:cs="Times New Roman"/>
          <w:sz w:val="20"/>
          <w:szCs w:val="20"/>
          <w:lang w:val="tr-TR"/>
        </w:rPr>
        <w:t xml:space="preserve">kiye’deki şirketlerin yalnızca yüzde </w:t>
      </w:r>
      <w:r w:rsidR="0057305E">
        <w:rPr>
          <w:rFonts w:ascii="Verdana" w:eastAsia="Cambria" w:hAnsi="Verdana" w:cs="Times New Roman"/>
          <w:sz w:val="20"/>
          <w:szCs w:val="20"/>
          <w:lang w:val="tr-TR"/>
        </w:rPr>
        <w:t>19’u sağlık stratejisi yaklaşımlarında iş verilerini kullanıyor. B</w:t>
      </w:r>
      <w:r w:rsidR="008D1ADC">
        <w:rPr>
          <w:rFonts w:ascii="Verdana" w:eastAsia="Cambria" w:hAnsi="Verdana" w:cs="Times New Roman"/>
          <w:sz w:val="20"/>
          <w:szCs w:val="20"/>
          <w:lang w:val="tr-TR"/>
        </w:rPr>
        <w:t xml:space="preserve">u rakam da araştırma genelinde yüzde </w:t>
      </w:r>
      <w:r w:rsidR="0057305E">
        <w:rPr>
          <w:rFonts w:ascii="Verdana" w:eastAsia="Cambria" w:hAnsi="Verdana" w:cs="Times New Roman"/>
          <w:sz w:val="20"/>
          <w:szCs w:val="20"/>
          <w:lang w:val="tr-TR"/>
        </w:rPr>
        <w:t xml:space="preserve">22 olarak </w:t>
      </w:r>
      <w:r w:rsidR="009632BE">
        <w:rPr>
          <w:rFonts w:ascii="Verdana" w:eastAsia="Cambria" w:hAnsi="Verdana" w:cs="Times New Roman"/>
          <w:sz w:val="20"/>
          <w:szCs w:val="20"/>
          <w:lang w:val="tr-TR"/>
        </w:rPr>
        <w:t>tespit edilmiş</w:t>
      </w:r>
      <w:r w:rsidR="0057305E">
        <w:rPr>
          <w:rFonts w:ascii="Verdana" w:eastAsia="Cambria" w:hAnsi="Verdana" w:cs="Times New Roman"/>
          <w:sz w:val="20"/>
          <w:szCs w:val="20"/>
          <w:lang w:val="tr-TR"/>
        </w:rPr>
        <w:t xml:space="preserve">. </w:t>
      </w:r>
    </w:p>
    <w:p w14:paraId="7685682B" w14:textId="77777777" w:rsidR="00812605" w:rsidRDefault="00812605" w:rsidP="00812605">
      <w:pPr>
        <w:spacing w:after="0" w:line="360" w:lineRule="auto"/>
        <w:jc w:val="both"/>
        <w:rPr>
          <w:rFonts w:ascii="Verdana" w:eastAsia="Cambria" w:hAnsi="Verdana" w:cs="Times New Roman"/>
          <w:b/>
          <w:sz w:val="20"/>
          <w:szCs w:val="20"/>
          <w:lang w:val="tr-TR"/>
        </w:rPr>
      </w:pPr>
    </w:p>
    <w:p w14:paraId="76FA25F7" w14:textId="77777777" w:rsidR="00860E5A" w:rsidRPr="0057305E" w:rsidRDefault="0057305E" w:rsidP="00812605">
      <w:pPr>
        <w:spacing w:after="0" w:line="360" w:lineRule="auto"/>
        <w:jc w:val="both"/>
        <w:rPr>
          <w:rFonts w:ascii="Verdana" w:eastAsia="Cambria" w:hAnsi="Verdana" w:cs="Times New Roman"/>
          <w:b/>
          <w:sz w:val="20"/>
          <w:szCs w:val="20"/>
          <w:lang w:val="tr-TR"/>
        </w:rPr>
      </w:pPr>
      <w:r w:rsidRPr="0057305E">
        <w:rPr>
          <w:rFonts w:ascii="Verdana" w:eastAsia="Cambria" w:hAnsi="Verdana" w:cs="Times New Roman"/>
          <w:b/>
          <w:sz w:val="20"/>
          <w:szCs w:val="20"/>
          <w:lang w:val="tr-TR"/>
        </w:rPr>
        <w:t>Türk şirketleri çalışan sağlığını iyileştirmedeki görevlerinin farkında</w:t>
      </w:r>
    </w:p>
    <w:p w14:paraId="758F67BE" w14:textId="77777777" w:rsidR="0057305E" w:rsidRPr="00333DB2" w:rsidRDefault="0057305E" w:rsidP="00812605">
      <w:pPr>
        <w:spacing w:after="0" w:line="360" w:lineRule="auto"/>
        <w:jc w:val="both"/>
        <w:rPr>
          <w:rFonts w:ascii="Verdana" w:eastAsia="Cambria" w:hAnsi="Verdana" w:cs="Times New Roman"/>
          <w:sz w:val="20"/>
          <w:szCs w:val="20"/>
          <w:lang w:val="tr-TR"/>
        </w:rPr>
      </w:pPr>
      <w:r>
        <w:rPr>
          <w:rFonts w:ascii="Verdana" w:eastAsia="Cambria" w:hAnsi="Verdana" w:cs="Times New Roman"/>
          <w:sz w:val="20"/>
          <w:szCs w:val="20"/>
          <w:lang w:val="tr-TR"/>
        </w:rPr>
        <w:t>A</w:t>
      </w:r>
      <w:r w:rsidR="008D1ADC">
        <w:rPr>
          <w:rFonts w:ascii="Verdana" w:eastAsia="Cambria" w:hAnsi="Verdana" w:cs="Times New Roman"/>
          <w:sz w:val="20"/>
          <w:szCs w:val="20"/>
          <w:lang w:val="tr-TR"/>
        </w:rPr>
        <w:t xml:space="preserve">raştırmaya katılan şirketlerin yüzde </w:t>
      </w:r>
      <w:r w:rsidR="00D44971">
        <w:rPr>
          <w:rFonts w:ascii="Verdana" w:eastAsia="Cambria" w:hAnsi="Verdana" w:cs="Times New Roman"/>
          <w:sz w:val="20"/>
          <w:szCs w:val="20"/>
          <w:lang w:val="tr-TR"/>
        </w:rPr>
        <w:t>92’si çalışanlarıyla sağlık ve yan haklar konusundaki iletişimlerini iyi ve</w:t>
      </w:r>
      <w:r w:rsidR="008D1ADC">
        <w:rPr>
          <w:rFonts w:ascii="Verdana" w:eastAsia="Cambria" w:hAnsi="Verdana" w:cs="Times New Roman"/>
          <w:sz w:val="20"/>
          <w:szCs w:val="20"/>
          <w:lang w:val="tr-TR"/>
        </w:rPr>
        <w:t xml:space="preserve"> orta olarak değerlendirirken, yüzde </w:t>
      </w:r>
      <w:r w:rsidR="00D44971">
        <w:rPr>
          <w:rFonts w:ascii="Verdana" w:eastAsia="Cambria" w:hAnsi="Verdana" w:cs="Times New Roman"/>
          <w:sz w:val="20"/>
          <w:szCs w:val="20"/>
          <w:lang w:val="tr-TR"/>
        </w:rPr>
        <w:t xml:space="preserve">4’ü bunun yetersiz ve etkili olmadığı görüşünde. Türk şirketleri sağlık stratejileri ve uygulamaları konusunda karşılaştıkları en büyük engelin kısıtlı bütçeler olduğunu düşünüyor. </w:t>
      </w:r>
      <w:r w:rsidR="00885345">
        <w:rPr>
          <w:rFonts w:ascii="Verdana" w:eastAsia="Cambria" w:hAnsi="Verdana" w:cs="Times New Roman"/>
          <w:sz w:val="20"/>
          <w:szCs w:val="20"/>
          <w:lang w:val="tr-TR"/>
        </w:rPr>
        <w:t>Ar</w:t>
      </w:r>
      <w:r w:rsidR="008D1ADC">
        <w:rPr>
          <w:rFonts w:ascii="Verdana" w:eastAsia="Cambria" w:hAnsi="Verdana" w:cs="Times New Roman"/>
          <w:sz w:val="20"/>
          <w:szCs w:val="20"/>
          <w:lang w:val="tr-TR"/>
        </w:rPr>
        <w:t xml:space="preserve">aştırma genelinde bu rakam yüzde </w:t>
      </w:r>
      <w:r w:rsidR="00885345">
        <w:rPr>
          <w:rFonts w:ascii="Verdana" w:eastAsia="Cambria" w:hAnsi="Verdana" w:cs="Times New Roman"/>
          <w:sz w:val="20"/>
          <w:szCs w:val="20"/>
          <w:lang w:val="tr-TR"/>
        </w:rPr>
        <w:t xml:space="preserve">69 olarak tespit edilmiş. </w:t>
      </w:r>
      <w:r w:rsidR="008D1ADC">
        <w:rPr>
          <w:rFonts w:ascii="Verdana" w:eastAsia="Cambria" w:hAnsi="Verdana" w:cs="Times New Roman"/>
          <w:sz w:val="20"/>
          <w:szCs w:val="20"/>
          <w:lang w:val="tr-TR"/>
        </w:rPr>
        <w:t xml:space="preserve">Katılımcı şirketlerin yüzde </w:t>
      </w:r>
      <w:r w:rsidR="00885345" w:rsidRPr="00885345">
        <w:rPr>
          <w:rFonts w:ascii="Verdana" w:eastAsia="Cambria" w:hAnsi="Verdana" w:cs="Times New Roman"/>
          <w:sz w:val="20"/>
          <w:szCs w:val="20"/>
          <w:lang w:val="tr-TR"/>
        </w:rPr>
        <w:t>72</w:t>
      </w:r>
      <w:r w:rsidR="00885345">
        <w:rPr>
          <w:rFonts w:ascii="Verdana" w:eastAsia="Cambria" w:hAnsi="Verdana" w:cs="Times New Roman"/>
          <w:sz w:val="20"/>
          <w:szCs w:val="20"/>
          <w:lang w:val="tr-TR"/>
        </w:rPr>
        <w:t xml:space="preserve">’si de ikinci engel olarak kaynak eksikliğini göstermiş. </w:t>
      </w:r>
    </w:p>
    <w:p w14:paraId="198BDD56" w14:textId="77777777" w:rsidR="008D1ADC" w:rsidRDefault="008D1ADC" w:rsidP="00812605">
      <w:pPr>
        <w:spacing w:after="0" w:line="360" w:lineRule="auto"/>
        <w:rPr>
          <w:rFonts w:ascii="Verdana" w:hAnsi="Verdana"/>
          <w:b/>
          <w:sz w:val="20"/>
          <w:szCs w:val="20"/>
          <w:lang w:val="tr-TR"/>
        </w:rPr>
      </w:pPr>
    </w:p>
    <w:p w14:paraId="25B6E2B8" w14:textId="1B6A9F29" w:rsidR="00812605" w:rsidRDefault="00812605" w:rsidP="00812605">
      <w:pPr>
        <w:spacing w:after="0" w:line="360" w:lineRule="auto"/>
        <w:jc w:val="both"/>
        <w:rPr>
          <w:rFonts w:ascii="Verdana" w:hAnsi="Verdana"/>
          <w:sz w:val="20"/>
          <w:szCs w:val="20"/>
          <w:lang w:val="tr-TR"/>
        </w:rPr>
      </w:pPr>
      <w:r w:rsidRPr="00812605">
        <w:rPr>
          <w:rFonts w:ascii="Verdana" w:hAnsi="Verdana"/>
          <w:sz w:val="20"/>
          <w:szCs w:val="20"/>
          <w:lang w:val="tr-TR"/>
        </w:rPr>
        <w:t xml:space="preserve">Günümüzde, çalışanların sağlığı ve refahı pek çok işverenin gündeminde en üst sıralarda yer alıyor. Gitgide daha da zorlu bir hal alan iş dünyasında çalışan sağlığı kaynaklı risklerin tespit edilmesi ve en aza indirilmesi işverenler için büyük önem arz ediyor. </w:t>
      </w:r>
    </w:p>
    <w:p w14:paraId="6468B631" w14:textId="77777777" w:rsidR="00F32461" w:rsidRDefault="00F32461" w:rsidP="00812605">
      <w:pPr>
        <w:spacing w:after="0" w:line="360" w:lineRule="auto"/>
        <w:jc w:val="both"/>
        <w:rPr>
          <w:rFonts w:ascii="Verdana" w:hAnsi="Verdana"/>
          <w:sz w:val="20"/>
          <w:szCs w:val="20"/>
          <w:lang w:val="tr-TR"/>
        </w:rPr>
      </w:pPr>
    </w:p>
    <w:p w14:paraId="0F6DA54C" w14:textId="03A71BD3" w:rsidR="00F32461" w:rsidRPr="00812605" w:rsidRDefault="00F32461" w:rsidP="00812605">
      <w:pPr>
        <w:spacing w:after="0" w:line="360" w:lineRule="auto"/>
        <w:jc w:val="both"/>
        <w:rPr>
          <w:rFonts w:ascii="Verdana" w:hAnsi="Verdana"/>
          <w:sz w:val="20"/>
          <w:szCs w:val="20"/>
          <w:lang w:val="tr-TR"/>
        </w:rPr>
      </w:pPr>
      <w:proofErr w:type="spellStart"/>
      <w:r>
        <w:rPr>
          <w:rFonts w:ascii="Verdana" w:hAnsi="Verdana"/>
          <w:sz w:val="20"/>
          <w:szCs w:val="20"/>
          <w:lang w:val="tr-TR"/>
        </w:rPr>
        <w:t>Aon</w:t>
      </w:r>
      <w:proofErr w:type="spellEnd"/>
      <w:r w:rsidRPr="00F32461">
        <w:rPr>
          <w:rFonts w:ascii="Verdana" w:hAnsi="Verdana"/>
          <w:sz w:val="20"/>
          <w:szCs w:val="20"/>
          <w:lang w:val="tr-TR"/>
        </w:rPr>
        <w:t xml:space="preserve"> 2018 EMEA Ülkeleri Sağlık Araştırması </w:t>
      </w:r>
      <w:r>
        <w:rPr>
          <w:rFonts w:ascii="Verdana" w:hAnsi="Verdana"/>
          <w:sz w:val="20"/>
          <w:szCs w:val="20"/>
          <w:lang w:val="tr-TR"/>
        </w:rPr>
        <w:t xml:space="preserve">için: </w:t>
      </w:r>
      <w:hyperlink r:id="rId5" w:history="1">
        <w:r w:rsidRPr="00F0598B">
          <w:rPr>
            <w:rStyle w:val="Kpr"/>
            <w:rFonts w:ascii="Verdana" w:hAnsi="Verdana"/>
            <w:sz w:val="20"/>
            <w:szCs w:val="20"/>
            <w:lang w:val="tr-TR"/>
          </w:rPr>
          <w:t>https://aon.io/2IQYx9Z</w:t>
        </w:r>
      </w:hyperlink>
      <w:r>
        <w:rPr>
          <w:rFonts w:ascii="Verdana" w:hAnsi="Verdana"/>
          <w:sz w:val="20"/>
          <w:szCs w:val="20"/>
          <w:lang w:val="tr-TR"/>
        </w:rPr>
        <w:t xml:space="preserve"> </w:t>
      </w:r>
    </w:p>
    <w:p w14:paraId="74246257" w14:textId="77777777" w:rsidR="00812605" w:rsidRDefault="00812605" w:rsidP="009632BE">
      <w:pPr>
        <w:spacing w:line="360" w:lineRule="auto"/>
        <w:jc w:val="both"/>
        <w:rPr>
          <w:rFonts w:ascii="Verdana" w:hAnsi="Verdana"/>
          <w:sz w:val="20"/>
          <w:szCs w:val="20"/>
          <w:lang w:val="tr-TR"/>
        </w:rPr>
      </w:pPr>
    </w:p>
    <w:p w14:paraId="32DD97F8" w14:textId="77777777" w:rsidR="00F77FC4" w:rsidRDefault="00F77FC4" w:rsidP="00F77FC4">
      <w:pPr>
        <w:spacing w:line="240" w:lineRule="auto"/>
        <w:jc w:val="both"/>
        <w:rPr>
          <w:rFonts w:ascii="Verdana" w:hAnsi="Verdana"/>
          <w:sz w:val="18"/>
          <w:szCs w:val="18"/>
          <w:lang w:val="tr-TR"/>
        </w:rPr>
      </w:pPr>
    </w:p>
    <w:p w14:paraId="7A1BE260" w14:textId="77777777" w:rsidR="00F77FC4" w:rsidRPr="002B0EC2" w:rsidRDefault="00F77FC4" w:rsidP="00F77FC4">
      <w:pPr>
        <w:spacing w:line="240" w:lineRule="auto"/>
        <w:jc w:val="both"/>
        <w:rPr>
          <w:rFonts w:ascii="Verdana" w:hAnsi="Verdana"/>
          <w:b/>
          <w:sz w:val="18"/>
          <w:szCs w:val="18"/>
          <w:lang w:val="tr-TR"/>
        </w:rPr>
      </w:pPr>
      <w:r w:rsidRPr="002B0EC2">
        <w:rPr>
          <w:rFonts w:ascii="Verdana" w:hAnsi="Verdana"/>
          <w:b/>
          <w:sz w:val="18"/>
          <w:szCs w:val="18"/>
          <w:lang w:val="tr-TR"/>
        </w:rPr>
        <w:t>İlgili Kişi </w:t>
      </w:r>
    </w:p>
    <w:p w14:paraId="1AC8828D" w14:textId="77777777" w:rsidR="00F77FC4" w:rsidRPr="00F77FC4" w:rsidRDefault="00F77FC4" w:rsidP="00F32461">
      <w:pPr>
        <w:spacing w:line="240" w:lineRule="auto"/>
        <w:jc w:val="both"/>
        <w:rPr>
          <w:rFonts w:ascii="Verdana" w:hAnsi="Verdana"/>
          <w:sz w:val="18"/>
          <w:szCs w:val="18"/>
          <w:lang w:val="tr-TR"/>
        </w:rPr>
      </w:pPr>
      <w:r w:rsidRPr="00F77FC4">
        <w:rPr>
          <w:rFonts w:ascii="Verdana" w:hAnsi="Verdana"/>
          <w:sz w:val="18"/>
          <w:szCs w:val="18"/>
          <w:lang w:val="tr-TR"/>
        </w:rPr>
        <w:t>Ayşe Ekin Gündüz </w:t>
      </w:r>
    </w:p>
    <w:p w14:paraId="19451080" w14:textId="77777777" w:rsidR="00F77FC4" w:rsidRPr="00F77FC4" w:rsidRDefault="00F77FC4" w:rsidP="00F32461">
      <w:pPr>
        <w:spacing w:line="240" w:lineRule="auto"/>
        <w:jc w:val="both"/>
        <w:rPr>
          <w:rFonts w:ascii="Verdana" w:hAnsi="Verdana"/>
          <w:sz w:val="18"/>
          <w:szCs w:val="18"/>
          <w:lang w:val="tr-TR"/>
        </w:rPr>
      </w:pPr>
      <w:r w:rsidRPr="00F77FC4">
        <w:rPr>
          <w:rFonts w:ascii="Verdana" w:hAnsi="Verdana"/>
          <w:sz w:val="18"/>
          <w:szCs w:val="18"/>
          <w:lang w:val="tr-TR"/>
        </w:rPr>
        <w:t xml:space="preserve">Marjinal </w:t>
      </w:r>
      <w:proofErr w:type="spellStart"/>
      <w:r w:rsidRPr="00F77FC4">
        <w:rPr>
          <w:rFonts w:ascii="Verdana" w:hAnsi="Verdana"/>
          <w:sz w:val="18"/>
          <w:szCs w:val="18"/>
          <w:lang w:val="tr-TR"/>
        </w:rPr>
        <w:t>Porter</w:t>
      </w:r>
      <w:proofErr w:type="spellEnd"/>
      <w:r w:rsidRPr="00F77FC4">
        <w:rPr>
          <w:rFonts w:ascii="Verdana" w:hAnsi="Verdana"/>
          <w:sz w:val="18"/>
          <w:szCs w:val="18"/>
          <w:lang w:val="tr-TR"/>
        </w:rPr>
        <w:t xml:space="preserve"> </w:t>
      </w:r>
      <w:proofErr w:type="spellStart"/>
      <w:r w:rsidRPr="00F77FC4">
        <w:rPr>
          <w:rFonts w:ascii="Verdana" w:hAnsi="Verdana"/>
          <w:sz w:val="18"/>
          <w:szCs w:val="18"/>
          <w:lang w:val="tr-TR"/>
        </w:rPr>
        <w:t>Novelli</w:t>
      </w:r>
      <w:proofErr w:type="spellEnd"/>
      <w:r w:rsidRPr="00F77FC4">
        <w:rPr>
          <w:rFonts w:ascii="Verdana" w:hAnsi="Verdana"/>
          <w:sz w:val="18"/>
          <w:szCs w:val="18"/>
          <w:lang w:val="tr-TR"/>
        </w:rPr>
        <w:t> </w:t>
      </w:r>
    </w:p>
    <w:p w14:paraId="0996B799" w14:textId="77777777" w:rsidR="00F77FC4" w:rsidRPr="00F77FC4" w:rsidRDefault="00F77FC4" w:rsidP="00F32461">
      <w:pPr>
        <w:spacing w:line="240" w:lineRule="auto"/>
        <w:jc w:val="both"/>
        <w:rPr>
          <w:rFonts w:ascii="Verdana" w:hAnsi="Verdana"/>
          <w:sz w:val="18"/>
          <w:szCs w:val="18"/>
          <w:lang w:val="tr-TR"/>
        </w:rPr>
      </w:pPr>
      <w:r w:rsidRPr="00F77FC4">
        <w:rPr>
          <w:rFonts w:ascii="Verdana" w:hAnsi="Verdana"/>
          <w:sz w:val="18"/>
          <w:szCs w:val="18"/>
          <w:lang w:val="tr-TR"/>
        </w:rPr>
        <w:t xml:space="preserve">0212 219 29 </w:t>
      </w:r>
      <w:proofErr w:type="gramStart"/>
      <w:r w:rsidRPr="00F77FC4">
        <w:rPr>
          <w:rFonts w:ascii="Verdana" w:hAnsi="Verdana"/>
          <w:sz w:val="18"/>
          <w:szCs w:val="18"/>
          <w:lang w:val="tr-TR"/>
        </w:rPr>
        <w:t>71 -</w:t>
      </w:r>
      <w:proofErr w:type="gramEnd"/>
      <w:r w:rsidRPr="00F77FC4">
        <w:rPr>
          <w:rFonts w:ascii="Verdana" w:hAnsi="Verdana"/>
          <w:sz w:val="18"/>
          <w:szCs w:val="18"/>
          <w:lang w:val="tr-TR"/>
        </w:rPr>
        <w:t xml:space="preserve"> 0533 921 43 53 </w:t>
      </w:r>
    </w:p>
    <w:p w14:paraId="760E2BCA" w14:textId="77777777" w:rsidR="00812605" w:rsidRDefault="00F32461" w:rsidP="00F32461">
      <w:pPr>
        <w:spacing w:line="240" w:lineRule="auto"/>
        <w:jc w:val="both"/>
        <w:rPr>
          <w:rFonts w:ascii="Verdana" w:hAnsi="Verdana"/>
          <w:sz w:val="18"/>
          <w:szCs w:val="18"/>
          <w:lang w:val="tr-TR"/>
        </w:rPr>
      </w:pPr>
      <w:hyperlink r:id="rId6" w:history="1">
        <w:r w:rsidR="00F77FC4" w:rsidRPr="0075752A">
          <w:rPr>
            <w:rStyle w:val="Kpr"/>
            <w:rFonts w:ascii="Verdana" w:hAnsi="Verdana"/>
            <w:sz w:val="18"/>
            <w:szCs w:val="18"/>
            <w:lang w:val="tr-TR"/>
          </w:rPr>
          <w:t>ayseg@marjinal.com.tr</w:t>
        </w:r>
      </w:hyperlink>
    </w:p>
    <w:p w14:paraId="18B2E1F7" w14:textId="77777777" w:rsidR="00F77FC4" w:rsidRDefault="00F77FC4" w:rsidP="00F77FC4">
      <w:pPr>
        <w:spacing w:line="240" w:lineRule="auto"/>
        <w:jc w:val="both"/>
        <w:rPr>
          <w:rFonts w:ascii="Verdana" w:hAnsi="Verdana"/>
          <w:sz w:val="18"/>
          <w:szCs w:val="18"/>
          <w:lang w:val="tr-TR"/>
        </w:rPr>
      </w:pPr>
    </w:p>
    <w:p w14:paraId="219384B1" w14:textId="2FC03414" w:rsidR="00F77FC4" w:rsidRPr="00F77FC4" w:rsidRDefault="00F77FC4" w:rsidP="00F77FC4">
      <w:pPr>
        <w:spacing w:line="240" w:lineRule="auto"/>
        <w:jc w:val="both"/>
        <w:rPr>
          <w:rFonts w:ascii="Verdana" w:hAnsi="Verdana"/>
          <w:b/>
          <w:sz w:val="18"/>
          <w:szCs w:val="18"/>
          <w:lang w:val="tr-TR"/>
        </w:rPr>
      </w:pPr>
      <w:proofErr w:type="spellStart"/>
      <w:r w:rsidRPr="00F77FC4">
        <w:rPr>
          <w:rFonts w:ascii="Verdana" w:hAnsi="Verdana"/>
          <w:b/>
          <w:sz w:val="18"/>
          <w:szCs w:val="18"/>
          <w:lang w:val="tr-TR"/>
        </w:rPr>
        <w:t>Aon</w:t>
      </w:r>
      <w:proofErr w:type="spellEnd"/>
      <w:r w:rsidRPr="00F77FC4">
        <w:rPr>
          <w:rFonts w:ascii="Verdana" w:hAnsi="Verdana"/>
          <w:b/>
          <w:sz w:val="18"/>
          <w:szCs w:val="18"/>
          <w:lang w:val="tr-TR"/>
        </w:rPr>
        <w:t xml:space="preserve"> Türkiye </w:t>
      </w:r>
      <w:r w:rsidR="00DD3715">
        <w:rPr>
          <w:rFonts w:ascii="Verdana" w:hAnsi="Verdana"/>
          <w:b/>
          <w:sz w:val="18"/>
          <w:szCs w:val="18"/>
          <w:lang w:val="tr-TR"/>
        </w:rPr>
        <w:t>h</w:t>
      </w:r>
      <w:r w:rsidRPr="00F77FC4">
        <w:rPr>
          <w:rFonts w:ascii="Verdana" w:hAnsi="Verdana"/>
          <w:b/>
          <w:sz w:val="18"/>
          <w:szCs w:val="18"/>
          <w:lang w:val="tr-TR"/>
        </w:rPr>
        <w:t>akkında</w:t>
      </w:r>
    </w:p>
    <w:p w14:paraId="33564A7A" w14:textId="77777777" w:rsidR="00F77FC4" w:rsidRPr="00F77FC4" w:rsidRDefault="00F77FC4" w:rsidP="00F77FC4">
      <w:pPr>
        <w:spacing w:line="240" w:lineRule="auto"/>
        <w:jc w:val="both"/>
        <w:rPr>
          <w:rFonts w:ascii="Verdana" w:hAnsi="Verdana"/>
          <w:sz w:val="18"/>
          <w:szCs w:val="18"/>
          <w:lang w:val="tr-TR"/>
        </w:rPr>
      </w:pPr>
      <w:proofErr w:type="spellStart"/>
      <w:r w:rsidRPr="00F77FC4">
        <w:rPr>
          <w:rFonts w:ascii="Verdana" w:hAnsi="Verdana"/>
          <w:sz w:val="18"/>
          <w:szCs w:val="18"/>
          <w:lang w:val="tr-TR"/>
        </w:rPr>
        <w:t>Aon</w:t>
      </w:r>
      <w:proofErr w:type="spellEnd"/>
      <w:r w:rsidRPr="00F77FC4">
        <w:rPr>
          <w:rFonts w:ascii="Verdana" w:hAnsi="Verdana"/>
          <w:sz w:val="18"/>
          <w:szCs w:val="18"/>
          <w:lang w:val="tr-TR"/>
        </w:rPr>
        <w:t xml:space="preserve"> Türkiye, dünya çapında 120 ülkede 50.000 çalışanıyla risk, emeklilik ve sağlık konularında profesyonel hizmetler sunan </w:t>
      </w:r>
      <w:proofErr w:type="spellStart"/>
      <w:r w:rsidRPr="00F77FC4">
        <w:rPr>
          <w:rFonts w:ascii="Verdana" w:hAnsi="Verdana"/>
          <w:sz w:val="18"/>
          <w:szCs w:val="18"/>
          <w:lang w:val="tr-TR"/>
        </w:rPr>
        <w:t>Aon</w:t>
      </w:r>
      <w:proofErr w:type="spellEnd"/>
      <w:r w:rsidRPr="00F77FC4">
        <w:rPr>
          <w:rFonts w:ascii="Verdana" w:hAnsi="Verdana"/>
          <w:sz w:val="18"/>
          <w:szCs w:val="18"/>
          <w:lang w:val="tr-TR"/>
        </w:rPr>
        <w:t xml:space="preserve"> </w:t>
      </w:r>
      <w:proofErr w:type="spellStart"/>
      <w:r w:rsidRPr="00F77FC4">
        <w:rPr>
          <w:rFonts w:ascii="Verdana" w:hAnsi="Verdana"/>
          <w:sz w:val="18"/>
          <w:szCs w:val="18"/>
          <w:lang w:val="tr-TR"/>
        </w:rPr>
        <w:t>Corporation’ın</w:t>
      </w:r>
      <w:proofErr w:type="spellEnd"/>
      <w:r w:rsidRPr="00F77FC4">
        <w:rPr>
          <w:rFonts w:ascii="Verdana" w:hAnsi="Verdana"/>
          <w:sz w:val="18"/>
          <w:szCs w:val="18"/>
          <w:lang w:val="tr-TR"/>
        </w:rPr>
        <w:t xml:space="preserve"> Türkiye’deki şirketidir ve 1995 yılında kurulmuştur. </w:t>
      </w:r>
      <w:proofErr w:type="spellStart"/>
      <w:r w:rsidRPr="00F77FC4">
        <w:rPr>
          <w:rFonts w:ascii="Verdana" w:hAnsi="Verdana"/>
          <w:sz w:val="18"/>
          <w:szCs w:val="18"/>
          <w:lang w:val="tr-TR"/>
        </w:rPr>
        <w:t>Aon</w:t>
      </w:r>
      <w:proofErr w:type="spellEnd"/>
      <w:r w:rsidRPr="00F77FC4">
        <w:rPr>
          <w:rFonts w:ascii="Verdana" w:hAnsi="Verdana"/>
          <w:sz w:val="18"/>
          <w:szCs w:val="18"/>
          <w:lang w:val="tr-TR"/>
        </w:rPr>
        <w:t xml:space="preserve"> Türkiye, sigorta ve reasürans brokerliği ile risk yönetimi danışmanlığı konularında Türkiye’de faaliyet gösteren bir kuruluştur. </w:t>
      </w:r>
      <w:hyperlink r:id="rId7" w:history="1">
        <w:r w:rsidRPr="00F77FC4">
          <w:rPr>
            <w:rStyle w:val="Kpr"/>
            <w:rFonts w:ascii="Verdana" w:hAnsi="Verdana"/>
            <w:sz w:val="18"/>
            <w:szCs w:val="18"/>
            <w:lang w:val="tr-TR"/>
          </w:rPr>
          <w:t>http://www.aon.com/turkey/tr/</w:t>
        </w:r>
      </w:hyperlink>
      <w:r w:rsidRPr="00F77FC4">
        <w:rPr>
          <w:rFonts w:ascii="Verdana" w:hAnsi="Verdana"/>
          <w:sz w:val="18"/>
          <w:szCs w:val="18"/>
          <w:lang w:val="tr-TR"/>
        </w:rPr>
        <w:t xml:space="preserve"> </w:t>
      </w:r>
    </w:p>
    <w:sectPr w:rsidR="00F77FC4" w:rsidRPr="00F77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3733"/>
    <w:multiLevelType w:val="hybridMultilevel"/>
    <w:tmpl w:val="BC1A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90102"/>
    <w:multiLevelType w:val="hybridMultilevel"/>
    <w:tmpl w:val="D83AD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A1DE3"/>
    <w:multiLevelType w:val="hybridMultilevel"/>
    <w:tmpl w:val="9DB0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458AC"/>
    <w:multiLevelType w:val="hybridMultilevel"/>
    <w:tmpl w:val="F7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DDF"/>
    <w:rsid w:val="000372C1"/>
    <w:rsid w:val="00067886"/>
    <w:rsid w:val="000A0270"/>
    <w:rsid w:val="000A76E2"/>
    <w:rsid w:val="000E341A"/>
    <w:rsid w:val="0012141B"/>
    <w:rsid w:val="00181EB3"/>
    <w:rsid w:val="002B0EC2"/>
    <w:rsid w:val="002C365A"/>
    <w:rsid w:val="002C4529"/>
    <w:rsid w:val="00333DB2"/>
    <w:rsid w:val="00372025"/>
    <w:rsid w:val="003D16C1"/>
    <w:rsid w:val="004272FD"/>
    <w:rsid w:val="00432053"/>
    <w:rsid w:val="00465431"/>
    <w:rsid w:val="005426CD"/>
    <w:rsid w:val="0057305E"/>
    <w:rsid w:val="00580174"/>
    <w:rsid w:val="006449B0"/>
    <w:rsid w:val="00650F43"/>
    <w:rsid w:val="006E4AEB"/>
    <w:rsid w:val="00711623"/>
    <w:rsid w:val="00760D90"/>
    <w:rsid w:val="00797BAC"/>
    <w:rsid w:val="007C39B4"/>
    <w:rsid w:val="007F795D"/>
    <w:rsid w:val="00812605"/>
    <w:rsid w:val="00860E5A"/>
    <w:rsid w:val="00885345"/>
    <w:rsid w:val="008C6A9C"/>
    <w:rsid w:val="008D1ADC"/>
    <w:rsid w:val="008F5E7A"/>
    <w:rsid w:val="009632BE"/>
    <w:rsid w:val="00987655"/>
    <w:rsid w:val="009975D3"/>
    <w:rsid w:val="009D026D"/>
    <w:rsid w:val="00A24FC8"/>
    <w:rsid w:val="00A37014"/>
    <w:rsid w:val="00A572DD"/>
    <w:rsid w:val="00A86DDF"/>
    <w:rsid w:val="00AF6490"/>
    <w:rsid w:val="00B1448F"/>
    <w:rsid w:val="00B30999"/>
    <w:rsid w:val="00B869E8"/>
    <w:rsid w:val="00BF1465"/>
    <w:rsid w:val="00C63622"/>
    <w:rsid w:val="00CC7FE0"/>
    <w:rsid w:val="00CD79A0"/>
    <w:rsid w:val="00CE4753"/>
    <w:rsid w:val="00D44971"/>
    <w:rsid w:val="00DB3058"/>
    <w:rsid w:val="00DD3715"/>
    <w:rsid w:val="00E060BB"/>
    <w:rsid w:val="00E2199E"/>
    <w:rsid w:val="00E42D78"/>
    <w:rsid w:val="00E55EAC"/>
    <w:rsid w:val="00E9551F"/>
    <w:rsid w:val="00EE750F"/>
    <w:rsid w:val="00F32461"/>
    <w:rsid w:val="00F45EA7"/>
    <w:rsid w:val="00F7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9626"/>
  <w15:chartTrackingRefBased/>
  <w15:docId w15:val="{E203A13E-E5EF-4EE1-9134-DB99F0EF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0F43"/>
    <w:pPr>
      <w:ind w:left="720"/>
      <w:contextualSpacing/>
    </w:pPr>
  </w:style>
  <w:style w:type="character" w:styleId="Kpr">
    <w:name w:val="Hyperlink"/>
    <w:basedOn w:val="VarsaylanParagrafYazTipi"/>
    <w:uiPriority w:val="99"/>
    <w:unhideWhenUsed/>
    <w:rsid w:val="00F77FC4"/>
    <w:rPr>
      <w:color w:val="0563C1" w:themeColor="hyperlink"/>
      <w:u w:val="single"/>
    </w:rPr>
  </w:style>
  <w:style w:type="paragraph" w:styleId="BalonMetni">
    <w:name w:val="Balloon Text"/>
    <w:basedOn w:val="Normal"/>
    <w:link w:val="BalonMetniChar"/>
    <w:uiPriority w:val="99"/>
    <w:semiHidden/>
    <w:unhideWhenUsed/>
    <w:rsid w:val="00B869E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869E8"/>
    <w:rPr>
      <w:rFonts w:ascii="Times New Roman" w:hAnsi="Times New Roman" w:cs="Times New Roman"/>
      <w:sz w:val="18"/>
      <w:szCs w:val="18"/>
      <w:lang w:val="en-US"/>
    </w:rPr>
  </w:style>
  <w:style w:type="character" w:styleId="zlenenKpr">
    <w:name w:val="FollowedHyperlink"/>
    <w:basedOn w:val="VarsaylanParagrafYazTipi"/>
    <w:uiPriority w:val="99"/>
    <w:semiHidden/>
    <w:unhideWhenUsed/>
    <w:rsid w:val="00DD3715"/>
    <w:rPr>
      <w:color w:val="954F72" w:themeColor="followedHyperlink"/>
      <w:u w:val="single"/>
    </w:rPr>
  </w:style>
  <w:style w:type="character" w:styleId="zmlenmeyenBahsetme">
    <w:name w:val="Unresolved Mention"/>
    <w:basedOn w:val="VarsaylanParagrafYazTipi"/>
    <w:uiPriority w:val="99"/>
    <w:rsid w:val="00F324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n.com/turkey/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seg@marjinal.com.tr" TargetMode="External"/><Relationship Id="rId5" Type="http://schemas.openxmlformats.org/officeDocument/2006/relationships/hyperlink" Target="https://aon.io/2IQYx9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4442</Characters>
  <Application>Microsoft Office Word</Application>
  <DocSecurity>0</DocSecurity>
  <Lines>37</Lines>
  <Paragraphs>10</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Cumhur Karabacakoğlu</cp:lastModifiedBy>
  <cp:revision>3</cp:revision>
  <dcterms:created xsi:type="dcterms:W3CDTF">2018-05-14T07:59:00Z</dcterms:created>
  <dcterms:modified xsi:type="dcterms:W3CDTF">2018-05-14T08:02:00Z</dcterms:modified>
</cp:coreProperties>
</file>