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DC218" w14:textId="4D1DD7C6" w:rsidR="00920546" w:rsidRDefault="00CD55B9" w:rsidP="00264660">
      <w:pPr>
        <w:outlineLvl w:val="0"/>
        <w:rPr>
          <w:rFonts w:ascii="Arial" w:hAnsi="Arial" w:cs="Arial"/>
          <w:b/>
          <w:color w:val="000000" w:themeColor="text1"/>
          <w:sz w:val="20"/>
          <w:szCs w:val="20"/>
          <w:lang w:val="tr-TR"/>
        </w:rPr>
      </w:pPr>
      <w:r w:rsidRPr="00CD55B9">
        <w:rPr>
          <w:rFonts w:ascii="Arial" w:hAnsi="Arial" w:cs="Arial"/>
          <w:b/>
          <w:color w:val="000000" w:themeColor="text1"/>
          <w:sz w:val="20"/>
          <w:szCs w:val="20"/>
          <w:u w:val="single"/>
          <w:lang w:val="tr-TR"/>
        </w:rPr>
        <w:t>BASIN BÜLTENİ</w:t>
      </w:r>
      <w:r w:rsidR="00920546" w:rsidRPr="00CD55B9">
        <w:rPr>
          <w:rFonts w:ascii="Arial" w:hAnsi="Arial" w:cs="Arial"/>
          <w:b/>
          <w:color w:val="000000" w:themeColor="text1"/>
          <w:sz w:val="20"/>
          <w:szCs w:val="20"/>
          <w:lang w:val="tr-TR"/>
        </w:rPr>
        <w:t xml:space="preserve">: </w:t>
      </w:r>
    </w:p>
    <w:p w14:paraId="4F3EEB00" w14:textId="77777777" w:rsidR="000724C6" w:rsidRPr="00CD55B9" w:rsidRDefault="000724C6" w:rsidP="00264660">
      <w:pPr>
        <w:outlineLvl w:val="0"/>
        <w:rPr>
          <w:rFonts w:ascii="Arial" w:hAnsi="Arial" w:cs="Arial"/>
          <w:b/>
          <w:color w:val="000000" w:themeColor="text1"/>
          <w:sz w:val="20"/>
          <w:szCs w:val="20"/>
          <w:lang w:val="tr-TR"/>
        </w:rPr>
      </w:pPr>
    </w:p>
    <w:p w14:paraId="5A01F803" w14:textId="31D96DF7" w:rsidR="00256AE2" w:rsidRPr="000724C6" w:rsidRDefault="00256AE2" w:rsidP="00AC1B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tr-TR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tr-TR"/>
        </w:rPr>
        <w:t xml:space="preserve">Western </w:t>
      </w:r>
      <w:proofErr w:type="spellStart"/>
      <w:r>
        <w:rPr>
          <w:rFonts w:ascii="Arial" w:hAnsi="Arial" w:cs="Arial"/>
          <w:b/>
          <w:sz w:val="28"/>
          <w:szCs w:val="28"/>
          <w:lang w:val="tr-TR"/>
        </w:rPr>
        <w:t>Digital</w:t>
      </w:r>
      <w:proofErr w:type="spellEnd"/>
      <w:r>
        <w:rPr>
          <w:rFonts w:ascii="Arial" w:hAnsi="Arial" w:cs="Arial"/>
          <w:b/>
          <w:sz w:val="28"/>
          <w:szCs w:val="28"/>
          <w:lang w:val="tr-TR"/>
        </w:rPr>
        <w:t xml:space="preserve"> CES 2019’da </w:t>
      </w:r>
      <w:proofErr w:type="spellStart"/>
      <w:r>
        <w:rPr>
          <w:rFonts w:ascii="Arial" w:hAnsi="Arial" w:cs="Arial"/>
          <w:b/>
          <w:sz w:val="28"/>
          <w:szCs w:val="28"/>
          <w:lang w:val="tr-TR"/>
        </w:rPr>
        <w:t>inovatif</w:t>
      </w:r>
      <w:proofErr w:type="spellEnd"/>
      <w:r>
        <w:rPr>
          <w:rFonts w:ascii="Arial" w:hAnsi="Arial" w:cs="Arial"/>
          <w:b/>
          <w:sz w:val="28"/>
          <w:szCs w:val="28"/>
          <w:lang w:val="tr-TR"/>
        </w:rPr>
        <w:t xml:space="preserve"> çözümlerini tanıttı</w:t>
      </w:r>
    </w:p>
    <w:p w14:paraId="02E608B5" w14:textId="77777777" w:rsidR="000724C6" w:rsidRPr="00CD55B9" w:rsidRDefault="000724C6" w:rsidP="00AC1B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2ADC47BF" w14:textId="6991EA72" w:rsidR="00E70FDE" w:rsidRDefault="00E70FDE" w:rsidP="00E70FD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tr-TR"/>
        </w:rPr>
      </w:pPr>
      <w:r w:rsidRPr="00CD55B9">
        <w:rPr>
          <w:rFonts w:ascii="Arial" w:hAnsi="Arial" w:cs="Arial"/>
          <w:i/>
          <w:sz w:val="20"/>
          <w:szCs w:val="20"/>
          <w:lang w:val="tr-TR"/>
        </w:rPr>
        <w:t xml:space="preserve">Şirket, </w:t>
      </w:r>
      <w:r w:rsidR="00E34AC6">
        <w:rPr>
          <w:rFonts w:ascii="Arial" w:hAnsi="Arial" w:cs="Arial"/>
          <w:i/>
          <w:sz w:val="20"/>
          <w:szCs w:val="20"/>
          <w:lang w:val="tr-TR"/>
        </w:rPr>
        <w:t xml:space="preserve">Piyasaya Süreceği Yeni </w:t>
      </w:r>
      <w:r w:rsidR="00E34AC6" w:rsidRPr="00CD55B9">
        <w:rPr>
          <w:rFonts w:ascii="Arial" w:hAnsi="Arial" w:cs="Arial"/>
          <w:i/>
          <w:sz w:val="20"/>
          <w:szCs w:val="20"/>
          <w:lang w:val="tr-TR"/>
        </w:rPr>
        <w:t>İki</w:t>
      </w:r>
      <w:r w:rsidRPr="00CD55B9">
        <w:rPr>
          <w:rFonts w:ascii="Arial" w:hAnsi="Arial" w:cs="Arial"/>
          <w:i/>
          <w:sz w:val="20"/>
          <w:szCs w:val="20"/>
          <w:lang w:val="tr-TR"/>
        </w:rPr>
        <w:t xml:space="preserve"> Süper Hızlı Portatif </w:t>
      </w:r>
      <w:proofErr w:type="spellStart"/>
      <w:r w:rsidRPr="00CD55B9">
        <w:rPr>
          <w:rFonts w:ascii="Arial" w:hAnsi="Arial" w:cs="Arial"/>
          <w:i/>
          <w:sz w:val="20"/>
          <w:szCs w:val="20"/>
          <w:lang w:val="tr-TR"/>
        </w:rPr>
        <w:t>SSD</w:t>
      </w:r>
      <w:r w:rsidR="00E34AC6">
        <w:rPr>
          <w:rFonts w:ascii="Arial" w:hAnsi="Arial" w:cs="Arial"/>
          <w:i/>
          <w:sz w:val="20"/>
          <w:szCs w:val="20"/>
          <w:lang w:val="tr-TR"/>
        </w:rPr>
        <w:t>’lerini</w:t>
      </w:r>
      <w:proofErr w:type="spellEnd"/>
      <w:r w:rsidR="00E34AC6">
        <w:rPr>
          <w:rFonts w:ascii="Arial" w:hAnsi="Arial" w:cs="Arial"/>
          <w:i/>
          <w:sz w:val="20"/>
          <w:szCs w:val="20"/>
          <w:lang w:val="tr-TR"/>
        </w:rPr>
        <w:t xml:space="preserve"> </w:t>
      </w:r>
      <w:r w:rsidRPr="00CD55B9">
        <w:rPr>
          <w:rFonts w:ascii="Arial" w:hAnsi="Arial" w:cs="Arial"/>
          <w:i/>
          <w:sz w:val="20"/>
          <w:szCs w:val="20"/>
          <w:lang w:val="tr-TR"/>
        </w:rPr>
        <w:t xml:space="preserve">ve USB Sürücüleri için Yepyeni Bulut Yedekleme Hizmetini </w:t>
      </w:r>
      <w:r w:rsidR="00E34AC6">
        <w:rPr>
          <w:rFonts w:ascii="Arial" w:hAnsi="Arial" w:cs="Arial"/>
          <w:i/>
          <w:sz w:val="20"/>
          <w:szCs w:val="20"/>
          <w:lang w:val="tr-TR"/>
        </w:rPr>
        <w:t>Tanıttı</w:t>
      </w:r>
      <w:r w:rsidRPr="00CD55B9">
        <w:rPr>
          <w:rFonts w:ascii="Arial" w:hAnsi="Arial" w:cs="Arial"/>
          <w:i/>
          <w:sz w:val="20"/>
          <w:szCs w:val="20"/>
          <w:lang w:val="tr-TR"/>
        </w:rPr>
        <w:t>.</w:t>
      </w:r>
      <w:r w:rsidR="00E34AC6">
        <w:rPr>
          <w:rFonts w:ascii="Arial" w:hAnsi="Arial" w:cs="Arial"/>
          <w:i/>
          <w:sz w:val="20"/>
          <w:szCs w:val="20"/>
          <w:lang w:val="tr-TR"/>
        </w:rPr>
        <w:t xml:space="preserve"> Ayrıca 4TB Portatif Flaş Sürücü Prototipini Görücüye Çıkardı.</w:t>
      </w:r>
    </w:p>
    <w:p w14:paraId="3C1BE99A" w14:textId="15DD80E1" w:rsidR="00E70FDE" w:rsidRPr="00CD55B9" w:rsidRDefault="00E70FDE" w:rsidP="0092474F">
      <w:pPr>
        <w:pStyle w:val="AralkYok"/>
        <w:rPr>
          <w:rFonts w:ascii="Arial" w:hAnsi="Arial" w:cs="Arial"/>
          <w:sz w:val="20"/>
          <w:szCs w:val="20"/>
          <w:lang w:val="tr-TR"/>
        </w:rPr>
      </w:pPr>
    </w:p>
    <w:p w14:paraId="6DA5F999" w14:textId="223FA6A4" w:rsidR="00E70FDE" w:rsidRPr="00CD55B9" w:rsidRDefault="00E70FDE" w:rsidP="0092474F">
      <w:pPr>
        <w:pStyle w:val="AralkYok"/>
        <w:rPr>
          <w:rFonts w:ascii="Arial" w:hAnsi="Arial" w:cs="Arial"/>
          <w:sz w:val="20"/>
          <w:szCs w:val="20"/>
          <w:lang w:val="tr-TR"/>
        </w:rPr>
      </w:pPr>
      <w:r w:rsidRPr="00CD55B9">
        <w:rPr>
          <w:rFonts w:ascii="Arial" w:hAnsi="Arial" w:cs="Arial"/>
          <w:sz w:val="20"/>
          <w:szCs w:val="20"/>
          <w:lang w:val="tr-TR"/>
        </w:rPr>
        <w:t xml:space="preserve">Western </w:t>
      </w:r>
      <w:proofErr w:type="spellStart"/>
      <w:r w:rsidRPr="00CD55B9">
        <w:rPr>
          <w:rFonts w:ascii="Arial" w:hAnsi="Arial" w:cs="Arial"/>
          <w:sz w:val="20"/>
          <w:szCs w:val="20"/>
          <w:lang w:val="tr-TR"/>
        </w:rPr>
        <w:t>Digital</w:t>
      </w:r>
      <w:proofErr w:type="spellEnd"/>
      <w:r w:rsidRPr="00CD55B9">
        <w:rPr>
          <w:rFonts w:ascii="Arial" w:hAnsi="Arial" w:cs="Arial"/>
          <w:sz w:val="20"/>
          <w:szCs w:val="20"/>
          <w:lang w:val="tr-TR"/>
        </w:rPr>
        <w:t xml:space="preserve"> Corporation (NASDAQ: WDC), Tüketici Elektroniği </w:t>
      </w:r>
      <w:r w:rsidR="008A5A8A" w:rsidRPr="00CD55B9">
        <w:rPr>
          <w:rFonts w:ascii="Arial" w:hAnsi="Arial" w:cs="Arial"/>
          <w:sz w:val="20"/>
          <w:szCs w:val="20"/>
          <w:lang w:val="tr-TR"/>
        </w:rPr>
        <w:t xml:space="preserve">Fuarı </w:t>
      </w:r>
      <w:r w:rsidRPr="00CD55B9">
        <w:rPr>
          <w:rFonts w:ascii="Arial" w:hAnsi="Arial" w:cs="Arial"/>
          <w:sz w:val="20"/>
          <w:szCs w:val="20"/>
          <w:lang w:val="tr-TR"/>
        </w:rPr>
        <w:t xml:space="preserve">2019 (CES® 2019) kapsamında </w:t>
      </w:r>
      <w:r w:rsidRPr="003A7B36">
        <w:rPr>
          <w:rFonts w:ascii="Arial" w:hAnsi="Arial" w:cs="Arial"/>
          <w:sz w:val="20"/>
          <w:szCs w:val="20"/>
          <w:lang w:val="tr-TR"/>
        </w:rPr>
        <w:t xml:space="preserve">bugün tüketicilerin kişisel içeriklerini son derece hızlı ve basit bir şekilde oluşturmalarını, organize etmelerini ve paylaşmalarını sağlayan birçok </w:t>
      </w:r>
      <w:proofErr w:type="spellStart"/>
      <w:r w:rsidRPr="003A7B36">
        <w:rPr>
          <w:rFonts w:ascii="Arial" w:hAnsi="Arial" w:cs="Arial"/>
          <w:sz w:val="20"/>
          <w:szCs w:val="20"/>
          <w:lang w:val="tr-TR"/>
        </w:rPr>
        <w:t>inovatif</w:t>
      </w:r>
      <w:proofErr w:type="spellEnd"/>
      <w:r w:rsidRPr="003A7B36">
        <w:rPr>
          <w:rFonts w:ascii="Arial" w:hAnsi="Arial" w:cs="Arial"/>
          <w:sz w:val="20"/>
          <w:szCs w:val="20"/>
          <w:lang w:val="tr-TR"/>
        </w:rPr>
        <w:t xml:space="preserve"> çözümünü tanıttı. Şirket</w:t>
      </w:r>
      <w:r w:rsidR="00D66D7E" w:rsidRPr="003A7B36">
        <w:rPr>
          <w:rFonts w:ascii="Arial" w:hAnsi="Arial" w:cs="Arial"/>
          <w:sz w:val="20"/>
          <w:szCs w:val="20"/>
          <w:lang w:val="tr-TR"/>
        </w:rPr>
        <w:t>,</w:t>
      </w:r>
      <w:r w:rsidRPr="003A7B36">
        <w:rPr>
          <w:rFonts w:ascii="Arial" w:hAnsi="Arial" w:cs="Arial"/>
          <w:sz w:val="20"/>
          <w:szCs w:val="20"/>
          <w:lang w:val="tr-TR"/>
        </w:rPr>
        <w:t xml:space="preserve"> </w:t>
      </w:r>
      <w:r w:rsidR="002D21ED" w:rsidRPr="003A7B36">
        <w:rPr>
          <w:rFonts w:ascii="Arial" w:hAnsi="Arial" w:cs="Arial"/>
          <w:sz w:val="20"/>
          <w:szCs w:val="20"/>
          <w:lang w:val="tr-TR"/>
        </w:rPr>
        <w:t xml:space="preserve">videolarının ve dosyalarının kontrolünü tüketicilerine veren </w:t>
      </w:r>
      <w:r w:rsidRPr="003A7B36">
        <w:rPr>
          <w:rFonts w:ascii="Arial" w:hAnsi="Arial" w:cs="Arial"/>
          <w:sz w:val="20"/>
          <w:szCs w:val="20"/>
          <w:lang w:val="tr-TR"/>
        </w:rPr>
        <w:t xml:space="preserve">iki yeni portatif </w:t>
      </w:r>
      <w:proofErr w:type="spellStart"/>
      <w:r w:rsidRPr="003A7B36">
        <w:rPr>
          <w:rFonts w:ascii="Arial" w:hAnsi="Arial" w:cs="Arial"/>
          <w:sz w:val="20"/>
          <w:szCs w:val="20"/>
          <w:lang w:val="tr-TR"/>
        </w:rPr>
        <w:t>SSD’sin</w:t>
      </w:r>
      <w:r w:rsidR="003A7B36" w:rsidRPr="003A7B36">
        <w:rPr>
          <w:rFonts w:ascii="Arial" w:hAnsi="Arial" w:cs="Arial"/>
          <w:sz w:val="20"/>
          <w:szCs w:val="20"/>
          <w:lang w:val="tr-TR"/>
        </w:rPr>
        <w:t>e</w:t>
      </w:r>
      <w:proofErr w:type="spellEnd"/>
      <w:r w:rsidR="00D66D7E" w:rsidRPr="003A7B36">
        <w:rPr>
          <w:rFonts w:ascii="Arial" w:hAnsi="Arial" w:cs="Arial"/>
          <w:sz w:val="20"/>
          <w:szCs w:val="20"/>
          <w:lang w:val="tr-TR"/>
        </w:rPr>
        <w:t>,</w:t>
      </w:r>
      <w:r w:rsidRPr="003A7B36">
        <w:rPr>
          <w:rFonts w:ascii="Arial" w:hAnsi="Arial" w:cs="Arial"/>
          <w:sz w:val="20"/>
          <w:szCs w:val="20"/>
          <w:lang w:val="tr-TR"/>
        </w:rPr>
        <w:t xml:space="preserve"> </w:t>
      </w:r>
      <w:r w:rsidR="00596146" w:rsidRPr="003A7B36">
        <w:rPr>
          <w:rFonts w:ascii="Arial" w:hAnsi="Arial" w:cs="Arial"/>
          <w:sz w:val="20"/>
          <w:szCs w:val="20"/>
          <w:lang w:val="tr-TR"/>
        </w:rPr>
        <w:t xml:space="preserve">USB sürücüsündeki dosyaları </w:t>
      </w:r>
      <w:r w:rsidRPr="003A7B36">
        <w:rPr>
          <w:rFonts w:ascii="Arial" w:hAnsi="Arial" w:cs="Arial"/>
          <w:sz w:val="20"/>
          <w:szCs w:val="20"/>
          <w:lang w:val="tr-TR"/>
        </w:rPr>
        <w:t xml:space="preserve">buluta yedekleme </w:t>
      </w:r>
      <w:r w:rsidR="00596146" w:rsidRPr="003A7B36">
        <w:rPr>
          <w:rFonts w:ascii="Arial" w:hAnsi="Arial" w:cs="Arial"/>
          <w:sz w:val="20"/>
          <w:szCs w:val="20"/>
          <w:lang w:val="tr-TR"/>
        </w:rPr>
        <w:t>hizmetine ek olarak</w:t>
      </w:r>
      <w:r w:rsidR="00D66D7E" w:rsidRPr="003A7B36">
        <w:rPr>
          <w:rFonts w:ascii="Arial" w:hAnsi="Arial" w:cs="Arial"/>
          <w:sz w:val="20"/>
          <w:szCs w:val="20"/>
          <w:lang w:val="tr-TR"/>
        </w:rPr>
        <w:t xml:space="preserve"> </w:t>
      </w:r>
      <w:r w:rsidR="00596146" w:rsidRPr="003A7B36">
        <w:rPr>
          <w:rFonts w:ascii="Arial" w:hAnsi="Arial" w:cs="Arial"/>
          <w:sz w:val="20"/>
          <w:szCs w:val="20"/>
          <w:lang w:val="tr-TR"/>
        </w:rPr>
        <w:t>y</w:t>
      </w:r>
      <w:r w:rsidR="00D66D7E" w:rsidRPr="003A7B36">
        <w:rPr>
          <w:rFonts w:ascii="Arial" w:hAnsi="Arial" w:cs="Arial"/>
          <w:sz w:val="20"/>
          <w:szCs w:val="20"/>
          <w:lang w:val="tr-TR"/>
        </w:rPr>
        <w:t xml:space="preserve">eni ultra yüksek kapasiteli USB sürücü </w:t>
      </w:r>
      <w:proofErr w:type="gramStart"/>
      <w:r w:rsidR="00D66D7E" w:rsidRPr="003A7B36">
        <w:rPr>
          <w:rFonts w:ascii="Arial" w:hAnsi="Arial" w:cs="Arial"/>
          <w:sz w:val="20"/>
          <w:szCs w:val="20"/>
          <w:lang w:val="tr-TR"/>
        </w:rPr>
        <w:t>prototipini</w:t>
      </w:r>
      <w:proofErr w:type="gramEnd"/>
      <w:r w:rsidR="00D66D7E" w:rsidRPr="003A7B36">
        <w:rPr>
          <w:rFonts w:ascii="Arial" w:hAnsi="Arial" w:cs="Arial"/>
          <w:sz w:val="20"/>
          <w:szCs w:val="20"/>
          <w:lang w:val="tr-TR"/>
        </w:rPr>
        <w:t xml:space="preserve"> tanıttı</w:t>
      </w:r>
      <w:r w:rsidR="002D21ED" w:rsidRPr="003A7B36">
        <w:rPr>
          <w:rFonts w:ascii="Arial" w:hAnsi="Arial" w:cs="Arial"/>
          <w:sz w:val="20"/>
          <w:szCs w:val="20"/>
          <w:lang w:val="tr-TR"/>
        </w:rPr>
        <w:t>. Böylece ihtiyaç duyduklarında kullanıcılar hareket halinde olsa bile daha fazla içerik depolayabiliyor ve bu içeriklere erişebiliyor.</w:t>
      </w:r>
    </w:p>
    <w:p w14:paraId="7C2397B1" w14:textId="7C7F5C2E" w:rsidR="002D21ED" w:rsidRPr="00CD55B9" w:rsidRDefault="002D21ED" w:rsidP="00201A29">
      <w:pPr>
        <w:pStyle w:val="AralkYok"/>
        <w:rPr>
          <w:rFonts w:ascii="Arial" w:hAnsi="Arial" w:cs="Arial"/>
          <w:sz w:val="20"/>
          <w:szCs w:val="20"/>
          <w:lang w:val="tr-TR"/>
        </w:rPr>
      </w:pPr>
    </w:p>
    <w:p w14:paraId="3D004CB8" w14:textId="05008B04" w:rsidR="002D21ED" w:rsidRDefault="002D21ED" w:rsidP="00201A29">
      <w:pPr>
        <w:pStyle w:val="AralkYok"/>
        <w:rPr>
          <w:rFonts w:ascii="Arial" w:hAnsi="Arial" w:cs="Arial"/>
          <w:sz w:val="20"/>
          <w:szCs w:val="20"/>
          <w:lang w:val="tr-TR"/>
        </w:rPr>
      </w:pPr>
      <w:r w:rsidRPr="00CD55B9">
        <w:rPr>
          <w:rFonts w:ascii="Arial" w:hAnsi="Arial" w:cs="Arial"/>
          <w:sz w:val="20"/>
          <w:szCs w:val="20"/>
          <w:lang w:val="tr-TR"/>
        </w:rPr>
        <w:t xml:space="preserve">Western </w:t>
      </w:r>
      <w:proofErr w:type="spellStart"/>
      <w:r w:rsidRPr="00CD55B9">
        <w:rPr>
          <w:rFonts w:ascii="Arial" w:hAnsi="Arial" w:cs="Arial"/>
          <w:sz w:val="20"/>
          <w:szCs w:val="20"/>
          <w:lang w:val="tr-TR"/>
        </w:rPr>
        <w:t>Digital</w:t>
      </w:r>
      <w:proofErr w:type="spellEnd"/>
      <w:r w:rsidRPr="00CD55B9">
        <w:rPr>
          <w:rFonts w:ascii="Arial" w:hAnsi="Arial" w:cs="Arial"/>
          <w:sz w:val="20"/>
          <w:szCs w:val="20"/>
          <w:lang w:val="tr-TR"/>
        </w:rPr>
        <w:t xml:space="preserve"> Ürün Pazarlama Başkan Yardımcısı David </w:t>
      </w:r>
      <w:proofErr w:type="spellStart"/>
      <w:r w:rsidRPr="00CD55B9">
        <w:rPr>
          <w:rFonts w:ascii="Arial" w:hAnsi="Arial" w:cs="Arial"/>
          <w:sz w:val="20"/>
          <w:szCs w:val="20"/>
          <w:lang w:val="tr-TR"/>
        </w:rPr>
        <w:t>Ellis</w:t>
      </w:r>
      <w:proofErr w:type="spellEnd"/>
      <w:r w:rsidRPr="00CD55B9">
        <w:rPr>
          <w:rFonts w:ascii="Arial" w:hAnsi="Arial" w:cs="Arial"/>
          <w:sz w:val="20"/>
          <w:szCs w:val="20"/>
          <w:lang w:val="tr-TR"/>
        </w:rPr>
        <w:t xml:space="preserve">, konuyla ilgili şunları söyledi: “Tüketicilerimizin en değer verdikleri içeriklerine yeni yöntemlerle erişebilmeleri için ürünlerimizi geliştirmeye devam ediyoruz. Son ürünlerimiz, Western </w:t>
      </w:r>
      <w:proofErr w:type="spellStart"/>
      <w:r w:rsidRPr="00CD55B9">
        <w:rPr>
          <w:rFonts w:ascii="Arial" w:hAnsi="Arial" w:cs="Arial"/>
          <w:sz w:val="20"/>
          <w:szCs w:val="20"/>
          <w:lang w:val="tr-TR"/>
        </w:rPr>
        <w:t>Digital’ın</w:t>
      </w:r>
      <w:proofErr w:type="spellEnd"/>
      <w:r w:rsidRPr="00CD55B9">
        <w:rPr>
          <w:rFonts w:ascii="Arial" w:hAnsi="Arial" w:cs="Arial"/>
          <w:sz w:val="20"/>
          <w:szCs w:val="20"/>
          <w:lang w:val="tr-TR"/>
        </w:rPr>
        <w:t xml:space="preserve"> dayanıklılık, hız, güvenilirlik ve kolay kullanım sunan </w:t>
      </w:r>
      <w:r w:rsidR="00ED70AA" w:rsidRPr="00CD55B9">
        <w:rPr>
          <w:rFonts w:ascii="Arial" w:hAnsi="Arial" w:cs="Arial"/>
          <w:sz w:val="20"/>
          <w:szCs w:val="20"/>
          <w:lang w:val="tr-TR"/>
        </w:rPr>
        <w:t xml:space="preserve">birçok </w:t>
      </w:r>
      <w:r w:rsidRPr="00CD55B9">
        <w:rPr>
          <w:rFonts w:ascii="Arial" w:hAnsi="Arial" w:cs="Arial"/>
          <w:sz w:val="20"/>
          <w:szCs w:val="20"/>
          <w:lang w:val="tr-TR"/>
        </w:rPr>
        <w:t xml:space="preserve">kişisel depolama çözümü </w:t>
      </w:r>
      <w:r w:rsidR="00ED70AA" w:rsidRPr="00CD55B9">
        <w:rPr>
          <w:rFonts w:ascii="Arial" w:hAnsi="Arial" w:cs="Arial"/>
          <w:sz w:val="20"/>
          <w:szCs w:val="20"/>
          <w:lang w:val="tr-TR"/>
        </w:rPr>
        <w:t>ulaştırma</w:t>
      </w:r>
      <w:r w:rsidRPr="00CD55B9">
        <w:rPr>
          <w:rFonts w:ascii="Arial" w:hAnsi="Arial" w:cs="Arial"/>
          <w:sz w:val="20"/>
          <w:szCs w:val="20"/>
          <w:lang w:val="tr-TR"/>
        </w:rPr>
        <w:t xml:space="preserve"> amacına olan bağlılığını güçlendiriyor.”</w:t>
      </w:r>
    </w:p>
    <w:p w14:paraId="00E1D9A5" w14:textId="77777777" w:rsidR="00E34AC6" w:rsidRPr="00CD55B9" w:rsidRDefault="00E34AC6" w:rsidP="00201A29">
      <w:pPr>
        <w:pStyle w:val="AralkYok"/>
        <w:rPr>
          <w:rFonts w:ascii="Arial" w:hAnsi="Arial" w:cs="Arial"/>
          <w:sz w:val="20"/>
          <w:szCs w:val="20"/>
          <w:lang w:val="tr-TR"/>
        </w:rPr>
      </w:pPr>
    </w:p>
    <w:p w14:paraId="4CB4A272" w14:textId="3F023755" w:rsidR="00ED70AA" w:rsidRPr="00CD55B9" w:rsidRDefault="00ED70AA" w:rsidP="00B7579B">
      <w:pPr>
        <w:rPr>
          <w:rFonts w:ascii="Arial" w:hAnsi="Arial" w:cs="Arial"/>
          <w:sz w:val="20"/>
          <w:szCs w:val="20"/>
          <w:lang w:val="tr-TR"/>
        </w:rPr>
      </w:pPr>
      <w:r w:rsidRPr="00CD55B9">
        <w:rPr>
          <w:rFonts w:ascii="Arial" w:hAnsi="Arial" w:cs="Arial"/>
          <w:sz w:val="20"/>
          <w:szCs w:val="20"/>
          <w:lang w:val="tr-TR"/>
        </w:rPr>
        <w:t xml:space="preserve">Western </w:t>
      </w:r>
      <w:proofErr w:type="spellStart"/>
      <w:r w:rsidRPr="00CD55B9">
        <w:rPr>
          <w:rFonts w:ascii="Arial" w:hAnsi="Arial" w:cs="Arial"/>
          <w:sz w:val="20"/>
          <w:szCs w:val="20"/>
          <w:lang w:val="tr-TR"/>
        </w:rPr>
        <w:t>Digital</w:t>
      </w:r>
      <w:proofErr w:type="spellEnd"/>
      <w:r w:rsidRPr="00CD55B9">
        <w:rPr>
          <w:rFonts w:ascii="Arial" w:hAnsi="Arial" w:cs="Arial"/>
          <w:sz w:val="20"/>
          <w:szCs w:val="20"/>
          <w:lang w:val="tr-TR"/>
        </w:rPr>
        <w:t xml:space="preserve">, </w:t>
      </w:r>
      <w:r w:rsidR="00E34AC6">
        <w:rPr>
          <w:rFonts w:ascii="Arial" w:hAnsi="Arial" w:cs="Arial"/>
          <w:sz w:val="20"/>
          <w:szCs w:val="20"/>
          <w:lang w:val="tr-TR"/>
        </w:rPr>
        <w:t>satışa çıkacak ürünlerinin yanı sıra en yeni</w:t>
      </w:r>
      <w:r w:rsidRPr="00CD55B9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CD55B9">
        <w:rPr>
          <w:rFonts w:ascii="Arial" w:hAnsi="Arial" w:cs="Arial"/>
          <w:sz w:val="20"/>
          <w:szCs w:val="20"/>
          <w:lang w:val="tr-TR"/>
        </w:rPr>
        <w:t>SanDisk</w:t>
      </w:r>
      <w:proofErr w:type="spellEnd"/>
      <w:r w:rsidRPr="00CD55B9">
        <w:rPr>
          <w:rFonts w:ascii="Arial" w:hAnsi="Arial" w:cs="Arial"/>
          <w:sz w:val="20"/>
          <w:szCs w:val="20"/>
          <w:lang w:val="tr-TR"/>
        </w:rPr>
        <w:t xml:space="preserve">® ve WD® markalı ürünlerini tanıttı: </w:t>
      </w:r>
    </w:p>
    <w:p w14:paraId="20BA7D1A" w14:textId="5DAE5BB1" w:rsidR="00ED70AA" w:rsidRPr="00CD55B9" w:rsidRDefault="004A7CE8" w:rsidP="005655BC">
      <w:pPr>
        <w:pStyle w:val="ListeParagraf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tr-TR"/>
        </w:rPr>
      </w:pPr>
      <w:hyperlink r:id="rId8" w:history="1">
        <w:proofErr w:type="spellStart"/>
        <w:r w:rsidR="00ED70AA" w:rsidRPr="00CD55B9">
          <w:rPr>
            <w:rStyle w:val="Kpr"/>
            <w:rFonts w:ascii="Arial" w:eastAsia="Times New Roman" w:hAnsi="Arial" w:cs="Arial"/>
            <w:b/>
            <w:sz w:val="20"/>
            <w:szCs w:val="20"/>
            <w:lang w:val="tr-TR"/>
          </w:rPr>
          <w:t>SanDisk</w:t>
        </w:r>
        <w:proofErr w:type="spellEnd"/>
        <w:r w:rsidR="00ED70AA" w:rsidRPr="00CD55B9">
          <w:rPr>
            <w:rStyle w:val="Kpr"/>
            <w:rFonts w:ascii="Arial" w:eastAsia="Times New Roman" w:hAnsi="Arial" w:cs="Arial"/>
            <w:b/>
            <w:sz w:val="20"/>
            <w:szCs w:val="20"/>
            <w:lang w:val="tr-TR"/>
          </w:rPr>
          <w:t xml:space="preserve"> Extreme PRO® </w:t>
        </w:r>
        <w:proofErr w:type="spellStart"/>
        <w:r w:rsidR="00ED70AA" w:rsidRPr="00CD55B9">
          <w:rPr>
            <w:rStyle w:val="Kpr"/>
            <w:rFonts w:ascii="Arial" w:eastAsia="Times New Roman" w:hAnsi="Arial" w:cs="Arial"/>
            <w:b/>
            <w:sz w:val="20"/>
            <w:szCs w:val="20"/>
            <w:lang w:val="tr-TR"/>
          </w:rPr>
          <w:t>Portable</w:t>
        </w:r>
        <w:proofErr w:type="spellEnd"/>
        <w:r w:rsidR="00ED70AA" w:rsidRPr="00CD55B9">
          <w:rPr>
            <w:rStyle w:val="Kpr"/>
            <w:rFonts w:ascii="Arial" w:eastAsia="Times New Roman" w:hAnsi="Arial" w:cs="Arial"/>
            <w:b/>
            <w:sz w:val="20"/>
            <w:szCs w:val="20"/>
            <w:lang w:val="tr-TR"/>
          </w:rPr>
          <w:t xml:space="preserve"> SSD</w:t>
        </w:r>
      </w:hyperlink>
      <w:r w:rsidR="00ED70AA" w:rsidRPr="00CD55B9">
        <w:rPr>
          <w:rFonts w:ascii="Arial" w:eastAsia="Times New Roman" w:hAnsi="Arial" w:cs="Arial"/>
          <w:sz w:val="20"/>
          <w:szCs w:val="20"/>
          <w:lang w:val="tr-TR"/>
        </w:rPr>
        <w:t xml:space="preserve">: </w:t>
      </w:r>
      <w:r w:rsidR="00A327BF" w:rsidRPr="00CD55B9">
        <w:rPr>
          <w:rFonts w:ascii="Arial" w:eastAsia="Times New Roman" w:hAnsi="Arial" w:cs="Arial"/>
          <w:sz w:val="20"/>
          <w:szCs w:val="20"/>
          <w:lang w:val="tr-TR"/>
        </w:rPr>
        <w:t xml:space="preserve">2019’un bahar aylarında piyasada olması beklenen </w:t>
      </w:r>
      <w:proofErr w:type="spellStart"/>
      <w:r w:rsidR="00ED70AA" w:rsidRPr="00CD55B9">
        <w:rPr>
          <w:rFonts w:ascii="Arial" w:eastAsia="Times New Roman" w:hAnsi="Arial" w:cs="Arial"/>
          <w:sz w:val="20"/>
          <w:szCs w:val="20"/>
          <w:lang w:val="tr-TR"/>
        </w:rPr>
        <w:t>SanDisk</w:t>
      </w:r>
      <w:proofErr w:type="spellEnd"/>
      <w:r w:rsidR="00ED70AA" w:rsidRPr="00CD55B9">
        <w:rPr>
          <w:rFonts w:ascii="Arial" w:eastAsia="Times New Roman" w:hAnsi="Arial" w:cs="Arial"/>
          <w:sz w:val="20"/>
          <w:szCs w:val="20"/>
          <w:lang w:val="tr-TR"/>
        </w:rPr>
        <w:t xml:space="preserve"> markasının yüksek performanslı portatif </w:t>
      </w:r>
      <w:proofErr w:type="spellStart"/>
      <w:r w:rsidR="00ED70AA" w:rsidRPr="00CD55B9">
        <w:rPr>
          <w:rFonts w:ascii="Arial" w:eastAsia="Times New Roman" w:hAnsi="Arial" w:cs="Arial"/>
          <w:sz w:val="20"/>
          <w:szCs w:val="20"/>
          <w:lang w:val="tr-TR"/>
        </w:rPr>
        <w:t>SSD’si</w:t>
      </w:r>
      <w:proofErr w:type="spellEnd"/>
      <w:r w:rsidR="00A327BF" w:rsidRPr="00CD55B9">
        <w:rPr>
          <w:rFonts w:ascii="Arial" w:eastAsia="Times New Roman" w:hAnsi="Arial" w:cs="Arial"/>
          <w:sz w:val="20"/>
          <w:szCs w:val="20"/>
          <w:lang w:val="tr-TR"/>
        </w:rPr>
        <w:t>, son derece hızlı ve sürdürülebilir performansı 1</w:t>
      </w:r>
      <w:r w:rsidR="00E34AC6">
        <w:rPr>
          <w:rFonts w:ascii="Arial" w:eastAsia="Times New Roman" w:hAnsi="Arial" w:cs="Arial"/>
          <w:sz w:val="20"/>
          <w:szCs w:val="20"/>
          <w:lang w:val="tr-TR"/>
        </w:rPr>
        <w:t>G</w:t>
      </w:r>
      <w:r w:rsidR="00A327BF" w:rsidRPr="00CD55B9">
        <w:rPr>
          <w:rFonts w:ascii="Arial" w:eastAsia="Times New Roman" w:hAnsi="Arial" w:cs="Arial"/>
          <w:sz w:val="20"/>
          <w:szCs w:val="20"/>
          <w:lang w:val="tr-TR"/>
        </w:rPr>
        <w:t>B/</w:t>
      </w:r>
      <w:proofErr w:type="spellStart"/>
      <w:r w:rsidR="00A327BF" w:rsidRPr="00CD55B9">
        <w:rPr>
          <w:rFonts w:ascii="Arial" w:eastAsia="Times New Roman" w:hAnsi="Arial" w:cs="Arial"/>
          <w:sz w:val="20"/>
          <w:szCs w:val="20"/>
          <w:lang w:val="tr-TR"/>
        </w:rPr>
        <w:t>sn</w:t>
      </w:r>
      <w:r w:rsidR="008A5A8A" w:rsidRPr="00CD55B9">
        <w:rPr>
          <w:rFonts w:ascii="Arial" w:eastAsia="Times New Roman" w:hAnsi="Arial" w:cs="Arial"/>
          <w:sz w:val="20"/>
          <w:szCs w:val="20"/>
          <w:lang w:val="tr-TR"/>
        </w:rPr>
        <w:t>’ye</w:t>
      </w:r>
      <w:proofErr w:type="spellEnd"/>
      <w:r w:rsidR="008A5A8A" w:rsidRPr="00CD55B9">
        <w:rPr>
          <w:rFonts w:ascii="Arial" w:eastAsia="Times New Roman" w:hAnsi="Arial" w:cs="Arial"/>
          <w:sz w:val="20"/>
          <w:szCs w:val="20"/>
          <w:lang w:val="tr-TR"/>
        </w:rPr>
        <w:t xml:space="preserve"> kadar çıkan</w:t>
      </w:r>
      <w:r w:rsidR="00A327BF" w:rsidRPr="00CD55B9">
        <w:rPr>
          <w:rFonts w:ascii="Arial" w:eastAsia="Times New Roman" w:hAnsi="Arial" w:cs="Arial"/>
          <w:sz w:val="20"/>
          <w:szCs w:val="20"/>
          <w:lang w:val="tr-TR"/>
        </w:rPr>
        <w:t xml:space="preserve"> transfer hızıyla* taçlandırıyor ve tüm bunları IP55 derecesinde dayanıklılıkla</w:t>
      </w:r>
      <w:r w:rsidR="00A327BF" w:rsidRPr="00CD55B9">
        <w:rPr>
          <w:rFonts w:ascii="Arial" w:eastAsia="Times New Roman" w:hAnsi="Arial" w:cs="Arial"/>
          <w:sz w:val="20"/>
          <w:szCs w:val="20"/>
          <w:vertAlign w:val="superscript"/>
          <w:lang w:val="tr-TR"/>
        </w:rPr>
        <w:t>2</w:t>
      </w:r>
      <w:r w:rsidR="00A327BF" w:rsidRPr="00CD55B9">
        <w:rPr>
          <w:rFonts w:ascii="Arial" w:eastAsia="Times New Roman" w:hAnsi="Arial" w:cs="Arial"/>
          <w:sz w:val="20"/>
          <w:szCs w:val="20"/>
          <w:lang w:val="tr-TR"/>
        </w:rPr>
        <w:t xml:space="preserve"> sunması planlanıyor.</w:t>
      </w:r>
    </w:p>
    <w:p w14:paraId="72218074" w14:textId="77777777" w:rsidR="00E34AC6" w:rsidRPr="00E34AC6" w:rsidRDefault="004A7CE8" w:rsidP="00E34AC6">
      <w:pPr>
        <w:numPr>
          <w:ilvl w:val="0"/>
          <w:numId w:val="9"/>
        </w:numPr>
        <w:spacing w:after="0" w:line="240" w:lineRule="auto"/>
        <w:rPr>
          <w:rStyle w:val="Kpr"/>
          <w:rFonts w:ascii="Arial" w:eastAsia="Times New Roman" w:hAnsi="Arial" w:cs="Arial"/>
          <w:color w:val="auto"/>
          <w:sz w:val="20"/>
          <w:szCs w:val="20"/>
          <w:u w:val="none"/>
          <w:lang w:val="tr-TR"/>
        </w:rPr>
      </w:pPr>
      <w:hyperlink r:id="rId9" w:history="1">
        <w:r w:rsidR="00A327BF" w:rsidRPr="00CD55B9">
          <w:rPr>
            <w:rStyle w:val="Kpr"/>
            <w:rFonts w:ascii="Arial" w:eastAsia="Times New Roman" w:hAnsi="Arial" w:cs="Arial"/>
            <w:b/>
            <w:sz w:val="20"/>
            <w:szCs w:val="20"/>
            <w:lang w:val="tr-TR"/>
          </w:rPr>
          <w:t xml:space="preserve">My Passport® </w:t>
        </w:r>
        <w:proofErr w:type="spellStart"/>
        <w:r w:rsidR="00A327BF" w:rsidRPr="00CD55B9">
          <w:rPr>
            <w:rStyle w:val="Kpr"/>
            <w:rFonts w:ascii="Arial" w:eastAsia="Times New Roman" w:hAnsi="Arial" w:cs="Arial"/>
            <w:b/>
            <w:sz w:val="20"/>
            <w:szCs w:val="20"/>
            <w:lang w:val="tr-TR"/>
          </w:rPr>
          <w:t>Go</w:t>
        </w:r>
        <w:proofErr w:type="spellEnd"/>
      </w:hyperlink>
      <w:r w:rsidR="00A327BF" w:rsidRPr="00CD55B9">
        <w:rPr>
          <w:rFonts w:ascii="Arial" w:eastAsia="Times New Roman" w:hAnsi="Arial" w:cs="Arial"/>
          <w:b/>
          <w:sz w:val="20"/>
          <w:szCs w:val="20"/>
          <w:lang w:val="tr-TR"/>
        </w:rPr>
        <w:t xml:space="preserve">: </w:t>
      </w:r>
      <w:proofErr w:type="spellStart"/>
      <w:r w:rsidR="00A327BF" w:rsidRPr="00CD55B9">
        <w:rPr>
          <w:rFonts w:ascii="Arial" w:eastAsia="Times New Roman" w:hAnsi="Arial" w:cs="Arial"/>
          <w:sz w:val="20"/>
          <w:szCs w:val="20"/>
          <w:lang w:val="tr-TR"/>
        </w:rPr>
        <w:t>WD’nin</w:t>
      </w:r>
      <w:proofErr w:type="spellEnd"/>
      <w:r w:rsidR="00A327BF" w:rsidRPr="00CD55B9">
        <w:rPr>
          <w:rFonts w:ascii="Arial" w:eastAsia="Times New Roman" w:hAnsi="Arial" w:cs="Arial"/>
          <w:sz w:val="20"/>
          <w:szCs w:val="20"/>
          <w:lang w:val="tr-TR"/>
        </w:rPr>
        <w:t xml:space="preserve"> ödüllü My Passport ailesinin en yeni üyesi My Passport </w:t>
      </w:r>
      <w:proofErr w:type="spellStart"/>
      <w:r w:rsidR="00A327BF" w:rsidRPr="00CD55B9">
        <w:rPr>
          <w:rFonts w:ascii="Arial" w:eastAsia="Times New Roman" w:hAnsi="Arial" w:cs="Arial"/>
          <w:sz w:val="20"/>
          <w:szCs w:val="20"/>
          <w:lang w:val="tr-TR"/>
        </w:rPr>
        <w:t>Go</w:t>
      </w:r>
      <w:proofErr w:type="spellEnd"/>
      <w:r w:rsidR="00A327BF" w:rsidRPr="00CD55B9">
        <w:rPr>
          <w:rFonts w:ascii="Arial" w:eastAsia="Times New Roman" w:hAnsi="Arial" w:cs="Arial"/>
          <w:sz w:val="20"/>
          <w:szCs w:val="20"/>
          <w:lang w:val="tr-TR"/>
        </w:rPr>
        <w:t xml:space="preserve"> SSD, 1TB’a kadar hafıza seçeneklerinin yanında </w:t>
      </w:r>
      <w:proofErr w:type="gramStart"/>
      <w:r w:rsidR="00A327BF" w:rsidRPr="00CD55B9">
        <w:rPr>
          <w:rFonts w:ascii="Arial" w:eastAsia="Times New Roman" w:hAnsi="Arial" w:cs="Arial"/>
          <w:sz w:val="20"/>
          <w:szCs w:val="20"/>
          <w:lang w:val="tr-TR"/>
        </w:rPr>
        <w:t>entegre</w:t>
      </w:r>
      <w:proofErr w:type="gramEnd"/>
      <w:r w:rsidR="00A327BF" w:rsidRPr="00CD55B9">
        <w:rPr>
          <w:rFonts w:ascii="Arial" w:eastAsia="Times New Roman" w:hAnsi="Arial" w:cs="Arial"/>
          <w:sz w:val="20"/>
          <w:szCs w:val="20"/>
          <w:lang w:val="tr-TR"/>
        </w:rPr>
        <w:t xml:space="preserve"> kablo ve kauçuk kaplama barındıran elverişli bir yapıyla tüketicilerinin karşısına çıkacak. Seyahatler için tasarlanan My Passport </w:t>
      </w:r>
      <w:proofErr w:type="spellStart"/>
      <w:r w:rsidR="00A327BF" w:rsidRPr="00CD55B9">
        <w:rPr>
          <w:rFonts w:ascii="Arial" w:eastAsia="Times New Roman" w:hAnsi="Arial" w:cs="Arial"/>
          <w:sz w:val="20"/>
          <w:szCs w:val="20"/>
          <w:lang w:val="tr-TR"/>
        </w:rPr>
        <w:t>Go</w:t>
      </w:r>
      <w:proofErr w:type="spellEnd"/>
      <w:r w:rsidR="00A327BF" w:rsidRPr="00CD55B9">
        <w:rPr>
          <w:rFonts w:ascii="Arial" w:eastAsia="Times New Roman" w:hAnsi="Arial" w:cs="Arial"/>
          <w:sz w:val="20"/>
          <w:szCs w:val="20"/>
          <w:lang w:val="tr-TR"/>
        </w:rPr>
        <w:t>, SSD performansına hareket halindeyken bile erişmek isteyenlerin tercihi.</w:t>
      </w:r>
      <w:r w:rsidR="00E34AC6" w:rsidRPr="00E34AC6">
        <w:rPr>
          <w:rStyle w:val="Kpr"/>
          <w:rFonts w:ascii="Arial" w:eastAsia="Times New Roman" w:hAnsi="Arial" w:cs="Arial"/>
          <w:b/>
          <w:sz w:val="20"/>
          <w:szCs w:val="20"/>
          <w:lang w:val="tr-TR"/>
        </w:rPr>
        <w:t xml:space="preserve"> </w:t>
      </w:r>
    </w:p>
    <w:p w14:paraId="70F067CB" w14:textId="156215BA" w:rsidR="00A327BF" w:rsidRPr="00E34AC6" w:rsidRDefault="004A7CE8" w:rsidP="00E34AC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tr-TR"/>
        </w:rPr>
      </w:pPr>
      <w:hyperlink r:id="rId10" w:history="1">
        <w:proofErr w:type="spellStart"/>
        <w:r w:rsidR="00E34AC6" w:rsidRPr="00CD55B9">
          <w:rPr>
            <w:rStyle w:val="Kpr"/>
            <w:rFonts w:ascii="Arial" w:eastAsia="Times New Roman" w:hAnsi="Arial" w:cs="Arial"/>
            <w:b/>
            <w:sz w:val="20"/>
            <w:szCs w:val="20"/>
            <w:lang w:val="tr-TR"/>
          </w:rPr>
          <w:t>SanDisk</w:t>
        </w:r>
        <w:proofErr w:type="spellEnd"/>
        <w:r w:rsidR="00E34AC6" w:rsidRPr="00CD55B9">
          <w:rPr>
            <w:rStyle w:val="Kpr"/>
            <w:rFonts w:ascii="Arial" w:eastAsia="Times New Roman" w:hAnsi="Arial" w:cs="Arial"/>
            <w:b/>
            <w:sz w:val="20"/>
            <w:szCs w:val="20"/>
            <w:lang w:val="tr-TR"/>
          </w:rPr>
          <w:t xml:space="preserve"> </w:t>
        </w:r>
        <w:proofErr w:type="spellStart"/>
        <w:r w:rsidR="00E34AC6" w:rsidRPr="00CD55B9">
          <w:rPr>
            <w:rStyle w:val="Kpr"/>
            <w:rFonts w:ascii="Arial" w:eastAsia="Times New Roman" w:hAnsi="Arial" w:cs="Arial"/>
            <w:b/>
            <w:sz w:val="20"/>
            <w:szCs w:val="20"/>
            <w:lang w:val="tr-TR"/>
          </w:rPr>
          <w:t>Flashback</w:t>
        </w:r>
        <w:proofErr w:type="spellEnd"/>
        <w:r w:rsidR="00E34AC6" w:rsidRPr="00CD55B9">
          <w:rPr>
            <w:rStyle w:val="Kpr"/>
            <w:rFonts w:ascii="Arial" w:eastAsia="Times New Roman" w:hAnsi="Arial" w:cs="Arial"/>
            <w:b/>
            <w:sz w:val="20"/>
            <w:szCs w:val="20"/>
            <w:lang w:val="tr-TR"/>
          </w:rPr>
          <w:t>™</w:t>
        </w:r>
      </w:hyperlink>
      <w:r w:rsidR="00E34AC6" w:rsidRPr="00CD55B9">
        <w:rPr>
          <w:rFonts w:ascii="Arial" w:eastAsia="Times New Roman" w:hAnsi="Arial" w:cs="Arial"/>
          <w:sz w:val="20"/>
          <w:szCs w:val="20"/>
          <w:lang w:val="tr-TR"/>
        </w:rPr>
        <w:t xml:space="preserve">: </w:t>
      </w:r>
      <w:proofErr w:type="spellStart"/>
      <w:r w:rsidR="00E34AC6" w:rsidRPr="00CD55B9">
        <w:rPr>
          <w:rFonts w:ascii="Arial" w:eastAsia="Times New Roman" w:hAnsi="Arial" w:cs="Arial"/>
          <w:sz w:val="20"/>
          <w:szCs w:val="20"/>
          <w:lang w:val="tr-TR"/>
        </w:rPr>
        <w:t>SanDisk’in</w:t>
      </w:r>
      <w:proofErr w:type="spellEnd"/>
      <w:r w:rsidR="00E34AC6" w:rsidRPr="00CD55B9">
        <w:rPr>
          <w:rFonts w:ascii="Arial" w:eastAsia="Times New Roman" w:hAnsi="Arial" w:cs="Arial"/>
          <w:sz w:val="20"/>
          <w:szCs w:val="20"/>
          <w:lang w:val="tr-TR"/>
        </w:rPr>
        <w:t xml:space="preserve"> en popüler iki USB sürücüsüyle uyumlu olan </w:t>
      </w:r>
      <w:proofErr w:type="spellStart"/>
      <w:r w:rsidR="00E34AC6" w:rsidRPr="00CD55B9">
        <w:rPr>
          <w:rFonts w:ascii="Arial" w:eastAsia="Times New Roman" w:hAnsi="Arial" w:cs="Arial"/>
          <w:sz w:val="20"/>
          <w:szCs w:val="20"/>
          <w:lang w:val="tr-TR"/>
        </w:rPr>
        <w:t>Flashback</w:t>
      </w:r>
      <w:proofErr w:type="spellEnd"/>
      <w:r w:rsidR="00E34AC6" w:rsidRPr="00CD55B9">
        <w:rPr>
          <w:rFonts w:ascii="Arial" w:eastAsia="Times New Roman" w:hAnsi="Arial" w:cs="Arial"/>
          <w:sz w:val="20"/>
          <w:szCs w:val="20"/>
          <w:lang w:val="tr-TR"/>
        </w:rPr>
        <w:t>, USB sürücüdeki içeriğin çevrimiçi bir kopyasını oluşturan bir bulut depolama hizmeti. Böylece tüketiciler sürücülerini kaybettiğinde veya evde unuttuğunda bile dosyalarını kolayca görüntüleyebiliyor, arayabiliyor ve paylaşabiliyor.</w:t>
      </w:r>
    </w:p>
    <w:p w14:paraId="514232AE" w14:textId="7F9E4AF7" w:rsidR="00E34AC6" w:rsidRPr="00CD55B9" w:rsidRDefault="00E34AC6" w:rsidP="00E34AC6">
      <w:pPr>
        <w:pStyle w:val="ListeParagraf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tr-TR"/>
        </w:rPr>
      </w:pPr>
      <w:proofErr w:type="spellStart"/>
      <w:r w:rsidRPr="00CD55B9">
        <w:rPr>
          <w:rFonts w:ascii="Arial" w:hAnsi="Arial" w:cs="Arial"/>
          <w:b/>
          <w:sz w:val="20"/>
          <w:szCs w:val="20"/>
          <w:lang w:val="tr-TR"/>
        </w:rPr>
        <w:t>SanDisk</w:t>
      </w:r>
      <w:proofErr w:type="spellEnd"/>
      <w:r w:rsidRPr="00CD55B9">
        <w:rPr>
          <w:rFonts w:ascii="Arial" w:hAnsi="Arial" w:cs="Arial"/>
          <w:b/>
          <w:sz w:val="20"/>
          <w:szCs w:val="20"/>
          <w:lang w:val="tr-TR"/>
        </w:rPr>
        <w:t xml:space="preserve"> 4TB</w:t>
      </w:r>
      <w:r w:rsidRPr="00CD55B9">
        <w:rPr>
          <w:rFonts w:ascii="Arial" w:hAnsi="Arial" w:cs="Arial"/>
          <w:b/>
          <w:sz w:val="20"/>
          <w:szCs w:val="20"/>
          <w:vertAlign w:val="superscript"/>
          <w:lang w:val="tr-TR"/>
        </w:rPr>
        <w:t>1</w:t>
      </w:r>
      <w:r w:rsidRPr="00CD55B9">
        <w:rPr>
          <w:rFonts w:ascii="Arial" w:hAnsi="Arial" w:cs="Arial"/>
          <w:b/>
          <w:sz w:val="20"/>
          <w:szCs w:val="20"/>
          <w:lang w:val="tr-TR"/>
        </w:rPr>
        <w:t xml:space="preserve"> USB-C™ Prototip</w:t>
      </w:r>
      <w:r w:rsidRPr="00CD55B9">
        <w:rPr>
          <w:rFonts w:ascii="Arial" w:eastAsia="Times New Roman" w:hAnsi="Arial" w:cs="Arial"/>
          <w:sz w:val="20"/>
          <w:szCs w:val="20"/>
          <w:lang w:val="tr-TR"/>
        </w:rPr>
        <w:t xml:space="preserve">: Teknolojide dönüm noktaları yaratma geleneğine devam eden şirket, dünyanın en yüksek kapasiteli </w:t>
      </w:r>
      <w:r w:rsidR="00D66D7E">
        <w:rPr>
          <w:rFonts w:ascii="Arial" w:eastAsia="Times New Roman" w:hAnsi="Arial" w:cs="Arial"/>
          <w:sz w:val="20"/>
          <w:szCs w:val="20"/>
          <w:lang w:val="tr-TR"/>
        </w:rPr>
        <w:t xml:space="preserve">portatif </w:t>
      </w:r>
      <w:r w:rsidRPr="00CD55B9">
        <w:rPr>
          <w:rFonts w:ascii="Arial" w:eastAsia="Times New Roman" w:hAnsi="Arial" w:cs="Arial"/>
          <w:sz w:val="20"/>
          <w:szCs w:val="20"/>
          <w:lang w:val="tr-TR"/>
        </w:rPr>
        <w:t>flaş sürücüsünü gösterime sunuyor. Sürücüde 4TB</w:t>
      </w:r>
      <w:r w:rsidRPr="00CD55B9">
        <w:rPr>
          <w:rFonts w:ascii="Arial" w:hAnsi="Arial" w:cs="Arial"/>
          <w:sz w:val="20"/>
          <w:szCs w:val="20"/>
          <w:vertAlign w:val="superscript"/>
          <w:lang w:val="tr-TR"/>
        </w:rPr>
        <w:t>1</w:t>
      </w:r>
      <w:r w:rsidRPr="00CD55B9">
        <w:rPr>
          <w:rFonts w:ascii="Arial" w:hAnsi="Arial" w:cs="Arial"/>
          <w:sz w:val="20"/>
          <w:szCs w:val="20"/>
          <w:lang w:val="tr-TR"/>
        </w:rPr>
        <w:t xml:space="preserve"> </w:t>
      </w:r>
      <w:r w:rsidRPr="00CD55B9">
        <w:rPr>
          <w:rFonts w:ascii="Arial" w:eastAsia="Times New Roman" w:hAnsi="Arial" w:cs="Arial"/>
          <w:sz w:val="20"/>
          <w:szCs w:val="20"/>
          <w:lang w:val="tr-TR"/>
        </w:rPr>
        <w:t>gibi çok yüksek bir hafıza</w:t>
      </w:r>
      <w:r w:rsidR="00D66D7E">
        <w:rPr>
          <w:rFonts w:ascii="Arial" w:eastAsia="Times New Roman" w:hAnsi="Arial" w:cs="Arial"/>
          <w:sz w:val="20"/>
          <w:szCs w:val="20"/>
          <w:lang w:val="tr-TR"/>
        </w:rPr>
        <w:t xml:space="preserve">, şu anda </w:t>
      </w:r>
      <w:proofErr w:type="gramStart"/>
      <w:r w:rsidR="00D66D7E">
        <w:rPr>
          <w:rFonts w:ascii="Arial" w:eastAsia="Times New Roman" w:hAnsi="Arial" w:cs="Arial"/>
          <w:sz w:val="20"/>
          <w:szCs w:val="20"/>
          <w:lang w:val="tr-TR"/>
        </w:rPr>
        <w:t>prototip</w:t>
      </w:r>
      <w:proofErr w:type="gramEnd"/>
      <w:r w:rsidR="00D66D7E">
        <w:rPr>
          <w:rFonts w:ascii="Arial" w:eastAsia="Times New Roman" w:hAnsi="Arial" w:cs="Arial"/>
          <w:sz w:val="20"/>
          <w:szCs w:val="20"/>
          <w:lang w:val="tr-TR"/>
        </w:rPr>
        <w:t xml:space="preserve"> olan</w:t>
      </w:r>
      <w:r w:rsidRPr="00CD55B9">
        <w:rPr>
          <w:rFonts w:ascii="Arial" w:eastAsia="Times New Roman" w:hAnsi="Arial" w:cs="Arial"/>
          <w:sz w:val="20"/>
          <w:szCs w:val="20"/>
          <w:lang w:val="tr-TR"/>
        </w:rPr>
        <w:t xml:space="preserve"> çok küçük bir yapıda yer alıyor.</w:t>
      </w:r>
    </w:p>
    <w:p w14:paraId="6DC2A334" w14:textId="77777777" w:rsidR="008B1A72" w:rsidRPr="00CD55B9" w:rsidRDefault="008B1A72" w:rsidP="008B1A72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tr-TR"/>
        </w:rPr>
      </w:pPr>
    </w:p>
    <w:p w14:paraId="13DE20A8" w14:textId="5B6ECFAD" w:rsidR="00596146" w:rsidRPr="00CD55B9" w:rsidRDefault="00A04D3F" w:rsidP="00422721">
      <w:pPr>
        <w:rPr>
          <w:rFonts w:ascii="Arial" w:hAnsi="Arial" w:cs="Arial"/>
          <w:sz w:val="20"/>
          <w:szCs w:val="20"/>
          <w:lang w:val="tr-TR"/>
        </w:rPr>
      </w:pPr>
      <w:r w:rsidRPr="00CD55B9">
        <w:rPr>
          <w:rFonts w:ascii="Arial" w:hAnsi="Arial" w:cs="Arial"/>
          <w:sz w:val="20"/>
          <w:szCs w:val="20"/>
          <w:lang w:val="tr-TR"/>
        </w:rPr>
        <w:t>Veri</w:t>
      </w:r>
      <w:r w:rsidR="008A5A8A" w:rsidRPr="00CD55B9">
        <w:rPr>
          <w:rFonts w:ascii="Arial" w:hAnsi="Arial" w:cs="Arial"/>
          <w:sz w:val="20"/>
          <w:szCs w:val="20"/>
          <w:lang w:val="tr-TR"/>
        </w:rPr>
        <w:t xml:space="preserve">lerden elde edilecek potansiyeli </w:t>
      </w:r>
      <w:r w:rsidRPr="00CD55B9">
        <w:rPr>
          <w:rFonts w:ascii="Arial" w:hAnsi="Arial" w:cs="Arial"/>
          <w:sz w:val="20"/>
          <w:szCs w:val="20"/>
          <w:lang w:val="tr-TR"/>
        </w:rPr>
        <w:t xml:space="preserve">açığa çıkaran Western </w:t>
      </w:r>
      <w:proofErr w:type="spellStart"/>
      <w:r w:rsidRPr="00CD55B9">
        <w:rPr>
          <w:rFonts w:ascii="Arial" w:hAnsi="Arial" w:cs="Arial"/>
          <w:sz w:val="20"/>
          <w:szCs w:val="20"/>
          <w:lang w:val="tr-TR"/>
        </w:rPr>
        <w:t>Digital</w:t>
      </w:r>
      <w:proofErr w:type="spellEnd"/>
      <w:r w:rsidRPr="00CD55B9">
        <w:rPr>
          <w:rFonts w:ascii="Arial" w:hAnsi="Arial" w:cs="Arial"/>
          <w:sz w:val="20"/>
          <w:szCs w:val="20"/>
          <w:lang w:val="tr-TR"/>
        </w:rPr>
        <w:t xml:space="preserve">, tüketicilerin kişisel içeriklerini gönül rahatlığıyla erişmelerine, paylaşmalarına ve depolamalarına yardımcı olmak için sektörün en geniş ürün ve çözüm </w:t>
      </w:r>
      <w:proofErr w:type="gramStart"/>
      <w:r w:rsidRPr="00CD55B9">
        <w:rPr>
          <w:rFonts w:ascii="Arial" w:hAnsi="Arial" w:cs="Arial"/>
          <w:sz w:val="20"/>
          <w:szCs w:val="20"/>
          <w:lang w:val="tr-TR"/>
        </w:rPr>
        <w:t>portföyünü</w:t>
      </w:r>
      <w:proofErr w:type="gramEnd"/>
      <w:r w:rsidRPr="00CD55B9">
        <w:rPr>
          <w:rFonts w:ascii="Arial" w:hAnsi="Arial" w:cs="Arial"/>
          <w:sz w:val="20"/>
          <w:szCs w:val="20"/>
          <w:lang w:val="tr-TR"/>
        </w:rPr>
        <w:t xml:space="preserve"> sunuyor. Daha fazla bilgi için: </w:t>
      </w:r>
      <w:hyperlink r:id="rId11" w:history="1">
        <w:r w:rsidRPr="00CD55B9">
          <w:rPr>
            <w:rStyle w:val="Kpr"/>
            <w:rFonts w:ascii="Arial" w:hAnsi="Arial" w:cs="Arial"/>
            <w:sz w:val="20"/>
            <w:szCs w:val="20"/>
            <w:lang w:val="tr-TR"/>
          </w:rPr>
          <w:t xml:space="preserve">Western </w:t>
        </w:r>
        <w:proofErr w:type="spellStart"/>
        <w:r w:rsidRPr="00CD55B9">
          <w:rPr>
            <w:rStyle w:val="Kpr"/>
            <w:rFonts w:ascii="Arial" w:hAnsi="Arial" w:cs="Arial"/>
            <w:sz w:val="20"/>
            <w:szCs w:val="20"/>
            <w:lang w:val="tr-TR"/>
          </w:rPr>
          <w:t>Digital</w:t>
        </w:r>
        <w:proofErr w:type="spellEnd"/>
      </w:hyperlink>
      <w:r w:rsidRPr="00CD55B9">
        <w:rPr>
          <w:rFonts w:ascii="Arial" w:hAnsi="Arial" w:cs="Arial"/>
          <w:sz w:val="20"/>
          <w:szCs w:val="20"/>
          <w:lang w:val="tr-TR"/>
        </w:rPr>
        <w:t xml:space="preserve">, </w:t>
      </w:r>
      <w:hyperlink r:id="rId12" w:history="1">
        <w:r w:rsidRPr="00CD55B9">
          <w:rPr>
            <w:rStyle w:val="Kpr"/>
            <w:rFonts w:ascii="Arial" w:hAnsi="Arial" w:cs="Arial"/>
            <w:sz w:val="20"/>
            <w:szCs w:val="20"/>
            <w:lang w:val="tr-TR"/>
          </w:rPr>
          <w:t>WD</w:t>
        </w:r>
      </w:hyperlink>
      <w:r w:rsidRPr="00CD55B9">
        <w:rPr>
          <w:rFonts w:ascii="Arial" w:hAnsi="Arial" w:cs="Arial"/>
          <w:sz w:val="20"/>
          <w:szCs w:val="20"/>
          <w:lang w:val="tr-TR"/>
        </w:rPr>
        <w:t xml:space="preserve"> ve </w:t>
      </w:r>
      <w:hyperlink r:id="rId13" w:history="1">
        <w:proofErr w:type="spellStart"/>
        <w:r w:rsidRPr="00CD55B9">
          <w:rPr>
            <w:rStyle w:val="Kpr"/>
            <w:rFonts w:ascii="Arial" w:hAnsi="Arial" w:cs="Arial"/>
            <w:sz w:val="20"/>
            <w:szCs w:val="20"/>
            <w:lang w:val="tr-TR"/>
          </w:rPr>
          <w:t>SanDisk</w:t>
        </w:r>
        <w:proofErr w:type="spellEnd"/>
      </w:hyperlink>
      <w:r w:rsidRPr="00CD55B9">
        <w:rPr>
          <w:rFonts w:ascii="Arial" w:hAnsi="Arial" w:cs="Arial"/>
          <w:sz w:val="20"/>
          <w:szCs w:val="20"/>
          <w:lang w:val="tr-TR"/>
        </w:rPr>
        <w:t>.</w:t>
      </w:r>
    </w:p>
    <w:p w14:paraId="41C86EC0" w14:textId="448A8BF7" w:rsidR="00A04D3F" w:rsidRPr="00CD55B9" w:rsidRDefault="00A04D3F" w:rsidP="00296708">
      <w:pPr>
        <w:rPr>
          <w:rFonts w:ascii="Arial" w:hAnsi="Arial" w:cs="Arial"/>
          <w:sz w:val="20"/>
          <w:szCs w:val="20"/>
          <w:lang w:val="tr-TR"/>
        </w:rPr>
      </w:pPr>
      <w:r w:rsidRPr="003A7B36">
        <w:rPr>
          <w:rFonts w:ascii="Arial" w:hAnsi="Arial" w:cs="Arial"/>
          <w:sz w:val="20"/>
          <w:szCs w:val="20"/>
          <w:lang w:val="tr-TR"/>
        </w:rPr>
        <w:t xml:space="preserve">*Okuma hızı </w:t>
      </w:r>
      <w:r w:rsidR="00E34AC6" w:rsidRPr="003A7B36">
        <w:rPr>
          <w:rFonts w:ascii="Arial" w:hAnsi="Arial" w:cs="Arial"/>
          <w:sz w:val="20"/>
          <w:szCs w:val="20"/>
          <w:lang w:val="tr-TR"/>
        </w:rPr>
        <w:t>1GB/</w:t>
      </w:r>
      <w:proofErr w:type="spellStart"/>
      <w:r w:rsidR="00E34AC6" w:rsidRPr="003A7B36">
        <w:rPr>
          <w:rFonts w:ascii="Arial" w:hAnsi="Arial" w:cs="Arial"/>
          <w:sz w:val="20"/>
          <w:szCs w:val="20"/>
          <w:lang w:val="tr-TR"/>
        </w:rPr>
        <w:t>sn’ye</w:t>
      </w:r>
      <w:proofErr w:type="spellEnd"/>
      <w:r w:rsidR="00E34AC6" w:rsidRPr="003A7B36">
        <w:rPr>
          <w:rFonts w:ascii="Arial" w:hAnsi="Arial" w:cs="Arial"/>
          <w:sz w:val="20"/>
          <w:szCs w:val="20"/>
          <w:lang w:val="tr-TR"/>
        </w:rPr>
        <w:t xml:space="preserve"> kadar çıkabilir. Yazma hızı daha az olabilir</w:t>
      </w:r>
      <w:r w:rsidRPr="003A7B36">
        <w:rPr>
          <w:rFonts w:ascii="Arial" w:hAnsi="Arial" w:cs="Arial"/>
          <w:sz w:val="20"/>
          <w:szCs w:val="20"/>
          <w:lang w:val="tr-TR"/>
        </w:rPr>
        <w:t xml:space="preserve">. </w:t>
      </w:r>
      <w:r w:rsidR="00E34AC6" w:rsidRPr="003A7B36">
        <w:rPr>
          <w:rFonts w:ascii="Arial" w:hAnsi="Arial" w:cs="Arial"/>
          <w:sz w:val="20"/>
          <w:szCs w:val="20"/>
          <w:lang w:val="tr-TR"/>
        </w:rPr>
        <w:t>Performans sürücünün kapasitesine, a</w:t>
      </w:r>
      <w:r w:rsidRPr="003A7B36">
        <w:rPr>
          <w:rFonts w:ascii="Arial" w:hAnsi="Arial" w:cs="Arial"/>
          <w:sz w:val="20"/>
          <w:szCs w:val="20"/>
          <w:lang w:val="tr-TR"/>
        </w:rPr>
        <w:t>na cihaz</w:t>
      </w:r>
      <w:r w:rsidR="00E34AC6" w:rsidRPr="003A7B36">
        <w:rPr>
          <w:rFonts w:ascii="Arial" w:hAnsi="Arial" w:cs="Arial"/>
          <w:sz w:val="20"/>
          <w:szCs w:val="20"/>
          <w:lang w:val="tr-TR"/>
        </w:rPr>
        <w:t>a</w:t>
      </w:r>
      <w:r w:rsidRPr="003A7B36">
        <w:rPr>
          <w:rFonts w:ascii="Arial" w:hAnsi="Arial" w:cs="Arial"/>
          <w:sz w:val="20"/>
          <w:szCs w:val="20"/>
          <w:lang w:val="tr-TR"/>
        </w:rPr>
        <w:t>, kullanım koşullarına ve diğer faktörlere bağlı olarak performansta azalmalar gözlenebilir.</w:t>
      </w:r>
      <w:r w:rsidR="00596146" w:rsidRPr="003A7B36">
        <w:rPr>
          <w:rFonts w:ascii="Arial" w:hAnsi="Arial" w:cs="Arial"/>
          <w:sz w:val="20"/>
          <w:szCs w:val="20"/>
          <w:lang w:val="tr-TR"/>
        </w:rPr>
        <w:t xml:space="preserve"> </w:t>
      </w:r>
      <w:r w:rsidRPr="003A7B36">
        <w:rPr>
          <w:rFonts w:ascii="Arial" w:hAnsi="Arial" w:cs="Arial"/>
          <w:sz w:val="20"/>
          <w:szCs w:val="20"/>
          <w:lang w:val="tr-TR"/>
        </w:rPr>
        <w:t>1</w:t>
      </w:r>
      <w:r w:rsidR="00E34AC6" w:rsidRPr="003A7B36">
        <w:rPr>
          <w:rFonts w:ascii="Arial" w:hAnsi="Arial" w:cs="Arial"/>
          <w:sz w:val="20"/>
          <w:szCs w:val="20"/>
          <w:lang w:val="tr-TR"/>
        </w:rPr>
        <w:t>G</w:t>
      </w:r>
      <w:r w:rsidRPr="003A7B36">
        <w:rPr>
          <w:rFonts w:ascii="Arial" w:hAnsi="Arial" w:cs="Arial"/>
          <w:sz w:val="20"/>
          <w:szCs w:val="20"/>
          <w:lang w:val="tr-TR"/>
        </w:rPr>
        <w:t>B=1.000.000</w:t>
      </w:r>
      <w:r w:rsidR="00D66D7E" w:rsidRPr="003A7B36">
        <w:rPr>
          <w:rFonts w:ascii="Arial" w:hAnsi="Arial" w:cs="Arial"/>
          <w:sz w:val="20"/>
          <w:szCs w:val="20"/>
          <w:lang w:val="tr-TR"/>
        </w:rPr>
        <w:t>.000</w:t>
      </w:r>
      <w:r w:rsidRPr="003A7B36">
        <w:rPr>
          <w:rFonts w:ascii="Arial" w:hAnsi="Arial" w:cs="Arial"/>
          <w:sz w:val="20"/>
          <w:szCs w:val="20"/>
          <w:lang w:val="tr-TR"/>
        </w:rPr>
        <w:t xml:space="preserve"> bayt.</w:t>
      </w:r>
    </w:p>
    <w:p w14:paraId="11111DF3" w14:textId="6340D68B" w:rsidR="00A04D3F" w:rsidRPr="00CD55B9" w:rsidRDefault="00A04D3F" w:rsidP="00296708">
      <w:pPr>
        <w:rPr>
          <w:rFonts w:ascii="Arial" w:hAnsi="Arial" w:cs="Arial"/>
          <w:sz w:val="20"/>
          <w:szCs w:val="20"/>
          <w:lang w:val="tr-TR"/>
        </w:rPr>
      </w:pPr>
      <w:r w:rsidRPr="00CD55B9">
        <w:rPr>
          <w:rFonts w:ascii="Arial" w:hAnsi="Arial" w:cs="Arial"/>
          <w:sz w:val="20"/>
          <w:szCs w:val="20"/>
          <w:vertAlign w:val="superscript"/>
          <w:lang w:val="tr-TR"/>
        </w:rPr>
        <w:t>1</w:t>
      </w:r>
      <w:r w:rsidRPr="00CD55B9">
        <w:rPr>
          <w:rFonts w:ascii="Arial" w:hAnsi="Arial" w:cs="Arial"/>
          <w:sz w:val="20"/>
          <w:szCs w:val="20"/>
          <w:lang w:val="tr-TR"/>
        </w:rPr>
        <w:t xml:space="preserve"> 1TB=1.000.000.000.000 bayt. Asıl kullanıcı depolama değeri daha az.</w:t>
      </w:r>
    </w:p>
    <w:p w14:paraId="6F460BED" w14:textId="0664D950" w:rsidR="00A04D3F" w:rsidRDefault="00A04D3F" w:rsidP="00296708">
      <w:pPr>
        <w:rPr>
          <w:rFonts w:ascii="Arial" w:hAnsi="Arial" w:cs="Arial"/>
          <w:sz w:val="20"/>
          <w:szCs w:val="20"/>
          <w:lang w:val="tr-TR"/>
        </w:rPr>
      </w:pPr>
      <w:r w:rsidRPr="00CD55B9">
        <w:rPr>
          <w:rFonts w:ascii="Arial" w:hAnsi="Arial" w:cs="Arial"/>
          <w:sz w:val="20"/>
          <w:szCs w:val="20"/>
          <w:vertAlign w:val="superscript"/>
          <w:lang w:val="tr-TR"/>
        </w:rPr>
        <w:t>2</w:t>
      </w:r>
      <w:r w:rsidRPr="00CD55B9">
        <w:rPr>
          <w:rFonts w:ascii="Arial" w:hAnsi="Arial" w:cs="Arial"/>
          <w:sz w:val="20"/>
          <w:szCs w:val="20"/>
          <w:lang w:val="tr-TR"/>
        </w:rPr>
        <w:t xml:space="preserve"> IEC 60529 IP55: Su akışına (30kPa) 3 dakika kadar dayana</w:t>
      </w:r>
      <w:r w:rsidR="00E34AC6">
        <w:rPr>
          <w:rFonts w:ascii="Arial" w:hAnsi="Arial" w:cs="Arial"/>
          <w:sz w:val="20"/>
          <w:szCs w:val="20"/>
          <w:lang w:val="tr-TR"/>
        </w:rPr>
        <w:t>bilir</w:t>
      </w:r>
      <w:r w:rsidRPr="00CD55B9">
        <w:rPr>
          <w:rFonts w:ascii="Arial" w:hAnsi="Arial" w:cs="Arial"/>
          <w:sz w:val="20"/>
          <w:szCs w:val="20"/>
          <w:lang w:val="tr-TR"/>
        </w:rPr>
        <w:t>. Sınırlı toz teması çalışmaya engel olmaz.</w:t>
      </w:r>
    </w:p>
    <w:p w14:paraId="75AED87C" w14:textId="77777777" w:rsidR="000724C6" w:rsidRPr="00D4573B" w:rsidRDefault="000724C6" w:rsidP="000724C6">
      <w:pPr>
        <w:jc w:val="both"/>
        <w:rPr>
          <w:rFonts w:ascii="Verdana" w:hAnsi="Verdana"/>
          <w:b/>
          <w:bCs/>
          <w:sz w:val="16"/>
          <w:szCs w:val="16"/>
        </w:rPr>
      </w:pPr>
      <w:proofErr w:type="spellStart"/>
      <w:r w:rsidRPr="00D4573B">
        <w:rPr>
          <w:rFonts w:ascii="Verdana" w:hAnsi="Verdana"/>
          <w:b/>
          <w:bCs/>
          <w:sz w:val="16"/>
          <w:szCs w:val="16"/>
        </w:rPr>
        <w:lastRenderedPageBreak/>
        <w:t>İlgili</w:t>
      </w:r>
      <w:proofErr w:type="spellEnd"/>
      <w:r w:rsidRPr="00D4573B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proofErr w:type="gramStart"/>
      <w:r w:rsidRPr="00D4573B">
        <w:rPr>
          <w:rFonts w:ascii="Verdana" w:hAnsi="Verdana"/>
          <w:b/>
          <w:bCs/>
          <w:sz w:val="16"/>
          <w:szCs w:val="16"/>
        </w:rPr>
        <w:t>kişi</w:t>
      </w:r>
      <w:proofErr w:type="spellEnd"/>
      <w:proofErr w:type="gramEnd"/>
      <w:r w:rsidRPr="00D4573B">
        <w:rPr>
          <w:rFonts w:ascii="Verdana" w:hAnsi="Verdana"/>
          <w:b/>
          <w:bCs/>
          <w:sz w:val="16"/>
          <w:szCs w:val="16"/>
        </w:rPr>
        <w:t>:</w:t>
      </w:r>
    </w:p>
    <w:p w14:paraId="4FB4048F" w14:textId="77777777" w:rsidR="000724C6" w:rsidRPr="00D4573B" w:rsidRDefault="000724C6" w:rsidP="000724C6">
      <w:pPr>
        <w:jc w:val="both"/>
        <w:rPr>
          <w:rFonts w:ascii="Verdana" w:hAnsi="Verdana"/>
          <w:sz w:val="16"/>
          <w:szCs w:val="16"/>
        </w:rPr>
      </w:pPr>
      <w:proofErr w:type="spellStart"/>
      <w:r w:rsidRPr="00D4573B">
        <w:rPr>
          <w:rFonts w:ascii="Verdana" w:hAnsi="Verdana"/>
          <w:sz w:val="16"/>
          <w:szCs w:val="16"/>
        </w:rPr>
        <w:t>Önder</w:t>
      </w:r>
      <w:proofErr w:type="spellEnd"/>
      <w:r w:rsidRPr="00D4573B">
        <w:rPr>
          <w:rFonts w:ascii="Verdana" w:hAnsi="Verdana"/>
          <w:sz w:val="16"/>
          <w:szCs w:val="16"/>
        </w:rPr>
        <w:t xml:space="preserve"> Kalkancı</w:t>
      </w:r>
    </w:p>
    <w:p w14:paraId="481FB100" w14:textId="77777777" w:rsidR="000724C6" w:rsidRPr="00D4573B" w:rsidRDefault="000724C6" w:rsidP="000724C6">
      <w:pPr>
        <w:jc w:val="both"/>
        <w:rPr>
          <w:rFonts w:ascii="Verdana" w:hAnsi="Verdana"/>
          <w:sz w:val="16"/>
          <w:szCs w:val="16"/>
        </w:rPr>
      </w:pPr>
      <w:r w:rsidRPr="00D4573B">
        <w:rPr>
          <w:rFonts w:ascii="Verdana" w:hAnsi="Verdana"/>
          <w:sz w:val="16"/>
          <w:szCs w:val="16"/>
        </w:rPr>
        <w:t xml:space="preserve">Marjinal </w:t>
      </w:r>
      <w:proofErr w:type="spellStart"/>
      <w:r w:rsidRPr="00D4573B">
        <w:rPr>
          <w:rFonts w:ascii="Verdana" w:hAnsi="Verdana"/>
          <w:sz w:val="16"/>
          <w:szCs w:val="16"/>
        </w:rPr>
        <w:t>PorterNovelli</w:t>
      </w:r>
      <w:proofErr w:type="spellEnd"/>
    </w:p>
    <w:p w14:paraId="02D618AE" w14:textId="77777777" w:rsidR="000724C6" w:rsidRPr="00D4573B" w:rsidRDefault="000724C6" w:rsidP="000724C6">
      <w:pPr>
        <w:jc w:val="both"/>
        <w:rPr>
          <w:rFonts w:ascii="Verdana" w:hAnsi="Verdana"/>
          <w:sz w:val="16"/>
          <w:szCs w:val="16"/>
        </w:rPr>
      </w:pPr>
      <w:r w:rsidRPr="00D4573B">
        <w:rPr>
          <w:rFonts w:ascii="Verdana" w:hAnsi="Verdana"/>
          <w:sz w:val="16"/>
          <w:szCs w:val="16"/>
        </w:rPr>
        <w:t>(212) 219 29 71</w:t>
      </w:r>
    </w:p>
    <w:p w14:paraId="59E4AB67" w14:textId="5A91D67A" w:rsidR="000724C6" w:rsidRDefault="004A7CE8" w:rsidP="000724C6">
      <w:pPr>
        <w:jc w:val="both"/>
        <w:rPr>
          <w:rFonts w:ascii="Verdana" w:hAnsi="Verdana"/>
          <w:color w:val="0000FF" w:themeColor="hyperlink"/>
          <w:sz w:val="16"/>
          <w:szCs w:val="16"/>
          <w:u w:val="single"/>
        </w:rPr>
      </w:pPr>
      <w:hyperlink r:id="rId14" w:history="1">
        <w:r w:rsidR="000724C6" w:rsidRPr="00D4573B">
          <w:rPr>
            <w:rStyle w:val="Kpr"/>
            <w:rFonts w:ascii="Verdana" w:hAnsi="Verdana"/>
            <w:sz w:val="16"/>
            <w:szCs w:val="16"/>
          </w:rPr>
          <w:t>onderk@marjinal.com.tr</w:t>
        </w:r>
      </w:hyperlink>
    </w:p>
    <w:p w14:paraId="27DDFCEF" w14:textId="77777777" w:rsidR="000724C6" w:rsidRPr="000724C6" w:rsidRDefault="000724C6" w:rsidP="000724C6">
      <w:pPr>
        <w:jc w:val="both"/>
        <w:rPr>
          <w:rFonts w:ascii="Verdana" w:hAnsi="Verdana"/>
          <w:color w:val="0000FF" w:themeColor="hyperlink"/>
          <w:sz w:val="16"/>
          <w:szCs w:val="16"/>
          <w:u w:val="single"/>
        </w:rPr>
      </w:pPr>
    </w:p>
    <w:p w14:paraId="309D9DA4" w14:textId="77777777" w:rsidR="00D66D7E" w:rsidRDefault="00CD55B9" w:rsidP="00CD55B9">
      <w:pPr>
        <w:rPr>
          <w:rFonts w:ascii="Arial" w:hAnsi="Arial" w:cs="Arial"/>
          <w:b/>
          <w:sz w:val="20"/>
          <w:szCs w:val="20"/>
          <w:lang w:val="tr-TR"/>
        </w:rPr>
      </w:pPr>
      <w:r w:rsidRPr="00CD55B9">
        <w:rPr>
          <w:rFonts w:ascii="Arial" w:hAnsi="Arial" w:cs="Arial"/>
          <w:b/>
          <w:sz w:val="20"/>
          <w:szCs w:val="20"/>
          <w:lang w:val="tr-TR"/>
        </w:rPr>
        <w:t xml:space="preserve">Western </w:t>
      </w:r>
      <w:proofErr w:type="spellStart"/>
      <w:r w:rsidRPr="00CD55B9">
        <w:rPr>
          <w:rFonts w:ascii="Arial" w:hAnsi="Arial" w:cs="Arial"/>
          <w:b/>
          <w:sz w:val="20"/>
          <w:szCs w:val="20"/>
          <w:lang w:val="tr-TR"/>
        </w:rPr>
        <w:t>Digital</w:t>
      </w:r>
      <w:proofErr w:type="spellEnd"/>
      <w:r w:rsidRPr="00CD55B9">
        <w:rPr>
          <w:rFonts w:ascii="Arial" w:hAnsi="Arial" w:cs="Arial"/>
          <w:b/>
          <w:sz w:val="20"/>
          <w:szCs w:val="20"/>
          <w:lang w:val="tr-TR"/>
        </w:rPr>
        <w:t xml:space="preserve"> hakkında</w:t>
      </w:r>
    </w:p>
    <w:p w14:paraId="5DE930AD" w14:textId="76AEF298" w:rsidR="00CD55B9" w:rsidRDefault="00CD55B9" w:rsidP="00CD55B9">
      <w:pPr>
        <w:rPr>
          <w:rFonts w:ascii="Arial" w:hAnsi="Arial" w:cs="Arial"/>
          <w:sz w:val="20"/>
          <w:szCs w:val="20"/>
          <w:lang w:val="tr-TR"/>
        </w:rPr>
      </w:pPr>
      <w:r w:rsidRPr="00CD55B9">
        <w:rPr>
          <w:rFonts w:ascii="Arial" w:hAnsi="Arial" w:cs="Arial"/>
          <w:sz w:val="20"/>
          <w:szCs w:val="20"/>
          <w:lang w:val="tr-TR"/>
        </w:rPr>
        <w:t xml:space="preserve">Western </w:t>
      </w:r>
      <w:proofErr w:type="spellStart"/>
      <w:r w:rsidRPr="00CD55B9">
        <w:rPr>
          <w:rFonts w:ascii="Arial" w:hAnsi="Arial" w:cs="Arial"/>
          <w:sz w:val="20"/>
          <w:szCs w:val="20"/>
          <w:lang w:val="tr-TR"/>
        </w:rPr>
        <w:t>Digital</w:t>
      </w:r>
      <w:proofErr w:type="spellEnd"/>
      <w:r w:rsidRPr="00CD55B9">
        <w:rPr>
          <w:rFonts w:ascii="Arial" w:hAnsi="Arial" w:cs="Arial"/>
          <w:sz w:val="20"/>
          <w:szCs w:val="20"/>
          <w:lang w:val="tr-TR"/>
        </w:rPr>
        <w:t xml:space="preserve">, verilerin geliştirilmesi için uygun ortamlar yaratır. Sürekli artan çeşitlilikteki verinin tutulması, muhafaza edilmesi, erişilmesi ve dönüştürülmesi konusunda müşterilerine yardımcı olmak için gereken yeniliği sunar. Bu veriler; gelişmiş veri merkezlerinden mobil algılayıcılara hatta kişisel cihazlara kadar her yerde bulunur; Western </w:t>
      </w:r>
      <w:proofErr w:type="spellStart"/>
      <w:r w:rsidRPr="00CD55B9">
        <w:rPr>
          <w:rFonts w:ascii="Arial" w:hAnsi="Arial" w:cs="Arial"/>
          <w:sz w:val="20"/>
          <w:szCs w:val="20"/>
          <w:lang w:val="tr-TR"/>
        </w:rPr>
        <w:t>Digital’in</w:t>
      </w:r>
      <w:proofErr w:type="spellEnd"/>
      <w:r w:rsidRPr="00CD55B9">
        <w:rPr>
          <w:rFonts w:ascii="Arial" w:hAnsi="Arial" w:cs="Arial"/>
          <w:sz w:val="20"/>
          <w:szCs w:val="20"/>
          <w:lang w:val="tr-TR"/>
        </w:rPr>
        <w:t xml:space="preserve"> endüstri lideri çözümleri, veri imkânları sunar.</w:t>
      </w:r>
    </w:p>
    <w:p w14:paraId="730D9C22" w14:textId="3B3ABA41" w:rsidR="00CD55B9" w:rsidRDefault="00CD55B9" w:rsidP="00CD55B9">
      <w:pPr>
        <w:rPr>
          <w:rFonts w:ascii="Arial" w:hAnsi="Arial" w:cs="Arial"/>
          <w:sz w:val="20"/>
          <w:szCs w:val="20"/>
          <w:lang w:val="tr-TR"/>
        </w:rPr>
      </w:pPr>
      <w:r w:rsidRPr="00CD55B9">
        <w:rPr>
          <w:rFonts w:ascii="Arial" w:hAnsi="Arial" w:cs="Arial"/>
          <w:sz w:val="20"/>
          <w:szCs w:val="20"/>
          <w:lang w:val="tr-TR"/>
        </w:rPr>
        <w:t xml:space="preserve">Western </w:t>
      </w:r>
      <w:proofErr w:type="spellStart"/>
      <w:r w:rsidRPr="00CD55B9">
        <w:rPr>
          <w:rFonts w:ascii="Arial" w:hAnsi="Arial" w:cs="Arial"/>
          <w:sz w:val="20"/>
          <w:szCs w:val="20"/>
          <w:lang w:val="tr-TR"/>
        </w:rPr>
        <w:t>Digital</w:t>
      </w:r>
      <w:proofErr w:type="spellEnd"/>
      <w:r w:rsidRPr="00CD55B9">
        <w:rPr>
          <w:rFonts w:ascii="Arial" w:hAnsi="Arial" w:cs="Arial"/>
          <w:sz w:val="20"/>
          <w:szCs w:val="20"/>
          <w:lang w:val="tr-TR"/>
        </w:rPr>
        <w:t>® veri merkezli çözümleri G-</w:t>
      </w:r>
      <w:proofErr w:type="spellStart"/>
      <w:r w:rsidRPr="00CD55B9">
        <w:rPr>
          <w:rFonts w:ascii="Arial" w:hAnsi="Arial" w:cs="Arial"/>
          <w:sz w:val="20"/>
          <w:szCs w:val="20"/>
          <w:lang w:val="tr-TR"/>
        </w:rPr>
        <w:t>Technology</w:t>
      </w:r>
      <w:proofErr w:type="spellEnd"/>
      <w:r w:rsidRPr="00CD55B9">
        <w:rPr>
          <w:rFonts w:ascii="Arial" w:hAnsi="Arial" w:cs="Arial"/>
          <w:sz w:val="20"/>
          <w:szCs w:val="20"/>
          <w:lang w:val="tr-TR"/>
        </w:rPr>
        <w:t xml:space="preserve"> ™, HGST, </w:t>
      </w:r>
      <w:proofErr w:type="spellStart"/>
      <w:r w:rsidRPr="00CD55B9">
        <w:rPr>
          <w:rFonts w:ascii="Arial" w:hAnsi="Arial" w:cs="Arial"/>
          <w:sz w:val="20"/>
          <w:szCs w:val="20"/>
          <w:lang w:val="tr-TR"/>
        </w:rPr>
        <w:t>SanDisk</w:t>
      </w:r>
      <w:proofErr w:type="spellEnd"/>
      <w:r w:rsidRPr="00CD55B9">
        <w:rPr>
          <w:rFonts w:ascii="Arial" w:hAnsi="Arial" w:cs="Arial"/>
          <w:sz w:val="20"/>
          <w:szCs w:val="20"/>
          <w:lang w:val="tr-TR"/>
        </w:rPr>
        <w:t xml:space="preserve">®, </w:t>
      </w:r>
      <w:proofErr w:type="spellStart"/>
      <w:r w:rsidR="00D66D7E">
        <w:rPr>
          <w:rFonts w:ascii="Arial" w:hAnsi="Arial" w:cs="Arial"/>
          <w:sz w:val="20"/>
          <w:szCs w:val="20"/>
          <w:lang w:val="tr-TR"/>
        </w:rPr>
        <w:t>Tegile</w:t>
      </w:r>
      <w:proofErr w:type="spellEnd"/>
      <w:r w:rsidR="00D66D7E" w:rsidRPr="00CD55B9">
        <w:rPr>
          <w:rFonts w:ascii="Arial" w:hAnsi="Arial" w:cs="Arial"/>
          <w:sz w:val="20"/>
          <w:szCs w:val="20"/>
          <w:lang w:val="tr-TR"/>
        </w:rPr>
        <w:t>™</w:t>
      </w:r>
      <w:r w:rsidR="00D66D7E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="00D66D7E">
        <w:rPr>
          <w:rFonts w:ascii="Arial" w:hAnsi="Arial" w:cs="Arial"/>
          <w:sz w:val="20"/>
          <w:szCs w:val="20"/>
          <w:lang w:val="tr-TR"/>
        </w:rPr>
        <w:t>Upthere</w:t>
      </w:r>
      <w:proofErr w:type="spellEnd"/>
      <w:r w:rsidRPr="00CD55B9">
        <w:rPr>
          <w:rFonts w:ascii="Arial" w:hAnsi="Arial" w:cs="Arial"/>
          <w:sz w:val="20"/>
          <w:szCs w:val="20"/>
          <w:lang w:val="tr-TR"/>
        </w:rPr>
        <w:t xml:space="preserve"> ™ ve WD® markaları altında pazarlanmaktadır.</w:t>
      </w:r>
    </w:p>
    <w:p w14:paraId="10E0CF57" w14:textId="4521F5B7" w:rsidR="00E34AC6" w:rsidRDefault="00E34AC6" w:rsidP="00CD55B9">
      <w:pPr>
        <w:rPr>
          <w:rFonts w:ascii="Arial" w:hAnsi="Arial" w:cs="Arial"/>
          <w:sz w:val="20"/>
          <w:szCs w:val="20"/>
          <w:lang w:val="tr-TR"/>
        </w:rPr>
      </w:pPr>
      <w:r w:rsidRPr="00E34AC6">
        <w:rPr>
          <w:rFonts w:ascii="Arial" w:hAnsi="Arial" w:cs="Arial"/>
          <w:sz w:val="20"/>
          <w:szCs w:val="20"/>
          <w:lang w:val="tr-TR"/>
        </w:rPr>
        <w:t xml:space="preserve">© 2019 Western </w:t>
      </w:r>
      <w:proofErr w:type="spellStart"/>
      <w:r w:rsidRPr="00E34AC6">
        <w:rPr>
          <w:rFonts w:ascii="Arial" w:hAnsi="Arial" w:cs="Arial"/>
          <w:sz w:val="20"/>
          <w:szCs w:val="20"/>
          <w:lang w:val="tr-TR"/>
        </w:rPr>
        <w:t>Digital</w:t>
      </w:r>
      <w:proofErr w:type="spellEnd"/>
      <w:r w:rsidRPr="00E34AC6">
        <w:rPr>
          <w:rFonts w:ascii="Arial" w:hAnsi="Arial" w:cs="Arial"/>
          <w:sz w:val="20"/>
          <w:szCs w:val="20"/>
          <w:lang w:val="tr-TR"/>
        </w:rPr>
        <w:t xml:space="preserve"> Corporation </w:t>
      </w:r>
      <w:r>
        <w:rPr>
          <w:rFonts w:ascii="Arial" w:hAnsi="Arial" w:cs="Arial"/>
          <w:sz w:val="20"/>
          <w:szCs w:val="20"/>
          <w:lang w:val="tr-TR"/>
        </w:rPr>
        <w:t>veya</w:t>
      </w:r>
      <w:r w:rsidRPr="00E34AC6">
        <w:rPr>
          <w:rFonts w:ascii="Arial" w:hAnsi="Arial" w:cs="Arial"/>
          <w:sz w:val="20"/>
          <w:szCs w:val="20"/>
          <w:lang w:val="tr-TR"/>
        </w:rPr>
        <w:t xml:space="preserve"> </w:t>
      </w:r>
      <w:r>
        <w:rPr>
          <w:rFonts w:ascii="Arial" w:hAnsi="Arial" w:cs="Arial"/>
          <w:sz w:val="20"/>
          <w:szCs w:val="20"/>
          <w:lang w:val="tr-TR"/>
        </w:rPr>
        <w:t>iştirakleri</w:t>
      </w:r>
      <w:r w:rsidRPr="00E34AC6">
        <w:rPr>
          <w:rFonts w:ascii="Arial" w:hAnsi="Arial" w:cs="Arial"/>
          <w:sz w:val="20"/>
          <w:szCs w:val="20"/>
          <w:lang w:val="tr-TR"/>
        </w:rPr>
        <w:t xml:space="preserve">. </w:t>
      </w:r>
      <w:r>
        <w:rPr>
          <w:rFonts w:ascii="Arial" w:hAnsi="Arial" w:cs="Arial"/>
          <w:sz w:val="20"/>
          <w:szCs w:val="20"/>
          <w:lang w:val="tr-TR"/>
        </w:rPr>
        <w:t>Tüm hakları saklıdır</w:t>
      </w:r>
      <w:r w:rsidRPr="00E34AC6">
        <w:rPr>
          <w:rFonts w:ascii="Arial" w:hAnsi="Arial" w:cs="Arial"/>
          <w:sz w:val="20"/>
          <w:szCs w:val="20"/>
          <w:lang w:val="tr-TR"/>
        </w:rPr>
        <w:t>.</w:t>
      </w:r>
    </w:p>
    <w:p w14:paraId="0A2E1AE7" w14:textId="570829AD" w:rsidR="00CD55B9" w:rsidRPr="00CD55B9" w:rsidRDefault="00CD55B9" w:rsidP="00CD55B9">
      <w:pPr>
        <w:rPr>
          <w:rFonts w:ascii="Arial" w:hAnsi="Arial" w:cs="Arial"/>
          <w:sz w:val="20"/>
          <w:szCs w:val="20"/>
          <w:lang w:val="tr-TR"/>
        </w:rPr>
      </w:pPr>
      <w:r w:rsidRPr="00CD55B9">
        <w:rPr>
          <w:rFonts w:ascii="Arial" w:hAnsi="Arial" w:cs="Arial"/>
          <w:sz w:val="20"/>
          <w:szCs w:val="20"/>
          <w:lang w:val="tr-TR"/>
        </w:rPr>
        <w:t xml:space="preserve">Western </w:t>
      </w:r>
      <w:proofErr w:type="spellStart"/>
      <w:r w:rsidRPr="00CD55B9">
        <w:rPr>
          <w:rFonts w:ascii="Arial" w:hAnsi="Arial" w:cs="Arial"/>
          <w:sz w:val="20"/>
          <w:szCs w:val="20"/>
          <w:lang w:val="tr-TR"/>
        </w:rPr>
        <w:t>Digital</w:t>
      </w:r>
      <w:proofErr w:type="spellEnd"/>
      <w:r w:rsidRPr="00CD55B9">
        <w:rPr>
          <w:rFonts w:ascii="Arial" w:hAnsi="Arial" w:cs="Arial"/>
          <w:sz w:val="20"/>
          <w:szCs w:val="20"/>
          <w:lang w:val="tr-TR"/>
        </w:rPr>
        <w:t xml:space="preserve">, Western </w:t>
      </w:r>
      <w:proofErr w:type="spellStart"/>
      <w:r w:rsidRPr="00CD55B9">
        <w:rPr>
          <w:rFonts w:ascii="Arial" w:hAnsi="Arial" w:cs="Arial"/>
          <w:sz w:val="20"/>
          <w:szCs w:val="20"/>
          <w:lang w:val="tr-TR"/>
        </w:rPr>
        <w:t>Digital</w:t>
      </w:r>
      <w:proofErr w:type="spellEnd"/>
      <w:r w:rsidRPr="00CD55B9">
        <w:rPr>
          <w:rFonts w:ascii="Arial" w:hAnsi="Arial" w:cs="Arial"/>
          <w:sz w:val="20"/>
          <w:szCs w:val="20"/>
          <w:lang w:val="tr-TR"/>
        </w:rPr>
        <w:t xml:space="preserve"> </w:t>
      </w:r>
      <w:proofErr w:type="gramStart"/>
      <w:r w:rsidRPr="00CD55B9">
        <w:rPr>
          <w:rFonts w:ascii="Arial" w:hAnsi="Arial" w:cs="Arial"/>
          <w:sz w:val="20"/>
          <w:szCs w:val="20"/>
          <w:lang w:val="tr-TR"/>
        </w:rPr>
        <w:t>logo</w:t>
      </w:r>
      <w:proofErr w:type="gramEnd"/>
      <w:r w:rsidRPr="00CD55B9">
        <w:rPr>
          <w:rFonts w:ascii="Arial" w:hAnsi="Arial" w:cs="Arial"/>
          <w:sz w:val="20"/>
          <w:szCs w:val="20"/>
          <w:lang w:val="tr-TR"/>
        </w:rPr>
        <w:t>,</w:t>
      </w:r>
      <w:r w:rsidR="00E34AC6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="00E34AC6">
        <w:rPr>
          <w:rFonts w:ascii="Arial" w:hAnsi="Arial" w:cs="Arial"/>
          <w:sz w:val="20"/>
          <w:szCs w:val="20"/>
          <w:lang w:val="tr-TR"/>
        </w:rPr>
        <w:t>SanDisk</w:t>
      </w:r>
      <w:proofErr w:type="spellEnd"/>
      <w:r w:rsidR="00E34AC6">
        <w:rPr>
          <w:rFonts w:ascii="Arial" w:hAnsi="Arial" w:cs="Arial"/>
          <w:sz w:val="20"/>
          <w:szCs w:val="20"/>
          <w:lang w:val="tr-TR"/>
        </w:rPr>
        <w:t xml:space="preserve">, </w:t>
      </w:r>
      <w:proofErr w:type="spellStart"/>
      <w:r w:rsidR="00E34AC6">
        <w:rPr>
          <w:rFonts w:ascii="Arial" w:hAnsi="Arial" w:cs="Arial"/>
          <w:sz w:val="20"/>
          <w:szCs w:val="20"/>
          <w:lang w:val="tr-TR"/>
        </w:rPr>
        <w:t>SanDisk</w:t>
      </w:r>
      <w:proofErr w:type="spellEnd"/>
      <w:r w:rsidR="00E34AC6">
        <w:rPr>
          <w:rFonts w:ascii="Arial" w:hAnsi="Arial" w:cs="Arial"/>
          <w:sz w:val="20"/>
          <w:szCs w:val="20"/>
          <w:lang w:val="tr-TR"/>
        </w:rPr>
        <w:t xml:space="preserve"> logo, WD, WD logo, </w:t>
      </w:r>
      <w:proofErr w:type="spellStart"/>
      <w:r w:rsidR="00E34AC6">
        <w:rPr>
          <w:rFonts w:ascii="Arial" w:hAnsi="Arial" w:cs="Arial"/>
          <w:sz w:val="20"/>
          <w:szCs w:val="20"/>
          <w:lang w:val="tr-TR"/>
        </w:rPr>
        <w:t>Flashback</w:t>
      </w:r>
      <w:proofErr w:type="spellEnd"/>
      <w:r w:rsidR="00E34AC6">
        <w:rPr>
          <w:rFonts w:ascii="Arial" w:hAnsi="Arial" w:cs="Arial"/>
          <w:sz w:val="20"/>
          <w:szCs w:val="20"/>
          <w:lang w:val="tr-TR"/>
        </w:rPr>
        <w:t xml:space="preserve">, My Passport ve </w:t>
      </w:r>
      <w:proofErr w:type="spellStart"/>
      <w:r w:rsidR="00E34AC6">
        <w:rPr>
          <w:rFonts w:ascii="Arial" w:hAnsi="Arial" w:cs="Arial"/>
          <w:sz w:val="20"/>
          <w:szCs w:val="20"/>
          <w:lang w:val="tr-TR"/>
        </w:rPr>
        <w:t>SanDisk</w:t>
      </w:r>
      <w:proofErr w:type="spellEnd"/>
      <w:r w:rsidR="00E34AC6">
        <w:rPr>
          <w:rFonts w:ascii="Arial" w:hAnsi="Arial" w:cs="Arial"/>
          <w:sz w:val="20"/>
          <w:szCs w:val="20"/>
          <w:lang w:val="tr-TR"/>
        </w:rPr>
        <w:t xml:space="preserve"> Extreme PRO</w:t>
      </w:r>
      <w:r w:rsidRPr="00CD55B9">
        <w:rPr>
          <w:rFonts w:ascii="Arial" w:hAnsi="Arial" w:cs="Arial"/>
          <w:sz w:val="20"/>
          <w:szCs w:val="20"/>
          <w:lang w:val="tr-TR"/>
        </w:rPr>
        <w:t xml:space="preserve"> Western </w:t>
      </w:r>
      <w:proofErr w:type="spellStart"/>
      <w:r w:rsidRPr="00CD55B9">
        <w:rPr>
          <w:rFonts w:ascii="Arial" w:hAnsi="Arial" w:cs="Arial"/>
          <w:sz w:val="20"/>
          <w:szCs w:val="20"/>
          <w:lang w:val="tr-TR"/>
        </w:rPr>
        <w:t>Digital</w:t>
      </w:r>
      <w:proofErr w:type="spellEnd"/>
      <w:r w:rsidRPr="00CD55B9">
        <w:rPr>
          <w:rFonts w:ascii="Arial" w:hAnsi="Arial" w:cs="Arial"/>
          <w:sz w:val="20"/>
          <w:szCs w:val="20"/>
          <w:lang w:val="tr-TR"/>
        </w:rPr>
        <w:t xml:space="preserve"> </w:t>
      </w:r>
      <w:proofErr w:type="spellStart"/>
      <w:r w:rsidRPr="00CD55B9">
        <w:rPr>
          <w:rFonts w:ascii="Arial" w:hAnsi="Arial" w:cs="Arial"/>
          <w:sz w:val="20"/>
          <w:szCs w:val="20"/>
          <w:lang w:val="tr-TR"/>
        </w:rPr>
        <w:t>Corporation'ın</w:t>
      </w:r>
      <w:proofErr w:type="spellEnd"/>
      <w:r w:rsidRPr="00CD55B9">
        <w:rPr>
          <w:rFonts w:ascii="Arial" w:hAnsi="Arial" w:cs="Arial"/>
          <w:sz w:val="20"/>
          <w:szCs w:val="20"/>
          <w:lang w:val="tr-TR"/>
        </w:rPr>
        <w:t xml:space="preserve"> veya bağlı şirketlerinin ABD'deki ve / veya diğer </w:t>
      </w:r>
      <w:r w:rsidRPr="003A7B36">
        <w:rPr>
          <w:rFonts w:ascii="Arial" w:hAnsi="Arial" w:cs="Arial"/>
          <w:sz w:val="20"/>
          <w:szCs w:val="20"/>
          <w:lang w:val="tr-TR"/>
        </w:rPr>
        <w:t>ülkelerdeki tescilli ticari markaları veya ticari markalarıdır.</w:t>
      </w:r>
      <w:r w:rsidR="00E34AC6" w:rsidRPr="003A7B36">
        <w:rPr>
          <w:rFonts w:ascii="Arial" w:hAnsi="Arial" w:cs="Arial"/>
          <w:sz w:val="20"/>
          <w:szCs w:val="20"/>
          <w:lang w:val="tr-TR"/>
        </w:rPr>
        <w:t xml:space="preserve"> USB-C™</w:t>
      </w:r>
      <w:r w:rsidR="00D66D7E" w:rsidRPr="003A7B36">
        <w:rPr>
          <w:rFonts w:ascii="Arial" w:hAnsi="Arial" w:cs="Arial"/>
          <w:sz w:val="20"/>
          <w:szCs w:val="20"/>
          <w:lang w:val="tr-TR"/>
        </w:rPr>
        <w:t xml:space="preserve">, USB </w:t>
      </w:r>
      <w:proofErr w:type="spellStart"/>
      <w:r w:rsidR="00D66D7E" w:rsidRPr="003A7B36">
        <w:rPr>
          <w:rFonts w:ascii="Arial" w:hAnsi="Arial" w:cs="Arial"/>
          <w:sz w:val="20"/>
          <w:szCs w:val="20"/>
          <w:lang w:val="tr-TR"/>
        </w:rPr>
        <w:t>Implementers</w:t>
      </w:r>
      <w:proofErr w:type="spellEnd"/>
      <w:r w:rsidR="00D66D7E" w:rsidRPr="003A7B36">
        <w:rPr>
          <w:rFonts w:ascii="Arial" w:hAnsi="Arial" w:cs="Arial"/>
          <w:sz w:val="20"/>
          <w:szCs w:val="20"/>
          <w:lang w:val="tr-TR"/>
        </w:rPr>
        <w:t xml:space="preserve"> Forum’un ticari markasıdır. Diğer tüm markalar, sahiplerinin mülküdür. Ürünlerin içerikleri haber verilmeksizin değiştirilebilir. Fotoğraftaki ürün, asıl üründen farklı olabilir. Bazı ürünler dünyanın her bölgesinde mevcut değildir.</w:t>
      </w:r>
    </w:p>
    <w:p w14:paraId="14153321" w14:textId="77777777" w:rsidR="008E6A23" w:rsidRPr="00CD55B9" w:rsidRDefault="008E6A23" w:rsidP="007A5D1A">
      <w:pPr>
        <w:jc w:val="center"/>
        <w:rPr>
          <w:rFonts w:ascii="Arial" w:hAnsi="Arial" w:cs="Arial"/>
          <w:sz w:val="20"/>
          <w:szCs w:val="20"/>
          <w:lang w:val="tr-TR"/>
        </w:rPr>
      </w:pPr>
    </w:p>
    <w:sectPr w:rsidR="008E6A23" w:rsidRPr="00CD55B9" w:rsidSect="003F6D1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7E415" w14:textId="77777777" w:rsidR="004A7CE8" w:rsidRDefault="004A7CE8" w:rsidP="00920546">
      <w:pPr>
        <w:spacing w:after="0" w:line="240" w:lineRule="auto"/>
      </w:pPr>
      <w:r>
        <w:separator/>
      </w:r>
    </w:p>
  </w:endnote>
  <w:endnote w:type="continuationSeparator" w:id="0">
    <w:p w14:paraId="635A14DB" w14:textId="77777777" w:rsidR="004A7CE8" w:rsidRDefault="004A7CE8" w:rsidP="0092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7AAA2" w14:textId="77777777" w:rsidR="004A7CE8" w:rsidRDefault="004A7CE8" w:rsidP="00920546">
      <w:pPr>
        <w:spacing w:after="0" w:line="240" w:lineRule="auto"/>
      </w:pPr>
      <w:r>
        <w:separator/>
      </w:r>
    </w:p>
  </w:footnote>
  <w:footnote w:type="continuationSeparator" w:id="0">
    <w:p w14:paraId="42327A40" w14:textId="77777777" w:rsidR="004A7CE8" w:rsidRDefault="004A7CE8" w:rsidP="0092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E70A4" w14:textId="6DDA913C" w:rsidR="00AD05AB" w:rsidRDefault="00AD05AB">
    <w:pPr>
      <w:pStyle w:val="stbilgi"/>
    </w:pPr>
    <w:r>
      <w:rPr>
        <w:rFonts w:ascii="Arial" w:hAnsi="Arial" w:cs="Arial"/>
        <w:b/>
        <w:noProof/>
        <w:sz w:val="20"/>
        <w:szCs w:val="20"/>
        <w:lang w:val="tr-TR" w:eastAsia="tr-TR"/>
      </w:rPr>
      <w:drawing>
        <wp:anchor distT="0" distB="0" distL="114300" distR="114300" simplePos="0" relativeHeight="251659264" behindDoc="0" locked="0" layoutInCell="1" allowOverlap="1" wp14:anchorId="76B9580A" wp14:editId="676399DD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950720" cy="337820"/>
          <wp:effectExtent l="0" t="0" r="0" b="508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sternDigital-Inline-640x11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337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A9C9C1" w14:textId="71B9E68C" w:rsidR="00AD05AB" w:rsidRDefault="00AD05A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FAE"/>
    <w:multiLevelType w:val="hybridMultilevel"/>
    <w:tmpl w:val="B1D2744C"/>
    <w:lvl w:ilvl="0" w:tplc="F82E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E6A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68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62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61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2E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A8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868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E1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B6735D"/>
    <w:multiLevelType w:val="hybridMultilevel"/>
    <w:tmpl w:val="A8D479D2"/>
    <w:lvl w:ilvl="0" w:tplc="E9F4CDDA">
      <w:start w:val="6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411A"/>
    <w:multiLevelType w:val="hybridMultilevel"/>
    <w:tmpl w:val="7B943F2E"/>
    <w:lvl w:ilvl="0" w:tplc="672EBE9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B718C"/>
    <w:multiLevelType w:val="multilevel"/>
    <w:tmpl w:val="9EEC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92120B"/>
    <w:multiLevelType w:val="hybridMultilevel"/>
    <w:tmpl w:val="25186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5D09"/>
    <w:multiLevelType w:val="hybridMultilevel"/>
    <w:tmpl w:val="C5E6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466E5"/>
    <w:multiLevelType w:val="hybridMultilevel"/>
    <w:tmpl w:val="D6505200"/>
    <w:lvl w:ilvl="0" w:tplc="548CF7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D58F2"/>
    <w:multiLevelType w:val="hybridMultilevel"/>
    <w:tmpl w:val="0916F374"/>
    <w:lvl w:ilvl="0" w:tplc="E9F4CDDA">
      <w:start w:val="64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C06CBE"/>
    <w:multiLevelType w:val="hybridMultilevel"/>
    <w:tmpl w:val="25D0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E64AE"/>
    <w:multiLevelType w:val="hybridMultilevel"/>
    <w:tmpl w:val="47C8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384E30"/>
    <w:multiLevelType w:val="hybridMultilevel"/>
    <w:tmpl w:val="9DC068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6C3864"/>
    <w:multiLevelType w:val="hybridMultilevel"/>
    <w:tmpl w:val="44EA3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56297"/>
    <w:multiLevelType w:val="hybridMultilevel"/>
    <w:tmpl w:val="4B0EE524"/>
    <w:lvl w:ilvl="0" w:tplc="A4CA7A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7526E"/>
    <w:multiLevelType w:val="hybridMultilevel"/>
    <w:tmpl w:val="AE6CDE60"/>
    <w:lvl w:ilvl="0" w:tplc="5D3A09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F126D"/>
    <w:multiLevelType w:val="hybridMultilevel"/>
    <w:tmpl w:val="1E1098C4"/>
    <w:lvl w:ilvl="0" w:tplc="50BE1A08">
      <w:start w:val="94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13"/>
  </w:num>
  <w:num w:numId="7">
    <w:abstractNumId w:val="6"/>
  </w:num>
  <w:num w:numId="8">
    <w:abstractNumId w:val="11"/>
  </w:num>
  <w:num w:numId="9">
    <w:abstractNumId w:val="12"/>
  </w:num>
  <w:num w:numId="10">
    <w:abstractNumId w:val="5"/>
  </w:num>
  <w:num w:numId="11">
    <w:abstractNumId w:val="14"/>
  </w:num>
  <w:num w:numId="12">
    <w:abstractNumId w:val="3"/>
  </w:num>
  <w:num w:numId="13">
    <w:abstractNumId w:val="4"/>
  </w:num>
  <w:num w:numId="14">
    <w:abstractNumId w:val="10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wtjQzNDEyMDQ3tTRX0lEKTi0uzszPAykwrgUA5hhCXSwAAAA="/>
  </w:docVars>
  <w:rsids>
    <w:rsidRoot w:val="00F154A8"/>
    <w:rsid w:val="00004D68"/>
    <w:rsid w:val="00012A4E"/>
    <w:rsid w:val="00022D27"/>
    <w:rsid w:val="000256E1"/>
    <w:rsid w:val="0002570D"/>
    <w:rsid w:val="00032A52"/>
    <w:rsid w:val="00033307"/>
    <w:rsid w:val="00045A29"/>
    <w:rsid w:val="000479CE"/>
    <w:rsid w:val="00051932"/>
    <w:rsid w:val="00066BE3"/>
    <w:rsid w:val="000724C6"/>
    <w:rsid w:val="00073E04"/>
    <w:rsid w:val="000850BF"/>
    <w:rsid w:val="00090157"/>
    <w:rsid w:val="00094073"/>
    <w:rsid w:val="000949E0"/>
    <w:rsid w:val="00095678"/>
    <w:rsid w:val="000A1F25"/>
    <w:rsid w:val="000C40F4"/>
    <w:rsid w:val="000D254A"/>
    <w:rsid w:val="000E2897"/>
    <w:rsid w:val="000E5788"/>
    <w:rsid w:val="000F1743"/>
    <w:rsid w:val="000F1B1E"/>
    <w:rsid w:val="000F375E"/>
    <w:rsid w:val="000F390B"/>
    <w:rsid w:val="000F46D1"/>
    <w:rsid w:val="0010151B"/>
    <w:rsid w:val="001048AB"/>
    <w:rsid w:val="00104A34"/>
    <w:rsid w:val="00104B3D"/>
    <w:rsid w:val="00106EC8"/>
    <w:rsid w:val="00115BE9"/>
    <w:rsid w:val="001167B7"/>
    <w:rsid w:val="00116DD9"/>
    <w:rsid w:val="001244F1"/>
    <w:rsid w:val="001350DB"/>
    <w:rsid w:val="00152639"/>
    <w:rsid w:val="001569F6"/>
    <w:rsid w:val="00162FCA"/>
    <w:rsid w:val="00163B92"/>
    <w:rsid w:val="00164625"/>
    <w:rsid w:val="0016694D"/>
    <w:rsid w:val="001711E5"/>
    <w:rsid w:val="00174519"/>
    <w:rsid w:val="00176D91"/>
    <w:rsid w:val="00180E74"/>
    <w:rsid w:val="00193E50"/>
    <w:rsid w:val="001A048B"/>
    <w:rsid w:val="001A5420"/>
    <w:rsid w:val="001B363E"/>
    <w:rsid w:val="001C1124"/>
    <w:rsid w:val="001C28FE"/>
    <w:rsid w:val="001C443C"/>
    <w:rsid w:val="001D1067"/>
    <w:rsid w:val="001D65F8"/>
    <w:rsid w:val="001D6622"/>
    <w:rsid w:val="001D671A"/>
    <w:rsid w:val="001E6F12"/>
    <w:rsid w:val="001F1CB8"/>
    <w:rsid w:val="001F40FF"/>
    <w:rsid w:val="00201A29"/>
    <w:rsid w:val="00201E94"/>
    <w:rsid w:val="00210668"/>
    <w:rsid w:val="00225B8D"/>
    <w:rsid w:val="00227718"/>
    <w:rsid w:val="002443B8"/>
    <w:rsid w:val="00245E18"/>
    <w:rsid w:val="00256AE2"/>
    <w:rsid w:val="00264660"/>
    <w:rsid w:val="002670B7"/>
    <w:rsid w:val="00267A75"/>
    <w:rsid w:val="00267B17"/>
    <w:rsid w:val="00270AFF"/>
    <w:rsid w:val="002775C1"/>
    <w:rsid w:val="00281CD4"/>
    <w:rsid w:val="002852E5"/>
    <w:rsid w:val="00286377"/>
    <w:rsid w:val="00292803"/>
    <w:rsid w:val="00296708"/>
    <w:rsid w:val="002B3CD3"/>
    <w:rsid w:val="002C063B"/>
    <w:rsid w:val="002D21ED"/>
    <w:rsid w:val="002D433B"/>
    <w:rsid w:val="002E535B"/>
    <w:rsid w:val="002F6024"/>
    <w:rsid w:val="00301EE0"/>
    <w:rsid w:val="00304EB4"/>
    <w:rsid w:val="00311CA4"/>
    <w:rsid w:val="00311E7A"/>
    <w:rsid w:val="00312074"/>
    <w:rsid w:val="00316724"/>
    <w:rsid w:val="0032445E"/>
    <w:rsid w:val="00332A93"/>
    <w:rsid w:val="00333FEE"/>
    <w:rsid w:val="00355DA9"/>
    <w:rsid w:val="00361484"/>
    <w:rsid w:val="0036194F"/>
    <w:rsid w:val="0036414C"/>
    <w:rsid w:val="00366BAF"/>
    <w:rsid w:val="003718AB"/>
    <w:rsid w:val="00371E23"/>
    <w:rsid w:val="00382980"/>
    <w:rsid w:val="00382BA7"/>
    <w:rsid w:val="00383BBC"/>
    <w:rsid w:val="00387068"/>
    <w:rsid w:val="00390BB6"/>
    <w:rsid w:val="0039165E"/>
    <w:rsid w:val="00393BFC"/>
    <w:rsid w:val="003A7B36"/>
    <w:rsid w:val="003D1529"/>
    <w:rsid w:val="003D2B5B"/>
    <w:rsid w:val="003D3ED1"/>
    <w:rsid w:val="003E3CE8"/>
    <w:rsid w:val="003F272A"/>
    <w:rsid w:val="003F661D"/>
    <w:rsid w:val="003F6D14"/>
    <w:rsid w:val="003F7AD7"/>
    <w:rsid w:val="00404341"/>
    <w:rsid w:val="0041193B"/>
    <w:rsid w:val="0041248B"/>
    <w:rsid w:val="00415DAA"/>
    <w:rsid w:val="004176D8"/>
    <w:rsid w:val="004222C2"/>
    <w:rsid w:val="00422721"/>
    <w:rsid w:val="00427729"/>
    <w:rsid w:val="00431B80"/>
    <w:rsid w:val="00432DF9"/>
    <w:rsid w:val="004349A3"/>
    <w:rsid w:val="0044306E"/>
    <w:rsid w:val="00446282"/>
    <w:rsid w:val="00465881"/>
    <w:rsid w:val="004757F6"/>
    <w:rsid w:val="004808BB"/>
    <w:rsid w:val="0048673B"/>
    <w:rsid w:val="004929C9"/>
    <w:rsid w:val="004949DF"/>
    <w:rsid w:val="004A0EAB"/>
    <w:rsid w:val="004A3704"/>
    <w:rsid w:val="004A7074"/>
    <w:rsid w:val="004A7CE8"/>
    <w:rsid w:val="004B4B25"/>
    <w:rsid w:val="004B68F8"/>
    <w:rsid w:val="004C45D2"/>
    <w:rsid w:val="004D2C25"/>
    <w:rsid w:val="004D4BCD"/>
    <w:rsid w:val="004E027D"/>
    <w:rsid w:val="004F257F"/>
    <w:rsid w:val="004F40F4"/>
    <w:rsid w:val="004F4716"/>
    <w:rsid w:val="00505F1A"/>
    <w:rsid w:val="00512A53"/>
    <w:rsid w:val="0052497D"/>
    <w:rsid w:val="00532526"/>
    <w:rsid w:val="00541F04"/>
    <w:rsid w:val="00553918"/>
    <w:rsid w:val="005559FA"/>
    <w:rsid w:val="0055692D"/>
    <w:rsid w:val="00556DE1"/>
    <w:rsid w:val="00560D47"/>
    <w:rsid w:val="005648C6"/>
    <w:rsid w:val="005655BC"/>
    <w:rsid w:val="00567E32"/>
    <w:rsid w:val="00574747"/>
    <w:rsid w:val="0057708E"/>
    <w:rsid w:val="00587095"/>
    <w:rsid w:val="0059223F"/>
    <w:rsid w:val="0059273F"/>
    <w:rsid w:val="00596146"/>
    <w:rsid w:val="005A03B3"/>
    <w:rsid w:val="005C22B4"/>
    <w:rsid w:val="005C2A91"/>
    <w:rsid w:val="005C3E37"/>
    <w:rsid w:val="005D35D3"/>
    <w:rsid w:val="005E0C1A"/>
    <w:rsid w:val="005E3D26"/>
    <w:rsid w:val="005F22E0"/>
    <w:rsid w:val="006068B2"/>
    <w:rsid w:val="0061009B"/>
    <w:rsid w:val="00614F87"/>
    <w:rsid w:val="0061656A"/>
    <w:rsid w:val="00637945"/>
    <w:rsid w:val="006447BE"/>
    <w:rsid w:val="0065171D"/>
    <w:rsid w:val="00655DBD"/>
    <w:rsid w:val="006566F1"/>
    <w:rsid w:val="006630B0"/>
    <w:rsid w:val="00667017"/>
    <w:rsid w:val="00667FCD"/>
    <w:rsid w:val="00667FDF"/>
    <w:rsid w:val="0067074A"/>
    <w:rsid w:val="00673D7B"/>
    <w:rsid w:val="006746BD"/>
    <w:rsid w:val="00684260"/>
    <w:rsid w:val="006879A2"/>
    <w:rsid w:val="00694E75"/>
    <w:rsid w:val="006A13A9"/>
    <w:rsid w:val="006A42A5"/>
    <w:rsid w:val="006A5D4B"/>
    <w:rsid w:val="006B093E"/>
    <w:rsid w:val="006B4614"/>
    <w:rsid w:val="006B5ACC"/>
    <w:rsid w:val="006C48F1"/>
    <w:rsid w:val="006C71D4"/>
    <w:rsid w:val="006D0ECD"/>
    <w:rsid w:val="006D1020"/>
    <w:rsid w:val="006D1D2F"/>
    <w:rsid w:val="006D2F41"/>
    <w:rsid w:val="006D5FDC"/>
    <w:rsid w:val="006F0FB6"/>
    <w:rsid w:val="00702F88"/>
    <w:rsid w:val="00703670"/>
    <w:rsid w:val="00707AE0"/>
    <w:rsid w:val="00714F96"/>
    <w:rsid w:val="00715161"/>
    <w:rsid w:val="0071536C"/>
    <w:rsid w:val="00721228"/>
    <w:rsid w:val="007231C4"/>
    <w:rsid w:val="00725F56"/>
    <w:rsid w:val="00732961"/>
    <w:rsid w:val="007347AB"/>
    <w:rsid w:val="0074014A"/>
    <w:rsid w:val="007506C4"/>
    <w:rsid w:val="00750A2A"/>
    <w:rsid w:val="00750A4B"/>
    <w:rsid w:val="00750C37"/>
    <w:rsid w:val="00757DD6"/>
    <w:rsid w:val="00760089"/>
    <w:rsid w:val="0076229F"/>
    <w:rsid w:val="00763894"/>
    <w:rsid w:val="007649EC"/>
    <w:rsid w:val="00776675"/>
    <w:rsid w:val="007813F2"/>
    <w:rsid w:val="00784339"/>
    <w:rsid w:val="00792DFF"/>
    <w:rsid w:val="0079612B"/>
    <w:rsid w:val="007A04AF"/>
    <w:rsid w:val="007A1AE6"/>
    <w:rsid w:val="007A4CF1"/>
    <w:rsid w:val="007A5758"/>
    <w:rsid w:val="007A5D1A"/>
    <w:rsid w:val="007A6122"/>
    <w:rsid w:val="007B0CB9"/>
    <w:rsid w:val="007C7507"/>
    <w:rsid w:val="007D5F13"/>
    <w:rsid w:val="007E3D93"/>
    <w:rsid w:val="007E698E"/>
    <w:rsid w:val="007F13F6"/>
    <w:rsid w:val="007F42FD"/>
    <w:rsid w:val="008144A9"/>
    <w:rsid w:val="0081660E"/>
    <w:rsid w:val="00845BDA"/>
    <w:rsid w:val="008471AE"/>
    <w:rsid w:val="0085406E"/>
    <w:rsid w:val="008547D3"/>
    <w:rsid w:val="0085797B"/>
    <w:rsid w:val="008618A5"/>
    <w:rsid w:val="00875EC8"/>
    <w:rsid w:val="008762B1"/>
    <w:rsid w:val="0088179B"/>
    <w:rsid w:val="00883589"/>
    <w:rsid w:val="0089022D"/>
    <w:rsid w:val="008941FB"/>
    <w:rsid w:val="008A0810"/>
    <w:rsid w:val="008A094B"/>
    <w:rsid w:val="008A4A0A"/>
    <w:rsid w:val="008A5A8A"/>
    <w:rsid w:val="008B1A72"/>
    <w:rsid w:val="008B48C8"/>
    <w:rsid w:val="008D144F"/>
    <w:rsid w:val="008D1EF0"/>
    <w:rsid w:val="008D2ED7"/>
    <w:rsid w:val="008E0A3F"/>
    <w:rsid w:val="008E3517"/>
    <w:rsid w:val="008E6A23"/>
    <w:rsid w:val="008F781E"/>
    <w:rsid w:val="009036DF"/>
    <w:rsid w:val="0091241B"/>
    <w:rsid w:val="0091364C"/>
    <w:rsid w:val="00920546"/>
    <w:rsid w:val="009209A3"/>
    <w:rsid w:val="00920A3C"/>
    <w:rsid w:val="00921103"/>
    <w:rsid w:val="00922413"/>
    <w:rsid w:val="00924113"/>
    <w:rsid w:val="0092474F"/>
    <w:rsid w:val="009324C1"/>
    <w:rsid w:val="00933BAF"/>
    <w:rsid w:val="009353FF"/>
    <w:rsid w:val="00935650"/>
    <w:rsid w:val="00950AB2"/>
    <w:rsid w:val="00950C63"/>
    <w:rsid w:val="009538F5"/>
    <w:rsid w:val="009578B2"/>
    <w:rsid w:val="00962324"/>
    <w:rsid w:val="00964A60"/>
    <w:rsid w:val="00966ECF"/>
    <w:rsid w:val="00967141"/>
    <w:rsid w:val="00970031"/>
    <w:rsid w:val="00971388"/>
    <w:rsid w:val="00972E61"/>
    <w:rsid w:val="009808BC"/>
    <w:rsid w:val="00987C28"/>
    <w:rsid w:val="00991CD5"/>
    <w:rsid w:val="009930F6"/>
    <w:rsid w:val="00997FD1"/>
    <w:rsid w:val="009B0FAE"/>
    <w:rsid w:val="009C1206"/>
    <w:rsid w:val="009C20BA"/>
    <w:rsid w:val="009C6F0E"/>
    <w:rsid w:val="009D07B3"/>
    <w:rsid w:val="009D52BD"/>
    <w:rsid w:val="009D5DBD"/>
    <w:rsid w:val="009E1023"/>
    <w:rsid w:val="009E5EFD"/>
    <w:rsid w:val="009E611C"/>
    <w:rsid w:val="009F408C"/>
    <w:rsid w:val="009F5947"/>
    <w:rsid w:val="009F701D"/>
    <w:rsid w:val="009F7169"/>
    <w:rsid w:val="009F78C4"/>
    <w:rsid w:val="00A0413C"/>
    <w:rsid w:val="00A04D3F"/>
    <w:rsid w:val="00A04E3E"/>
    <w:rsid w:val="00A10427"/>
    <w:rsid w:val="00A128FB"/>
    <w:rsid w:val="00A20DCE"/>
    <w:rsid w:val="00A27A90"/>
    <w:rsid w:val="00A327BF"/>
    <w:rsid w:val="00A35059"/>
    <w:rsid w:val="00A36707"/>
    <w:rsid w:val="00A36F38"/>
    <w:rsid w:val="00A4170C"/>
    <w:rsid w:val="00A52906"/>
    <w:rsid w:val="00A62293"/>
    <w:rsid w:val="00A64849"/>
    <w:rsid w:val="00A70D8B"/>
    <w:rsid w:val="00A71EC0"/>
    <w:rsid w:val="00A75583"/>
    <w:rsid w:val="00A94169"/>
    <w:rsid w:val="00AA2BD3"/>
    <w:rsid w:val="00AA3430"/>
    <w:rsid w:val="00AA6616"/>
    <w:rsid w:val="00AA7CCB"/>
    <w:rsid w:val="00AB0EE5"/>
    <w:rsid w:val="00AB1642"/>
    <w:rsid w:val="00AC1B84"/>
    <w:rsid w:val="00AC4151"/>
    <w:rsid w:val="00AC5191"/>
    <w:rsid w:val="00AD05AB"/>
    <w:rsid w:val="00AD19D3"/>
    <w:rsid w:val="00AD365E"/>
    <w:rsid w:val="00AD6183"/>
    <w:rsid w:val="00AD6B68"/>
    <w:rsid w:val="00AD7EF6"/>
    <w:rsid w:val="00AF0005"/>
    <w:rsid w:val="00AF783A"/>
    <w:rsid w:val="00B177EA"/>
    <w:rsid w:val="00B2469F"/>
    <w:rsid w:val="00B31268"/>
    <w:rsid w:val="00B40B15"/>
    <w:rsid w:val="00B528D7"/>
    <w:rsid w:val="00B52CFE"/>
    <w:rsid w:val="00B55D0A"/>
    <w:rsid w:val="00B57FB0"/>
    <w:rsid w:val="00B61C2A"/>
    <w:rsid w:val="00B6219D"/>
    <w:rsid w:val="00B7579B"/>
    <w:rsid w:val="00B75C82"/>
    <w:rsid w:val="00B809F9"/>
    <w:rsid w:val="00B84A85"/>
    <w:rsid w:val="00B85B1D"/>
    <w:rsid w:val="00B93571"/>
    <w:rsid w:val="00BA138A"/>
    <w:rsid w:val="00BA2F64"/>
    <w:rsid w:val="00BA5047"/>
    <w:rsid w:val="00BB6B4F"/>
    <w:rsid w:val="00BC314D"/>
    <w:rsid w:val="00BC3B0F"/>
    <w:rsid w:val="00BC5D7E"/>
    <w:rsid w:val="00BF4C51"/>
    <w:rsid w:val="00C02E1D"/>
    <w:rsid w:val="00C15726"/>
    <w:rsid w:val="00C16D41"/>
    <w:rsid w:val="00C32491"/>
    <w:rsid w:val="00C36D0D"/>
    <w:rsid w:val="00C377A5"/>
    <w:rsid w:val="00C40CF4"/>
    <w:rsid w:val="00C41EDF"/>
    <w:rsid w:val="00C433FA"/>
    <w:rsid w:val="00C5019F"/>
    <w:rsid w:val="00C559C2"/>
    <w:rsid w:val="00C62B65"/>
    <w:rsid w:val="00C63179"/>
    <w:rsid w:val="00C64FCB"/>
    <w:rsid w:val="00C67BBC"/>
    <w:rsid w:val="00C70696"/>
    <w:rsid w:val="00C71866"/>
    <w:rsid w:val="00C73833"/>
    <w:rsid w:val="00C75929"/>
    <w:rsid w:val="00C773F3"/>
    <w:rsid w:val="00C81F0A"/>
    <w:rsid w:val="00C912F3"/>
    <w:rsid w:val="00C91EE2"/>
    <w:rsid w:val="00C9404A"/>
    <w:rsid w:val="00C94DB0"/>
    <w:rsid w:val="00C9703C"/>
    <w:rsid w:val="00CA2EE6"/>
    <w:rsid w:val="00CB34C6"/>
    <w:rsid w:val="00CB5FAE"/>
    <w:rsid w:val="00CB7D4D"/>
    <w:rsid w:val="00CC5996"/>
    <w:rsid w:val="00CD08E3"/>
    <w:rsid w:val="00CD14F2"/>
    <w:rsid w:val="00CD41F7"/>
    <w:rsid w:val="00CD55B9"/>
    <w:rsid w:val="00CD7DC0"/>
    <w:rsid w:val="00CF5A4C"/>
    <w:rsid w:val="00CF5ECE"/>
    <w:rsid w:val="00D04012"/>
    <w:rsid w:val="00D04C5F"/>
    <w:rsid w:val="00D07E35"/>
    <w:rsid w:val="00D2535B"/>
    <w:rsid w:val="00D268C3"/>
    <w:rsid w:val="00D300F5"/>
    <w:rsid w:val="00D36D08"/>
    <w:rsid w:val="00D4091B"/>
    <w:rsid w:val="00D43057"/>
    <w:rsid w:val="00D51DA3"/>
    <w:rsid w:val="00D529C0"/>
    <w:rsid w:val="00D53DE9"/>
    <w:rsid w:val="00D55D78"/>
    <w:rsid w:val="00D570CF"/>
    <w:rsid w:val="00D60391"/>
    <w:rsid w:val="00D66D7E"/>
    <w:rsid w:val="00D67D9F"/>
    <w:rsid w:val="00D70B93"/>
    <w:rsid w:val="00D7396E"/>
    <w:rsid w:val="00D740F0"/>
    <w:rsid w:val="00D859A7"/>
    <w:rsid w:val="00D92CAD"/>
    <w:rsid w:val="00DA236B"/>
    <w:rsid w:val="00DA3C73"/>
    <w:rsid w:val="00DC04F8"/>
    <w:rsid w:val="00DC4749"/>
    <w:rsid w:val="00DC48BF"/>
    <w:rsid w:val="00DD14AE"/>
    <w:rsid w:val="00DD4CD6"/>
    <w:rsid w:val="00DE0540"/>
    <w:rsid w:val="00DE4E7C"/>
    <w:rsid w:val="00DF35EA"/>
    <w:rsid w:val="00DF494D"/>
    <w:rsid w:val="00DF4EFE"/>
    <w:rsid w:val="00DF603F"/>
    <w:rsid w:val="00DF64A6"/>
    <w:rsid w:val="00E03DC3"/>
    <w:rsid w:val="00E10A5A"/>
    <w:rsid w:val="00E1489E"/>
    <w:rsid w:val="00E14A6E"/>
    <w:rsid w:val="00E16D23"/>
    <w:rsid w:val="00E2323E"/>
    <w:rsid w:val="00E321C7"/>
    <w:rsid w:val="00E32481"/>
    <w:rsid w:val="00E34043"/>
    <w:rsid w:val="00E34AC6"/>
    <w:rsid w:val="00E372A4"/>
    <w:rsid w:val="00E4230B"/>
    <w:rsid w:val="00E44B52"/>
    <w:rsid w:val="00E513EF"/>
    <w:rsid w:val="00E5510C"/>
    <w:rsid w:val="00E552FD"/>
    <w:rsid w:val="00E55932"/>
    <w:rsid w:val="00E56946"/>
    <w:rsid w:val="00E6148D"/>
    <w:rsid w:val="00E63215"/>
    <w:rsid w:val="00E6472F"/>
    <w:rsid w:val="00E70660"/>
    <w:rsid w:val="00E70FDE"/>
    <w:rsid w:val="00E849EE"/>
    <w:rsid w:val="00E8758E"/>
    <w:rsid w:val="00E9258F"/>
    <w:rsid w:val="00EA0136"/>
    <w:rsid w:val="00EA0D95"/>
    <w:rsid w:val="00EA161F"/>
    <w:rsid w:val="00EA4CC8"/>
    <w:rsid w:val="00EC3D60"/>
    <w:rsid w:val="00ED70AA"/>
    <w:rsid w:val="00EF1C9D"/>
    <w:rsid w:val="00EF215D"/>
    <w:rsid w:val="00EF516E"/>
    <w:rsid w:val="00EF65CF"/>
    <w:rsid w:val="00EF7310"/>
    <w:rsid w:val="00F0254B"/>
    <w:rsid w:val="00F12D15"/>
    <w:rsid w:val="00F131CB"/>
    <w:rsid w:val="00F154A8"/>
    <w:rsid w:val="00F326AA"/>
    <w:rsid w:val="00F36863"/>
    <w:rsid w:val="00F41580"/>
    <w:rsid w:val="00F50F7A"/>
    <w:rsid w:val="00F51B00"/>
    <w:rsid w:val="00F661FF"/>
    <w:rsid w:val="00F72F12"/>
    <w:rsid w:val="00F73ECB"/>
    <w:rsid w:val="00F75D9B"/>
    <w:rsid w:val="00F76AFF"/>
    <w:rsid w:val="00F80D81"/>
    <w:rsid w:val="00F97A11"/>
    <w:rsid w:val="00FA2E6E"/>
    <w:rsid w:val="00FA4F7F"/>
    <w:rsid w:val="00FB7359"/>
    <w:rsid w:val="00FC2115"/>
    <w:rsid w:val="00FC4423"/>
    <w:rsid w:val="00FC4781"/>
    <w:rsid w:val="00FC5D93"/>
    <w:rsid w:val="00FC69D5"/>
    <w:rsid w:val="00FD2660"/>
    <w:rsid w:val="00FD4E4A"/>
    <w:rsid w:val="00FE0E32"/>
    <w:rsid w:val="00FE0F85"/>
    <w:rsid w:val="00FE4678"/>
    <w:rsid w:val="00FE54F8"/>
    <w:rsid w:val="00FE628C"/>
    <w:rsid w:val="00FE708F"/>
    <w:rsid w:val="00FE7710"/>
    <w:rsid w:val="00FF2905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F205F"/>
  <w15:docId w15:val="{98BFA179-64D6-45CE-973F-1A6C3C7E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54A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104A3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4A3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4A3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4A3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4A3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4A3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0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0546"/>
  </w:style>
  <w:style w:type="paragraph" w:styleId="Altbilgi">
    <w:name w:val="footer"/>
    <w:basedOn w:val="Normal"/>
    <w:link w:val="AltbilgiChar"/>
    <w:uiPriority w:val="99"/>
    <w:unhideWhenUsed/>
    <w:rsid w:val="00920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0546"/>
  </w:style>
  <w:style w:type="character" w:styleId="Kpr">
    <w:name w:val="Hyperlink"/>
    <w:basedOn w:val="VarsaylanParagrafYazTipi"/>
    <w:uiPriority w:val="99"/>
    <w:unhideWhenUsed/>
    <w:rsid w:val="00361484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264660"/>
    <w:pPr>
      <w:spacing w:after="0" w:line="240" w:lineRule="auto"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50A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50A2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3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2775C1"/>
    <w:pPr>
      <w:spacing w:after="0" w:line="240" w:lineRule="auto"/>
    </w:pPr>
  </w:style>
  <w:style w:type="character" w:customStyle="1" w:styleId="Mention1">
    <w:name w:val="Mention1"/>
    <w:basedOn w:val="VarsaylanParagrafYazTipi"/>
    <w:uiPriority w:val="99"/>
    <w:semiHidden/>
    <w:unhideWhenUsed/>
    <w:rsid w:val="001F1CB8"/>
    <w:rPr>
      <w:color w:val="2B579A"/>
      <w:shd w:val="clear" w:color="auto" w:fill="E6E6E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F1CB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F1CB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1F1CB8"/>
    <w:rPr>
      <w:vertAlign w:val="superscript"/>
    </w:rPr>
  </w:style>
  <w:style w:type="character" w:styleId="zlenenKpr">
    <w:name w:val="FollowedHyperlink"/>
    <w:basedOn w:val="VarsaylanParagrafYazTipi"/>
    <w:uiPriority w:val="99"/>
    <w:semiHidden/>
    <w:unhideWhenUsed/>
    <w:rsid w:val="00553918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32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7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7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dk.co/6002EzvmY" TargetMode="External"/><Relationship Id="rId13" Type="http://schemas.openxmlformats.org/officeDocument/2006/relationships/hyperlink" Target="http://sndk.co/6008EzmF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dc.li/6009EzmF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dc.li/6000Ezm2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ndk.co/6004Ezm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dc.li/6004Ezxhi" TargetMode="External"/><Relationship Id="rId14" Type="http://schemas.openxmlformats.org/officeDocument/2006/relationships/hyperlink" Target="mailto:onderk@marjinal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488AD5-A3E0-4759-9AA2-64C02BAF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SanDisk Inc.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Andrade</dc:creator>
  <cp:lastModifiedBy>Onder Kalkanci</cp:lastModifiedBy>
  <cp:revision>11</cp:revision>
  <cp:lastPrinted>2018-01-02T15:57:00Z</cp:lastPrinted>
  <dcterms:created xsi:type="dcterms:W3CDTF">2019-01-07T07:26:00Z</dcterms:created>
  <dcterms:modified xsi:type="dcterms:W3CDTF">2019-01-10T10:51:00Z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