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F0736" w14:textId="77777777" w:rsidR="00064802" w:rsidRPr="00645EA0" w:rsidRDefault="00064802" w:rsidP="00064802">
      <w:pPr>
        <w:pStyle w:val="Default"/>
        <w:tabs>
          <w:tab w:val="left" w:pos="1856"/>
          <w:tab w:val="left" w:pos="2400"/>
        </w:tabs>
        <w:spacing w:line="276" w:lineRule="auto"/>
        <w:ind w:right="-46"/>
        <w:rPr>
          <w:rFonts w:ascii="Lato Light" w:hAnsi="Lato Light"/>
          <w:b/>
          <w:color w:val="FF0000"/>
          <w:sz w:val="28"/>
          <w:szCs w:val="28"/>
          <w:lang w:val="tr-TR"/>
        </w:rPr>
      </w:pPr>
    </w:p>
    <w:p w14:paraId="32049E8D" w14:textId="77777777" w:rsidR="00400F7A" w:rsidRPr="00E67E42" w:rsidRDefault="00400F7A" w:rsidP="00E67E42">
      <w:pPr>
        <w:jc w:val="center"/>
        <w:rPr>
          <w:rFonts w:ascii="Lato Regular" w:eastAsia="Calibri" w:hAnsi="Lato Regular" w:cs="Calibri"/>
          <w:b/>
          <w:color w:val="222222"/>
          <w:sz w:val="40"/>
          <w:szCs w:val="40"/>
          <w:u w:color="222222"/>
          <w:lang w:val="tr-TR" w:eastAsia="zh-TW"/>
        </w:rPr>
      </w:pPr>
      <w:r w:rsidRPr="00E67E42">
        <w:rPr>
          <w:rFonts w:ascii="Lato Regular" w:eastAsia="Calibri" w:hAnsi="Lato Regular" w:cs="Calibri"/>
          <w:b/>
          <w:color w:val="222222"/>
          <w:sz w:val="40"/>
          <w:szCs w:val="40"/>
          <w:u w:color="222222"/>
          <w:lang w:val="tr-TR" w:eastAsia="zh-TW"/>
        </w:rPr>
        <w:t xml:space="preserve">Alcatel Move Time Akıllı Çocuk Saati ile çocuğunuzu </w:t>
      </w:r>
      <w:r w:rsidR="004F719E">
        <w:rPr>
          <w:rFonts w:ascii="Lato Regular" w:eastAsia="Calibri" w:hAnsi="Lato Regular" w:cs="Calibri"/>
          <w:b/>
          <w:color w:val="222222"/>
          <w:sz w:val="40"/>
          <w:szCs w:val="40"/>
          <w:u w:color="222222"/>
          <w:lang w:val="tr-TR" w:eastAsia="zh-TW"/>
        </w:rPr>
        <w:t>anbean</w:t>
      </w:r>
      <w:r w:rsidRPr="00E67E42">
        <w:rPr>
          <w:rFonts w:ascii="Lato Regular" w:eastAsia="Calibri" w:hAnsi="Lato Regular" w:cs="Calibri"/>
          <w:b/>
          <w:color w:val="222222"/>
          <w:sz w:val="40"/>
          <w:szCs w:val="40"/>
          <w:u w:color="222222"/>
          <w:lang w:val="tr-TR" w:eastAsia="zh-TW"/>
        </w:rPr>
        <w:t xml:space="preserve"> takip edebilir ve nerede ol</w:t>
      </w:r>
      <w:r w:rsidR="00E67E42">
        <w:rPr>
          <w:rFonts w:ascii="Lato Regular" w:eastAsia="Calibri" w:hAnsi="Lato Regular" w:cs="Calibri"/>
          <w:b/>
          <w:color w:val="222222"/>
          <w:sz w:val="40"/>
          <w:szCs w:val="40"/>
          <w:u w:color="222222"/>
          <w:lang w:val="tr-TR" w:eastAsia="zh-TW"/>
        </w:rPr>
        <w:t>duğundan haberdar olabilirsiniz</w:t>
      </w:r>
    </w:p>
    <w:p w14:paraId="76434B54" w14:textId="77777777" w:rsidR="00400F7A" w:rsidRPr="00400F7A" w:rsidRDefault="00400F7A" w:rsidP="00400F7A">
      <w:pPr>
        <w:rPr>
          <w:rFonts w:ascii="Lato Light" w:eastAsia="SimSun" w:hAnsi="Lato Light" w:cs="Calibri"/>
          <w:color w:val="FF0000"/>
          <w:sz w:val="22"/>
          <w:szCs w:val="22"/>
          <w:u w:color="000000"/>
          <w:lang w:val="tr-TR" w:eastAsia="zh-CN"/>
        </w:rPr>
      </w:pPr>
      <w:r w:rsidRPr="00400F7A">
        <w:rPr>
          <w:rFonts w:ascii="Lato Light" w:eastAsia="SimSun" w:hAnsi="Lato Light" w:cs="Calibri"/>
          <w:color w:val="FF0000"/>
          <w:sz w:val="22"/>
          <w:szCs w:val="22"/>
          <w:u w:color="000000"/>
          <w:lang w:val="tr-TR" w:eastAsia="zh-CN"/>
        </w:rPr>
        <w:t> </w:t>
      </w:r>
    </w:p>
    <w:p w14:paraId="0EADD9FE" w14:textId="77777777" w:rsidR="00400F7A" w:rsidRPr="004F719E" w:rsidRDefault="004F719E" w:rsidP="004F719E">
      <w:pPr>
        <w:jc w:val="center"/>
        <w:rPr>
          <w:rFonts w:ascii="Lato Regular" w:eastAsia="Calibri" w:hAnsi="Lato Regular" w:cs="Calibri"/>
          <w:b/>
          <w:color w:val="222222"/>
          <w:u w:color="222222"/>
          <w:lang w:val="tr-TR" w:eastAsia="zh-TW"/>
        </w:rPr>
      </w:pPr>
      <w:r w:rsidRPr="004F719E">
        <w:rPr>
          <w:rFonts w:ascii="Lato Regular" w:eastAsia="Calibri" w:hAnsi="Lato Regular" w:cs="Calibri"/>
          <w:b/>
          <w:color w:val="222222"/>
          <w:u w:color="222222"/>
          <w:lang w:val="tr-TR" w:eastAsia="zh-TW"/>
        </w:rPr>
        <w:t xml:space="preserve">Alcatel Move Time Akıllı Çocuk Saati, elektronik </w:t>
      </w:r>
      <w:r w:rsidR="00400F7A" w:rsidRPr="004F719E">
        <w:rPr>
          <w:rFonts w:ascii="Lato Regular" w:eastAsia="Calibri" w:hAnsi="Lato Regular" w:cs="Calibri"/>
          <w:b/>
          <w:color w:val="222222"/>
          <w:u w:color="222222"/>
          <w:lang w:val="tr-TR" w:eastAsia="zh-TW"/>
        </w:rPr>
        <w:t>çit özelliği sayesinde çocuğunuz belirlediğiniz alanın dışına çıktığında</w:t>
      </w:r>
      <w:r w:rsidRPr="004F719E">
        <w:rPr>
          <w:rFonts w:ascii="Lato Regular" w:eastAsia="Calibri" w:hAnsi="Lato Regular" w:cs="Calibri"/>
          <w:b/>
          <w:color w:val="222222"/>
          <w:u w:color="222222"/>
          <w:lang w:val="tr-TR" w:eastAsia="zh-TW"/>
        </w:rPr>
        <w:t xml:space="preserve"> bildirim yollayarak sizi haberdar ediyor. </w:t>
      </w:r>
      <w:r w:rsidR="00400F7A" w:rsidRPr="004F719E">
        <w:rPr>
          <w:rFonts w:ascii="Lato Regular" w:eastAsia="Calibri" w:hAnsi="Lato Regular" w:cs="Calibri"/>
          <w:b/>
          <w:color w:val="222222"/>
          <w:u w:color="222222"/>
          <w:lang w:val="tr-TR" w:eastAsia="zh-TW"/>
        </w:rPr>
        <w:t xml:space="preserve">Herhangi bir acil durumda çocuğunuz SOS tuşuna basarak size ve önceden rehbere tanımladığınız kişilere hem mesaj ile konum </w:t>
      </w:r>
      <w:r w:rsidRPr="004F719E">
        <w:rPr>
          <w:rFonts w:ascii="Lato Regular" w:eastAsia="Calibri" w:hAnsi="Lato Regular" w:cs="Calibri"/>
          <w:b/>
          <w:color w:val="222222"/>
          <w:u w:color="222222"/>
          <w:lang w:val="tr-TR" w:eastAsia="zh-TW"/>
        </w:rPr>
        <w:t>gönderebiliyor</w:t>
      </w:r>
      <w:r w:rsidR="00400F7A" w:rsidRPr="004F719E">
        <w:rPr>
          <w:rFonts w:ascii="Lato Regular" w:eastAsia="Calibri" w:hAnsi="Lato Regular" w:cs="Calibri"/>
          <w:b/>
          <w:color w:val="222222"/>
          <w:u w:color="222222"/>
          <w:lang w:val="tr-TR" w:eastAsia="zh-TW"/>
        </w:rPr>
        <w:t xml:space="preserve"> hem de arama </w:t>
      </w:r>
      <w:r w:rsidRPr="004F719E">
        <w:rPr>
          <w:rFonts w:ascii="Lato Regular" w:eastAsia="Calibri" w:hAnsi="Lato Regular" w:cs="Calibri"/>
          <w:b/>
          <w:color w:val="222222"/>
          <w:u w:color="222222"/>
          <w:lang w:val="tr-TR" w:eastAsia="zh-TW"/>
        </w:rPr>
        <w:t>yapabiliyor.</w:t>
      </w:r>
    </w:p>
    <w:p w14:paraId="3E909E25" w14:textId="77777777" w:rsidR="00E6453A" w:rsidRDefault="00E6453A" w:rsidP="004F719E">
      <w:pPr>
        <w:pStyle w:val="BodyA"/>
        <w:shd w:val="clear" w:color="auto" w:fill="FFFFFF"/>
        <w:rPr>
          <w:rFonts w:ascii="Lato Regular" w:hAnsi="Lato Regular"/>
          <w:color w:val="222222"/>
          <w:sz w:val="34"/>
          <w:szCs w:val="34"/>
          <w:u w:color="222222"/>
          <w:lang w:val="tr-TR"/>
        </w:rPr>
      </w:pPr>
    </w:p>
    <w:p w14:paraId="4D0FC61C" w14:textId="25DD6D5C" w:rsidR="00E6453A" w:rsidRDefault="009A2B20" w:rsidP="005E1E87">
      <w:pPr>
        <w:pStyle w:val="BodyA"/>
        <w:shd w:val="clear" w:color="auto" w:fill="FFFFFF"/>
        <w:spacing w:line="276" w:lineRule="auto"/>
        <w:rPr>
          <w:rFonts w:ascii="Lato Light" w:eastAsia="SimSun" w:hAnsi="Lato Light"/>
          <w:sz w:val="22"/>
          <w:szCs w:val="22"/>
          <w:lang w:val="tr-TR" w:eastAsia="zh-CN"/>
        </w:rPr>
      </w:pPr>
      <w:r w:rsidRPr="004F719E">
        <w:rPr>
          <w:rFonts w:ascii="Lato Light" w:eastAsia="SimSun" w:hAnsi="Lato Light"/>
          <w:sz w:val="22"/>
          <w:szCs w:val="22"/>
          <w:lang w:val="tr-TR" w:eastAsia="zh-CN"/>
        </w:rPr>
        <w:t>Alcatel’in</w:t>
      </w:r>
      <w:r w:rsidR="00A4596D" w:rsidRPr="004F719E">
        <w:rPr>
          <w:rFonts w:ascii="Lato Light" w:eastAsia="SimSun" w:hAnsi="Lato Light"/>
          <w:sz w:val="22"/>
          <w:szCs w:val="22"/>
          <w:lang w:val="tr-TR" w:eastAsia="zh-CN"/>
        </w:rPr>
        <w:t xml:space="preserve"> çocuklara özel </w:t>
      </w:r>
      <w:r w:rsidRPr="004F719E">
        <w:rPr>
          <w:rFonts w:ascii="Lato Light" w:eastAsia="SimSun" w:hAnsi="Lato Light"/>
          <w:sz w:val="22"/>
          <w:szCs w:val="22"/>
          <w:lang w:val="tr-TR" w:eastAsia="zh-CN"/>
        </w:rPr>
        <w:t>Move Time Akıllı Çocuk Saati</w:t>
      </w:r>
      <w:r w:rsidR="00A4596D" w:rsidRPr="004F719E">
        <w:rPr>
          <w:rFonts w:ascii="Lato Light" w:eastAsia="SimSun" w:hAnsi="Lato Light"/>
          <w:sz w:val="22"/>
          <w:szCs w:val="22"/>
          <w:lang w:val="tr-TR" w:eastAsia="zh-CN"/>
        </w:rPr>
        <w:t xml:space="preserve">, çocuklarını merak eden ebeveynlere rahat bir nefes aldıracak. </w:t>
      </w:r>
      <w:r w:rsidR="00400F7A" w:rsidRPr="004F719E">
        <w:rPr>
          <w:rFonts w:ascii="Lato Light" w:eastAsia="SimSun" w:hAnsi="Lato Light"/>
          <w:sz w:val="22"/>
          <w:szCs w:val="22"/>
          <w:lang w:val="tr-TR" w:eastAsia="zh-CN"/>
        </w:rPr>
        <w:t>Alcatel Move Time Akıllı Çocuk S</w:t>
      </w:r>
      <w:r w:rsidR="00A4596D" w:rsidRPr="004F719E">
        <w:rPr>
          <w:rFonts w:ascii="Lato Light" w:eastAsia="SimSun" w:hAnsi="Lato Light"/>
          <w:sz w:val="22"/>
          <w:szCs w:val="22"/>
          <w:lang w:val="tr-TR" w:eastAsia="zh-CN"/>
        </w:rPr>
        <w:t>aati</w:t>
      </w:r>
      <w:r w:rsidR="00A4596D">
        <w:rPr>
          <w:rFonts w:ascii="Lato Light" w:eastAsia="SimSun" w:hAnsi="Lato Light"/>
          <w:sz w:val="22"/>
          <w:szCs w:val="22"/>
          <w:lang w:val="tr-TR" w:eastAsia="zh-CN"/>
        </w:rPr>
        <w:t xml:space="preserve">, çocukların ebeveynler tarafından belirlenen kişilerle iletişim kurmalarını sağlıyor ve GPS özelliğiyle anlık lokasyon takibine imkân tanıyor. </w:t>
      </w:r>
      <w:r w:rsidR="005B02AD" w:rsidRPr="004F719E">
        <w:rPr>
          <w:rFonts w:ascii="Lato Light" w:eastAsia="SimSun" w:hAnsi="Lato Light"/>
          <w:sz w:val="22"/>
          <w:szCs w:val="22"/>
          <w:lang w:val="tr-TR" w:eastAsia="zh-CN"/>
        </w:rPr>
        <w:t xml:space="preserve">Alcatel </w:t>
      </w:r>
      <w:r w:rsidR="005B02AD">
        <w:rPr>
          <w:rFonts w:ascii="Lato Light" w:eastAsia="SimSun" w:hAnsi="Lato Light"/>
          <w:sz w:val="22"/>
          <w:szCs w:val="22"/>
          <w:lang w:val="tr-TR" w:eastAsia="zh-CN"/>
        </w:rPr>
        <w:t>Akıllı Bağlantı Bölümü Genel Müdürü Vittorio Di Mauro</w:t>
      </w:r>
      <w:r w:rsidR="00052B1A">
        <w:rPr>
          <w:rFonts w:ascii="Lato Light" w:eastAsia="SimSun" w:hAnsi="Lato Light"/>
          <w:sz w:val="22"/>
          <w:szCs w:val="22"/>
          <w:lang w:val="tr-TR" w:eastAsia="zh-CN"/>
        </w:rPr>
        <w:t xml:space="preserve">, ürünle ilgili yaptığı açıklamada “Bağlantılı nesneler, günümüz çocuklarının gündelik yaşamlarının bir parçası haline geliyor. </w:t>
      </w:r>
      <w:r w:rsidR="00400F7A" w:rsidRPr="004F719E">
        <w:rPr>
          <w:rFonts w:ascii="Lato Light" w:eastAsia="SimSun" w:hAnsi="Lato Light"/>
          <w:sz w:val="22"/>
          <w:szCs w:val="22"/>
          <w:lang w:val="tr-TR" w:eastAsia="zh-CN"/>
        </w:rPr>
        <w:t xml:space="preserve">Move Time Akıllı Çocuk Saati, </w:t>
      </w:r>
      <w:r w:rsidR="00400F7A">
        <w:rPr>
          <w:rFonts w:ascii="Lato Light" w:eastAsia="SimSun" w:hAnsi="Lato Light"/>
          <w:sz w:val="22"/>
          <w:szCs w:val="22"/>
          <w:lang w:val="tr-TR" w:eastAsia="zh-CN"/>
        </w:rPr>
        <w:t xml:space="preserve">hem çocukların hem de anne </w:t>
      </w:r>
      <w:r w:rsidR="00052B1A">
        <w:rPr>
          <w:rFonts w:ascii="Lato Light" w:eastAsia="SimSun" w:hAnsi="Lato Light"/>
          <w:sz w:val="22"/>
          <w:szCs w:val="22"/>
          <w:lang w:val="tr-TR" w:eastAsia="zh-CN"/>
        </w:rPr>
        <w:t xml:space="preserve">babaların ihtiyaçlarını karşılayacak özelliklere sahip” ifadelerini kullandı. </w:t>
      </w:r>
    </w:p>
    <w:p w14:paraId="713003C0" w14:textId="77777777" w:rsidR="00E6453A" w:rsidRDefault="00E6453A" w:rsidP="005E1E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360" w:lineRule="auto"/>
        <w:rPr>
          <w:rFonts w:ascii="Lato Light" w:eastAsia="SimSun" w:hAnsi="Lato Light" w:cs="Calibri"/>
          <w:color w:val="000000"/>
          <w:sz w:val="22"/>
          <w:szCs w:val="22"/>
          <w:u w:color="000000"/>
          <w:lang w:val="tr-TR" w:eastAsia="zh-CN"/>
        </w:rPr>
      </w:pPr>
    </w:p>
    <w:p w14:paraId="5A0CC5F3" w14:textId="77777777" w:rsidR="00052B1A" w:rsidRDefault="00052B1A" w:rsidP="00E645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343" w:lineRule="atLeast"/>
        <w:rPr>
          <w:rFonts w:ascii="Lato Light" w:eastAsia="SimSun" w:hAnsi="Lato Light" w:cs="Calibri"/>
          <w:b/>
          <w:color w:val="000000"/>
          <w:sz w:val="22"/>
          <w:szCs w:val="22"/>
          <w:u w:color="000000"/>
          <w:lang w:val="tr-TR" w:eastAsia="zh-CN"/>
        </w:rPr>
      </w:pPr>
      <w:r>
        <w:rPr>
          <w:rFonts w:ascii="Lato Light" w:eastAsia="SimSun" w:hAnsi="Lato Light" w:cs="Calibri"/>
          <w:b/>
          <w:color w:val="000000"/>
          <w:sz w:val="22"/>
          <w:szCs w:val="22"/>
          <w:u w:color="000000"/>
          <w:lang w:val="tr-TR" w:eastAsia="zh-CN"/>
        </w:rPr>
        <w:t>Çocukların kolayca kullanabilmesi için tasarlandı</w:t>
      </w:r>
    </w:p>
    <w:p w14:paraId="3712D604" w14:textId="77777777" w:rsidR="00E6453A" w:rsidRDefault="00052B1A" w:rsidP="00400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343" w:lineRule="atLeast"/>
        <w:rPr>
          <w:rFonts w:ascii="Lato Light" w:eastAsia="SimSun" w:hAnsi="Lato Light" w:cs="Calibri"/>
          <w:color w:val="000000"/>
          <w:sz w:val="22"/>
          <w:szCs w:val="22"/>
          <w:u w:color="000000"/>
          <w:lang w:val="tr-TR" w:eastAsia="zh-CN"/>
        </w:rPr>
      </w:pPr>
      <w:r>
        <w:rPr>
          <w:rFonts w:ascii="Lato Light" w:eastAsia="SimSun" w:hAnsi="Lato Light" w:cs="Calibri"/>
          <w:color w:val="000000"/>
          <w:sz w:val="22"/>
          <w:szCs w:val="22"/>
          <w:u w:color="000000"/>
          <w:lang w:val="tr-TR" w:eastAsia="zh-CN"/>
        </w:rPr>
        <w:t xml:space="preserve">5-9 yaş arası çocuklar için tasarlanan </w:t>
      </w:r>
      <w:r w:rsidR="00400F7A" w:rsidRPr="004F719E">
        <w:rPr>
          <w:rFonts w:ascii="Lato Light" w:eastAsia="SimSun" w:hAnsi="Lato Light" w:cs="Calibri"/>
          <w:color w:val="000000"/>
          <w:sz w:val="22"/>
          <w:szCs w:val="22"/>
          <w:u w:color="000000"/>
          <w:lang w:val="tr-TR" w:eastAsia="zh-CN"/>
        </w:rPr>
        <w:t>saat</w:t>
      </w:r>
      <w:r>
        <w:rPr>
          <w:rFonts w:ascii="Lato Light" w:eastAsia="SimSun" w:hAnsi="Lato Light" w:cs="Calibri"/>
          <w:color w:val="000000"/>
          <w:sz w:val="22"/>
          <w:szCs w:val="22"/>
          <w:u w:color="000000"/>
          <w:lang w:val="tr-TR" w:eastAsia="zh-CN"/>
        </w:rPr>
        <w:t xml:space="preserve">, ebeveynlere çocuklarını arama ya da çocuklarına sesli mesaj gönderme imkânını tanıyor. </w:t>
      </w:r>
      <w:r w:rsidR="00400D2A" w:rsidRPr="004F719E">
        <w:rPr>
          <w:rFonts w:ascii="Lato Light" w:eastAsia="SimSun" w:hAnsi="Lato Light" w:cs="Calibri"/>
          <w:color w:val="000000"/>
          <w:sz w:val="22"/>
          <w:szCs w:val="22"/>
          <w:u w:color="000000"/>
          <w:lang w:val="tr-TR" w:eastAsia="zh-CN"/>
        </w:rPr>
        <w:t xml:space="preserve">Çocuklar, </w:t>
      </w:r>
      <w:r w:rsidR="00F639AE" w:rsidRPr="004F719E">
        <w:rPr>
          <w:rFonts w:ascii="Lato Light" w:eastAsia="SimSun" w:hAnsi="Lato Light" w:cs="Calibri"/>
          <w:color w:val="000000"/>
          <w:sz w:val="22"/>
          <w:szCs w:val="22"/>
          <w:u w:color="000000"/>
          <w:lang w:val="tr-TR" w:eastAsia="zh-CN"/>
        </w:rPr>
        <w:t xml:space="preserve">ebeveynlerin </w:t>
      </w:r>
      <w:r w:rsidR="00400F7A" w:rsidRPr="004F719E">
        <w:rPr>
          <w:rFonts w:ascii="Lato Light" w:eastAsia="SimSun" w:hAnsi="Lato Light" w:cs="Calibri"/>
          <w:color w:val="000000"/>
          <w:sz w:val="22"/>
          <w:szCs w:val="22"/>
          <w:u w:color="000000"/>
          <w:lang w:val="tr-TR" w:eastAsia="zh-CN"/>
        </w:rPr>
        <w:t>önceden belirlediğ</w:t>
      </w:r>
      <w:r w:rsidR="00F639AE" w:rsidRPr="004F719E">
        <w:rPr>
          <w:rFonts w:ascii="Lato Light" w:eastAsia="SimSun" w:hAnsi="Lato Light" w:cs="Calibri"/>
          <w:color w:val="000000"/>
          <w:sz w:val="22"/>
          <w:szCs w:val="22"/>
          <w:u w:color="000000"/>
          <w:lang w:val="tr-TR" w:eastAsia="zh-CN"/>
        </w:rPr>
        <w:t>i</w:t>
      </w:r>
      <w:r w:rsidR="00400F7A" w:rsidRPr="004F719E">
        <w:rPr>
          <w:rFonts w:ascii="Lato Light" w:eastAsia="SimSun" w:hAnsi="Lato Light" w:cs="Calibri"/>
          <w:color w:val="000000"/>
          <w:sz w:val="22"/>
          <w:szCs w:val="22"/>
          <w:u w:color="000000"/>
          <w:lang w:val="tr-TR" w:eastAsia="zh-CN"/>
        </w:rPr>
        <w:t xml:space="preserve"> 10 kişi tarafından aranabilir ve sadece tanımlanan kişilere arama yapabilir</w:t>
      </w:r>
      <w:r w:rsidR="00F639AE">
        <w:rPr>
          <w:rFonts w:ascii="Lato Light" w:eastAsia="SimSun" w:hAnsi="Lato Light" w:cs="Calibri"/>
          <w:color w:val="000000"/>
          <w:sz w:val="22"/>
          <w:szCs w:val="22"/>
          <w:u w:color="000000"/>
          <w:lang w:val="tr-TR" w:eastAsia="zh-CN"/>
        </w:rPr>
        <w:t>.</w:t>
      </w:r>
    </w:p>
    <w:p w14:paraId="68A93004" w14:textId="77777777" w:rsidR="00400D2A" w:rsidRPr="004F719E" w:rsidRDefault="004F719E" w:rsidP="00400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343" w:lineRule="atLeast"/>
        <w:rPr>
          <w:rFonts w:ascii="Lato Light" w:eastAsia="SimSun" w:hAnsi="Lato Light" w:cs="Calibri"/>
          <w:color w:val="000000"/>
          <w:sz w:val="22"/>
          <w:szCs w:val="22"/>
          <w:u w:color="000000"/>
          <w:lang w:val="tr-TR" w:eastAsia="zh-CN"/>
        </w:rPr>
      </w:pPr>
      <w:r w:rsidRPr="004F719E">
        <w:rPr>
          <w:rFonts w:ascii="Lato Light" w:eastAsia="SimSun" w:hAnsi="Lato Light" w:cs="Calibri"/>
          <w:color w:val="000000"/>
          <w:sz w:val="22"/>
          <w:szCs w:val="22"/>
          <w:u w:color="000000"/>
          <w:lang w:val="tr-TR" w:eastAsia="zh-CN"/>
        </w:rPr>
        <w:t>Ebeveynler, iOS 7 ve üzeri</w:t>
      </w:r>
      <w:r w:rsidR="00B10CFF" w:rsidRPr="004F719E">
        <w:rPr>
          <w:rFonts w:ascii="Lato Light" w:eastAsia="SimSun" w:hAnsi="Lato Light" w:cs="Calibri"/>
          <w:color w:val="000000"/>
          <w:sz w:val="22"/>
          <w:szCs w:val="22"/>
          <w:u w:color="000000"/>
          <w:lang w:val="tr-TR" w:eastAsia="zh-CN"/>
        </w:rPr>
        <w:t xml:space="preserve">, </w:t>
      </w:r>
      <w:r w:rsidR="00400D2A" w:rsidRPr="004F719E">
        <w:rPr>
          <w:rFonts w:ascii="Lato Light" w:eastAsia="SimSun" w:hAnsi="Lato Light" w:cs="Calibri"/>
          <w:color w:val="000000"/>
          <w:sz w:val="22"/>
          <w:szCs w:val="22"/>
          <w:u w:color="000000"/>
          <w:lang w:val="tr-TR" w:eastAsia="zh-CN"/>
        </w:rPr>
        <w:t xml:space="preserve">Android 4.3 ve üzeri sürümlerle uyumlu </w:t>
      </w:r>
      <w:r w:rsidR="00B10CFF" w:rsidRPr="004F719E">
        <w:rPr>
          <w:rFonts w:ascii="Lato Light" w:eastAsia="SimSun" w:hAnsi="Lato Light" w:cs="Calibri"/>
          <w:color w:val="000000"/>
          <w:sz w:val="22"/>
          <w:szCs w:val="22"/>
          <w:u w:color="000000"/>
          <w:lang w:val="tr-TR" w:eastAsia="zh-CN"/>
        </w:rPr>
        <w:t>akıllı</w:t>
      </w:r>
      <w:r w:rsidR="00400D2A" w:rsidRPr="004F719E">
        <w:rPr>
          <w:rFonts w:ascii="Lato Light" w:eastAsia="SimSun" w:hAnsi="Lato Light" w:cs="Calibri"/>
          <w:color w:val="000000"/>
          <w:sz w:val="22"/>
          <w:szCs w:val="22"/>
          <w:u w:color="000000"/>
          <w:lang w:val="tr-TR" w:eastAsia="zh-CN"/>
        </w:rPr>
        <w:t xml:space="preserve"> telefon</w:t>
      </w:r>
      <w:r w:rsidR="00B10CFF" w:rsidRPr="004F719E">
        <w:rPr>
          <w:rFonts w:ascii="Lato Light" w:eastAsia="SimSun" w:hAnsi="Lato Light" w:cs="Calibri"/>
          <w:color w:val="000000"/>
          <w:sz w:val="22"/>
          <w:szCs w:val="22"/>
          <w:u w:color="000000"/>
          <w:lang w:val="tr-TR" w:eastAsia="zh-CN"/>
        </w:rPr>
        <w:t>larından uygulama</w:t>
      </w:r>
      <w:r w:rsidR="00400D2A" w:rsidRPr="004F719E">
        <w:rPr>
          <w:rFonts w:ascii="Lato Light" w:eastAsia="SimSun" w:hAnsi="Lato Light" w:cs="Calibri"/>
          <w:color w:val="000000"/>
          <w:sz w:val="22"/>
          <w:szCs w:val="22"/>
          <w:u w:color="000000"/>
          <w:lang w:val="tr-TR" w:eastAsia="zh-CN"/>
        </w:rPr>
        <w:t xml:space="preserve"> üzerinden çocuklarının konumunu </w:t>
      </w:r>
      <w:r w:rsidR="00B10CFF" w:rsidRPr="004F719E">
        <w:rPr>
          <w:rFonts w:ascii="Lato Light" w:eastAsia="SimSun" w:hAnsi="Lato Light" w:cs="Calibri"/>
          <w:color w:val="000000"/>
          <w:sz w:val="22"/>
          <w:szCs w:val="22"/>
          <w:u w:color="000000"/>
          <w:lang w:val="tr-TR" w:eastAsia="zh-CN"/>
        </w:rPr>
        <w:t>anında</w:t>
      </w:r>
      <w:r w:rsidR="00400D2A" w:rsidRPr="004F719E">
        <w:rPr>
          <w:rFonts w:ascii="Lato Light" w:eastAsia="SimSun" w:hAnsi="Lato Light" w:cs="Calibri"/>
          <w:color w:val="000000"/>
          <w:sz w:val="22"/>
          <w:szCs w:val="22"/>
          <w:u w:color="000000"/>
          <w:lang w:val="tr-TR" w:eastAsia="zh-CN"/>
        </w:rPr>
        <w:t xml:space="preserve"> takip edebiliyor</w:t>
      </w:r>
      <w:r w:rsidR="0025740A" w:rsidRPr="004F719E">
        <w:rPr>
          <w:rFonts w:ascii="Lato Light" w:eastAsia="SimSun" w:hAnsi="Lato Light" w:cs="Calibri"/>
          <w:color w:val="000000"/>
          <w:sz w:val="22"/>
          <w:szCs w:val="22"/>
          <w:u w:color="000000"/>
          <w:lang w:val="tr-TR" w:eastAsia="zh-CN"/>
        </w:rPr>
        <w:t xml:space="preserve"> ve </w:t>
      </w:r>
      <w:r w:rsidR="00B10CFF" w:rsidRPr="004F719E">
        <w:rPr>
          <w:rFonts w:ascii="Lato Light" w:eastAsia="SimSun" w:hAnsi="Lato Light" w:cs="Calibri"/>
          <w:color w:val="000000"/>
          <w:sz w:val="22"/>
          <w:szCs w:val="22"/>
          <w:u w:color="000000"/>
          <w:lang w:val="tr-TR" w:eastAsia="zh-CN"/>
        </w:rPr>
        <w:t>önceden belirlemiş oldukları</w:t>
      </w:r>
      <w:r w:rsidR="0025740A" w:rsidRPr="004F719E">
        <w:rPr>
          <w:rFonts w:ascii="Lato Light" w:eastAsia="SimSun" w:hAnsi="Lato Light" w:cs="Calibri"/>
          <w:color w:val="000000"/>
          <w:sz w:val="22"/>
          <w:szCs w:val="22"/>
          <w:u w:color="000000"/>
          <w:lang w:val="tr-TR" w:eastAsia="zh-CN"/>
        </w:rPr>
        <w:t xml:space="preserve"> güvenli </w:t>
      </w:r>
      <w:r w:rsidR="00B10CFF" w:rsidRPr="004F719E">
        <w:rPr>
          <w:rFonts w:ascii="Lato Light" w:eastAsia="SimSun" w:hAnsi="Lato Light" w:cs="Calibri"/>
          <w:color w:val="000000"/>
          <w:sz w:val="22"/>
          <w:szCs w:val="22"/>
          <w:u w:color="000000"/>
          <w:lang w:val="tr-TR" w:eastAsia="zh-CN"/>
        </w:rPr>
        <w:t>bölgeden çıktıklarında ve bu bölgeye girdiklerinde anında bildirim alıyorlar</w:t>
      </w:r>
      <w:r w:rsidR="0025740A" w:rsidRPr="004F719E">
        <w:rPr>
          <w:rFonts w:ascii="Lato Light" w:eastAsia="SimSun" w:hAnsi="Lato Light" w:cs="Calibri"/>
          <w:color w:val="000000"/>
          <w:sz w:val="22"/>
          <w:szCs w:val="22"/>
          <w:u w:color="000000"/>
          <w:lang w:val="tr-TR" w:eastAsia="zh-CN"/>
        </w:rPr>
        <w:t xml:space="preserve">. </w:t>
      </w:r>
      <w:r w:rsidR="00400F7A" w:rsidRPr="004F719E">
        <w:rPr>
          <w:rFonts w:ascii="Lato Light" w:eastAsia="SimSun" w:hAnsi="Lato Light" w:cs="Calibri"/>
          <w:color w:val="000000"/>
          <w:sz w:val="22"/>
          <w:szCs w:val="22"/>
          <w:u w:color="000000"/>
          <w:lang w:val="tr-TR" w:eastAsia="zh-CN"/>
        </w:rPr>
        <w:t>Alcatel Move Time Akıllı Çocuk Saati</w:t>
      </w:r>
      <w:r w:rsidR="0025740A" w:rsidRPr="004F719E">
        <w:rPr>
          <w:rFonts w:ascii="Lato Light" w:eastAsia="SimSun" w:hAnsi="Lato Light" w:cs="Calibri"/>
          <w:color w:val="000000"/>
          <w:sz w:val="22"/>
          <w:szCs w:val="22"/>
          <w:u w:color="000000"/>
          <w:lang w:val="tr-TR" w:eastAsia="zh-CN"/>
        </w:rPr>
        <w:t xml:space="preserve"> GPS, </w:t>
      </w:r>
      <w:r w:rsidR="00400F7A" w:rsidRPr="004F719E">
        <w:rPr>
          <w:rFonts w:ascii="Lato Light" w:eastAsia="SimSun" w:hAnsi="Lato Light" w:cs="Calibri"/>
          <w:color w:val="000000"/>
          <w:sz w:val="22"/>
          <w:szCs w:val="22"/>
          <w:u w:color="000000"/>
          <w:lang w:val="tr-TR" w:eastAsia="zh-CN"/>
        </w:rPr>
        <w:t xml:space="preserve">A- GPS, LBS, </w:t>
      </w:r>
      <w:r w:rsidR="00F639AE" w:rsidRPr="004F719E">
        <w:rPr>
          <w:rFonts w:ascii="Lato Light" w:eastAsia="SimSun" w:hAnsi="Lato Light" w:cs="Calibri"/>
          <w:color w:val="000000"/>
          <w:sz w:val="22"/>
          <w:szCs w:val="22"/>
          <w:u w:color="000000"/>
          <w:lang w:val="tr-TR" w:eastAsia="zh-CN"/>
        </w:rPr>
        <w:t>GSM ve Wi-Fi teknolojilerini</w:t>
      </w:r>
      <w:r w:rsidR="0025740A" w:rsidRPr="004F719E">
        <w:rPr>
          <w:rFonts w:ascii="Lato Light" w:eastAsia="SimSun" w:hAnsi="Lato Light" w:cs="Calibri"/>
          <w:color w:val="000000"/>
          <w:sz w:val="22"/>
          <w:szCs w:val="22"/>
          <w:u w:color="000000"/>
          <w:lang w:val="tr-TR" w:eastAsia="zh-CN"/>
        </w:rPr>
        <w:t xml:space="preserve"> kullanarak, çocukların konumunu iç ve dış mekânda olmaları fark etmeksizin belirleyebiliyor. </w:t>
      </w:r>
    </w:p>
    <w:p w14:paraId="3DA3FE1E" w14:textId="77777777" w:rsidR="00400F7A" w:rsidRPr="004F719E" w:rsidRDefault="00400F7A" w:rsidP="00400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343" w:lineRule="atLeast"/>
        <w:rPr>
          <w:rFonts w:ascii="Lato Light" w:eastAsia="SimSun" w:hAnsi="Lato Light" w:cs="Calibri"/>
          <w:color w:val="000000"/>
          <w:sz w:val="22"/>
          <w:szCs w:val="22"/>
          <w:u w:color="000000"/>
          <w:lang w:val="tr-TR" w:eastAsia="zh-CN"/>
        </w:rPr>
      </w:pPr>
      <w:r w:rsidRPr="004F719E">
        <w:rPr>
          <w:rFonts w:ascii="Lato Light" w:eastAsia="SimSun" w:hAnsi="Lato Light" w:cs="Calibri"/>
          <w:color w:val="000000"/>
          <w:sz w:val="22"/>
          <w:szCs w:val="22"/>
          <w:u w:color="000000"/>
          <w:lang w:val="tr-TR" w:eastAsia="zh-CN"/>
        </w:rPr>
        <w:t>Alcatel Move Time Akıllı Çocuk Saati kaliteli tasarımı , IP65 seviyesinde suya ve toza dayanıklılık özelliğ</w:t>
      </w:r>
      <w:r w:rsidR="00F639AE" w:rsidRPr="004F719E">
        <w:rPr>
          <w:rFonts w:ascii="Lato Light" w:eastAsia="SimSun" w:hAnsi="Lato Light" w:cs="Calibri"/>
          <w:color w:val="000000"/>
          <w:sz w:val="22"/>
          <w:szCs w:val="22"/>
          <w:u w:color="000000"/>
          <w:lang w:val="tr-TR" w:eastAsia="zh-CN"/>
        </w:rPr>
        <w:t>i ile çocuklar</w:t>
      </w:r>
      <w:r w:rsidRPr="004F719E">
        <w:rPr>
          <w:rFonts w:ascii="Lato Light" w:eastAsia="SimSun" w:hAnsi="Lato Light" w:cs="Calibri"/>
          <w:color w:val="000000"/>
          <w:sz w:val="22"/>
          <w:szCs w:val="22"/>
          <w:u w:color="000000"/>
          <w:lang w:val="tr-TR" w:eastAsia="zh-CN"/>
        </w:rPr>
        <w:t xml:space="preserve"> tarafından rahatça kullanılabilinir.</w:t>
      </w:r>
    </w:p>
    <w:p w14:paraId="5758979E" w14:textId="5374D0EB" w:rsidR="00400F7A" w:rsidRPr="004F719E" w:rsidRDefault="00400F7A" w:rsidP="004F71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line="343" w:lineRule="atLeast"/>
        <w:rPr>
          <w:rFonts w:ascii="Lato Light" w:eastAsia="SimSun" w:hAnsi="Lato Light" w:cs="Calibri"/>
          <w:color w:val="000000"/>
          <w:sz w:val="22"/>
          <w:szCs w:val="22"/>
          <w:u w:color="000000"/>
          <w:lang w:val="tr-TR" w:eastAsia="zh-CN"/>
        </w:rPr>
      </w:pPr>
      <w:r w:rsidRPr="004F719E">
        <w:rPr>
          <w:rFonts w:ascii="Lato Light" w:eastAsia="SimSun" w:hAnsi="Lato Light" w:cs="Calibri"/>
          <w:color w:val="000000"/>
          <w:sz w:val="22"/>
          <w:szCs w:val="22"/>
          <w:u w:color="000000"/>
          <w:lang w:val="tr-TR" w:eastAsia="zh-CN"/>
        </w:rPr>
        <w:t>370 mAh bataryası ile uzun pil ömrüne sahip olan Alcatel Move Time Akıllı Çocuk Sa</w:t>
      </w:r>
      <w:r w:rsidR="004F719E">
        <w:rPr>
          <w:rFonts w:ascii="Lato Light" w:eastAsia="SimSun" w:hAnsi="Lato Light" w:cs="Calibri"/>
          <w:color w:val="000000"/>
          <w:sz w:val="22"/>
          <w:szCs w:val="22"/>
          <w:u w:color="000000"/>
          <w:lang w:val="tr-TR" w:eastAsia="zh-CN"/>
        </w:rPr>
        <w:t>ati, iki farklı renk seçeneği ile sunuluyor</w:t>
      </w:r>
      <w:r w:rsidRPr="004F719E">
        <w:rPr>
          <w:rFonts w:ascii="Lato Light" w:eastAsia="SimSun" w:hAnsi="Lato Light" w:cs="Calibri"/>
          <w:color w:val="000000"/>
          <w:sz w:val="22"/>
          <w:szCs w:val="22"/>
          <w:u w:color="000000"/>
          <w:lang w:val="tr-TR" w:eastAsia="zh-CN"/>
        </w:rPr>
        <w:t>.</w:t>
      </w:r>
      <w:r w:rsidR="00267813">
        <w:rPr>
          <w:rFonts w:ascii="Lato Light" w:eastAsia="SimSun" w:hAnsi="Lato Light" w:cs="Calibri"/>
          <w:color w:val="000000"/>
          <w:sz w:val="22"/>
          <w:szCs w:val="22"/>
          <w:u w:color="000000"/>
          <w:lang w:val="tr-TR" w:eastAsia="zh-CN"/>
        </w:rPr>
        <w:t xml:space="preserve"> Turkcell mağazalarında satışa sunulacak olan ürünün ö</w:t>
      </w:r>
      <w:r w:rsidR="007B6548">
        <w:rPr>
          <w:rFonts w:ascii="Lato Light" w:eastAsia="SimSun" w:hAnsi="Lato Light" w:cs="Calibri"/>
          <w:color w:val="000000"/>
          <w:sz w:val="22"/>
          <w:szCs w:val="22"/>
          <w:u w:color="000000"/>
          <w:lang w:val="tr-TR" w:eastAsia="zh-CN"/>
        </w:rPr>
        <w:t>nerilen perakende satış fiyatı 4</w:t>
      </w:r>
      <w:bookmarkStart w:id="0" w:name="_GoBack"/>
      <w:bookmarkEnd w:id="0"/>
      <w:r w:rsidR="00267813">
        <w:rPr>
          <w:rFonts w:ascii="Lato Light" w:eastAsia="SimSun" w:hAnsi="Lato Light" w:cs="Calibri"/>
          <w:color w:val="000000"/>
          <w:sz w:val="22"/>
          <w:szCs w:val="22"/>
          <w:u w:color="000000"/>
          <w:lang w:val="tr-TR" w:eastAsia="zh-CN"/>
        </w:rPr>
        <w:t xml:space="preserve">49 TL. </w:t>
      </w:r>
    </w:p>
    <w:p w14:paraId="7CBD769D" w14:textId="77777777" w:rsidR="006A154F" w:rsidRDefault="006A154F" w:rsidP="006A154F">
      <w:pPr>
        <w:pStyle w:val="BodyA"/>
        <w:shd w:val="clear" w:color="auto" w:fill="FFFFFF"/>
        <w:rPr>
          <w:rFonts w:ascii="Lato Light" w:hAnsi="Lato Light" w:cs="Arial"/>
          <w:b/>
          <w:color w:val="00A0E3"/>
          <w:sz w:val="22"/>
          <w:szCs w:val="22"/>
          <w:bdr w:val="none" w:sz="0" w:space="0" w:color="auto" w:frame="1"/>
          <w:lang w:val="tr-TR"/>
        </w:rPr>
      </w:pPr>
    </w:p>
    <w:p w14:paraId="0B7C6CA9" w14:textId="77777777" w:rsidR="00466FEC" w:rsidRPr="006A154F" w:rsidRDefault="00466FEC" w:rsidP="006A154F">
      <w:pPr>
        <w:pStyle w:val="BodyA"/>
        <w:shd w:val="clear" w:color="auto" w:fill="FFFFFF"/>
        <w:rPr>
          <w:rFonts w:ascii="Lato Regular" w:hAnsi="Lato Regular"/>
          <w:color w:val="222222"/>
          <w:sz w:val="28"/>
          <w:szCs w:val="28"/>
          <w:u w:color="222222"/>
          <w:lang w:val="tr-TR"/>
        </w:rPr>
      </w:pPr>
      <w:r w:rsidRPr="00645EA0">
        <w:rPr>
          <w:rFonts w:ascii="Lato Light" w:hAnsi="Lato Light" w:cs="Arial"/>
          <w:b/>
          <w:color w:val="00A0E3"/>
          <w:sz w:val="22"/>
          <w:szCs w:val="22"/>
          <w:bdr w:val="none" w:sz="0" w:space="0" w:color="auto" w:frame="1"/>
          <w:lang w:val="tr-TR"/>
        </w:rPr>
        <w:t>İletişim</w:t>
      </w:r>
    </w:p>
    <w:p w14:paraId="3F613A2E" w14:textId="77777777" w:rsidR="00CB0F5C" w:rsidRPr="00645EA0" w:rsidRDefault="00CB0F5C" w:rsidP="00CB0F5C">
      <w:pPr>
        <w:pBdr>
          <w:top w:val="none" w:sz="0" w:space="0" w:color="auto"/>
          <w:left w:val="none" w:sz="0" w:space="0" w:color="auto"/>
          <w:bottom w:val="none" w:sz="0" w:space="0" w:color="auto"/>
          <w:right w:val="none" w:sz="0" w:space="0" w:color="auto"/>
          <w:between w:val="none" w:sz="0" w:space="0" w:color="auto"/>
          <w:bar w:val="none" w:sz="0" w:color="auto"/>
        </w:pBdr>
        <w:rPr>
          <w:rFonts w:ascii="Lato Regular" w:eastAsia="SimSun" w:hAnsi="Lato Regular" w:cs="Arial"/>
          <w:szCs w:val="22"/>
          <w:bdr w:val="none" w:sz="0" w:space="0" w:color="auto"/>
          <w:lang w:val="tr-TR" w:eastAsia="zh-CN"/>
        </w:rPr>
      </w:pPr>
      <w:r w:rsidRPr="00645EA0">
        <w:rPr>
          <w:rFonts w:ascii="Lato Regular" w:eastAsia="PMingLiU" w:hAnsi="Lato Regular" w:cs="Arial"/>
          <w:b/>
          <w:szCs w:val="22"/>
          <w:bdr w:val="none" w:sz="0" w:space="0" w:color="auto"/>
          <w:lang w:val="tr-TR" w:eastAsia="fr-FR"/>
        </w:rPr>
        <w:t>Dilek Özcan – Bordo PR</w:t>
      </w:r>
    </w:p>
    <w:p w14:paraId="1001C5B0" w14:textId="77777777" w:rsidR="00CB0F5C" w:rsidRPr="00645EA0" w:rsidRDefault="00CB0F5C" w:rsidP="00CB0F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PMingLiU" w:hAnsi="Calibri"/>
          <w:noProof/>
          <w:color w:val="000000"/>
          <w:sz w:val="18"/>
          <w:szCs w:val="18"/>
          <w:bdr w:val="none" w:sz="0" w:space="0" w:color="auto"/>
          <w:lang w:val="tr-TR" w:eastAsia="zh-CN"/>
        </w:rPr>
      </w:pPr>
      <w:r w:rsidRPr="00645EA0">
        <w:rPr>
          <w:rFonts w:ascii="Calibri" w:eastAsia="PMingLiU" w:hAnsi="Calibri"/>
          <w:noProof/>
          <w:bdr w:val="none" w:sz="0" w:space="0" w:color="auto"/>
          <w:lang w:val="tr-TR" w:eastAsia="tr-TR"/>
        </w:rPr>
        <w:drawing>
          <wp:anchor distT="0" distB="0" distL="114300" distR="114300" simplePos="0" relativeHeight="251659264" behindDoc="0" locked="0" layoutInCell="1" allowOverlap="1" wp14:anchorId="6BBA4FB9" wp14:editId="659163A4">
            <wp:simplePos x="0" y="0"/>
            <wp:positionH relativeFrom="column">
              <wp:posOffset>3348355</wp:posOffset>
            </wp:positionH>
            <wp:positionV relativeFrom="paragraph">
              <wp:posOffset>167640</wp:posOffset>
            </wp:positionV>
            <wp:extent cx="2386965" cy="2614930"/>
            <wp:effectExtent l="0" t="0" r="0" b="0"/>
            <wp:wrapNone/>
            <wp:docPr id="1"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duotone>
                        <a:prstClr val="black"/>
                        <a:schemeClr val="accent5">
                          <a:tint val="45000"/>
                          <a:satMod val="400000"/>
                        </a:schemeClr>
                      </a:duotone>
                      <a:extLst>
                        <a:ext uri="{BEBA8EAE-BF5A-486C-A8C5-ECC9F3942E4B}">
                          <a14:imgProps xmlns:a14="http://schemas.microsoft.com/office/drawing/2010/main">
                            <a14:imgLayer r:embed="rId10">
                              <a14:imgEffect>
                                <a14:brightnessContrast bright="100000" contrast="17000"/>
                              </a14:imgEffect>
                            </a14:imgLayer>
                          </a14:imgProps>
                        </a:ext>
                        <a:ext uri="{28A0092B-C50C-407E-A947-70E740481C1C}">
                          <a14:useLocalDpi xmlns:a14="http://schemas.microsoft.com/office/drawing/2010/main" val="0"/>
                        </a:ext>
                      </a:extLst>
                    </a:blip>
                    <a:stretch>
                      <a:fillRect/>
                    </a:stretch>
                  </pic:blipFill>
                  <pic:spPr>
                    <a:xfrm>
                      <a:off x="0" y="0"/>
                      <a:ext cx="2386330" cy="2612390"/>
                    </a:xfrm>
                    <a:prstGeom prst="rect">
                      <a:avLst/>
                    </a:prstGeom>
                  </pic:spPr>
                </pic:pic>
              </a:graphicData>
            </a:graphic>
            <wp14:sizeRelH relativeFrom="page">
              <wp14:pctWidth>0</wp14:pctWidth>
            </wp14:sizeRelH>
            <wp14:sizeRelV relativeFrom="page">
              <wp14:pctHeight>0</wp14:pctHeight>
            </wp14:sizeRelV>
          </wp:anchor>
        </w:drawing>
      </w:r>
      <w:r w:rsidRPr="00645EA0">
        <w:rPr>
          <w:rFonts w:ascii="Lato Light" w:eastAsia="PMingLiU" w:hAnsi="Lato Light" w:cs="Arial"/>
          <w:b/>
          <w:color w:val="00A0E3"/>
          <w:sz w:val="22"/>
          <w:szCs w:val="22"/>
          <w:bdr w:val="none" w:sz="0" w:space="0" w:color="auto"/>
          <w:lang w:val="tr-TR"/>
        </w:rPr>
        <w:t>Tel</w:t>
      </w:r>
      <w:r w:rsidRPr="00645EA0">
        <w:rPr>
          <w:rFonts w:ascii="Lato Regular" w:eastAsia="PMingLiU" w:hAnsi="Lato Regular" w:cs="Arial"/>
          <w:szCs w:val="22"/>
          <w:bdr w:val="none" w:sz="0" w:space="0" w:color="auto"/>
          <w:lang w:val="tr-TR" w:eastAsia="fr-FR"/>
        </w:rPr>
        <w:t>: 0212 219 29 71</w:t>
      </w:r>
      <w:r w:rsidRPr="00645EA0">
        <w:rPr>
          <w:rFonts w:ascii="Lato Bold" w:eastAsia="PMingLiU" w:hAnsi="Lato Bold" w:cs="Arial"/>
          <w:color w:val="7F7F7F"/>
          <w:bdr w:val="none" w:sz="0" w:space="0" w:color="auto"/>
          <w:lang w:val="tr-TR" w:eastAsia="fr-FR"/>
        </w:rPr>
        <w:t xml:space="preserve">– </w:t>
      </w:r>
      <w:hyperlink r:id="rId11" w:history="1">
        <w:r w:rsidRPr="00645EA0">
          <w:rPr>
            <w:rStyle w:val="Kpr"/>
            <w:rFonts w:ascii="Lato Bold" w:eastAsia="PMingLiU" w:hAnsi="Lato Bold" w:cs="Arial"/>
            <w:bdr w:val="none" w:sz="0" w:space="0" w:color="auto"/>
            <w:lang w:val="tr-TR" w:eastAsia="fr-FR"/>
          </w:rPr>
          <w:t>dileko@bordopr.com</w:t>
        </w:r>
      </w:hyperlink>
    </w:p>
    <w:p w14:paraId="2F09B5A6" w14:textId="77777777" w:rsidR="00466FEC" w:rsidRPr="00645EA0" w:rsidRDefault="00466FEC" w:rsidP="00466FEC">
      <w:pPr>
        <w:rPr>
          <w:lang w:val="tr-TR"/>
        </w:rPr>
      </w:pPr>
    </w:p>
    <w:p w14:paraId="228A6A70" w14:textId="77777777" w:rsidR="00510641" w:rsidRPr="00645EA0" w:rsidRDefault="00510641" w:rsidP="00510641">
      <w:pPr>
        <w:autoSpaceDE w:val="0"/>
        <w:autoSpaceDN w:val="0"/>
        <w:adjustRightInd w:val="0"/>
        <w:rPr>
          <w:rFonts w:ascii="Lato Light" w:hAnsi="Lato Light" w:cs="Lato Regular"/>
          <w:b/>
          <w:color w:val="00A0E3"/>
          <w:szCs w:val="28"/>
          <w:lang w:val="tr-TR"/>
        </w:rPr>
      </w:pPr>
      <w:r w:rsidRPr="00645EA0">
        <w:rPr>
          <w:rFonts w:ascii="Lato Light" w:hAnsi="Lato Light" w:cs="Lato Regular"/>
          <w:b/>
          <w:color w:val="00A0E3"/>
          <w:szCs w:val="28"/>
          <w:lang w:val="tr-TR"/>
        </w:rPr>
        <w:t>Alcatel mobil cihazlar hakkında</w:t>
      </w:r>
    </w:p>
    <w:p w14:paraId="332208F4"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r w:rsidRPr="00645EA0">
        <w:rPr>
          <w:rFonts w:ascii="Lato Light" w:hAnsi="Lato Light" w:cs="Lato Regular"/>
          <w:color w:val="7F7F7F" w:themeColor="text1" w:themeTint="80"/>
          <w:sz w:val="22"/>
          <w:szCs w:val="28"/>
          <w:lang w:val="tr-TR"/>
        </w:rPr>
        <w:lastRenderedPageBreak/>
        <w:t xml:space="preserve">Hong Kong’da bulunan TCL Communication Technology Holdings Limited, dünya çapında mobil ve internet ürün ve servislerinden oluşan, genişleyen bir portföyün tasarımını, üretimini ve pazarlamasını gerçekleştirmektedir.  Şirketin ürün portföyü halihazırda Kuzey Amerika, Latin Amerika, Avrupa, Ortadoğu, Afrika ve Asya Pasifik’te 160’tan fazla ülkede satılmaktadır. Telekomünikasyon araştırma firması IDC ve şirket 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3BBE504F"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p>
    <w:p w14:paraId="0F1BAE1C"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r w:rsidRPr="00645EA0">
        <w:rPr>
          <w:rFonts w:ascii="Lato Light" w:hAnsi="Lato Light" w:cs="Lato Regular"/>
          <w:color w:val="7F7F7F" w:themeColor="text1" w:themeTint="80"/>
          <w:sz w:val="22"/>
          <w:szCs w:val="28"/>
          <w:lang w:val="tr-TR"/>
        </w:rPr>
        <w:t xml:space="preserve">TCL Communication’ın sunduğu Alcatel markalı cihazlar, yenilikçi, zengin özellikli deneyimler sunarak günümüzün mobil teknolojilerine erişimi kolaylaştırmakta, insanların en çok talep ettiği teknolojilerle donatılmış, geniş çeşitlilikte ve değer yüklü bir ürün portföyü sunmaktadır. Şirketin ürün ve çözümleri, sahip oldukları sade, kişisel, otantik ve eğlenceli yaklaşımla 2000 sonrası doğanlar ve Z Jenerasyonu tüketicilerine hitap etmektedir. TCL Communication’ın sunduğu Alcatel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33F31F9F"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p>
    <w:p w14:paraId="1110DA20" w14:textId="77777777" w:rsidR="00510641" w:rsidRPr="00E45ABB" w:rsidRDefault="00510641" w:rsidP="00510641">
      <w:pPr>
        <w:shd w:val="clear" w:color="auto" w:fill="FFFFFF"/>
        <w:adjustRightInd w:val="0"/>
        <w:snapToGrid w:val="0"/>
        <w:rPr>
          <w:rFonts w:ascii="Lato Light" w:eastAsia="Times New Roman" w:hAnsi="Lato Light"/>
          <w:iCs/>
          <w:color w:val="333333"/>
          <w:spacing w:val="6"/>
          <w:sz w:val="16"/>
          <w:szCs w:val="23"/>
          <w:shd w:val="clear" w:color="auto" w:fill="FFFFFF"/>
        </w:rPr>
      </w:pPr>
      <w:r w:rsidRPr="00645EA0">
        <w:rPr>
          <w:rFonts w:ascii="Lato Light" w:hAnsi="Lato Light" w:cs="Lato Regular"/>
          <w:color w:val="7F7F7F" w:themeColor="text1" w:themeTint="80"/>
          <w:sz w:val="22"/>
          <w:szCs w:val="28"/>
          <w:lang w:val="tr-TR"/>
        </w:rPr>
        <w:t xml:space="preserve">TCL, TCL Corporation’un tescilli markasıdır. </w:t>
      </w:r>
      <w:r w:rsidRPr="00645EA0">
        <w:rPr>
          <w:rFonts w:ascii="Lato Light" w:hAnsi="Lato Light" w:cs="Lato Regular"/>
          <w:b/>
          <w:color w:val="7F7F7F" w:themeColor="text1" w:themeTint="80"/>
          <w:sz w:val="22"/>
          <w:szCs w:val="28"/>
          <w:lang w:val="tr-TR"/>
        </w:rPr>
        <w:t>Alcatel</w:t>
      </w:r>
      <w:r w:rsidRPr="00645EA0">
        <w:rPr>
          <w:rFonts w:ascii="Lato Light" w:hAnsi="Lato Light" w:cs="Lato Regular"/>
          <w:color w:val="7F7F7F" w:themeColor="text1" w:themeTint="80"/>
          <w:sz w:val="22"/>
          <w:szCs w:val="28"/>
          <w:lang w:val="tr-TR"/>
        </w:rPr>
        <w:t xml:space="preserve">, Alcatel-Lucent’in, TCL Communication tarafından lisansla kullanılan bir ticari markasıdır. </w:t>
      </w:r>
      <w:hyperlink r:id="rId12" w:history="1">
        <w:r w:rsidRPr="00645EA0">
          <w:rPr>
            <w:rStyle w:val="Kpr"/>
            <w:rFonts w:ascii="Lato Light" w:hAnsi="Lato Light"/>
            <w:sz w:val="20"/>
          </w:rPr>
          <w:t>http://www.alcatel-mobile.com/</w:t>
        </w:r>
      </w:hyperlink>
    </w:p>
    <w:p w14:paraId="4E8CBC6A" w14:textId="77777777" w:rsidR="00510641" w:rsidRDefault="00510641" w:rsidP="00510641">
      <w:pPr>
        <w:rPr>
          <w:lang w:val="tr-TR"/>
        </w:rPr>
      </w:pPr>
    </w:p>
    <w:p w14:paraId="08251098" w14:textId="77777777" w:rsidR="00466FEC" w:rsidRPr="00591834" w:rsidRDefault="00466FEC" w:rsidP="00466FEC">
      <w:pPr>
        <w:pStyle w:val="BodyA"/>
        <w:shd w:val="clear" w:color="auto" w:fill="FFFFFF"/>
        <w:rPr>
          <w:rFonts w:ascii="Lato Light" w:hAnsi="Lato Light" w:cs="Arial"/>
          <w:sz w:val="22"/>
          <w:szCs w:val="22"/>
          <w:lang w:val="tr-TR"/>
        </w:rPr>
      </w:pPr>
    </w:p>
    <w:p w14:paraId="10FA41C8" w14:textId="77777777" w:rsidR="00510641" w:rsidRPr="00591834" w:rsidRDefault="00510641" w:rsidP="00EE29CA">
      <w:pPr>
        <w:rPr>
          <w:lang w:val="tr-TR"/>
        </w:rPr>
      </w:pPr>
    </w:p>
    <w:sectPr w:rsidR="00510641" w:rsidRPr="00591834">
      <w:headerReference w:type="default" r:id="rId13"/>
      <w:headerReference w:type="first" r:id="rId14"/>
      <w:pgSz w:w="11900" w:h="16840"/>
      <w:pgMar w:top="1843" w:right="1440" w:bottom="1440" w:left="1440" w:header="706"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FB3DE" w14:textId="77777777" w:rsidR="003E753F" w:rsidRDefault="003E753F" w:rsidP="00EE29CA">
      <w:r>
        <w:separator/>
      </w:r>
    </w:p>
  </w:endnote>
  <w:endnote w:type="continuationSeparator" w:id="0">
    <w:p w14:paraId="597F2AB1" w14:textId="77777777" w:rsidR="003E753F" w:rsidRDefault="003E753F" w:rsidP="00EE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Lato Light">
    <w:altName w:val="Times New Roman"/>
    <w:charset w:val="00"/>
    <w:family w:val="auto"/>
    <w:pitch w:val="variable"/>
    <w:sig w:usb0="E10002FF" w:usb1="5000EC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ato Regular">
    <w:altName w:val="Times New Roman"/>
    <w:charset w:val="00"/>
    <w:family w:val="auto"/>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Bold">
    <w:altName w:val="Times New Roman"/>
    <w:charset w:val="00"/>
    <w:family w:val="auto"/>
    <w:pitch w:val="variable"/>
    <w:sig w:usb0="E10002FF" w:usb1="5000ECFF" w:usb2="00000021" w:usb3="00000000" w:csb0="0000019F" w:csb1="00000000"/>
  </w:font>
  <w:font w:name="VAGRounded">
    <w:altName w:val="Arial"/>
    <w:panose1 w:val="00000000000000000000"/>
    <w:charset w:val="00"/>
    <w:family w:val="modern"/>
    <w:notTrueType/>
    <w:pitch w:val="variable"/>
    <w:sig w:usb0="8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0278" w14:textId="77777777" w:rsidR="003E753F" w:rsidRDefault="003E753F" w:rsidP="00EE29CA">
      <w:r>
        <w:separator/>
      </w:r>
    </w:p>
  </w:footnote>
  <w:footnote w:type="continuationSeparator" w:id="0">
    <w:p w14:paraId="49FCC668" w14:textId="77777777" w:rsidR="003E753F" w:rsidRDefault="003E753F" w:rsidP="00EE2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68095" w14:textId="77777777" w:rsidR="00E67E42" w:rsidRDefault="00E67E42">
    <w:pPr>
      <w:pStyle w:val="stbilgi"/>
      <w:jc w:val="right"/>
    </w:pPr>
    <w:r>
      <w:rPr>
        <w:noProof/>
        <w:lang w:val="tr-TR" w:eastAsia="tr-TR"/>
      </w:rPr>
      <mc:AlternateContent>
        <mc:Choice Requires="wps">
          <w:drawing>
            <wp:anchor distT="152400" distB="152400" distL="152400" distR="152400" simplePos="0" relativeHeight="251659264" behindDoc="1" locked="0" layoutInCell="1" allowOverlap="1" wp14:anchorId="24254BB4" wp14:editId="45D5FF7F">
              <wp:simplePos x="0" y="0"/>
              <wp:positionH relativeFrom="page">
                <wp:posOffset>6629400</wp:posOffset>
              </wp:positionH>
              <wp:positionV relativeFrom="page">
                <wp:posOffset>685799</wp:posOffset>
              </wp:positionV>
              <wp:extent cx="114300" cy="1143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cap="flat">
                        <a:noFill/>
                        <a:miter lim="400000"/>
                      </a:ln>
                      <a:effectLst/>
                    </wps:spPr>
                    <wps:txbx>
                      <w:txbxContent>
                        <w:p w14:paraId="652AD303" w14:textId="77777777" w:rsidR="00E67E42" w:rsidRDefault="00E67E42">
                          <w:pPr>
                            <w:pStyle w:val="Body"/>
                            <w:jc w:val="right"/>
                          </w:pPr>
                          <w:r>
                            <w:rPr>
                              <w:rFonts w:ascii="VAGRounded" w:eastAsia="VAGRounded" w:hAnsi="VAGRounded" w:cs="VAGRounded"/>
                              <w:color w:val="FFFFFF"/>
                              <w:sz w:val="34"/>
                              <w:szCs w:val="34"/>
                              <w:u w:color="FFFFFF"/>
                            </w:rPr>
                            <w:t>Press Release</w:t>
                          </w:r>
                        </w:p>
                      </w:txbxContent>
                    </wps:txbx>
                    <wps:bodyPr wrap="square" lIns="91439" tIns="91439" rIns="91439" bIns="91439" numCol="1" anchor="t">
                      <a:noAutofit/>
                    </wps:bodyPr>
                  </wps:wsp>
                </a:graphicData>
              </a:graphic>
            </wp:anchor>
          </w:drawing>
        </mc:Choice>
        <mc:Fallback>
          <w:pict>
            <v:rect w14:anchorId="24254BB4" id="officeArt object" o:spid="_x0000_s1026" style="position:absolute;left:0;text-align:left;margin-left:522pt;margin-top:54pt;width:9pt;height: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" filled="f" stroked="f" strokeweight="1pt">
              <v:stroke miterlimit="4"/>
              <v:textbox inset="2.53997mm,2.53997mm,2.53997mm,2.53997mm">
                <w:txbxContent>
                  <w:p w14:paraId="652AD303" w14:textId="77777777" w:rsidR="00E67E42" w:rsidRDefault="00E67E42">
                    <w:pPr>
                      <w:pStyle w:val="Body"/>
                      <w:jc w:val="right"/>
                    </w:pPr>
                    <w:r>
                      <w:rPr>
                        <w:rFonts w:ascii="VAGRounded" w:eastAsia="VAGRounded" w:hAnsi="VAGRounded" w:cs="VAGRounded"/>
                        <w:color w:val="FFFFFF"/>
                        <w:sz w:val="34"/>
                        <w:szCs w:val="34"/>
                        <w:u w:color="FFFFFF"/>
                      </w:rPr>
                      <w:t>Press Release</w:t>
                    </w:r>
                  </w:p>
                </w:txbxContent>
              </v:textbox>
              <w10:wrap anchorx="page" anchory="page"/>
            </v:rect>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D5FD" w14:textId="77777777" w:rsidR="00E67E42" w:rsidRDefault="00E67E42">
    <w:pPr>
      <w:pStyle w:val="stbilgi"/>
      <w:tabs>
        <w:tab w:val="clear" w:pos="9026"/>
        <w:tab w:val="right" w:pos="9000"/>
      </w:tabs>
    </w:pPr>
    <w:r>
      <w:rPr>
        <w:noProof/>
        <w:lang w:val="tr-TR" w:eastAsia="tr-TR"/>
      </w:rPr>
      <w:drawing>
        <wp:anchor distT="152400" distB="152400" distL="152400" distR="152400" simplePos="0" relativeHeight="251660288" behindDoc="1" locked="0" layoutInCell="1" allowOverlap="1" wp14:anchorId="3DB79370" wp14:editId="46A00388">
          <wp:simplePos x="0" y="0"/>
          <wp:positionH relativeFrom="page">
            <wp:posOffset>5737225</wp:posOffset>
          </wp:positionH>
          <wp:positionV relativeFrom="page">
            <wp:posOffset>-3175</wp:posOffset>
          </wp:positionV>
          <wp:extent cx="913131" cy="54673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1">
                    <a:extLst/>
                  </a:blip>
                  <a:stretch>
                    <a:fillRect/>
                  </a:stretch>
                </pic:blipFill>
                <pic:spPr>
                  <a:xfrm>
                    <a:off x="0" y="0"/>
                    <a:ext cx="913131" cy="546735"/>
                  </a:xfrm>
                  <a:prstGeom prst="rect">
                    <a:avLst/>
                  </a:prstGeom>
                  <a:ln w="12700" cap="flat">
                    <a:noFill/>
                    <a:miter lim="400000"/>
                  </a:ln>
                  <a:effectLst/>
                </pic:spPr>
              </pic:pic>
            </a:graphicData>
          </a:graphic>
        </wp:anchor>
      </w:drawing>
    </w:r>
    <w:r>
      <w:rPr>
        <w:noProof/>
        <w:lang w:val="tr-TR" w:eastAsia="tr-TR"/>
      </w:rPr>
      <mc:AlternateContent>
        <mc:Choice Requires="wps">
          <w:drawing>
            <wp:anchor distT="152400" distB="152400" distL="152400" distR="152400" simplePos="0" relativeHeight="251661312" behindDoc="1" locked="0" layoutInCell="1" allowOverlap="1" wp14:anchorId="03B45C11" wp14:editId="393C9B9E">
              <wp:simplePos x="0" y="0"/>
              <wp:positionH relativeFrom="page">
                <wp:posOffset>788669</wp:posOffset>
              </wp:positionH>
              <wp:positionV relativeFrom="page">
                <wp:posOffset>821163</wp:posOffset>
              </wp:positionV>
              <wp:extent cx="2854961" cy="36131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854961" cy="361315"/>
                      </a:xfrm>
                      <a:prstGeom prst="rect">
                        <a:avLst/>
                      </a:prstGeom>
                      <a:noFill/>
                      <a:ln w="12700" cap="flat">
                        <a:noFill/>
                        <a:miter lim="400000"/>
                      </a:ln>
                      <a:effectLst/>
                    </wps:spPr>
                    <wps:txbx>
                      <w:txbxContent>
                        <w:p w14:paraId="67510278" w14:textId="77777777" w:rsidR="00E67E42" w:rsidRPr="00EE29CA" w:rsidRDefault="00E67E42">
                          <w:pPr>
                            <w:pStyle w:val="Body"/>
                            <w:rPr>
                              <w:lang w:val="tr-TR"/>
                            </w:rPr>
                          </w:pPr>
                          <w:r>
                            <w:rPr>
                              <w:rFonts w:ascii="Lato Regular" w:eastAsia="Lato Regular" w:hAnsi="Lato Regular" w:cs="Lato Regular"/>
                              <w:color w:val="7F7F7F"/>
                              <w:sz w:val="36"/>
                              <w:szCs w:val="36"/>
                              <w:u w:color="7F7F7F"/>
                              <w:lang w:val="tr-TR"/>
                            </w:rPr>
                            <w:t>BASIN BÜLTENİ</w:t>
                          </w:r>
                        </w:p>
                      </w:txbxContent>
                    </wps:txbx>
                    <wps:bodyPr wrap="square" lIns="45719" tIns="45719" rIns="45719" bIns="45719" numCol="1" anchor="t">
                      <a:noAutofit/>
                    </wps:bodyPr>
                  </wps:wsp>
                </a:graphicData>
              </a:graphic>
            </wp:anchor>
          </w:drawing>
        </mc:Choice>
        <mc:Fallback>
          <w:pict>
            <v:rect w14:anchorId="03B45C11" id="_x0000_s1027" style="position:absolute;margin-left:62.1pt;margin-top:64.65pt;width:224.8pt;height:28.4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" filled="f" stroked="f" strokeweight="1pt">
              <v:stroke miterlimit="4"/>
              <v:textbox inset="1.27mm,1.27mm,1.27mm,1.27mm">
                <w:txbxContent>
                  <w:p w14:paraId="67510278" w14:textId="77777777" w:rsidR="00E67E42" w:rsidRPr="00EE29CA" w:rsidRDefault="00E67E42">
                    <w:pPr>
                      <w:pStyle w:val="Body"/>
                      <w:rPr>
                        <w:lang w:val="tr-TR"/>
                      </w:rPr>
                    </w:pPr>
                    <w:r>
                      <w:rPr>
                        <w:rFonts w:ascii="Lato Regular" w:eastAsia="Lato Regular" w:hAnsi="Lato Regular" w:cs="Lato Regular"/>
                        <w:color w:val="7F7F7F"/>
                        <w:sz w:val="36"/>
                        <w:szCs w:val="36"/>
                        <w:u w:color="7F7F7F"/>
                        <w:lang w:val="tr-TR"/>
                      </w:rPr>
                      <w:t>BASIN BÜLTENİ</w:t>
                    </w:r>
                  </w:p>
                </w:txbxContent>
              </v:textbox>
              <w10:wrap anchorx="page" anchory="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50"/>
    <w:rsid w:val="00002A68"/>
    <w:rsid w:val="000052D0"/>
    <w:rsid w:val="000113FF"/>
    <w:rsid w:val="00014076"/>
    <w:rsid w:val="00027093"/>
    <w:rsid w:val="00034A24"/>
    <w:rsid w:val="00052B1A"/>
    <w:rsid w:val="0005369B"/>
    <w:rsid w:val="000628CA"/>
    <w:rsid w:val="00064802"/>
    <w:rsid w:val="00071238"/>
    <w:rsid w:val="00083B4D"/>
    <w:rsid w:val="000C1DBE"/>
    <w:rsid w:val="000D7F9C"/>
    <w:rsid w:val="000E6C31"/>
    <w:rsid w:val="000F054E"/>
    <w:rsid w:val="0015716A"/>
    <w:rsid w:val="00162485"/>
    <w:rsid w:val="00163BF0"/>
    <w:rsid w:val="00177B3E"/>
    <w:rsid w:val="001C46B4"/>
    <w:rsid w:val="001F6361"/>
    <w:rsid w:val="00211AFB"/>
    <w:rsid w:val="002120FC"/>
    <w:rsid w:val="00256A30"/>
    <w:rsid w:val="0025740A"/>
    <w:rsid w:val="00267813"/>
    <w:rsid w:val="002830EC"/>
    <w:rsid w:val="00302065"/>
    <w:rsid w:val="003370D1"/>
    <w:rsid w:val="00340335"/>
    <w:rsid w:val="003539AC"/>
    <w:rsid w:val="00375315"/>
    <w:rsid w:val="003B3A6B"/>
    <w:rsid w:val="003D14A2"/>
    <w:rsid w:val="003D31AB"/>
    <w:rsid w:val="003D3430"/>
    <w:rsid w:val="003D40BA"/>
    <w:rsid w:val="003E753F"/>
    <w:rsid w:val="00400D2A"/>
    <w:rsid w:val="00400F7A"/>
    <w:rsid w:val="0041163D"/>
    <w:rsid w:val="00423867"/>
    <w:rsid w:val="00434D95"/>
    <w:rsid w:val="00441F2F"/>
    <w:rsid w:val="00453482"/>
    <w:rsid w:val="00466FEC"/>
    <w:rsid w:val="004765E0"/>
    <w:rsid w:val="004B19FC"/>
    <w:rsid w:val="004B32AC"/>
    <w:rsid w:val="004C1E93"/>
    <w:rsid w:val="004C66D1"/>
    <w:rsid w:val="004F719E"/>
    <w:rsid w:val="00504C6E"/>
    <w:rsid w:val="00510641"/>
    <w:rsid w:val="0052728F"/>
    <w:rsid w:val="00530306"/>
    <w:rsid w:val="005310F7"/>
    <w:rsid w:val="005424EA"/>
    <w:rsid w:val="00542679"/>
    <w:rsid w:val="00551D89"/>
    <w:rsid w:val="00585BFF"/>
    <w:rsid w:val="00591834"/>
    <w:rsid w:val="00593811"/>
    <w:rsid w:val="005A7C7C"/>
    <w:rsid w:val="005B02AD"/>
    <w:rsid w:val="005E1E87"/>
    <w:rsid w:val="005E4E7D"/>
    <w:rsid w:val="005F2FFA"/>
    <w:rsid w:val="005F749D"/>
    <w:rsid w:val="00645EA0"/>
    <w:rsid w:val="00682607"/>
    <w:rsid w:val="006A154F"/>
    <w:rsid w:val="006A61CC"/>
    <w:rsid w:val="006B1C4A"/>
    <w:rsid w:val="006C4DA9"/>
    <w:rsid w:val="007159D4"/>
    <w:rsid w:val="007450A2"/>
    <w:rsid w:val="0074596F"/>
    <w:rsid w:val="00761CDD"/>
    <w:rsid w:val="00767D21"/>
    <w:rsid w:val="00792AED"/>
    <w:rsid w:val="007B4D0E"/>
    <w:rsid w:val="007B6548"/>
    <w:rsid w:val="007F0C14"/>
    <w:rsid w:val="00861A37"/>
    <w:rsid w:val="00873747"/>
    <w:rsid w:val="008821C4"/>
    <w:rsid w:val="008E56A0"/>
    <w:rsid w:val="0096006F"/>
    <w:rsid w:val="009A2B20"/>
    <w:rsid w:val="009A6BA5"/>
    <w:rsid w:val="009B5CC1"/>
    <w:rsid w:val="009C4289"/>
    <w:rsid w:val="009D5F1F"/>
    <w:rsid w:val="009F6CD2"/>
    <w:rsid w:val="00A00712"/>
    <w:rsid w:val="00A0407B"/>
    <w:rsid w:val="00A37AD1"/>
    <w:rsid w:val="00A4596D"/>
    <w:rsid w:val="00AC4B2D"/>
    <w:rsid w:val="00AC54A4"/>
    <w:rsid w:val="00AF55F3"/>
    <w:rsid w:val="00AF6A69"/>
    <w:rsid w:val="00B10CFF"/>
    <w:rsid w:val="00B11618"/>
    <w:rsid w:val="00B14C36"/>
    <w:rsid w:val="00B6052B"/>
    <w:rsid w:val="00BA3D87"/>
    <w:rsid w:val="00BA4E3F"/>
    <w:rsid w:val="00BB1AC6"/>
    <w:rsid w:val="00BB520E"/>
    <w:rsid w:val="00BD4D56"/>
    <w:rsid w:val="00BD689F"/>
    <w:rsid w:val="00BF67C1"/>
    <w:rsid w:val="00C119AE"/>
    <w:rsid w:val="00C26D3B"/>
    <w:rsid w:val="00C5418C"/>
    <w:rsid w:val="00C66D01"/>
    <w:rsid w:val="00C703EA"/>
    <w:rsid w:val="00C7594E"/>
    <w:rsid w:val="00C82B19"/>
    <w:rsid w:val="00C87466"/>
    <w:rsid w:val="00C9364D"/>
    <w:rsid w:val="00CB0F5C"/>
    <w:rsid w:val="00CD0361"/>
    <w:rsid w:val="00CD2FAA"/>
    <w:rsid w:val="00CE0FB5"/>
    <w:rsid w:val="00CE38F7"/>
    <w:rsid w:val="00CF2C2B"/>
    <w:rsid w:val="00D0143D"/>
    <w:rsid w:val="00D27CB6"/>
    <w:rsid w:val="00D51E07"/>
    <w:rsid w:val="00D60F10"/>
    <w:rsid w:val="00D6521B"/>
    <w:rsid w:val="00D679D5"/>
    <w:rsid w:val="00D67E09"/>
    <w:rsid w:val="00D74050"/>
    <w:rsid w:val="00D91AA7"/>
    <w:rsid w:val="00DB0971"/>
    <w:rsid w:val="00DD0C48"/>
    <w:rsid w:val="00DD1CA4"/>
    <w:rsid w:val="00E53656"/>
    <w:rsid w:val="00E6453A"/>
    <w:rsid w:val="00E67E42"/>
    <w:rsid w:val="00E94240"/>
    <w:rsid w:val="00EC3DC0"/>
    <w:rsid w:val="00EE29CA"/>
    <w:rsid w:val="00EE67B5"/>
    <w:rsid w:val="00F10629"/>
    <w:rsid w:val="00F40CB4"/>
    <w:rsid w:val="00F40D8A"/>
    <w:rsid w:val="00F52C60"/>
    <w:rsid w:val="00F60FB5"/>
    <w:rsid w:val="00F62280"/>
    <w:rsid w:val="00F639AE"/>
    <w:rsid w:val="00F80D3F"/>
    <w:rsid w:val="00F84288"/>
    <w:rsid w:val="00FA06C2"/>
    <w:rsid w:val="00FB6F3C"/>
    <w:rsid w:val="00FC1568"/>
    <w:rsid w:val="00FD3F7E"/>
    <w:rsid w:val="00FE4CF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83DA3"/>
  <w15:docId w15:val="{952644C2-F183-4D05-BE60-3E8388E4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29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Balk2">
    <w:name w:val="heading 2"/>
    <w:basedOn w:val="Normal"/>
    <w:link w:val="Balk2Char"/>
    <w:uiPriority w:val="9"/>
    <w:qFormat/>
    <w:rsid w:val="00E64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w:eastAsiaTheme="minorHAnsi" w:hAnsi="Times" w:cstheme="minorBidi"/>
      <w:b/>
      <w:bCs/>
      <w:sz w:val="36"/>
      <w:szCs w:val="36"/>
      <w:bdr w:val="none" w:sz="0" w:space="0" w:color="au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link w:val="stbilgiChar"/>
    <w:rsid w:val="00EE29CA"/>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sz w:val="24"/>
      <w:szCs w:val="24"/>
      <w:u w:color="000000"/>
      <w:bdr w:val="nil"/>
      <w:lang w:val="en-US"/>
    </w:rPr>
  </w:style>
  <w:style w:type="character" w:customStyle="1" w:styleId="stbilgiChar">
    <w:name w:val="Üstbilgi Char"/>
    <w:basedOn w:val="VarsaylanParagrafYazTipi"/>
    <w:link w:val="stbilgi"/>
    <w:rsid w:val="00EE29CA"/>
    <w:rPr>
      <w:rFonts w:ascii="Calibri" w:eastAsia="Calibri" w:hAnsi="Calibri" w:cs="Calibri"/>
      <w:color w:val="000000"/>
      <w:sz w:val="24"/>
      <w:szCs w:val="24"/>
      <w:u w:color="000000"/>
      <w:bdr w:val="nil"/>
      <w:lang w:val="en-US"/>
    </w:rPr>
  </w:style>
  <w:style w:type="paragraph" w:customStyle="1" w:styleId="Body">
    <w:name w:val="Body"/>
    <w:rsid w:val="00EE29C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HeaderFooter">
    <w:name w:val="Header &amp; Footer"/>
    <w:rsid w:val="00EE29CA"/>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val="en-US"/>
    </w:rPr>
  </w:style>
  <w:style w:type="paragraph" w:customStyle="1" w:styleId="Default">
    <w:name w:val="Default"/>
    <w:rsid w:val="00EE29C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fr-FR"/>
    </w:rPr>
  </w:style>
  <w:style w:type="character" w:customStyle="1" w:styleId="Hyperlink0">
    <w:name w:val="Hyperlink.0"/>
    <w:basedOn w:val="VarsaylanParagrafYazTipi"/>
    <w:rsid w:val="00EE29CA"/>
    <w:rPr>
      <w:rFonts w:ascii="Lato Light" w:eastAsia="Lato Light" w:hAnsi="Lato Light" w:cs="Lato Light"/>
      <w:color w:val="0000FF"/>
      <w:sz w:val="22"/>
      <w:szCs w:val="22"/>
      <w:u w:val="single" w:color="0000FF"/>
    </w:rPr>
  </w:style>
  <w:style w:type="character" w:customStyle="1" w:styleId="Hyperlink1">
    <w:name w:val="Hyperlink.1"/>
    <w:basedOn w:val="VarsaylanParagrafYazTipi"/>
    <w:rsid w:val="00EE29CA"/>
    <w:rPr>
      <w:rFonts w:ascii="Lato Light" w:eastAsia="Lato Light" w:hAnsi="Lato Light" w:cs="Lato Light"/>
      <w:color w:val="0000FF"/>
      <w:sz w:val="22"/>
      <w:szCs w:val="22"/>
      <w:u w:val="single" w:color="0000FF"/>
      <w:lang w:val="en-US"/>
    </w:rPr>
  </w:style>
  <w:style w:type="paragraph" w:styleId="NormalWeb">
    <w:name w:val="Normal (Web)"/>
    <w:uiPriority w:val="99"/>
    <w:rsid w:val="00EE29C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fr-FR"/>
    </w:rPr>
  </w:style>
  <w:style w:type="character" w:customStyle="1" w:styleId="Hyperlink2">
    <w:name w:val="Hyperlink.2"/>
    <w:basedOn w:val="VarsaylanParagrafYazTipi"/>
    <w:rsid w:val="00EE29CA"/>
    <w:rPr>
      <w:rFonts w:ascii="Lato Light" w:eastAsia="Lato Light" w:hAnsi="Lato Light" w:cs="Lato Light"/>
      <w:color w:val="0000FF"/>
      <w:sz w:val="22"/>
      <w:szCs w:val="22"/>
      <w:u w:val="single" w:color="0000FF"/>
      <w:lang w:val="fr-FR"/>
    </w:rPr>
  </w:style>
  <w:style w:type="character" w:customStyle="1" w:styleId="Hyperlink3">
    <w:name w:val="Hyperlink.3"/>
    <w:basedOn w:val="VarsaylanParagrafYazTipi"/>
    <w:rsid w:val="00EE29CA"/>
    <w:rPr>
      <w:rFonts w:ascii="Lato Light" w:eastAsia="Lato Light" w:hAnsi="Lato Light" w:cs="Lato Light"/>
      <w:color w:val="0000FF"/>
      <w:u w:val="single" w:color="0000FF"/>
      <w:lang w:val="es-ES_tradnl"/>
    </w:rPr>
  </w:style>
  <w:style w:type="paragraph" w:styleId="Altbilgi">
    <w:name w:val="footer"/>
    <w:basedOn w:val="Normal"/>
    <w:link w:val="AltbilgiChar"/>
    <w:uiPriority w:val="99"/>
    <w:unhideWhenUsed/>
    <w:rsid w:val="00EE29CA"/>
    <w:pPr>
      <w:tabs>
        <w:tab w:val="center" w:pos="4536"/>
        <w:tab w:val="right" w:pos="9072"/>
      </w:tabs>
    </w:pPr>
  </w:style>
  <w:style w:type="character" w:customStyle="1" w:styleId="AltbilgiChar">
    <w:name w:val="Altbilgi Char"/>
    <w:basedOn w:val="VarsaylanParagrafYazTipi"/>
    <w:link w:val="Altbilgi"/>
    <w:uiPriority w:val="99"/>
    <w:rsid w:val="00EE29CA"/>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861A37"/>
    <w:rPr>
      <w:color w:val="0000FF" w:themeColor="hyperlink"/>
      <w:u w:val="single"/>
    </w:rPr>
  </w:style>
  <w:style w:type="paragraph" w:customStyle="1" w:styleId="BodyA">
    <w:name w:val="Body A"/>
    <w:rsid w:val="00466FE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zh-TW"/>
    </w:rPr>
  </w:style>
  <w:style w:type="character" w:customStyle="1" w:styleId="None">
    <w:name w:val="None"/>
    <w:rsid w:val="00466FEC"/>
  </w:style>
  <w:style w:type="table" w:styleId="TabloKlavuzu">
    <w:name w:val="Table Grid"/>
    <w:basedOn w:val="NormalTablo"/>
    <w:uiPriority w:val="39"/>
    <w:rsid w:val="00CE38F7"/>
    <w:pPr>
      <w:spacing w:after="0" w:line="240" w:lineRule="auto"/>
    </w:pPr>
    <w:rPr>
      <w:rFonts w:ascii="Calibri" w:eastAsia="PMingLiU"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52D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Calibri" w:eastAsiaTheme="minorHAnsi" w:hAnsi="Calibri"/>
      <w:bdr w:val="none" w:sz="0" w:space="0" w:color="auto"/>
    </w:rPr>
  </w:style>
  <w:style w:type="character" w:customStyle="1" w:styleId="Balk2Char">
    <w:name w:val="Başlık 2 Char"/>
    <w:basedOn w:val="VarsaylanParagrafYazTipi"/>
    <w:link w:val="Balk2"/>
    <w:uiPriority w:val="9"/>
    <w:rsid w:val="00E6453A"/>
    <w:rPr>
      <w:rFonts w:ascii="Times" w:hAnsi="Times"/>
      <w:b/>
      <w:bCs/>
      <w:sz w:val="36"/>
      <w:szCs w:val="36"/>
    </w:rPr>
  </w:style>
  <w:style w:type="character" w:customStyle="1" w:styleId="city">
    <w:name w:val="city"/>
    <w:basedOn w:val="VarsaylanParagrafYazTipi"/>
    <w:rsid w:val="00E6453A"/>
  </w:style>
  <w:style w:type="character" w:customStyle="1" w:styleId="apple-converted-space">
    <w:name w:val="apple-converted-space"/>
    <w:basedOn w:val="VarsaylanParagrafYazTipi"/>
    <w:rsid w:val="00E6453A"/>
  </w:style>
  <w:style w:type="character" w:customStyle="1" w:styleId="date1">
    <w:name w:val="date1"/>
    <w:basedOn w:val="VarsaylanParagrafYazTipi"/>
    <w:rsid w:val="00E6453A"/>
  </w:style>
  <w:style w:type="paragraph" w:customStyle="1" w:styleId="intro">
    <w:name w:val="intro"/>
    <w:basedOn w:val="Normal"/>
    <w:rsid w:val="00E64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cstheme="minorBidi"/>
      <w:sz w:val="20"/>
      <w:szCs w:val="20"/>
      <w:bdr w:val="none" w:sz="0" w:space="0" w:color="auto"/>
      <w:lang w:val="tr-TR"/>
    </w:rPr>
  </w:style>
  <w:style w:type="character" w:styleId="Gl">
    <w:name w:val="Strong"/>
    <w:basedOn w:val="VarsaylanParagrafYazTipi"/>
    <w:uiPriority w:val="22"/>
    <w:qFormat/>
    <w:rsid w:val="00E64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21087">
      <w:bodyDiv w:val="1"/>
      <w:marLeft w:val="0"/>
      <w:marRight w:val="0"/>
      <w:marTop w:val="0"/>
      <w:marBottom w:val="0"/>
      <w:divBdr>
        <w:top w:val="none" w:sz="0" w:space="0" w:color="auto"/>
        <w:left w:val="none" w:sz="0" w:space="0" w:color="auto"/>
        <w:bottom w:val="none" w:sz="0" w:space="0" w:color="auto"/>
        <w:right w:val="none" w:sz="0" w:space="0" w:color="auto"/>
      </w:divBdr>
    </w:div>
    <w:div w:id="423503398">
      <w:bodyDiv w:val="1"/>
      <w:marLeft w:val="0"/>
      <w:marRight w:val="0"/>
      <w:marTop w:val="0"/>
      <w:marBottom w:val="0"/>
      <w:divBdr>
        <w:top w:val="none" w:sz="0" w:space="0" w:color="auto"/>
        <w:left w:val="none" w:sz="0" w:space="0" w:color="auto"/>
        <w:bottom w:val="none" w:sz="0" w:space="0" w:color="auto"/>
        <w:right w:val="none" w:sz="0" w:space="0" w:color="auto"/>
      </w:divBdr>
      <w:divsChild>
        <w:div w:id="1753047227">
          <w:marLeft w:val="0"/>
          <w:marRight w:val="0"/>
          <w:marTop w:val="0"/>
          <w:marBottom w:val="0"/>
          <w:divBdr>
            <w:top w:val="none" w:sz="0" w:space="0" w:color="auto"/>
            <w:left w:val="none" w:sz="0" w:space="0" w:color="auto"/>
            <w:bottom w:val="none" w:sz="0" w:space="0" w:color="auto"/>
            <w:right w:val="none" w:sz="0" w:space="0" w:color="auto"/>
          </w:divBdr>
          <w:divsChild>
            <w:div w:id="6025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4027">
      <w:bodyDiv w:val="1"/>
      <w:marLeft w:val="0"/>
      <w:marRight w:val="0"/>
      <w:marTop w:val="0"/>
      <w:marBottom w:val="0"/>
      <w:divBdr>
        <w:top w:val="none" w:sz="0" w:space="0" w:color="auto"/>
        <w:left w:val="none" w:sz="0" w:space="0" w:color="auto"/>
        <w:bottom w:val="none" w:sz="0" w:space="0" w:color="auto"/>
        <w:right w:val="none" w:sz="0" w:space="0" w:color="auto"/>
      </w:divBdr>
    </w:div>
    <w:div w:id="985013868">
      <w:bodyDiv w:val="1"/>
      <w:marLeft w:val="0"/>
      <w:marRight w:val="0"/>
      <w:marTop w:val="0"/>
      <w:marBottom w:val="0"/>
      <w:divBdr>
        <w:top w:val="none" w:sz="0" w:space="0" w:color="auto"/>
        <w:left w:val="none" w:sz="0" w:space="0" w:color="auto"/>
        <w:bottom w:val="none" w:sz="0" w:space="0" w:color="auto"/>
        <w:right w:val="none" w:sz="0" w:space="0" w:color="auto"/>
      </w:divBdr>
    </w:div>
    <w:div w:id="1332678678">
      <w:bodyDiv w:val="1"/>
      <w:marLeft w:val="0"/>
      <w:marRight w:val="0"/>
      <w:marTop w:val="0"/>
      <w:marBottom w:val="0"/>
      <w:divBdr>
        <w:top w:val="none" w:sz="0" w:space="0" w:color="auto"/>
        <w:left w:val="none" w:sz="0" w:space="0" w:color="auto"/>
        <w:bottom w:val="none" w:sz="0" w:space="0" w:color="auto"/>
        <w:right w:val="none" w:sz="0" w:space="0" w:color="auto"/>
      </w:divBdr>
    </w:div>
    <w:div w:id="1574386484">
      <w:bodyDiv w:val="1"/>
      <w:marLeft w:val="0"/>
      <w:marRight w:val="0"/>
      <w:marTop w:val="0"/>
      <w:marBottom w:val="0"/>
      <w:divBdr>
        <w:top w:val="none" w:sz="0" w:space="0" w:color="auto"/>
        <w:left w:val="none" w:sz="0" w:space="0" w:color="auto"/>
        <w:bottom w:val="none" w:sz="0" w:space="0" w:color="auto"/>
        <w:right w:val="none" w:sz="0" w:space="0" w:color="auto"/>
      </w:divBdr>
    </w:div>
    <w:div w:id="1792168814">
      <w:bodyDiv w:val="1"/>
      <w:marLeft w:val="0"/>
      <w:marRight w:val="0"/>
      <w:marTop w:val="0"/>
      <w:marBottom w:val="0"/>
      <w:divBdr>
        <w:top w:val="none" w:sz="0" w:space="0" w:color="auto"/>
        <w:left w:val="none" w:sz="0" w:space="0" w:color="auto"/>
        <w:bottom w:val="none" w:sz="0" w:space="0" w:color="auto"/>
        <w:right w:val="none" w:sz="0" w:space="0" w:color="auto"/>
      </w:divBdr>
    </w:div>
    <w:div w:id="19709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lcatel-mob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leko@bordop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03A32-A02B-471A-89B8-AB28F52E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513B38-F190-4A0E-9352-C29BD8813312}">
  <ds:schemaRefs>
    <ds:schemaRef ds:uri="http://schemas.microsoft.com/sharepoint/v3/contenttype/forms"/>
  </ds:schemaRefs>
</ds:datastoreItem>
</file>

<file path=customXml/itemProps3.xml><?xml version="1.0" encoding="utf-8"?>
<ds:datastoreItem xmlns:ds="http://schemas.openxmlformats.org/officeDocument/2006/customXml" ds:itemID="{E7DF0767-53F6-406F-B92D-CB05AA8C4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3423</Characters>
  <Application>Microsoft Office Word</Application>
  <DocSecurity>0</DocSecurity>
  <Lines>28</Lines>
  <Paragraphs>8</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Dilek Ozcan</cp:lastModifiedBy>
  <cp:revision>5</cp:revision>
  <dcterms:created xsi:type="dcterms:W3CDTF">2017-04-04T12:09:00Z</dcterms:created>
  <dcterms:modified xsi:type="dcterms:W3CDTF">2017-05-04T07:18:00Z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