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812998" w14:textId="77777777" w:rsidR="001419F4" w:rsidRPr="001B40FD" w:rsidRDefault="001419F4" w:rsidP="001419F4">
      <w:pPr>
        <w:spacing w:line="360" w:lineRule="auto"/>
        <w:rPr>
          <w:rFonts w:ascii="Verdana" w:hAnsi="Verdana"/>
          <w:b/>
          <w:bCs/>
          <w:sz w:val="32"/>
          <w:szCs w:val="32"/>
          <w:u w:val="single"/>
          <w:lang w:val="tr-TR"/>
        </w:rPr>
      </w:pPr>
      <w:r w:rsidRPr="001B40FD">
        <w:rPr>
          <w:rFonts w:ascii="Verdana" w:hAnsi="Verdana"/>
          <w:b/>
          <w:bCs/>
          <w:sz w:val="32"/>
          <w:szCs w:val="32"/>
          <w:u w:val="single"/>
          <w:lang w:val="tr-TR"/>
        </w:rPr>
        <w:t>BASIN BÜLTENİ</w:t>
      </w:r>
    </w:p>
    <w:p w14:paraId="6D259424" w14:textId="77777777" w:rsidR="008511E5" w:rsidRPr="001B40FD" w:rsidRDefault="008511E5" w:rsidP="008511E5">
      <w:pPr>
        <w:spacing w:line="360" w:lineRule="auto"/>
        <w:jc w:val="center"/>
        <w:rPr>
          <w:rFonts w:ascii="Verdana" w:hAnsi="Verdana"/>
          <w:b/>
          <w:bCs/>
          <w:sz w:val="28"/>
          <w:szCs w:val="28"/>
          <w:lang w:val="tr-TR"/>
        </w:rPr>
      </w:pPr>
    </w:p>
    <w:p w14:paraId="6A649A19" w14:textId="22BA4D12" w:rsidR="00A02F6E" w:rsidRPr="001B40FD" w:rsidRDefault="003A11FF" w:rsidP="008511E5">
      <w:pPr>
        <w:spacing w:line="360" w:lineRule="auto"/>
        <w:jc w:val="center"/>
        <w:rPr>
          <w:rFonts w:ascii="Verdana" w:hAnsi="Verdana"/>
          <w:b/>
          <w:bCs/>
          <w:sz w:val="28"/>
          <w:szCs w:val="28"/>
          <w:lang w:val="tr-TR"/>
        </w:rPr>
      </w:pPr>
      <w:r>
        <w:rPr>
          <w:rStyle w:val="Gl"/>
          <w:rFonts w:ascii="Verdana" w:hAnsi="Verdana"/>
          <w:sz w:val="36"/>
          <w:szCs w:val="36"/>
          <w:lang w:val="tr-TR"/>
        </w:rPr>
        <w:t>DHL Supply Chain’de yeni atama</w:t>
      </w:r>
    </w:p>
    <w:p w14:paraId="40F1C719" w14:textId="602B605D" w:rsidR="001419F4" w:rsidRPr="001B40FD" w:rsidRDefault="00A02F6E" w:rsidP="00A02F6E">
      <w:pPr>
        <w:spacing w:line="360" w:lineRule="auto"/>
        <w:jc w:val="center"/>
        <w:rPr>
          <w:rFonts w:ascii="Verdana" w:hAnsi="Verdana"/>
          <w:b/>
          <w:bCs/>
          <w:lang w:val="tr-TR"/>
        </w:rPr>
      </w:pPr>
      <w:r w:rsidRPr="001B40FD">
        <w:rPr>
          <w:rFonts w:ascii="Verdana" w:hAnsi="Verdana"/>
          <w:b/>
          <w:bCs/>
          <w:sz w:val="28"/>
          <w:szCs w:val="28"/>
          <w:lang w:val="tr-TR"/>
        </w:rPr>
        <w:t xml:space="preserve">Alman lojistik devi DHL Supply Chain’in </w:t>
      </w:r>
      <w:r w:rsidR="00BE5803" w:rsidRPr="001B40FD">
        <w:rPr>
          <w:rFonts w:ascii="Verdana" w:hAnsi="Verdana"/>
          <w:b/>
          <w:bCs/>
          <w:sz w:val="28"/>
          <w:szCs w:val="28"/>
          <w:lang w:val="tr-TR"/>
        </w:rPr>
        <w:t xml:space="preserve">Türkiye </w:t>
      </w:r>
      <w:r w:rsidR="003D6E05">
        <w:rPr>
          <w:rFonts w:ascii="Verdana" w:hAnsi="Verdana"/>
          <w:b/>
          <w:bCs/>
          <w:sz w:val="28"/>
          <w:szCs w:val="28"/>
          <w:lang w:val="tr-TR"/>
        </w:rPr>
        <w:t>Finans Direktörü</w:t>
      </w:r>
      <w:r w:rsidR="00290296" w:rsidRPr="001B40FD">
        <w:rPr>
          <w:rFonts w:ascii="Verdana" w:hAnsi="Verdana"/>
          <w:b/>
          <w:bCs/>
          <w:sz w:val="28"/>
          <w:szCs w:val="28"/>
          <w:lang w:val="tr-TR"/>
        </w:rPr>
        <w:t xml:space="preserve"> </w:t>
      </w:r>
      <w:r w:rsidR="003D6E05">
        <w:rPr>
          <w:rFonts w:ascii="Verdana" w:hAnsi="Verdana"/>
          <w:b/>
          <w:bCs/>
          <w:sz w:val="28"/>
          <w:szCs w:val="28"/>
          <w:lang w:val="tr-TR"/>
        </w:rPr>
        <w:t>Deniz Keleş</w:t>
      </w:r>
      <w:r w:rsidR="009A7A90" w:rsidRPr="001B40FD">
        <w:rPr>
          <w:rFonts w:ascii="Verdana" w:hAnsi="Verdana"/>
          <w:b/>
          <w:bCs/>
          <w:sz w:val="28"/>
          <w:szCs w:val="28"/>
          <w:lang w:val="tr-TR"/>
        </w:rPr>
        <w:t xml:space="preserve"> oldu</w:t>
      </w:r>
      <w:r w:rsidRPr="001B40FD">
        <w:rPr>
          <w:rFonts w:ascii="Verdana" w:hAnsi="Verdana"/>
          <w:b/>
          <w:bCs/>
          <w:sz w:val="28"/>
          <w:szCs w:val="28"/>
          <w:lang w:val="tr-TR"/>
        </w:rPr>
        <w:t>.</w:t>
      </w:r>
      <w:r w:rsidR="003D6E05">
        <w:rPr>
          <w:rFonts w:ascii="Verdana" w:hAnsi="Verdana"/>
          <w:b/>
          <w:bCs/>
          <w:sz w:val="28"/>
          <w:szCs w:val="28"/>
          <w:lang w:val="tr-TR"/>
        </w:rPr>
        <w:t xml:space="preserve"> </w:t>
      </w:r>
    </w:p>
    <w:p w14:paraId="166FD7B6" w14:textId="1FF247BA" w:rsidR="00ED500E" w:rsidRPr="001B40FD" w:rsidRDefault="00A02F6E" w:rsidP="007F59ED">
      <w:pPr>
        <w:spacing w:line="360" w:lineRule="auto"/>
        <w:jc w:val="both"/>
        <w:rPr>
          <w:rFonts w:ascii="Verdana" w:hAnsi="Verdana"/>
          <w:sz w:val="20"/>
          <w:szCs w:val="20"/>
          <w:lang w:val="tr-TR"/>
        </w:rPr>
      </w:pPr>
      <w:r w:rsidRPr="001B40FD">
        <w:rPr>
          <w:rFonts w:ascii="Verdana" w:hAnsi="Verdana"/>
          <w:sz w:val="20"/>
          <w:szCs w:val="20"/>
          <w:lang w:val="tr-TR"/>
        </w:rPr>
        <w:t>Lojistik sektörünün lider global markası DHL'in tedarik zinciri ve lojistik çözümleri şirketi olan DHL Supply Chain Türkiye’de önemli bir atama gerçekleşti.</w:t>
      </w:r>
      <w:r w:rsidRPr="001B40FD">
        <w:rPr>
          <w:rFonts w:ascii="Verdana" w:hAnsi="Verdana"/>
          <w:sz w:val="18"/>
          <w:szCs w:val="18"/>
          <w:lang w:val="tr-TR"/>
        </w:rPr>
        <w:t xml:space="preserve"> </w:t>
      </w:r>
      <w:r w:rsidR="00290296" w:rsidRPr="001B40FD">
        <w:rPr>
          <w:rFonts w:ascii="Verdana" w:hAnsi="Verdana"/>
          <w:sz w:val="20"/>
          <w:szCs w:val="20"/>
          <w:lang w:val="tr-TR"/>
        </w:rPr>
        <w:t>2011 yılından bu yana DHL Supply Chain</w:t>
      </w:r>
      <w:r w:rsidR="00BE5803" w:rsidRPr="001B40FD">
        <w:rPr>
          <w:rFonts w:ascii="Verdana" w:hAnsi="Verdana"/>
          <w:sz w:val="20"/>
          <w:szCs w:val="20"/>
          <w:lang w:val="tr-TR"/>
        </w:rPr>
        <w:t xml:space="preserve"> Türkiye</w:t>
      </w:r>
      <w:r w:rsidR="00290296" w:rsidRPr="001B40FD">
        <w:rPr>
          <w:rFonts w:ascii="Verdana" w:hAnsi="Verdana"/>
          <w:sz w:val="20"/>
          <w:szCs w:val="20"/>
          <w:lang w:val="tr-TR"/>
        </w:rPr>
        <w:t xml:space="preserve"> </w:t>
      </w:r>
      <w:r w:rsidR="00C87289" w:rsidRPr="001B40FD">
        <w:rPr>
          <w:rFonts w:ascii="Verdana" w:hAnsi="Verdana"/>
          <w:sz w:val="20"/>
          <w:szCs w:val="20"/>
          <w:lang w:val="tr-TR"/>
        </w:rPr>
        <w:t>ailesin</w:t>
      </w:r>
      <w:r w:rsidR="00290296" w:rsidRPr="001B40FD">
        <w:rPr>
          <w:rFonts w:ascii="Verdana" w:hAnsi="Verdana"/>
          <w:sz w:val="20"/>
          <w:szCs w:val="20"/>
          <w:lang w:val="tr-TR"/>
        </w:rPr>
        <w:t>in bir parçası olan</w:t>
      </w:r>
      <w:r w:rsidR="005F136B" w:rsidRPr="001B40FD">
        <w:rPr>
          <w:rFonts w:ascii="Verdana" w:hAnsi="Verdana"/>
          <w:sz w:val="20"/>
          <w:szCs w:val="20"/>
          <w:lang w:val="tr-TR"/>
        </w:rPr>
        <w:t xml:space="preserve"> </w:t>
      </w:r>
      <w:r w:rsidR="003D6E05">
        <w:rPr>
          <w:rFonts w:ascii="Verdana" w:hAnsi="Verdana"/>
          <w:sz w:val="20"/>
          <w:szCs w:val="20"/>
          <w:lang w:val="tr-TR"/>
        </w:rPr>
        <w:t>Deniz Keleş</w:t>
      </w:r>
      <w:r w:rsidR="00290296" w:rsidRPr="001B40FD">
        <w:rPr>
          <w:rFonts w:ascii="Verdana" w:hAnsi="Verdana"/>
          <w:sz w:val="20"/>
          <w:szCs w:val="20"/>
          <w:lang w:val="tr-TR"/>
        </w:rPr>
        <w:t>,</w:t>
      </w:r>
      <w:r w:rsidR="00BC7E34" w:rsidRPr="001B40FD">
        <w:rPr>
          <w:rFonts w:ascii="Verdana" w:hAnsi="Verdana"/>
          <w:sz w:val="20"/>
          <w:szCs w:val="20"/>
          <w:lang w:val="tr-TR"/>
        </w:rPr>
        <w:t xml:space="preserve"> </w:t>
      </w:r>
      <w:r w:rsidR="003A11FF">
        <w:rPr>
          <w:rFonts w:ascii="Verdana" w:hAnsi="Verdana"/>
          <w:sz w:val="20"/>
          <w:szCs w:val="20"/>
          <w:lang w:val="tr-TR"/>
        </w:rPr>
        <w:t xml:space="preserve">bundan sonraki görevine </w:t>
      </w:r>
      <w:r w:rsidR="003D6E05">
        <w:rPr>
          <w:rFonts w:ascii="Verdana" w:hAnsi="Verdana"/>
          <w:sz w:val="20"/>
          <w:szCs w:val="20"/>
          <w:lang w:val="tr-TR"/>
        </w:rPr>
        <w:t>Finans Direktörü</w:t>
      </w:r>
      <w:r w:rsidR="00ED500E" w:rsidRPr="001B40FD">
        <w:rPr>
          <w:rFonts w:ascii="Verdana" w:hAnsi="Verdana"/>
          <w:sz w:val="20"/>
          <w:szCs w:val="20"/>
          <w:lang w:val="tr-TR"/>
        </w:rPr>
        <w:t xml:space="preserve"> olarak </w:t>
      </w:r>
      <w:r w:rsidR="003A11FF">
        <w:rPr>
          <w:rFonts w:ascii="Verdana" w:hAnsi="Verdana"/>
          <w:sz w:val="20"/>
          <w:szCs w:val="20"/>
          <w:lang w:val="tr-TR"/>
        </w:rPr>
        <w:t>devam edecek</w:t>
      </w:r>
      <w:r w:rsidR="00B1525F" w:rsidRPr="001B40FD">
        <w:rPr>
          <w:rFonts w:ascii="Verdana" w:hAnsi="Verdana"/>
          <w:sz w:val="20"/>
          <w:szCs w:val="20"/>
          <w:lang w:val="tr-TR"/>
        </w:rPr>
        <w:t xml:space="preserve">. </w:t>
      </w:r>
      <w:r w:rsidR="007F59ED">
        <w:rPr>
          <w:rFonts w:ascii="Verdana" w:hAnsi="Verdana"/>
          <w:sz w:val="20"/>
          <w:szCs w:val="20"/>
          <w:lang w:val="tr-TR"/>
        </w:rPr>
        <w:t xml:space="preserve">2011- 2018 yılları arasında </w:t>
      </w:r>
      <w:r w:rsidR="00FC7B16">
        <w:rPr>
          <w:rFonts w:ascii="Verdana" w:hAnsi="Verdana"/>
          <w:sz w:val="20"/>
          <w:szCs w:val="20"/>
          <w:lang w:val="tr-TR"/>
        </w:rPr>
        <w:t xml:space="preserve">Türkiye </w:t>
      </w:r>
      <w:r w:rsidR="007F59ED">
        <w:rPr>
          <w:rFonts w:ascii="Verdana" w:hAnsi="Verdana"/>
          <w:sz w:val="20"/>
          <w:szCs w:val="20"/>
          <w:lang w:val="tr-TR"/>
        </w:rPr>
        <w:t xml:space="preserve">Kıdemli Kontrol Müdürü görevini üstlenen Keleş, </w:t>
      </w:r>
      <w:r w:rsidR="007F59ED" w:rsidRPr="007F59ED">
        <w:rPr>
          <w:rFonts w:ascii="Verdana" w:hAnsi="Verdana"/>
          <w:sz w:val="20"/>
          <w:szCs w:val="20"/>
          <w:lang w:val="tr-TR"/>
        </w:rPr>
        <w:t>y</w:t>
      </w:r>
      <w:r w:rsidR="00ED500E" w:rsidRPr="007F59ED">
        <w:rPr>
          <w:rFonts w:ascii="Verdana" w:hAnsi="Verdana"/>
          <w:sz w:val="20"/>
          <w:szCs w:val="20"/>
          <w:lang w:val="tr-TR"/>
        </w:rPr>
        <w:t>eni pozisyonu öncesinde</w:t>
      </w:r>
      <w:r w:rsidR="007F59ED" w:rsidRPr="007F59ED">
        <w:rPr>
          <w:rFonts w:ascii="Verdana" w:hAnsi="Verdana"/>
          <w:sz w:val="20"/>
          <w:szCs w:val="20"/>
          <w:lang w:val="tr-TR"/>
        </w:rPr>
        <w:t xml:space="preserve"> ise </w:t>
      </w:r>
      <w:r w:rsidR="00FC7B16">
        <w:rPr>
          <w:rFonts w:ascii="Verdana" w:hAnsi="Verdana"/>
          <w:sz w:val="20"/>
          <w:szCs w:val="20"/>
          <w:lang w:val="tr-TR"/>
        </w:rPr>
        <w:t xml:space="preserve">son olarak </w:t>
      </w:r>
      <w:r w:rsidR="007F59ED" w:rsidRPr="007F59ED">
        <w:rPr>
          <w:rFonts w:ascii="Verdana" w:hAnsi="Verdana"/>
          <w:sz w:val="20"/>
          <w:szCs w:val="20"/>
          <w:lang w:val="tr-TR"/>
        </w:rPr>
        <w:t>Bonn, Almanya’da bölgesel</w:t>
      </w:r>
      <w:r w:rsidR="00FC7B16">
        <w:rPr>
          <w:rFonts w:ascii="Verdana" w:hAnsi="Verdana"/>
          <w:sz w:val="20"/>
          <w:szCs w:val="20"/>
          <w:lang w:val="tr-TR"/>
        </w:rPr>
        <w:t xml:space="preserve"> görevi kapsamında 29 ülkeden sorumlu Kıdemli </w:t>
      </w:r>
      <w:r w:rsidR="007F59ED" w:rsidRPr="007F59ED">
        <w:rPr>
          <w:rFonts w:ascii="Verdana" w:hAnsi="Verdana"/>
          <w:sz w:val="20"/>
          <w:szCs w:val="20"/>
          <w:lang w:val="tr-TR"/>
        </w:rPr>
        <w:t>Kontrol Müdürü olarak çalıştı.</w:t>
      </w:r>
      <w:r w:rsidR="00ED500E" w:rsidRPr="007F59ED">
        <w:rPr>
          <w:rFonts w:ascii="Verdana" w:hAnsi="Verdana"/>
          <w:sz w:val="20"/>
          <w:szCs w:val="20"/>
          <w:lang w:val="tr-TR"/>
        </w:rPr>
        <w:t xml:space="preserve"> </w:t>
      </w:r>
    </w:p>
    <w:p w14:paraId="6C76035D" w14:textId="1AE74399" w:rsidR="00A02F6E" w:rsidRPr="001B40FD" w:rsidRDefault="003D6E05" w:rsidP="008511E5">
      <w:pPr>
        <w:spacing w:line="360" w:lineRule="auto"/>
        <w:jc w:val="both"/>
        <w:rPr>
          <w:rFonts w:ascii="Verdana" w:hAnsi="Verdana"/>
          <w:sz w:val="20"/>
          <w:szCs w:val="20"/>
          <w:lang w:val="tr-TR"/>
        </w:rPr>
      </w:pPr>
      <w:r>
        <w:rPr>
          <w:rFonts w:ascii="Verdana" w:hAnsi="Verdana"/>
          <w:b/>
          <w:bCs/>
          <w:sz w:val="20"/>
          <w:szCs w:val="20"/>
          <w:lang w:val="tr-TR"/>
        </w:rPr>
        <w:t>Deniz Keleş</w:t>
      </w:r>
      <w:r w:rsidR="00A02F6E" w:rsidRPr="001B40FD">
        <w:rPr>
          <w:rFonts w:ascii="Verdana" w:hAnsi="Verdana"/>
          <w:b/>
          <w:bCs/>
          <w:sz w:val="20"/>
          <w:szCs w:val="20"/>
          <w:lang w:val="tr-TR"/>
        </w:rPr>
        <w:t xml:space="preserve"> kimdir?</w:t>
      </w:r>
    </w:p>
    <w:p w14:paraId="6A719D70" w14:textId="23372047" w:rsidR="003D6E05" w:rsidRDefault="00FC7B16">
      <w:pPr>
        <w:spacing w:line="360" w:lineRule="auto"/>
        <w:jc w:val="both"/>
        <w:rPr>
          <w:rFonts w:ascii="Verdana" w:hAnsi="Verdana"/>
          <w:sz w:val="20"/>
          <w:szCs w:val="20"/>
          <w:lang w:val="tr-TR"/>
        </w:rPr>
      </w:pPr>
      <w:r>
        <w:rPr>
          <w:rFonts w:ascii="Verdana" w:hAnsi="Verdana"/>
          <w:sz w:val="20"/>
          <w:szCs w:val="20"/>
          <w:lang w:val="tr-TR"/>
        </w:rPr>
        <w:t>200</w:t>
      </w:r>
      <w:r w:rsidR="003D6E05">
        <w:rPr>
          <w:rFonts w:ascii="Verdana" w:hAnsi="Verdana"/>
          <w:sz w:val="20"/>
          <w:szCs w:val="20"/>
          <w:lang w:val="tr-TR"/>
        </w:rPr>
        <w:t>1</w:t>
      </w:r>
      <w:r w:rsidR="00ED500E" w:rsidRPr="001B40FD">
        <w:rPr>
          <w:rFonts w:ascii="Verdana" w:hAnsi="Verdana"/>
          <w:sz w:val="20"/>
          <w:szCs w:val="20"/>
          <w:lang w:val="tr-TR"/>
        </w:rPr>
        <w:t xml:space="preserve"> yılında </w:t>
      </w:r>
      <w:r w:rsidR="003D6E05">
        <w:rPr>
          <w:rFonts w:ascii="Verdana" w:hAnsi="Verdana"/>
          <w:sz w:val="20"/>
          <w:szCs w:val="20"/>
          <w:lang w:val="tr-TR"/>
        </w:rPr>
        <w:t>Boğaziçi</w:t>
      </w:r>
      <w:r w:rsidR="00ED500E" w:rsidRPr="001B40FD">
        <w:rPr>
          <w:rFonts w:ascii="Verdana" w:hAnsi="Verdana"/>
          <w:sz w:val="20"/>
          <w:szCs w:val="20"/>
          <w:lang w:val="tr-TR"/>
        </w:rPr>
        <w:t xml:space="preserve"> Üniversitesi </w:t>
      </w:r>
      <w:r w:rsidR="003D6E05">
        <w:rPr>
          <w:rFonts w:ascii="Verdana" w:hAnsi="Verdana"/>
          <w:sz w:val="20"/>
          <w:szCs w:val="20"/>
          <w:lang w:val="tr-TR"/>
        </w:rPr>
        <w:t>İşletme</w:t>
      </w:r>
      <w:r w:rsidR="00ED500E" w:rsidRPr="001B40FD">
        <w:rPr>
          <w:rFonts w:ascii="Verdana" w:hAnsi="Verdana"/>
          <w:sz w:val="20"/>
          <w:szCs w:val="20"/>
          <w:lang w:val="tr-TR"/>
        </w:rPr>
        <w:t xml:space="preserve"> Bölümü’nden mezun </w:t>
      </w:r>
      <w:r>
        <w:rPr>
          <w:rFonts w:ascii="Verdana" w:hAnsi="Verdana"/>
          <w:sz w:val="20"/>
          <w:szCs w:val="20"/>
          <w:lang w:val="tr-TR"/>
        </w:rPr>
        <w:t>olan Deniz Keleş,</w:t>
      </w:r>
      <w:r w:rsidR="003D6E05">
        <w:rPr>
          <w:rFonts w:ascii="Verdana" w:hAnsi="Verdana"/>
          <w:sz w:val="20"/>
          <w:szCs w:val="20"/>
          <w:lang w:val="tr-TR"/>
        </w:rPr>
        <w:t xml:space="preserve"> </w:t>
      </w:r>
      <w:r>
        <w:rPr>
          <w:rFonts w:ascii="Verdana" w:hAnsi="Verdana"/>
          <w:sz w:val="20"/>
          <w:szCs w:val="20"/>
          <w:lang w:val="tr-TR"/>
        </w:rPr>
        <w:t>b</w:t>
      </w:r>
      <w:r w:rsidR="003D6E05">
        <w:rPr>
          <w:rFonts w:ascii="Verdana" w:hAnsi="Verdana"/>
          <w:sz w:val="20"/>
          <w:szCs w:val="20"/>
          <w:lang w:val="tr-TR"/>
        </w:rPr>
        <w:t xml:space="preserve">aşarılı kariyerine </w:t>
      </w:r>
      <w:r w:rsidR="00C764E2">
        <w:rPr>
          <w:rFonts w:ascii="Verdana" w:hAnsi="Verdana"/>
          <w:sz w:val="20"/>
          <w:szCs w:val="20"/>
          <w:lang w:val="tr-TR"/>
        </w:rPr>
        <w:t xml:space="preserve">2001 yılında PwC’de </w:t>
      </w:r>
      <w:r>
        <w:rPr>
          <w:rFonts w:ascii="Verdana" w:hAnsi="Verdana"/>
          <w:sz w:val="20"/>
          <w:szCs w:val="20"/>
          <w:lang w:val="tr-TR"/>
        </w:rPr>
        <w:t>Bağımsız Denetçi</w:t>
      </w:r>
      <w:r w:rsidR="00C764E2">
        <w:rPr>
          <w:rFonts w:ascii="Verdana" w:hAnsi="Verdana"/>
          <w:sz w:val="20"/>
          <w:szCs w:val="20"/>
          <w:lang w:val="tr-TR"/>
        </w:rPr>
        <w:t xml:space="preserve"> olarak başladı. Ardından Turkcell, </w:t>
      </w:r>
      <w:r w:rsidR="00C764E2" w:rsidRPr="00C764E2">
        <w:rPr>
          <w:rFonts w:ascii="Verdana" w:hAnsi="Verdana"/>
          <w:sz w:val="20"/>
          <w:szCs w:val="20"/>
          <w:lang w:val="tr-TR"/>
        </w:rPr>
        <w:t>Ingersoll Rand</w:t>
      </w:r>
      <w:r w:rsidR="00C764E2">
        <w:rPr>
          <w:rFonts w:ascii="Verdana" w:hAnsi="Verdana"/>
          <w:sz w:val="20"/>
          <w:szCs w:val="20"/>
          <w:lang w:val="tr-TR"/>
        </w:rPr>
        <w:t xml:space="preserve"> ve </w:t>
      </w:r>
      <w:r w:rsidR="00C764E2" w:rsidRPr="00C764E2">
        <w:rPr>
          <w:rFonts w:ascii="Verdana" w:hAnsi="Verdana"/>
          <w:sz w:val="20"/>
          <w:szCs w:val="20"/>
          <w:lang w:val="tr-TR"/>
        </w:rPr>
        <w:t>Veolia Water Technologies</w:t>
      </w:r>
      <w:r w:rsidR="00C764E2">
        <w:rPr>
          <w:rFonts w:ascii="Verdana" w:hAnsi="Verdana"/>
          <w:sz w:val="20"/>
          <w:szCs w:val="20"/>
          <w:lang w:val="tr-TR"/>
        </w:rPr>
        <w:t xml:space="preserve"> gibi şirketlerde </w:t>
      </w:r>
      <w:r>
        <w:rPr>
          <w:rFonts w:ascii="Verdana" w:hAnsi="Verdana"/>
          <w:sz w:val="20"/>
          <w:szCs w:val="20"/>
          <w:lang w:val="tr-TR"/>
        </w:rPr>
        <w:t>uzman ve yönetici olarak kariyerine devam eden</w:t>
      </w:r>
      <w:r w:rsidR="003A11FF">
        <w:rPr>
          <w:rFonts w:ascii="Verdana" w:hAnsi="Verdana"/>
          <w:sz w:val="20"/>
          <w:szCs w:val="20"/>
          <w:lang w:val="tr-TR"/>
        </w:rPr>
        <w:t xml:space="preserve"> </w:t>
      </w:r>
      <w:r w:rsidR="00C764E2">
        <w:rPr>
          <w:rFonts w:ascii="Verdana" w:hAnsi="Verdana"/>
          <w:sz w:val="20"/>
          <w:szCs w:val="20"/>
          <w:lang w:val="tr-TR"/>
        </w:rPr>
        <w:t xml:space="preserve">Deniz Keleş, </w:t>
      </w:r>
      <w:r w:rsidR="00C764E2" w:rsidRPr="007F59ED">
        <w:rPr>
          <w:rFonts w:ascii="Verdana" w:hAnsi="Verdana"/>
          <w:sz w:val="20"/>
          <w:szCs w:val="20"/>
          <w:lang w:val="tr-TR"/>
        </w:rPr>
        <w:t xml:space="preserve">2011 yılında </w:t>
      </w:r>
      <w:r>
        <w:rPr>
          <w:rFonts w:ascii="Verdana" w:hAnsi="Verdana"/>
          <w:sz w:val="20"/>
          <w:szCs w:val="20"/>
          <w:lang w:val="tr-TR"/>
        </w:rPr>
        <w:t xml:space="preserve">Mali </w:t>
      </w:r>
      <w:r w:rsidR="00C764E2" w:rsidRPr="007F59ED">
        <w:rPr>
          <w:rFonts w:ascii="Verdana" w:hAnsi="Verdana"/>
          <w:sz w:val="20"/>
          <w:szCs w:val="20"/>
          <w:lang w:val="tr-TR"/>
        </w:rPr>
        <w:t>Kontrol Müdürü olarak DHL Sup</w:t>
      </w:r>
      <w:r>
        <w:rPr>
          <w:rFonts w:ascii="Verdana" w:hAnsi="Verdana"/>
          <w:sz w:val="20"/>
          <w:szCs w:val="20"/>
          <w:lang w:val="tr-TR"/>
        </w:rPr>
        <w:t>ply Chain Türkiye ailesine katıldı.</w:t>
      </w:r>
      <w:r w:rsidR="00C764E2" w:rsidRPr="007F59ED">
        <w:rPr>
          <w:rFonts w:ascii="Verdana" w:hAnsi="Verdana"/>
          <w:sz w:val="20"/>
          <w:szCs w:val="20"/>
          <w:lang w:val="tr-TR"/>
        </w:rPr>
        <w:t xml:space="preserve"> </w:t>
      </w:r>
      <w:r w:rsidR="007F59ED" w:rsidRPr="007F59ED">
        <w:rPr>
          <w:rFonts w:ascii="Verdana" w:hAnsi="Verdana"/>
          <w:sz w:val="20"/>
          <w:szCs w:val="20"/>
          <w:lang w:val="tr-TR"/>
        </w:rPr>
        <w:t>Yeni görevi</w:t>
      </w:r>
      <w:r w:rsidR="003C79E9">
        <w:rPr>
          <w:rFonts w:ascii="Verdana" w:hAnsi="Verdana"/>
          <w:sz w:val="20"/>
          <w:szCs w:val="20"/>
          <w:lang w:val="tr-TR"/>
        </w:rPr>
        <w:t xml:space="preserve"> öncesinde</w:t>
      </w:r>
      <w:r w:rsidR="007F59ED" w:rsidRPr="007F59ED">
        <w:rPr>
          <w:rFonts w:ascii="Verdana" w:hAnsi="Verdana"/>
          <w:sz w:val="20"/>
          <w:szCs w:val="20"/>
          <w:lang w:val="tr-TR"/>
        </w:rPr>
        <w:t xml:space="preserve"> </w:t>
      </w:r>
      <w:r w:rsidR="003C79E9">
        <w:rPr>
          <w:rFonts w:ascii="Verdana" w:hAnsi="Verdana"/>
          <w:sz w:val="20"/>
          <w:szCs w:val="20"/>
          <w:lang w:val="tr-TR"/>
        </w:rPr>
        <w:t xml:space="preserve">son olarak </w:t>
      </w:r>
      <w:r w:rsidR="007F59ED" w:rsidRPr="007F59ED">
        <w:rPr>
          <w:rFonts w:ascii="Verdana" w:hAnsi="Verdana"/>
          <w:sz w:val="20"/>
          <w:szCs w:val="20"/>
          <w:lang w:val="tr-TR"/>
        </w:rPr>
        <w:t xml:space="preserve">Bonn, Almanya’da </w:t>
      </w:r>
      <w:r w:rsidR="003C79E9">
        <w:rPr>
          <w:rFonts w:ascii="Verdana" w:hAnsi="Verdana"/>
          <w:sz w:val="20"/>
          <w:szCs w:val="20"/>
          <w:lang w:val="tr-TR"/>
        </w:rPr>
        <w:t xml:space="preserve">MLEMEA Bölgesi </w:t>
      </w:r>
      <w:r w:rsidR="00C764E2" w:rsidRPr="007F59ED">
        <w:rPr>
          <w:rFonts w:ascii="Verdana" w:hAnsi="Verdana"/>
          <w:sz w:val="20"/>
          <w:szCs w:val="20"/>
          <w:lang w:val="tr-TR"/>
        </w:rPr>
        <w:t xml:space="preserve">Kıdemli Kontrol Müdürü </w:t>
      </w:r>
      <w:r w:rsidR="00FC46BB" w:rsidRPr="007F59ED">
        <w:rPr>
          <w:rFonts w:ascii="Verdana" w:hAnsi="Verdana"/>
          <w:sz w:val="20"/>
          <w:szCs w:val="20"/>
          <w:lang w:val="tr-TR"/>
        </w:rPr>
        <w:t xml:space="preserve">olarak </w:t>
      </w:r>
      <w:r w:rsidR="003C79E9">
        <w:rPr>
          <w:rFonts w:ascii="Verdana" w:hAnsi="Verdana"/>
          <w:sz w:val="20"/>
          <w:szCs w:val="20"/>
          <w:lang w:val="tr-TR"/>
        </w:rPr>
        <w:t>çalışmakta olan Deniz Keleş, Eylül ayında DHL S</w:t>
      </w:r>
      <w:r w:rsidR="00FC46BB">
        <w:rPr>
          <w:rFonts w:ascii="Verdana" w:hAnsi="Verdana"/>
          <w:sz w:val="20"/>
          <w:szCs w:val="20"/>
          <w:lang w:val="tr-TR"/>
        </w:rPr>
        <w:t xml:space="preserve">upply Chain Türkiye Finans Direktörü </w:t>
      </w:r>
      <w:r w:rsidR="003A11FF">
        <w:rPr>
          <w:rFonts w:ascii="Verdana" w:hAnsi="Verdana"/>
          <w:sz w:val="20"/>
          <w:szCs w:val="20"/>
          <w:lang w:val="tr-TR"/>
        </w:rPr>
        <w:t>olarak atandı</w:t>
      </w:r>
      <w:r w:rsidR="00FC46BB">
        <w:rPr>
          <w:rFonts w:ascii="Verdana" w:hAnsi="Verdana"/>
          <w:sz w:val="20"/>
          <w:szCs w:val="20"/>
          <w:lang w:val="tr-TR"/>
        </w:rPr>
        <w:t>.</w:t>
      </w:r>
    </w:p>
    <w:p w14:paraId="0259FE2A" w14:textId="77777777" w:rsidR="00362967" w:rsidRPr="001B40FD" w:rsidRDefault="00362967" w:rsidP="00BB3065">
      <w:pPr>
        <w:rPr>
          <w:rFonts w:ascii="Verdana" w:hAnsi="Verdana"/>
          <w:sz w:val="20"/>
          <w:szCs w:val="20"/>
          <w:lang w:val="tr-TR"/>
        </w:rPr>
      </w:pPr>
    </w:p>
    <w:p w14:paraId="754323FA" w14:textId="225A78F5" w:rsidR="00BE5803" w:rsidRPr="001B40FD" w:rsidRDefault="00BE5803" w:rsidP="00BE5803">
      <w:pPr>
        <w:rPr>
          <w:rFonts w:ascii="Verdana" w:hAnsi="Verdana"/>
          <w:b/>
          <w:sz w:val="20"/>
          <w:szCs w:val="20"/>
          <w:lang w:val="tr-TR"/>
        </w:rPr>
      </w:pPr>
      <w:r w:rsidRPr="001B40FD">
        <w:rPr>
          <w:rFonts w:ascii="Verdana" w:hAnsi="Verdana"/>
          <w:b/>
          <w:sz w:val="20"/>
          <w:szCs w:val="20"/>
          <w:lang w:val="tr-TR"/>
        </w:rPr>
        <w:t>İlgili Kişi:</w:t>
      </w:r>
    </w:p>
    <w:p w14:paraId="372AAA11" w14:textId="57D097DA" w:rsidR="00BE5803" w:rsidRPr="001B40FD" w:rsidRDefault="00BE5803">
      <w:pPr>
        <w:rPr>
          <w:rFonts w:ascii="Verdana" w:hAnsi="Verdana"/>
          <w:bCs/>
          <w:sz w:val="20"/>
          <w:szCs w:val="20"/>
          <w:lang w:val="tr-TR"/>
        </w:rPr>
      </w:pPr>
      <w:r w:rsidRPr="001B40FD">
        <w:rPr>
          <w:rFonts w:ascii="Verdana" w:hAnsi="Verdana"/>
          <w:bCs/>
          <w:sz w:val="20"/>
          <w:szCs w:val="20"/>
          <w:lang w:val="tr-TR"/>
        </w:rPr>
        <w:t>Ayşe Ekin Gündüz</w:t>
      </w:r>
    </w:p>
    <w:p w14:paraId="5CD9A97F" w14:textId="785E5DB5" w:rsidR="00BE5803" w:rsidRPr="001B40FD" w:rsidRDefault="00BE5803">
      <w:pPr>
        <w:rPr>
          <w:rFonts w:ascii="Verdana" w:hAnsi="Verdana"/>
          <w:bCs/>
          <w:sz w:val="20"/>
          <w:szCs w:val="20"/>
          <w:lang w:val="tr-TR"/>
        </w:rPr>
      </w:pPr>
      <w:r w:rsidRPr="001B40FD">
        <w:rPr>
          <w:rFonts w:ascii="Verdana" w:hAnsi="Verdana"/>
          <w:bCs/>
          <w:sz w:val="20"/>
          <w:szCs w:val="20"/>
          <w:lang w:val="tr-TR"/>
        </w:rPr>
        <w:t>Marjinal Porter Novelli</w:t>
      </w:r>
    </w:p>
    <w:p w14:paraId="441DFBEA" w14:textId="5205C3F6" w:rsidR="009F529E" w:rsidRDefault="009F529E" w:rsidP="00BE5803">
      <w:pPr>
        <w:rPr>
          <w:rFonts w:ascii="Verdana" w:hAnsi="Verdana"/>
          <w:bCs/>
          <w:sz w:val="20"/>
          <w:szCs w:val="20"/>
          <w:lang w:val="tr-TR"/>
        </w:rPr>
      </w:pPr>
      <w:hyperlink r:id="rId7" w:history="1">
        <w:r w:rsidRPr="00F754EA">
          <w:rPr>
            <w:rStyle w:val="Kpr"/>
            <w:rFonts w:ascii="Verdana" w:hAnsi="Verdana"/>
            <w:bCs/>
            <w:sz w:val="20"/>
            <w:szCs w:val="20"/>
            <w:lang w:val="tr-TR"/>
          </w:rPr>
          <w:t>ayseg@marjinal.com.tr</w:t>
        </w:r>
      </w:hyperlink>
    </w:p>
    <w:p w14:paraId="25485D02" w14:textId="0FDAA557" w:rsidR="00BE5803" w:rsidRPr="001B40FD" w:rsidRDefault="00BE5803" w:rsidP="00BE5803">
      <w:pPr>
        <w:rPr>
          <w:rFonts w:ascii="Verdana" w:hAnsi="Verdana"/>
          <w:bCs/>
          <w:sz w:val="20"/>
          <w:szCs w:val="20"/>
          <w:lang w:val="tr-TR"/>
        </w:rPr>
      </w:pPr>
      <w:r w:rsidRPr="001B40FD">
        <w:rPr>
          <w:rFonts w:ascii="Verdana" w:hAnsi="Verdana"/>
          <w:bCs/>
          <w:sz w:val="20"/>
          <w:szCs w:val="20"/>
          <w:lang w:val="tr-TR"/>
        </w:rPr>
        <w:t xml:space="preserve">0212 219 29 71 </w:t>
      </w:r>
    </w:p>
    <w:p w14:paraId="6424D078" w14:textId="573DEEF3" w:rsidR="00BE5803" w:rsidRPr="001B40FD" w:rsidRDefault="00BE5803" w:rsidP="00BE5803">
      <w:pPr>
        <w:rPr>
          <w:rFonts w:ascii="Verdana" w:hAnsi="Verdana"/>
          <w:bCs/>
          <w:sz w:val="18"/>
          <w:szCs w:val="18"/>
          <w:lang w:val="tr-TR"/>
        </w:rPr>
      </w:pPr>
    </w:p>
    <w:p w14:paraId="7E04C667" w14:textId="77777777" w:rsidR="00BE5803" w:rsidRPr="001B40FD" w:rsidRDefault="00BE5803" w:rsidP="00BE5803">
      <w:pPr>
        <w:rPr>
          <w:rFonts w:ascii="Verdana" w:hAnsi="Verdana"/>
          <w:bCs/>
          <w:sz w:val="18"/>
          <w:szCs w:val="18"/>
          <w:lang w:val="tr-TR"/>
        </w:rPr>
      </w:pPr>
      <w:bookmarkStart w:id="0" w:name="_GoBack"/>
      <w:bookmarkEnd w:id="0"/>
    </w:p>
    <w:p w14:paraId="09BC0A1A" w14:textId="183C4D5D" w:rsidR="00BE5803" w:rsidRPr="001B40FD" w:rsidRDefault="00BE5803">
      <w:pPr>
        <w:rPr>
          <w:rFonts w:ascii="Verdana" w:hAnsi="Verdana"/>
          <w:b/>
          <w:sz w:val="18"/>
          <w:szCs w:val="18"/>
          <w:lang w:val="tr-TR"/>
        </w:rPr>
      </w:pPr>
      <w:r w:rsidRPr="001B40FD">
        <w:rPr>
          <w:rFonts w:ascii="Verdana" w:hAnsi="Verdana"/>
          <w:b/>
          <w:sz w:val="18"/>
          <w:szCs w:val="18"/>
          <w:lang w:val="tr-TR"/>
        </w:rPr>
        <w:t>DHL – Dünyanın Lojistik Şirketi</w:t>
      </w:r>
    </w:p>
    <w:p w14:paraId="0078EEDE" w14:textId="7B36DE24" w:rsidR="000820E3" w:rsidRPr="001B40FD" w:rsidRDefault="00BE5803" w:rsidP="00BE5803">
      <w:pPr>
        <w:rPr>
          <w:rFonts w:ascii="Verdana" w:hAnsi="Verdana"/>
          <w:bCs/>
          <w:sz w:val="20"/>
          <w:szCs w:val="20"/>
          <w:lang w:val="tr-TR"/>
        </w:rPr>
      </w:pPr>
      <w:r w:rsidRPr="001B40FD">
        <w:rPr>
          <w:rFonts w:ascii="Verdana" w:hAnsi="Verdana"/>
          <w:bCs/>
          <w:sz w:val="18"/>
          <w:szCs w:val="18"/>
          <w:lang w:val="tr-TR"/>
        </w:rPr>
        <w:lastRenderedPageBreak/>
        <w:t>DHL, lojistik sektörünün lider küresel markasıdır. Çeşitli alt gruplardan oluşan DHL ailesi; yurt içi ve uluslararası kargo hizmetleri, e-ticaret nakliye ve ikmal çözümleri, uluslararası ekspres, kara, deniz ve havayolu taşımacılığından endüstriyel tedarik zinciri yönetimine kadar benzersiz bir portföyde lojistik hizmetler sunmaktadır. DHL, 220’den fazla ülke ve bölgedeki yaklaşık 350.000 çalışanıyla insanlar ve şirketler arasında sağlam ve güvenilir bağlar kurarak küresel ticaretin sorunsuz işlemesini sağlamaktadır. Teknoloji, yaşam bilimleri ve sağlık, enerji, otomotiv ve perakende gibi büyüyen pazarlar ve sektörlere özel çözümleri; kanıtlanmış kurumsal sosyal sorumluluk bilinci ve gelişmekte olan pazarlardaki rakipsiz varlığıyla DHL, “dünyanın lojistik şirketi” unvanını sonuna kadar hak ederek taşımaktadır. DHL, Deutsche Post DHL Group’un bir parçasıdır.</w:t>
      </w:r>
      <w:r w:rsidRPr="001B40FD" w:rsidDel="00BE5803">
        <w:rPr>
          <w:rFonts w:ascii="Verdana" w:hAnsi="Verdana"/>
          <w:bCs/>
          <w:sz w:val="18"/>
          <w:szCs w:val="18"/>
          <w:lang w:val="tr-TR"/>
        </w:rPr>
        <w:t xml:space="preserve"> </w:t>
      </w:r>
    </w:p>
    <w:sectPr w:rsidR="000820E3" w:rsidRPr="001B40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Times New Roman">
    <w:panose1 w:val="02020603050405020304"/>
    <w:charset w:val="A2"/>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A2"/>
    <w:family w:val="swiss"/>
    <w:pitch w:val="variable"/>
    <w:sig w:usb0="A10006FF" w:usb1="4000205B" w:usb2="00000010"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19F4"/>
    <w:rsid w:val="000820E3"/>
    <w:rsid w:val="00082D6E"/>
    <w:rsid w:val="000A61A0"/>
    <w:rsid w:val="001004CE"/>
    <w:rsid w:val="001419F4"/>
    <w:rsid w:val="001B40FD"/>
    <w:rsid w:val="00263002"/>
    <w:rsid w:val="002779A9"/>
    <w:rsid w:val="00290296"/>
    <w:rsid w:val="00291F63"/>
    <w:rsid w:val="00293BF2"/>
    <w:rsid w:val="00332215"/>
    <w:rsid w:val="00354CA2"/>
    <w:rsid w:val="00355341"/>
    <w:rsid w:val="00362967"/>
    <w:rsid w:val="003A11FF"/>
    <w:rsid w:val="003C5B96"/>
    <w:rsid w:val="003C79E9"/>
    <w:rsid w:val="003D6E05"/>
    <w:rsid w:val="0040780A"/>
    <w:rsid w:val="004127C7"/>
    <w:rsid w:val="00417675"/>
    <w:rsid w:val="00436F01"/>
    <w:rsid w:val="0047121F"/>
    <w:rsid w:val="004B5F10"/>
    <w:rsid w:val="004E6C04"/>
    <w:rsid w:val="00531003"/>
    <w:rsid w:val="0058141B"/>
    <w:rsid w:val="005F136B"/>
    <w:rsid w:val="0060276B"/>
    <w:rsid w:val="0068417E"/>
    <w:rsid w:val="00694E3C"/>
    <w:rsid w:val="0077568E"/>
    <w:rsid w:val="007847A9"/>
    <w:rsid w:val="007F59ED"/>
    <w:rsid w:val="0082720C"/>
    <w:rsid w:val="00845E74"/>
    <w:rsid w:val="00847329"/>
    <w:rsid w:val="008511E5"/>
    <w:rsid w:val="00860C07"/>
    <w:rsid w:val="008A4F2F"/>
    <w:rsid w:val="008D735A"/>
    <w:rsid w:val="008F1FA9"/>
    <w:rsid w:val="009449F6"/>
    <w:rsid w:val="00956C8E"/>
    <w:rsid w:val="00970C97"/>
    <w:rsid w:val="0098761F"/>
    <w:rsid w:val="00990C10"/>
    <w:rsid w:val="009A7A90"/>
    <w:rsid w:val="009B3930"/>
    <w:rsid w:val="009F529E"/>
    <w:rsid w:val="00A02F6E"/>
    <w:rsid w:val="00A40833"/>
    <w:rsid w:val="00A5354C"/>
    <w:rsid w:val="00A80B28"/>
    <w:rsid w:val="00A83543"/>
    <w:rsid w:val="00AB27CA"/>
    <w:rsid w:val="00AF2AFC"/>
    <w:rsid w:val="00B03480"/>
    <w:rsid w:val="00B1525F"/>
    <w:rsid w:val="00B31E3B"/>
    <w:rsid w:val="00B46B17"/>
    <w:rsid w:val="00B71EF5"/>
    <w:rsid w:val="00B7716D"/>
    <w:rsid w:val="00BB3065"/>
    <w:rsid w:val="00BC7E34"/>
    <w:rsid w:val="00BE5803"/>
    <w:rsid w:val="00C041B1"/>
    <w:rsid w:val="00C619B6"/>
    <w:rsid w:val="00C764E2"/>
    <w:rsid w:val="00C87289"/>
    <w:rsid w:val="00CC0CD0"/>
    <w:rsid w:val="00D119C4"/>
    <w:rsid w:val="00D352EC"/>
    <w:rsid w:val="00D4743C"/>
    <w:rsid w:val="00DE743C"/>
    <w:rsid w:val="00E025AB"/>
    <w:rsid w:val="00E2279D"/>
    <w:rsid w:val="00E433B0"/>
    <w:rsid w:val="00E47012"/>
    <w:rsid w:val="00ED500E"/>
    <w:rsid w:val="00ED7864"/>
    <w:rsid w:val="00F736CC"/>
    <w:rsid w:val="00FC46BB"/>
    <w:rsid w:val="00FC7B1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DEBD70"/>
  <w15:chartTrackingRefBased/>
  <w15:docId w15:val="{AD3E088E-5810-45DC-A3CC-8AA69FAC1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0820E3"/>
    <w:rPr>
      <w:color w:val="0563C1" w:themeColor="hyperlink"/>
      <w:u w:val="single"/>
    </w:rPr>
  </w:style>
  <w:style w:type="character" w:customStyle="1" w:styleId="zmlenmeyenBahsetme1">
    <w:name w:val="Çözümlenmeyen Bahsetme1"/>
    <w:basedOn w:val="VarsaylanParagrafYazTipi"/>
    <w:uiPriority w:val="99"/>
    <w:semiHidden/>
    <w:unhideWhenUsed/>
    <w:rsid w:val="000820E3"/>
    <w:rPr>
      <w:color w:val="605E5C"/>
      <w:shd w:val="clear" w:color="auto" w:fill="E1DFDD"/>
    </w:rPr>
  </w:style>
  <w:style w:type="paragraph" w:styleId="BalonMetni">
    <w:name w:val="Balloon Text"/>
    <w:basedOn w:val="Normal"/>
    <w:link w:val="BalonMetniChar"/>
    <w:uiPriority w:val="99"/>
    <w:semiHidden/>
    <w:unhideWhenUsed/>
    <w:rsid w:val="00A83543"/>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83543"/>
    <w:rPr>
      <w:rFonts w:ascii="Segoe UI" w:hAnsi="Segoe UI" w:cs="Segoe UI"/>
      <w:sz w:val="18"/>
      <w:szCs w:val="18"/>
    </w:rPr>
  </w:style>
  <w:style w:type="character" w:styleId="Gl">
    <w:name w:val="Strong"/>
    <w:basedOn w:val="VarsaylanParagrafYazTipi"/>
    <w:uiPriority w:val="22"/>
    <w:qFormat/>
    <w:rsid w:val="00AF2AFC"/>
    <w:rPr>
      <w:b/>
      <w:bCs/>
    </w:rPr>
  </w:style>
  <w:style w:type="character" w:styleId="AklamaBavurusu">
    <w:name w:val="annotation reference"/>
    <w:basedOn w:val="VarsaylanParagrafYazTipi"/>
    <w:uiPriority w:val="99"/>
    <w:semiHidden/>
    <w:unhideWhenUsed/>
    <w:rsid w:val="00D119C4"/>
    <w:rPr>
      <w:sz w:val="16"/>
      <w:szCs w:val="16"/>
    </w:rPr>
  </w:style>
  <w:style w:type="paragraph" w:styleId="AklamaMetni">
    <w:name w:val="annotation text"/>
    <w:basedOn w:val="Normal"/>
    <w:link w:val="AklamaMetniChar"/>
    <w:uiPriority w:val="99"/>
    <w:semiHidden/>
    <w:unhideWhenUsed/>
    <w:rsid w:val="00D119C4"/>
    <w:pPr>
      <w:spacing w:line="240" w:lineRule="auto"/>
    </w:pPr>
    <w:rPr>
      <w:sz w:val="20"/>
      <w:szCs w:val="20"/>
    </w:rPr>
  </w:style>
  <w:style w:type="character" w:customStyle="1" w:styleId="AklamaMetniChar">
    <w:name w:val="Açıklama Metni Char"/>
    <w:basedOn w:val="VarsaylanParagrafYazTipi"/>
    <w:link w:val="AklamaMetni"/>
    <w:uiPriority w:val="99"/>
    <w:semiHidden/>
    <w:rsid w:val="00D119C4"/>
    <w:rPr>
      <w:sz w:val="20"/>
      <w:szCs w:val="20"/>
    </w:rPr>
  </w:style>
  <w:style w:type="paragraph" w:styleId="AklamaKonusu">
    <w:name w:val="annotation subject"/>
    <w:basedOn w:val="AklamaMetni"/>
    <w:next w:val="AklamaMetni"/>
    <w:link w:val="AklamaKonusuChar"/>
    <w:uiPriority w:val="99"/>
    <w:semiHidden/>
    <w:unhideWhenUsed/>
    <w:rsid w:val="00D119C4"/>
    <w:rPr>
      <w:b/>
      <w:bCs/>
    </w:rPr>
  </w:style>
  <w:style w:type="character" w:customStyle="1" w:styleId="AklamaKonusuChar">
    <w:name w:val="Açıklama Konusu Char"/>
    <w:basedOn w:val="AklamaMetniChar"/>
    <w:link w:val="AklamaKonusu"/>
    <w:uiPriority w:val="99"/>
    <w:semiHidden/>
    <w:rsid w:val="00D119C4"/>
    <w:rPr>
      <w:b/>
      <w:bCs/>
      <w:sz w:val="20"/>
      <w:szCs w:val="20"/>
    </w:rPr>
  </w:style>
  <w:style w:type="character" w:customStyle="1" w:styleId="UnresolvedMention">
    <w:name w:val="Unresolved Mention"/>
    <w:basedOn w:val="VarsaylanParagrafYazTipi"/>
    <w:uiPriority w:val="99"/>
    <w:semiHidden/>
    <w:unhideWhenUsed/>
    <w:rsid w:val="00E470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178214">
      <w:bodyDiv w:val="1"/>
      <w:marLeft w:val="0"/>
      <w:marRight w:val="0"/>
      <w:marTop w:val="0"/>
      <w:marBottom w:val="0"/>
      <w:divBdr>
        <w:top w:val="none" w:sz="0" w:space="0" w:color="auto"/>
        <w:left w:val="none" w:sz="0" w:space="0" w:color="auto"/>
        <w:bottom w:val="none" w:sz="0" w:space="0" w:color="auto"/>
        <w:right w:val="none" w:sz="0" w:space="0" w:color="auto"/>
      </w:divBdr>
      <w:divsChild>
        <w:div w:id="509956842">
          <w:marLeft w:val="0"/>
          <w:marRight w:val="0"/>
          <w:marTop w:val="0"/>
          <w:marBottom w:val="0"/>
          <w:divBdr>
            <w:top w:val="none" w:sz="0" w:space="0" w:color="auto"/>
            <w:left w:val="none" w:sz="0" w:space="0" w:color="auto"/>
            <w:bottom w:val="none" w:sz="0" w:space="0" w:color="auto"/>
            <w:right w:val="none" w:sz="0" w:space="0" w:color="auto"/>
          </w:divBdr>
        </w:div>
      </w:divsChild>
    </w:div>
    <w:div w:id="706872878">
      <w:bodyDiv w:val="1"/>
      <w:marLeft w:val="0"/>
      <w:marRight w:val="0"/>
      <w:marTop w:val="0"/>
      <w:marBottom w:val="0"/>
      <w:divBdr>
        <w:top w:val="none" w:sz="0" w:space="0" w:color="auto"/>
        <w:left w:val="none" w:sz="0" w:space="0" w:color="auto"/>
        <w:bottom w:val="none" w:sz="0" w:space="0" w:color="auto"/>
        <w:right w:val="none" w:sz="0" w:space="0" w:color="auto"/>
      </w:divBdr>
    </w:div>
    <w:div w:id="754017896">
      <w:bodyDiv w:val="1"/>
      <w:marLeft w:val="0"/>
      <w:marRight w:val="0"/>
      <w:marTop w:val="0"/>
      <w:marBottom w:val="0"/>
      <w:divBdr>
        <w:top w:val="none" w:sz="0" w:space="0" w:color="auto"/>
        <w:left w:val="none" w:sz="0" w:space="0" w:color="auto"/>
        <w:bottom w:val="none" w:sz="0" w:space="0" w:color="auto"/>
        <w:right w:val="none" w:sz="0" w:space="0" w:color="auto"/>
      </w:divBdr>
    </w:div>
    <w:div w:id="907108061">
      <w:bodyDiv w:val="1"/>
      <w:marLeft w:val="0"/>
      <w:marRight w:val="0"/>
      <w:marTop w:val="0"/>
      <w:marBottom w:val="0"/>
      <w:divBdr>
        <w:top w:val="none" w:sz="0" w:space="0" w:color="auto"/>
        <w:left w:val="none" w:sz="0" w:space="0" w:color="auto"/>
        <w:bottom w:val="none" w:sz="0" w:space="0" w:color="auto"/>
        <w:right w:val="none" w:sz="0" w:space="0" w:color="auto"/>
      </w:divBdr>
    </w:div>
    <w:div w:id="1254052093">
      <w:bodyDiv w:val="1"/>
      <w:marLeft w:val="0"/>
      <w:marRight w:val="0"/>
      <w:marTop w:val="0"/>
      <w:marBottom w:val="0"/>
      <w:divBdr>
        <w:top w:val="none" w:sz="0" w:space="0" w:color="auto"/>
        <w:left w:val="none" w:sz="0" w:space="0" w:color="auto"/>
        <w:bottom w:val="none" w:sz="0" w:space="0" w:color="auto"/>
        <w:right w:val="none" w:sz="0" w:space="0" w:color="auto"/>
      </w:divBdr>
    </w:div>
    <w:div w:id="1335689968">
      <w:bodyDiv w:val="1"/>
      <w:marLeft w:val="0"/>
      <w:marRight w:val="0"/>
      <w:marTop w:val="0"/>
      <w:marBottom w:val="0"/>
      <w:divBdr>
        <w:top w:val="none" w:sz="0" w:space="0" w:color="auto"/>
        <w:left w:val="none" w:sz="0" w:space="0" w:color="auto"/>
        <w:bottom w:val="none" w:sz="0" w:space="0" w:color="auto"/>
        <w:right w:val="none" w:sz="0" w:space="0" w:color="auto"/>
      </w:divBdr>
    </w:div>
    <w:div w:id="2059623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mailto:ayseg@marjinal.com.tr"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Belge" ma:contentTypeID="0x010100C279752B3500C649AE9E20A16EF98AF8" ma:contentTypeVersion="10" ma:contentTypeDescription="Yeni belge oluşturun." ma:contentTypeScope="" ma:versionID="7816404013ccf4b5af2375c8cfa6adbc">
  <xsd:schema xmlns:xsd="http://www.w3.org/2001/XMLSchema" xmlns:xs="http://www.w3.org/2001/XMLSchema" xmlns:p="http://schemas.microsoft.com/office/2006/metadata/properties" xmlns:ns2="b21c6290-8afc-4345-8e2c-d785ab6e0b76" xmlns:ns3="a6a5f7e4-2986-46c3-893f-0e0d1047cb81" targetNamespace="http://schemas.microsoft.com/office/2006/metadata/properties" ma:root="true" ma:fieldsID="a701ef6cb8640cc106db99e2e6c378d9" ns2:_="" ns3:_="">
    <xsd:import namespace="b21c6290-8afc-4345-8e2c-d785ab6e0b76"/>
    <xsd:import namespace="a6a5f7e4-2986-46c3-893f-0e0d1047cb8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c6290-8afc-4345-8e2c-d785ab6e0b76" elementFormDefault="qualified">
    <xsd:import namespace="http://schemas.microsoft.com/office/2006/documentManagement/types"/>
    <xsd:import namespace="http://schemas.microsoft.com/office/infopath/2007/PartnerControls"/>
    <xsd:element name="SharedWithUsers" ma:index="8" nillable="true" ma:displayName="Paylaşılanla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Ayrıntıları ile Paylaşıldı"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a5f7e4-2986-46c3-893f-0e0d1047cb81"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233A93C-DBB2-4943-A62F-9F7A7661992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E0E1B82-7DFA-484A-9510-8B8F0F731E14}">
  <ds:schemaRefs>
    <ds:schemaRef ds:uri="http://schemas.microsoft.com/sharepoint/v3/contenttype/forms"/>
  </ds:schemaRefs>
</ds:datastoreItem>
</file>

<file path=customXml/itemProps3.xml><?xml version="1.0" encoding="utf-8"?>
<ds:datastoreItem xmlns:ds="http://schemas.openxmlformats.org/officeDocument/2006/customXml" ds:itemID="{31642ED9-3113-4F10-9EF3-795B451550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c6290-8afc-4345-8e2c-d785ab6e0b76"/>
    <ds:schemaRef ds:uri="a6a5f7e4-2986-46c3-893f-0e0d1047cb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342</Words>
  <Characters>1953</Characters>
  <Application>Microsoft Office Word</Application>
  <DocSecurity>0</DocSecurity>
  <Lines>16</Lines>
  <Paragraphs>4</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2291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Nazlıcan Saltan</dc:creator>
  <cp:keywords/>
  <dc:description/>
  <cp:lastModifiedBy>Sezin Bulum</cp:lastModifiedBy>
  <cp:revision>3</cp:revision>
  <dcterms:created xsi:type="dcterms:W3CDTF">2019-10-22T14:35:00Z</dcterms:created>
  <dcterms:modified xsi:type="dcterms:W3CDTF">2019-11-11T10:10:00Z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0x010100C279752B3500C649AE9E20A16EF98AF8</vt:lpwstr>
  </property>
</Properties>
</file>