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6FAB9" w14:textId="77777777" w:rsidR="00691BC8" w:rsidRDefault="00691BC8" w:rsidP="00A821FC">
      <w:pPr>
        <w:ind w:left="0"/>
        <w:rPr>
          <w:rFonts w:cs="Arial"/>
          <w:b/>
          <w:color w:val="000000"/>
          <w:sz w:val="28"/>
          <w:szCs w:val="28"/>
          <w:lang w:eastAsia="ja-JP"/>
        </w:rPr>
      </w:pPr>
      <w:bookmarkStart w:id="0" w:name="_Hlk483311859"/>
      <w:bookmarkStart w:id="1" w:name="_Hlk506990330"/>
    </w:p>
    <w:p w14:paraId="1E3BB8DC" w14:textId="77777777" w:rsidR="005B1268" w:rsidRPr="005B1268" w:rsidRDefault="005B1268" w:rsidP="005B1268">
      <w:pPr>
        <w:ind w:left="0"/>
        <w:rPr>
          <w:rFonts w:cs="Arial"/>
          <w:b/>
          <w:color w:val="000000"/>
          <w:sz w:val="28"/>
          <w:szCs w:val="28"/>
          <w:lang w:val="tr-TR" w:eastAsia="ja-JP"/>
        </w:rPr>
      </w:pPr>
      <w:r w:rsidRPr="005B1268">
        <w:rPr>
          <w:rFonts w:cs="Arial"/>
          <w:b/>
          <w:color w:val="000000"/>
          <w:sz w:val="28"/>
          <w:szCs w:val="28"/>
          <w:lang w:val="tr-TR" w:eastAsia="ja-JP"/>
        </w:rPr>
        <w:t>Panasonic’ten enerji ve altyapı sektörleri için sağlamlaştırılmış çözümler</w:t>
      </w:r>
    </w:p>
    <w:p w14:paraId="7484EFF6" w14:textId="77777777" w:rsidR="005B1268" w:rsidRPr="00691BC8" w:rsidRDefault="005B1268" w:rsidP="00A821FC">
      <w:pPr>
        <w:ind w:left="0"/>
        <w:rPr>
          <w:rFonts w:cs="Arial"/>
          <w:b/>
          <w:color w:val="000000"/>
          <w:sz w:val="28"/>
          <w:szCs w:val="28"/>
          <w:lang w:eastAsia="ja-JP"/>
        </w:rPr>
      </w:pPr>
    </w:p>
    <w:p w14:paraId="17E5D1C0" w14:textId="517B743D" w:rsidR="005B1268" w:rsidRPr="002B404B" w:rsidRDefault="005B1268" w:rsidP="00A821FC">
      <w:pPr>
        <w:ind w:left="0"/>
        <w:rPr>
          <w:rFonts w:cs="Arial"/>
          <w:i/>
          <w:color w:val="000000"/>
          <w:lang w:eastAsia="ja-JP"/>
        </w:rPr>
      </w:pPr>
      <w:r w:rsidRPr="005B1268">
        <w:rPr>
          <w:rFonts w:cs="Arial"/>
          <w:i/>
          <w:color w:val="000000"/>
          <w:lang w:eastAsia="ja-JP"/>
        </w:rPr>
        <w:t>Panasonic’in sağlamlaştırılmış Toughbook ve Toughpad’leri, 6. Uluslararası İstanbul Akıllı Şebekeler ve Şehirler Kongre ve Fuarı’nda yerini aldı. Zorlu şartlarda bile çalışanların her türlü mobil bilişim ihtiyaçlarını karşılamak için özel tasarlanmış bu ürünler, birçok koşulda yüksek performanslarından ödün vermiyor.</w:t>
      </w:r>
    </w:p>
    <w:p w14:paraId="155ED2D7" w14:textId="77777777" w:rsidR="00B1380D" w:rsidRDefault="00B1380D" w:rsidP="00A821FC">
      <w:pPr>
        <w:ind w:left="0"/>
        <w:rPr>
          <w:rFonts w:cs="Arial"/>
          <w:b/>
          <w:bCs/>
          <w:color w:val="000000"/>
          <w:sz w:val="20"/>
          <w:szCs w:val="20"/>
        </w:rPr>
      </w:pPr>
    </w:p>
    <w:p w14:paraId="1305AE81" w14:textId="77777777" w:rsidR="008705F0" w:rsidRDefault="008705F0" w:rsidP="00795447">
      <w:pPr>
        <w:ind w:left="0"/>
        <w:rPr>
          <w:rFonts w:cs="Arial"/>
        </w:rPr>
      </w:pPr>
    </w:p>
    <w:p w14:paraId="30FA5DED" w14:textId="77777777" w:rsidR="005B1268" w:rsidRPr="005B1268" w:rsidRDefault="005B1268" w:rsidP="005B1268">
      <w:pPr>
        <w:ind w:left="0"/>
        <w:rPr>
          <w:rFonts w:cs="Arial"/>
          <w:lang w:val="tr-TR"/>
        </w:rPr>
      </w:pPr>
      <w:r w:rsidRPr="005B1268">
        <w:rPr>
          <w:rFonts w:cs="Arial"/>
          <w:lang w:val="tr-TR"/>
        </w:rPr>
        <w:t>25-26 Nisan tarihlerinde gerçekleşecek olan 6. Uluslararası İstanbul Akıllı Şebekeler ve Şehirler Kongre ve Fuarı’na Panasonic, enerji ve altyapı sektörleri gibi mobil işgücünün bulunduğu firmalar için geliştirdiği FZ-M1, CF-20 ve FZ-G1’e ek olarak FZ-M1 modeli için üretilen termal kamerayla katılıyor. Panasonic Toughbook ve Toughpadler, enerji ve altyapı sektörlerinin yanı sıra, kamu hizmetleri, acil servisler, otomotiv, perakende, hızlı tüketim, sağlık, lojistik ve güvenlik gibi mobil işgücüne sahip sektörlerde çalışanların verimini artırmak için tasarlandı.</w:t>
      </w:r>
    </w:p>
    <w:p w14:paraId="0FF224B1" w14:textId="77777777" w:rsidR="005B1268" w:rsidRPr="005B1268" w:rsidRDefault="005B1268" w:rsidP="005B1268">
      <w:pPr>
        <w:ind w:left="0"/>
        <w:rPr>
          <w:rFonts w:cs="Arial"/>
          <w:lang w:val="tr-TR"/>
        </w:rPr>
      </w:pPr>
    </w:p>
    <w:p w14:paraId="57765ABD" w14:textId="3ECCF69F" w:rsidR="005B1268" w:rsidRPr="005B1268" w:rsidRDefault="005B1268" w:rsidP="005B1268">
      <w:pPr>
        <w:ind w:left="0"/>
        <w:rPr>
          <w:rFonts w:cs="Arial"/>
          <w:lang w:val="tr-TR"/>
        </w:rPr>
      </w:pPr>
      <w:r w:rsidRPr="005B1268">
        <w:rPr>
          <w:rFonts w:cs="Arial"/>
          <w:b/>
          <w:bCs/>
          <w:lang w:val="tr-TR"/>
        </w:rPr>
        <w:t>Panasonic Türkiye Kurumsal Mobil Çözümler Ülke Müdürü Ali Oktay Ortakaya</w:t>
      </w:r>
      <w:r w:rsidRPr="005B1268">
        <w:rPr>
          <w:rFonts w:cs="Arial"/>
          <w:lang w:val="tr-TR"/>
        </w:rPr>
        <w:t>, mobil çalışanların ihtiyaçlarına yönelik ürettiği cihazlar hakkında, “Teknolojinin tüm imkanlarını kullandığımız cihazlarımız, kolay bir kullanıma elverişli tasarıma sahipken benzersiz bir dayanıklılık sunuyor. Böylece enerji ve altyapı sektörleri gibi mobil işgücünün bulunduğu sektörlere hitap eden pazar lideri ürünlerimiz, uzun batarya ömrü ve cihazı kapatmadan bataryayı değiştirebilme gibi özellikleriyle iş devamlılığını da en üst noktaya çıkarıyor. Yüzde 56’lık hasılat payı ile güçlü bir konumda bulunan Panasonic Toughbook ve Toughpad’lerin sektöre göre sürekli hareket halindeki çalışanlara sunduğu seçenek ve kolaylıkların tercih edilmesi bizim için büyük bir mutluluk kaynağıdır” dedi.</w:t>
      </w:r>
    </w:p>
    <w:p w14:paraId="7283E697" w14:textId="77777777" w:rsidR="005B1268" w:rsidRPr="005B1268" w:rsidRDefault="005B1268" w:rsidP="005B1268">
      <w:pPr>
        <w:ind w:left="0"/>
        <w:rPr>
          <w:rFonts w:cs="Arial"/>
          <w:lang w:val="tr-TR"/>
        </w:rPr>
      </w:pPr>
      <w:bookmarkStart w:id="2" w:name="_GoBack"/>
      <w:bookmarkEnd w:id="2"/>
    </w:p>
    <w:p w14:paraId="49321834" w14:textId="77777777" w:rsidR="005B1268" w:rsidRPr="005B1268" w:rsidRDefault="005B1268" w:rsidP="005B1268">
      <w:pPr>
        <w:ind w:left="0"/>
        <w:rPr>
          <w:rFonts w:cs="Arial"/>
          <w:b/>
          <w:lang w:val="tr-TR"/>
        </w:rPr>
      </w:pPr>
      <w:r w:rsidRPr="005B1268">
        <w:rPr>
          <w:rFonts w:cs="Arial"/>
          <w:b/>
          <w:lang w:val="tr-TR"/>
        </w:rPr>
        <w:t>Sağlam ve esnek: Panasonic Toughpad FZ-M1</w:t>
      </w:r>
    </w:p>
    <w:p w14:paraId="21D76BB8" w14:textId="77777777" w:rsidR="005B1268" w:rsidRPr="005B1268" w:rsidRDefault="005B1268" w:rsidP="005B1268">
      <w:pPr>
        <w:ind w:left="0"/>
        <w:rPr>
          <w:rFonts w:cs="Arial"/>
          <w:lang w:val="tr-TR"/>
        </w:rPr>
      </w:pPr>
      <w:r w:rsidRPr="005B1268">
        <w:rPr>
          <w:rFonts w:cs="Arial"/>
          <w:lang w:val="tr-TR"/>
        </w:rPr>
        <w:t xml:space="preserve">Windows 10 Pro işletim sisteminin yer aldığı 7 inç ekrana sahip Panasonic Toughpad FZ-M1, hafif ve cepte taşınabilecek kadar küçük yapısına karşın 180 cm’ye kadar dayanıklı olmasıyla dikkat çekiyor. Intel® Core™ m5-6Y57 vPro’nun yanı sıra Intel® Atom™ x5-Z8550 işlemcisine sahip ‘Value’ modeliyle yüksek performans ve verimli güç tüketimi sağlarken, düşük yansıması sayesinde gün ışığında da kullanılabilen WXGA (1200x800) çözünürlüklü ekran, her türlü aydınlatma koşulunda on parmak kapasitif dokunmatik ekran becerilerini sergileyebiliyor. Yalnızca 540 gram ağırlığındaki Toughpad FZ-M1, esnek yapılandırma bağlantı noktaları ve entegre iş genişletme modülü ile yüksek oranda esneklik sunuyor. </w:t>
      </w:r>
    </w:p>
    <w:p w14:paraId="604C29BD" w14:textId="77777777" w:rsidR="005B1268" w:rsidRPr="005B1268" w:rsidRDefault="005B1268" w:rsidP="005B1268">
      <w:pPr>
        <w:ind w:left="0"/>
        <w:rPr>
          <w:rFonts w:cs="Arial"/>
          <w:lang w:val="tr-TR"/>
        </w:rPr>
      </w:pPr>
    </w:p>
    <w:p w14:paraId="64EA24D4" w14:textId="77777777" w:rsidR="005B1268" w:rsidRPr="005B1268" w:rsidRDefault="005B1268" w:rsidP="005B1268">
      <w:pPr>
        <w:ind w:left="0"/>
        <w:rPr>
          <w:rFonts w:cs="Arial"/>
          <w:b/>
          <w:lang w:val="tr-TR"/>
        </w:rPr>
      </w:pPr>
      <w:r w:rsidRPr="005B1268">
        <w:rPr>
          <w:rFonts w:cs="Arial"/>
          <w:b/>
          <w:lang w:val="tr-TR"/>
        </w:rPr>
        <w:t>Termal kamera ile ısı dağılımını ekranınızdan takip edin</w:t>
      </w:r>
    </w:p>
    <w:p w14:paraId="0593CBCF" w14:textId="77777777" w:rsidR="005B1268" w:rsidRPr="005B1268" w:rsidRDefault="005B1268" w:rsidP="005B1268">
      <w:pPr>
        <w:ind w:left="0"/>
        <w:rPr>
          <w:rFonts w:cs="Arial"/>
          <w:lang w:val="tr-TR"/>
        </w:rPr>
      </w:pPr>
      <w:r w:rsidRPr="005B1268">
        <w:rPr>
          <w:rFonts w:cs="Arial"/>
          <w:lang w:val="tr-TR"/>
        </w:rPr>
        <w:t>Toza ve suya karşı uluslararası IP65 direnç standartlarını karşılayan Toughpad FZ-M1, aynı zamanda FLIR Lepton teknolojisiyle üretilen Termal Görüntüleme çözümüyle de donatılabiliyor. Standart ve Value modelli FZ-M1 ile uyumlu olan bu kamera, kullanıcıların sahada yüzey sıcaklığını ölçmek, kaydetmek, analiz etmek ve belgelemek için mükemmel olmasıyla birlikte 0.05</w:t>
      </w:r>
      <w:r w:rsidRPr="005B1268">
        <w:rPr>
          <w:rFonts w:cs="Arial"/>
          <w:vertAlign w:val="superscript"/>
          <w:lang w:val="tr-TR"/>
        </w:rPr>
        <w:t>o</w:t>
      </w:r>
      <w:r w:rsidRPr="005B1268">
        <w:rPr>
          <w:rFonts w:cs="Arial"/>
          <w:lang w:val="tr-TR"/>
        </w:rPr>
        <w:t>C hassasiyetinde termal çözünürlük sunarken termal görüntü yakalamanın yanı sıra video da çekebiliyor. Toughpad FZ-M1’in birçok iş genişletme modülüyle birlikte kullanılabilen termal kamera, FZ-M1’in sahip olduğu MIL-STD 810G ve IP65 belgeleriyle aynı dayanıklılık seviyesinde yer alıyor.</w:t>
      </w:r>
    </w:p>
    <w:p w14:paraId="11FE822B" w14:textId="77777777" w:rsidR="005B1268" w:rsidRPr="005B1268" w:rsidRDefault="005B1268" w:rsidP="005B1268">
      <w:pPr>
        <w:ind w:left="0"/>
        <w:rPr>
          <w:rFonts w:cs="Arial"/>
          <w:lang w:val="tr-TR"/>
        </w:rPr>
      </w:pPr>
    </w:p>
    <w:p w14:paraId="6BD46769" w14:textId="77777777" w:rsidR="005B1268" w:rsidRPr="005B1268" w:rsidRDefault="005B1268" w:rsidP="005B1268">
      <w:pPr>
        <w:ind w:left="0"/>
        <w:rPr>
          <w:rFonts w:cs="Arial"/>
          <w:b/>
          <w:lang w:val="tr-TR"/>
        </w:rPr>
      </w:pPr>
      <w:r w:rsidRPr="005B1268">
        <w:rPr>
          <w:rFonts w:cs="Arial"/>
          <w:b/>
          <w:lang w:val="tr-TR"/>
        </w:rPr>
        <w:lastRenderedPageBreak/>
        <w:t>Toughbook CF-20, hareket halindeki çalışanlara çok yönlü kullanım sunuyor</w:t>
      </w:r>
    </w:p>
    <w:p w14:paraId="4E902566" w14:textId="77777777" w:rsidR="005B1268" w:rsidRPr="005B1268" w:rsidRDefault="005B1268" w:rsidP="005B1268">
      <w:pPr>
        <w:ind w:left="0"/>
        <w:rPr>
          <w:rFonts w:cs="Arial"/>
          <w:lang w:val="tr-TR"/>
        </w:rPr>
      </w:pPr>
      <w:r w:rsidRPr="005B1268">
        <w:rPr>
          <w:rFonts w:cs="Arial"/>
          <w:lang w:val="tr-TR"/>
        </w:rPr>
        <w:t xml:space="preserve">Sağlamlaştırılmış ve ayrılabilen bir dizüstü bilgisayar olarak dikkat çeken Panasonic Toughbook CF-20, mobil çalışma hayatında bilgisayar kullanımına benzersiz birçok yönlülük kazandırıyor. Eldiven ile kullanılabilen ve 17 saatlik pil ömrü sunan cihaz, Intel® Core™ i5-7Y57 vPro™, Intel HD Graphics 615, 1920x1200 çözünürlüğe sahip 10.1” WUXGA ekranının yanı sıra 1,89 kg ağırlığıyla kolay bir kullanım sunuyor. Özel kullanımlar için üretilen Araç Montaj Haznesi ve Masaüstü Giriş Çoğaltıcısı gibi esnek yapılandırma seçenekleriyle hareket halindeki çalışanlar için benzersiz bir kullanım sunuyor. 6 farklı modda kullanılabilen cihaz, birçok kurumsal kullanım alanı sunuyor. Birbirinden ayrılabilen iki parçası, dahili taşıma kulbu sayesinde else taşınabilirken herhangi bir yere de asılabiliyor. Magnezyum alaşıma sahip kasasının yanı sıra IP65 ve MIL-STD 810G standardındaki dayanıklılığı sayesinde Panasonic Toughbook CF-20, dış mekânda ve zorlu şartlarda kullanılabiliyor. </w:t>
      </w:r>
    </w:p>
    <w:p w14:paraId="0AF79672" w14:textId="77777777" w:rsidR="005B1268" w:rsidRPr="005B1268" w:rsidRDefault="005B1268" w:rsidP="005B1268">
      <w:pPr>
        <w:ind w:left="0"/>
        <w:rPr>
          <w:rFonts w:cs="Arial"/>
          <w:lang w:val="tr-TR"/>
        </w:rPr>
      </w:pPr>
    </w:p>
    <w:p w14:paraId="57534577" w14:textId="77777777" w:rsidR="005B1268" w:rsidRPr="005B1268" w:rsidRDefault="005B1268" w:rsidP="005B1268">
      <w:pPr>
        <w:ind w:left="0"/>
        <w:rPr>
          <w:rFonts w:cs="Arial"/>
          <w:b/>
          <w:lang w:val="tr-TR"/>
        </w:rPr>
      </w:pPr>
      <w:r w:rsidRPr="005B1268">
        <w:rPr>
          <w:rFonts w:cs="Arial"/>
          <w:b/>
          <w:lang w:val="tr-TR"/>
        </w:rPr>
        <w:t>Hem hafif hem de dayanıklı: Toughpad FZ-G1</w:t>
      </w:r>
    </w:p>
    <w:p w14:paraId="309CCCF5" w14:textId="77777777" w:rsidR="005B1268" w:rsidRPr="005B1268" w:rsidRDefault="005B1268" w:rsidP="005B1268">
      <w:pPr>
        <w:ind w:left="0"/>
        <w:rPr>
          <w:rFonts w:cs="Arial"/>
          <w:lang w:val="tr-TR"/>
        </w:rPr>
      </w:pPr>
      <w:r w:rsidRPr="005B1268">
        <w:rPr>
          <w:rFonts w:cs="Arial"/>
          <w:lang w:val="tr-TR"/>
        </w:rPr>
        <w:t>Windows 10 Pro işletim sistemine sahip Toughpad FZ-G1, Intel® Core™ i5-6300U vPro işlemci, Intel HD Graphics 520, 10,1 inç büyüklüğündeki ve 1920x1200 çözünürlüklü WUXGA ekranla donatıldı. Yalnızca 1,1 kg ağırlığındaki hafif tasarımına karşın 180 cm’ye varan yüksekliklerden düşmeye dayanıklı Toughpad FZ-G1, su ve toza IP65 standardı seviyesinde dayanıklılık gösterirken kapasitif 10 parmak algılamalı dokunmatik ekrana ve digitizer kaleme de sahip. LAN, micro SD ve USB 2.0 gibi birçok ayarlanabilen esnek girişe sahip tablet, 14 saat batarya ömrü sunarken kullanıcı, bataryayı cihazı kapatmadan değiştirebiliyor. Böylece iş devamlılığı en yüksek seviyeye ulaşmış oluyor.</w:t>
      </w:r>
    </w:p>
    <w:p w14:paraId="44968C2C" w14:textId="77777777" w:rsidR="005B1268" w:rsidRDefault="005B1268" w:rsidP="00795447">
      <w:pPr>
        <w:ind w:left="0"/>
        <w:rPr>
          <w:rFonts w:cs="Arial"/>
        </w:rPr>
      </w:pPr>
    </w:p>
    <w:p w14:paraId="633B5F97" w14:textId="116EA1F6" w:rsidR="00305D84" w:rsidRDefault="00305D84" w:rsidP="00F61FDD">
      <w:pPr>
        <w:ind w:left="0"/>
        <w:rPr>
          <w:rFonts w:cs="Arial"/>
          <w:sz w:val="20"/>
          <w:szCs w:val="20"/>
        </w:rPr>
      </w:pPr>
    </w:p>
    <w:bookmarkEnd w:id="0"/>
    <w:bookmarkEnd w:id="1"/>
    <w:p w14:paraId="05FD32F3" w14:textId="77777777" w:rsidR="00305D84" w:rsidRPr="003133DB" w:rsidRDefault="00305D84" w:rsidP="00305D84">
      <w:pPr>
        <w:ind w:left="0"/>
        <w:rPr>
          <w:rStyle w:val="Kpr"/>
          <w:color w:val="auto"/>
          <w:szCs w:val="20"/>
          <w:u w:val="none"/>
          <w:lang w:val="tr-TR"/>
        </w:rPr>
      </w:pPr>
      <w:r w:rsidRPr="003133DB">
        <w:rPr>
          <w:rStyle w:val="Kpr"/>
          <w:b/>
          <w:color w:val="auto"/>
          <w:szCs w:val="20"/>
          <w:u w:val="none"/>
          <w:lang w:val="tr-TR"/>
        </w:rPr>
        <w:t>Panasonic System Communications Company Europe (PSCEU) hakkında</w:t>
      </w:r>
    </w:p>
    <w:p w14:paraId="5D984B46" w14:textId="77777777" w:rsidR="00305D84" w:rsidRPr="003133DB" w:rsidRDefault="00305D84" w:rsidP="00305D84">
      <w:pPr>
        <w:ind w:left="0"/>
        <w:rPr>
          <w:rStyle w:val="Kpr"/>
          <w:color w:val="auto"/>
          <w:szCs w:val="20"/>
          <w:u w:val="none"/>
          <w:lang w:val="tr-TR"/>
        </w:rPr>
      </w:pPr>
      <w:r w:rsidRPr="003133DB">
        <w:rPr>
          <w:rStyle w:val="Kpr"/>
          <w:color w:val="auto"/>
          <w:szCs w:val="20"/>
          <w:u w:val="none"/>
          <w:lang w:val="tr-TR"/>
        </w:rPr>
        <w:t>Panasonic Systems Communications Company Europe (PSCEU) dünyanın öncü teknolojileriyle profesyonellerin çalışma hayatlarını geliştirmeyi ve kurumların verim ve performanslarını yükseltmelerine destek olmayı hedeflemektedir. PSCEU kurumların görüntü, ses ve metinsel verilerden oluşan her tür bilgiyi elde etmelerine, işlemelerine ve iletişimlerini sağlamalarına destek olmaktadır. PSCEU, yaklaşık 350 çalışanı, teknik tasarım deneyimi, küresel proje yönetim becerisi ve Avrupa çağındaki geniş iş ortağı ağıyla faaliyet gösterdiği pazarlarda benzersiz imkânlar sunmaktadır.</w:t>
      </w:r>
    </w:p>
    <w:p w14:paraId="368CA2B5" w14:textId="77777777" w:rsidR="00305D84" w:rsidRPr="003133DB" w:rsidRDefault="00305D84" w:rsidP="00305D84">
      <w:pPr>
        <w:ind w:left="0"/>
        <w:rPr>
          <w:rFonts w:eastAsia="Times New Roman" w:cs="Arial"/>
          <w:b/>
          <w:bCs/>
          <w:sz w:val="20"/>
          <w:szCs w:val="20"/>
          <w:lang w:val="tr-TR"/>
        </w:rPr>
      </w:pPr>
    </w:p>
    <w:p w14:paraId="4C4AD145" w14:textId="77777777" w:rsidR="00305D84" w:rsidRPr="003133DB" w:rsidRDefault="00305D84" w:rsidP="00305D84">
      <w:pPr>
        <w:ind w:left="0"/>
        <w:rPr>
          <w:rFonts w:eastAsia="Times New Roman" w:cs="Arial"/>
          <w:b/>
          <w:bCs/>
          <w:sz w:val="20"/>
          <w:szCs w:val="20"/>
          <w:lang w:val="tr-TR"/>
        </w:rPr>
      </w:pPr>
    </w:p>
    <w:p w14:paraId="6D4B23E6" w14:textId="77777777" w:rsidR="00305D84" w:rsidRPr="003133DB" w:rsidRDefault="00305D84" w:rsidP="00305D84">
      <w:pPr>
        <w:ind w:left="0"/>
        <w:rPr>
          <w:rFonts w:eastAsia="Times New Roman" w:cs="Arial"/>
          <w:b/>
          <w:bCs/>
          <w:sz w:val="20"/>
          <w:szCs w:val="20"/>
          <w:lang w:val="tr-TR"/>
        </w:rPr>
      </w:pPr>
      <w:r w:rsidRPr="003133DB">
        <w:rPr>
          <w:rFonts w:eastAsia="Times New Roman" w:cs="Arial"/>
          <w:b/>
          <w:bCs/>
          <w:sz w:val="20"/>
          <w:szCs w:val="20"/>
          <w:lang w:val="tr-TR"/>
        </w:rPr>
        <w:t>PSCEU altı ürün kategorisinden meydana geliyor:</w:t>
      </w:r>
    </w:p>
    <w:p w14:paraId="76AD149B" w14:textId="77777777" w:rsidR="00305D84" w:rsidRPr="003133DB" w:rsidRDefault="00305D84" w:rsidP="00305D84">
      <w:pPr>
        <w:ind w:left="0"/>
        <w:rPr>
          <w:rFonts w:eastAsia="Times New Roman" w:cs="Arial"/>
          <w:b/>
          <w:bCs/>
          <w:sz w:val="20"/>
          <w:szCs w:val="20"/>
          <w:lang w:val="tr-TR"/>
        </w:rPr>
      </w:pPr>
    </w:p>
    <w:p w14:paraId="68FC676E" w14:textId="77777777" w:rsidR="00305D84" w:rsidRPr="003133DB" w:rsidRDefault="00305D84" w:rsidP="00305D84">
      <w:pPr>
        <w:pStyle w:val="ListeParagraf"/>
        <w:numPr>
          <w:ilvl w:val="0"/>
          <w:numId w:val="16"/>
        </w:numPr>
        <w:autoSpaceDE w:val="0"/>
        <w:autoSpaceDN w:val="0"/>
        <w:adjustRightInd w:val="0"/>
        <w:spacing w:before="120"/>
        <w:rPr>
          <w:rFonts w:eastAsia="Times New Roman" w:cs="Arial"/>
          <w:bCs/>
          <w:sz w:val="20"/>
          <w:szCs w:val="20"/>
          <w:lang w:val="tr-TR" w:eastAsia="ja-JP"/>
        </w:rPr>
      </w:pPr>
      <w:r w:rsidRPr="003133DB">
        <w:rPr>
          <w:rFonts w:eastAsia="Times New Roman" w:cs="Arial"/>
          <w:bCs/>
          <w:kern w:val="3"/>
          <w:sz w:val="20"/>
          <w:szCs w:val="20"/>
          <w:lang w:val="tr-TR"/>
        </w:rPr>
        <w:t xml:space="preserve">Uzaktan kamera çözümleri, anahtarlayıcılar, stüdyo kamera çözümleri ve ENG P2 alanlarında kullanıcılara akıcı çalışma ve mükemmel maliyet performansı sağlamak için yüksek kaliteli ürünler ve çözümler sunan </w:t>
      </w:r>
      <w:r w:rsidRPr="003133DB">
        <w:rPr>
          <w:rFonts w:eastAsia="Times New Roman" w:cs="Arial"/>
          <w:b/>
          <w:bCs/>
          <w:kern w:val="3"/>
          <w:sz w:val="20"/>
          <w:szCs w:val="20"/>
          <w:lang w:val="tr-TR"/>
        </w:rPr>
        <w:t>Yayın &amp;ProAV ürünleri</w:t>
      </w:r>
      <w:r w:rsidRPr="003133DB">
        <w:rPr>
          <w:rFonts w:eastAsia="Times New Roman" w:cs="Arial"/>
          <w:bCs/>
          <w:kern w:val="3"/>
          <w:sz w:val="20"/>
          <w:szCs w:val="20"/>
          <w:lang w:val="tr-TR"/>
        </w:rPr>
        <w:t xml:space="preserve">. Profesyonel dijital video kameraların VariCam serisi, sinema, televizyon, belgesel ve canlı olay çekimlerini onları ideal bir çözüm haline getiren gerçek 4K ve Yüksek Dinamik Aralık (HDR) kapasitesine sahip. </w:t>
      </w:r>
    </w:p>
    <w:p w14:paraId="3618E12B" w14:textId="77777777" w:rsidR="00305D84" w:rsidRPr="003133DB" w:rsidRDefault="00305D84" w:rsidP="00305D84">
      <w:pPr>
        <w:suppressAutoHyphens/>
        <w:autoSpaceDN w:val="0"/>
        <w:rPr>
          <w:rFonts w:eastAsia="Times New Roman" w:cs="Arial"/>
          <w:bCs/>
          <w:kern w:val="3"/>
          <w:sz w:val="20"/>
          <w:szCs w:val="20"/>
          <w:lang w:val="tr-TR"/>
        </w:rPr>
      </w:pPr>
    </w:p>
    <w:p w14:paraId="73831246" w14:textId="77777777" w:rsidR="00305D84" w:rsidRPr="003133DB" w:rsidRDefault="00305D84" w:rsidP="00305D84">
      <w:pPr>
        <w:pStyle w:val="ListeParagraf"/>
        <w:numPr>
          <w:ilvl w:val="0"/>
          <w:numId w:val="16"/>
        </w:numPr>
        <w:suppressAutoHyphens/>
        <w:autoSpaceDN w:val="0"/>
        <w:rPr>
          <w:rFonts w:cs="Arial"/>
          <w:kern w:val="3"/>
          <w:sz w:val="20"/>
          <w:szCs w:val="20"/>
          <w:lang w:val="tr-TR"/>
        </w:rPr>
      </w:pPr>
      <w:r w:rsidRPr="003133DB">
        <w:rPr>
          <w:rFonts w:eastAsia="Times New Roman" w:cs="Arial"/>
          <w:bCs/>
          <w:kern w:val="3"/>
          <w:sz w:val="20"/>
          <w:szCs w:val="20"/>
          <w:lang w:val="tr-TR"/>
        </w:rPr>
        <w:t xml:space="preserve">Profesyonel tarayıcılar, telefon sistemleri ve SIP terminal cihazlarından oluşan </w:t>
      </w:r>
      <w:r w:rsidRPr="003133DB">
        <w:rPr>
          <w:rFonts w:cs="Arial"/>
          <w:b/>
          <w:kern w:val="3"/>
          <w:sz w:val="20"/>
          <w:szCs w:val="20"/>
          <w:lang w:val="tr-TR"/>
        </w:rPr>
        <w:t>İletişim Çözümleri</w:t>
      </w:r>
      <w:r w:rsidRPr="003133DB">
        <w:rPr>
          <w:rFonts w:cs="Arial"/>
          <w:kern w:val="3"/>
          <w:sz w:val="20"/>
          <w:szCs w:val="20"/>
          <w:lang w:val="tr-TR"/>
        </w:rPr>
        <w:t>.</w:t>
      </w:r>
    </w:p>
    <w:p w14:paraId="0660F79A" w14:textId="77777777" w:rsidR="00305D84" w:rsidRPr="003133DB" w:rsidRDefault="00305D84" w:rsidP="00305D84">
      <w:pPr>
        <w:suppressAutoHyphens/>
        <w:autoSpaceDN w:val="0"/>
        <w:rPr>
          <w:rFonts w:eastAsia="Times New Roman" w:cs="Arial"/>
          <w:bCs/>
          <w:kern w:val="3"/>
          <w:sz w:val="20"/>
          <w:szCs w:val="20"/>
          <w:lang w:val="tr-TR"/>
        </w:rPr>
      </w:pPr>
    </w:p>
    <w:p w14:paraId="51077F46" w14:textId="77777777" w:rsidR="00305D84" w:rsidRPr="003133DB" w:rsidRDefault="00305D84" w:rsidP="00305D84">
      <w:pPr>
        <w:pStyle w:val="ListeParagraf"/>
        <w:numPr>
          <w:ilvl w:val="0"/>
          <w:numId w:val="16"/>
        </w:numPr>
        <w:suppressAutoHyphens/>
        <w:autoSpaceDN w:val="0"/>
        <w:rPr>
          <w:rFonts w:eastAsia="Times New Roman" w:cs="Arial"/>
          <w:bCs/>
          <w:kern w:val="3"/>
          <w:sz w:val="20"/>
          <w:szCs w:val="20"/>
          <w:lang w:val="tr-TR"/>
        </w:rPr>
      </w:pPr>
      <w:r w:rsidRPr="003133DB">
        <w:rPr>
          <w:rFonts w:eastAsia="Times New Roman" w:cs="Arial"/>
          <w:bCs/>
          <w:kern w:val="3"/>
          <w:sz w:val="20"/>
          <w:szCs w:val="20"/>
          <w:lang w:val="tr-TR"/>
        </w:rPr>
        <w:t xml:space="preserve">Mobil çalışanların üretkenliğini artıran Toughbook dayanıklı dizüstü bilgisayarlar, Toughpad kurumsal tabletler ve elektronik satış noktası (EPOS) sistemlerinden oluşan </w:t>
      </w:r>
      <w:r w:rsidRPr="003133DB">
        <w:rPr>
          <w:rFonts w:cs="Arial"/>
          <w:b/>
          <w:kern w:val="3"/>
          <w:sz w:val="20"/>
          <w:szCs w:val="20"/>
          <w:lang w:val="tr-TR"/>
        </w:rPr>
        <w:t>Bilgisayar Ürün Çözümleri</w:t>
      </w:r>
      <w:r w:rsidRPr="003133DB">
        <w:rPr>
          <w:rFonts w:cs="Arial"/>
          <w:kern w:val="3"/>
          <w:sz w:val="20"/>
          <w:szCs w:val="20"/>
          <w:lang w:val="tr-TR"/>
        </w:rPr>
        <w:t>.</w:t>
      </w:r>
      <w:r w:rsidRPr="003133DB">
        <w:rPr>
          <w:rFonts w:eastAsia="Times New Roman" w:cs="Arial"/>
          <w:bCs/>
          <w:kern w:val="3"/>
          <w:sz w:val="20"/>
          <w:szCs w:val="20"/>
          <w:lang w:val="tr-TR"/>
        </w:rPr>
        <w:t xml:space="preserve"> Panasonic, 2016 yılında dayanıklı ve uzun ömürlü dizüstü bilgisayar satışlarında Panasonic Toughbook ile %67 gelir payı, dayanıklı kurumsal tablet satışlarında Panasonic Toughpad ile %56 gelir payı elde ederek Avrupa çapında pazar lideri olmuştur (VDC Araştırma, Mart 2017).</w:t>
      </w:r>
    </w:p>
    <w:p w14:paraId="27AA8057" w14:textId="77777777" w:rsidR="00305D84" w:rsidRPr="003133DB" w:rsidRDefault="00305D84" w:rsidP="00305D84">
      <w:pPr>
        <w:pStyle w:val="ListeParagraf"/>
        <w:suppressAutoHyphens/>
        <w:autoSpaceDN w:val="0"/>
        <w:ind w:left="360"/>
        <w:rPr>
          <w:rFonts w:eastAsia="Times New Roman" w:cs="Arial"/>
          <w:bCs/>
          <w:kern w:val="3"/>
          <w:sz w:val="20"/>
          <w:szCs w:val="20"/>
          <w:lang w:val="tr-TR"/>
        </w:rPr>
      </w:pPr>
    </w:p>
    <w:p w14:paraId="530A5043" w14:textId="77777777" w:rsidR="00305D84" w:rsidRPr="003133DB" w:rsidRDefault="00305D84" w:rsidP="00305D84">
      <w:pPr>
        <w:pStyle w:val="ListeParagraf"/>
        <w:numPr>
          <w:ilvl w:val="0"/>
          <w:numId w:val="16"/>
        </w:numPr>
        <w:suppressAutoHyphens/>
        <w:autoSpaceDN w:val="0"/>
        <w:rPr>
          <w:rFonts w:eastAsia="Times New Roman" w:cs="Arial"/>
          <w:bCs/>
          <w:kern w:val="3"/>
          <w:sz w:val="20"/>
          <w:szCs w:val="20"/>
          <w:lang w:val="tr-TR"/>
        </w:rPr>
      </w:pPr>
      <w:r w:rsidRPr="003133DB">
        <w:rPr>
          <w:rFonts w:eastAsia="Times New Roman" w:cs="Arial"/>
          <w:bCs/>
          <w:kern w:val="3"/>
          <w:sz w:val="20"/>
          <w:szCs w:val="20"/>
          <w:lang w:val="tr-TR"/>
        </w:rPr>
        <w:lastRenderedPageBreak/>
        <w:t xml:space="preserve">Kullanıcılarına tıp, yaşam bilimleri, ProAV ya da endüstri uygulamaları sunan </w:t>
      </w:r>
      <w:r w:rsidRPr="003133DB">
        <w:rPr>
          <w:rFonts w:eastAsia="Times New Roman" w:cs="Arial"/>
          <w:b/>
          <w:bCs/>
          <w:kern w:val="3"/>
          <w:sz w:val="20"/>
          <w:szCs w:val="20"/>
          <w:lang w:val="tr-TR"/>
        </w:rPr>
        <w:t>Endüstriyel Tıbbi Vizyon</w:t>
      </w:r>
      <w:r w:rsidRPr="003133DB">
        <w:rPr>
          <w:rFonts w:eastAsia="Times New Roman" w:cs="Arial"/>
          <w:bCs/>
          <w:kern w:val="3"/>
          <w:sz w:val="20"/>
          <w:szCs w:val="20"/>
          <w:lang w:val="tr-TR"/>
        </w:rPr>
        <w:t>. Ürün portföyü, tamamlanmış ve OEM mikro kamera çözümleri sunuyor. Son kullanıcılar, sistem entregratörleri ve dağıtıcılar geniş ürün çözümleri ve bileşen vizyon teknolojisine sahip oluyor.</w:t>
      </w:r>
    </w:p>
    <w:p w14:paraId="4DB5FF31" w14:textId="77777777" w:rsidR="00305D84" w:rsidRPr="003133DB" w:rsidRDefault="00305D84" w:rsidP="00305D84">
      <w:pPr>
        <w:autoSpaceDE w:val="0"/>
        <w:autoSpaceDN w:val="0"/>
        <w:adjustRightInd w:val="0"/>
        <w:spacing w:before="120"/>
        <w:ind w:left="360"/>
        <w:rPr>
          <w:rFonts w:eastAsia="Times New Roman" w:cs="Arial"/>
          <w:bCs/>
          <w:sz w:val="20"/>
          <w:szCs w:val="20"/>
          <w:lang w:val="tr-TR" w:eastAsia="ja-JP"/>
        </w:rPr>
      </w:pPr>
    </w:p>
    <w:p w14:paraId="5A0BE75F" w14:textId="77777777" w:rsidR="00305D84" w:rsidRPr="003133DB" w:rsidRDefault="00305D84" w:rsidP="00305D84">
      <w:pPr>
        <w:pStyle w:val="ListeParagraf"/>
        <w:numPr>
          <w:ilvl w:val="0"/>
          <w:numId w:val="16"/>
        </w:numPr>
        <w:suppressAutoHyphens/>
        <w:autoSpaceDN w:val="0"/>
        <w:rPr>
          <w:rFonts w:cs="Arial"/>
          <w:kern w:val="3"/>
          <w:sz w:val="20"/>
          <w:szCs w:val="20"/>
          <w:lang w:val="tr-TR"/>
        </w:rPr>
      </w:pPr>
      <w:r w:rsidRPr="003133DB">
        <w:rPr>
          <w:rFonts w:eastAsia="Times New Roman" w:cs="Arial"/>
          <w:bCs/>
          <w:kern w:val="3"/>
          <w:sz w:val="20"/>
          <w:szCs w:val="20"/>
          <w:lang w:val="tr-TR"/>
        </w:rPr>
        <w:t xml:space="preserve">Video gözetim kameraları ve kaydediciler, video interkom sistemleri ve davetsiz misafir alarmları sistemlerinden oluşan </w:t>
      </w:r>
      <w:r w:rsidRPr="003133DB">
        <w:rPr>
          <w:rFonts w:cs="Arial"/>
          <w:b/>
          <w:kern w:val="3"/>
          <w:sz w:val="20"/>
          <w:szCs w:val="20"/>
          <w:lang w:val="tr-TR"/>
        </w:rPr>
        <w:t>Güvenlik Çözümleri</w:t>
      </w:r>
      <w:r w:rsidRPr="003133DB">
        <w:rPr>
          <w:rFonts w:cs="Arial"/>
          <w:kern w:val="3"/>
          <w:sz w:val="20"/>
          <w:szCs w:val="20"/>
          <w:lang w:val="tr-TR"/>
        </w:rPr>
        <w:t>.</w:t>
      </w:r>
    </w:p>
    <w:p w14:paraId="15B808EC" w14:textId="77777777" w:rsidR="00305D84" w:rsidRPr="003133DB" w:rsidRDefault="00305D84" w:rsidP="00305D84">
      <w:pPr>
        <w:suppressAutoHyphens/>
        <w:autoSpaceDN w:val="0"/>
        <w:rPr>
          <w:rFonts w:eastAsia="Times New Roman" w:cs="Arial"/>
          <w:bCs/>
          <w:kern w:val="3"/>
          <w:sz w:val="20"/>
          <w:szCs w:val="20"/>
          <w:lang w:val="tr-TR"/>
        </w:rPr>
      </w:pPr>
    </w:p>
    <w:p w14:paraId="503AFE4E" w14:textId="77777777" w:rsidR="00305D84" w:rsidRPr="003133DB" w:rsidRDefault="00305D84" w:rsidP="00305D84">
      <w:pPr>
        <w:pStyle w:val="ListeParagraf"/>
        <w:numPr>
          <w:ilvl w:val="0"/>
          <w:numId w:val="16"/>
        </w:numPr>
        <w:suppressAutoHyphens/>
        <w:autoSpaceDN w:val="0"/>
        <w:rPr>
          <w:rFonts w:eastAsia="Times New Roman" w:cs="Arial"/>
          <w:bCs/>
          <w:kern w:val="3"/>
          <w:sz w:val="20"/>
          <w:szCs w:val="20"/>
          <w:lang w:val="tr-TR"/>
        </w:rPr>
      </w:pPr>
      <w:r w:rsidRPr="003133DB">
        <w:rPr>
          <w:rFonts w:eastAsia="Times New Roman" w:cs="Arial"/>
          <w:bCs/>
          <w:kern w:val="3"/>
          <w:sz w:val="20"/>
          <w:szCs w:val="20"/>
          <w:lang w:val="tr-TR"/>
        </w:rPr>
        <w:t xml:space="preserve">Projeksiyon cihazları ve profesyonel görüntüleyicilerden oluşan </w:t>
      </w:r>
      <w:r w:rsidRPr="003133DB">
        <w:rPr>
          <w:rFonts w:cs="Arial"/>
          <w:b/>
          <w:kern w:val="3"/>
          <w:sz w:val="20"/>
          <w:szCs w:val="20"/>
          <w:lang w:val="tr-TR"/>
        </w:rPr>
        <w:t>Görsel Sistem Çözümleri</w:t>
      </w:r>
      <w:r w:rsidRPr="003133DB">
        <w:rPr>
          <w:rFonts w:eastAsia="Times New Roman" w:cs="Arial"/>
          <w:bCs/>
          <w:kern w:val="3"/>
          <w:sz w:val="20"/>
          <w:szCs w:val="20"/>
          <w:lang w:val="tr-TR"/>
        </w:rPr>
        <w:t xml:space="preserve">. En geniş Görsel ürün çeşitliliğini sunan Panasonic, Avrupa projeksiyon cihazları pazarında %37,2’lik pazar payıyla lider konumdadır. (Futuresource &gt;5klm (FY16 Nisan 2015-Mart 2016 4k ve dijital kamera hariç) </w:t>
      </w:r>
    </w:p>
    <w:p w14:paraId="023AD580" w14:textId="77777777" w:rsidR="00305D84" w:rsidRPr="003133DB" w:rsidRDefault="00305D84" w:rsidP="00305D84">
      <w:pPr>
        <w:autoSpaceDE w:val="0"/>
        <w:autoSpaceDN w:val="0"/>
        <w:adjustRightInd w:val="0"/>
        <w:spacing w:before="120"/>
        <w:ind w:left="360"/>
        <w:rPr>
          <w:rFonts w:eastAsia="Times New Roman" w:cs="Arial"/>
          <w:bCs/>
          <w:sz w:val="20"/>
          <w:szCs w:val="20"/>
          <w:lang w:val="tr-TR" w:eastAsia="ja-JP"/>
        </w:rPr>
      </w:pPr>
    </w:p>
    <w:p w14:paraId="261D36D7" w14:textId="77777777" w:rsidR="00305D84" w:rsidRPr="003133DB" w:rsidRDefault="00305D84" w:rsidP="00305D84">
      <w:pPr>
        <w:ind w:left="0"/>
        <w:rPr>
          <w:rFonts w:eastAsia="Times New Roman" w:cs="Arial"/>
          <w:b/>
          <w:bCs/>
          <w:kern w:val="3"/>
          <w:sz w:val="20"/>
          <w:szCs w:val="20"/>
          <w:lang w:val="tr-TR"/>
        </w:rPr>
      </w:pPr>
      <w:r w:rsidRPr="003133DB">
        <w:rPr>
          <w:rFonts w:eastAsia="Times New Roman" w:cs="Arial"/>
          <w:b/>
          <w:bCs/>
          <w:kern w:val="3"/>
          <w:sz w:val="20"/>
          <w:szCs w:val="20"/>
          <w:lang w:val="tr-TR"/>
        </w:rPr>
        <w:t>Panasonic hakkında</w:t>
      </w:r>
    </w:p>
    <w:p w14:paraId="49CD9772" w14:textId="77777777" w:rsidR="00305D84" w:rsidRPr="003133DB" w:rsidRDefault="00305D84" w:rsidP="00305D84">
      <w:pPr>
        <w:ind w:left="0"/>
        <w:rPr>
          <w:rFonts w:eastAsia="Times New Roman" w:cs="Arial"/>
          <w:bCs/>
          <w:kern w:val="3"/>
          <w:sz w:val="20"/>
          <w:szCs w:val="20"/>
          <w:lang w:val="tr-TR"/>
        </w:rPr>
      </w:pPr>
      <w:r w:rsidRPr="003133DB">
        <w:rPr>
          <w:rFonts w:eastAsia="Times New Roman" w:cs="Arial"/>
          <w:bCs/>
          <w:kern w:val="3"/>
          <w:sz w:val="20"/>
          <w:szCs w:val="20"/>
          <w:lang w:val="tr-TR"/>
        </w:rPr>
        <w:t xml:space="preserve">Panasonic Corporation, tüketici elektroniği, konut, otomotiv ve B2B işletmelerindeki müşteriler için çeşitli elektronik teknolojileri ve çözümleriyle bir dünya lideridir. 2018 yılında 100. kuruluş yıldönümünü kutlayan şirket, dünya çapında yaygınlaşarak 495 yan kuruluşu ve 91 bağlı şirketiyle dünya çapında faaliyet göstermektedir. Şirket 31 Mart 2017 tarihinde sona eren mali yıl için 61.711 milyar Euro değerinde net satış açıklamıştır. Bölgesel hatları boyunca inovasyonlarıyla yeni değerlerin peşinde gitme kararlılığına sahip olan Panasonic, müşterileri için daha iyi bir hayat ve daha iyi bir dünya yaratma çabası içerisindedir. Daha fazla bilgi için: </w:t>
      </w:r>
      <w:hyperlink r:id="rId11" w:history="1">
        <w:r w:rsidRPr="003133DB">
          <w:rPr>
            <w:rStyle w:val="Kpr"/>
            <w:rFonts w:eastAsia="Times New Roman" w:cs="Arial"/>
            <w:bCs/>
            <w:kern w:val="3"/>
            <w:szCs w:val="20"/>
            <w:lang w:val="tr-TR"/>
          </w:rPr>
          <w:t>http://www.panasonic.com/global</w:t>
        </w:r>
      </w:hyperlink>
    </w:p>
    <w:p w14:paraId="6F37C9E0" w14:textId="77777777" w:rsidR="00305D84" w:rsidRPr="003133DB" w:rsidRDefault="00305D84" w:rsidP="00305D84">
      <w:pPr>
        <w:autoSpaceDE w:val="0"/>
        <w:autoSpaceDN w:val="0"/>
        <w:adjustRightInd w:val="0"/>
        <w:spacing w:before="120"/>
        <w:ind w:left="0"/>
        <w:rPr>
          <w:rFonts w:cs="Arial"/>
          <w:sz w:val="20"/>
          <w:lang w:val="tr-TR"/>
        </w:rPr>
      </w:pPr>
    </w:p>
    <w:p w14:paraId="1EE083B6" w14:textId="77777777" w:rsidR="00C5785B" w:rsidRPr="00D6260F" w:rsidRDefault="00C5785B" w:rsidP="00305D84">
      <w:pPr>
        <w:ind w:left="0"/>
      </w:pPr>
    </w:p>
    <w:sectPr w:rsidR="00C5785B" w:rsidRPr="00D6260F">
      <w:headerReference w:type="default" r:id="rId12"/>
      <w:footerReference w:type="even" r:id="rId13"/>
      <w:footerReference w:type="default" r:id="rId14"/>
      <w:pgSz w:w="11900" w:h="16840"/>
      <w:pgMar w:top="2835" w:right="1134" w:bottom="1440" w:left="170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F53A2" w14:textId="77777777" w:rsidR="00BD5013" w:rsidRDefault="00BD5013">
      <w:r>
        <w:separator/>
      </w:r>
    </w:p>
  </w:endnote>
  <w:endnote w:type="continuationSeparator" w:id="0">
    <w:p w14:paraId="1303D558" w14:textId="77777777" w:rsidR="00BD5013" w:rsidRDefault="00BD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AFF" w:usb1="C0007843" w:usb2="00000009" w:usb3="00000000" w:csb0="000001FF" w:csb1="00000000"/>
  </w:font>
  <w:font w:name="Times">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Yu Mincho">
    <w:panose1 w:val="02020400000000000000"/>
    <w:charset w:val="80"/>
    <w:family w:val="roman"/>
    <w:pitch w:val="variable"/>
    <w:sig w:usb0="800002E7" w:usb1="2AC7FCF0"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7C901" w14:textId="77777777" w:rsidR="00A452A4" w:rsidRDefault="00A452A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3356E7D5" w14:textId="77777777" w:rsidR="00A452A4" w:rsidRDefault="00A452A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8E18F" w14:textId="77777777" w:rsidR="00A452A4" w:rsidRDefault="00A452A4">
    <w:pPr>
      <w:pStyle w:val="AltBilgi"/>
      <w:framePr w:wrap="around" w:vAnchor="text" w:hAnchor="page" w:x="11081" w:y="263"/>
      <w:rPr>
        <w:rStyle w:val="SayfaNumaras"/>
      </w:rPr>
    </w:pPr>
    <w:r>
      <w:rPr>
        <w:rStyle w:val="SayfaNumaras"/>
      </w:rPr>
      <w:fldChar w:fldCharType="begin"/>
    </w:r>
    <w:r>
      <w:rPr>
        <w:rStyle w:val="SayfaNumaras"/>
      </w:rPr>
      <w:instrText xml:space="preserve">PAGE  </w:instrText>
    </w:r>
    <w:r>
      <w:rPr>
        <w:rStyle w:val="SayfaNumaras"/>
      </w:rPr>
      <w:fldChar w:fldCharType="separate"/>
    </w:r>
    <w:r w:rsidR="009960C3">
      <w:rPr>
        <w:rStyle w:val="SayfaNumaras"/>
      </w:rPr>
      <w:t>3</w:t>
    </w:r>
    <w:r>
      <w:rPr>
        <w:rStyle w:val="SayfaNumaras"/>
      </w:rPr>
      <w:fldChar w:fldCharType="end"/>
    </w:r>
  </w:p>
  <w:p w14:paraId="7FF22621" w14:textId="77777777" w:rsidR="00A452A4" w:rsidRDefault="00A452A4">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865EE" w14:textId="77777777" w:rsidR="00BD5013" w:rsidRDefault="00BD5013">
      <w:r>
        <w:separator/>
      </w:r>
    </w:p>
  </w:footnote>
  <w:footnote w:type="continuationSeparator" w:id="0">
    <w:p w14:paraId="1456033E" w14:textId="77777777" w:rsidR="00BD5013" w:rsidRDefault="00BD5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AE312" w14:textId="56CD3060" w:rsidR="002F2B80" w:rsidRDefault="00757682" w:rsidP="002F2B80">
    <w:pPr>
      <w:pStyle w:val="stBilgi"/>
      <w:jc w:val="right"/>
    </w:pPr>
    <w:r w:rsidRPr="00AB37F6">
      <w:rPr>
        <w:rFonts w:cs="Arial"/>
        <w:b/>
        <w:lang w:val="tr-TR" w:eastAsia="tr-TR"/>
      </w:rPr>
      <mc:AlternateContent>
        <mc:Choice Requires="wps">
          <w:drawing>
            <wp:anchor distT="0" distB="0" distL="114300" distR="114300" simplePos="0" relativeHeight="251660288" behindDoc="0" locked="0" layoutInCell="1" allowOverlap="1" wp14:anchorId="74495994" wp14:editId="12374D22">
              <wp:simplePos x="0" y="0"/>
              <wp:positionH relativeFrom="margin">
                <wp:align>left</wp:align>
              </wp:positionH>
              <wp:positionV relativeFrom="paragraph">
                <wp:posOffset>662940</wp:posOffset>
              </wp:positionV>
              <wp:extent cx="3004185" cy="683895"/>
              <wp:effectExtent l="0" t="0" r="0" b="1905"/>
              <wp:wrapThrough wrapText="bothSides">
                <wp:wrapPolygon edited="0">
                  <wp:start x="274" y="0"/>
                  <wp:lineTo x="274" y="21058"/>
                  <wp:lineTo x="21093" y="21058"/>
                  <wp:lineTo x="21093" y="0"/>
                  <wp:lineTo x="274"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683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E0EFB" w14:textId="77777777" w:rsidR="00A452A4" w:rsidRDefault="00691BC8" w:rsidP="00AA735F">
                          <w:pPr>
                            <w:ind w:left="0"/>
                            <w:jc w:val="both"/>
                            <w:rPr>
                              <w:rFonts w:cs="Arial"/>
                              <w:caps/>
                              <w:szCs w:val="21"/>
                            </w:rPr>
                          </w:pPr>
                          <w:r>
                            <w:rPr>
                              <w:rFonts w:cs="Arial"/>
                              <w:caps/>
                              <w:szCs w:val="21"/>
                            </w:rPr>
                            <w:t>BASIN BÜLTENİ</w:t>
                          </w:r>
                        </w:p>
                        <w:p w14:paraId="228179EB" w14:textId="77777777" w:rsidR="00A452A4" w:rsidRPr="00C023D7" w:rsidRDefault="00691BC8" w:rsidP="00AA735F">
                          <w:pPr>
                            <w:ind w:left="0"/>
                            <w:rPr>
                              <w:rFonts w:cs="Arial"/>
                            </w:rPr>
                          </w:pPr>
                          <w:r>
                            <w:rPr>
                              <w:rFonts w:cs="Arial"/>
                              <w:caps/>
                              <w:szCs w:val="21"/>
                            </w:rPr>
                            <w:t>KURUMSAL MOBİL ÇÖZÜMLER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95994" id="_x0000_t202" coordsize="21600,21600" o:spt="202" path="m,l,21600r21600,l21600,xe">
              <v:stroke joinstyle="miter"/>
              <v:path gradientshapeok="t" o:connecttype="rect"/>
            </v:shapetype>
            <v:shape id="Text Box 6" o:spid="_x0000_s1026" type="#_x0000_t202" style="position:absolute;left:0;text-align:left;margin-left:0;margin-top:52.2pt;width:236.55pt;height:53.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4DtQ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" filled="f" stroked="f">
              <v:textbox>
                <w:txbxContent>
                  <w:p w14:paraId="1AAE0EFB" w14:textId="77777777" w:rsidR="00A452A4" w:rsidRDefault="00691BC8" w:rsidP="00AA735F">
                    <w:pPr>
                      <w:ind w:left="0"/>
                      <w:jc w:val="both"/>
                      <w:rPr>
                        <w:rFonts w:cs="Arial"/>
                        <w:caps/>
                        <w:szCs w:val="21"/>
                      </w:rPr>
                    </w:pPr>
                    <w:r>
                      <w:rPr>
                        <w:rFonts w:cs="Arial"/>
                        <w:caps/>
                        <w:szCs w:val="21"/>
                      </w:rPr>
                      <w:t>BASIN BÜLTENİ</w:t>
                    </w:r>
                  </w:p>
                  <w:p w14:paraId="228179EB" w14:textId="77777777" w:rsidR="00A452A4" w:rsidRPr="00C023D7" w:rsidRDefault="00691BC8" w:rsidP="00AA735F">
                    <w:pPr>
                      <w:ind w:left="0"/>
                      <w:rPr>
                        <w:rFonts w:cs="Arial"/>
                      </w:rPr>
                    </w:pPr>
                    <w:r>
                      <w:rPr>
                        <w:rFonts w:cs="Arial"/>
                        <w:caps/>
                        <w:szCs w:val="21"/>
                      </w:rPr>
                      <w:t>KURUMSAL MOBİL ÇÖZÜMLER</w:t>
                    </w:r>
                  </w:p>
                </w:txbxContent>
              </v:textbox>
              <w10:wrap type="through" anchorx="margin"/>
            </v:shape>
          </w:pict>
        </mc:Fallback>
      </mc:AlternateContent>
    </w:r>
    <w:r w:rsidR="002F2B80">
      <w:rPr>
        <w:lang w:val="tr-TR" w:eastAsia="tr-TR"/>
      </w:rPr>
      <w:drawing>
        <wp:inline distT="0" distB="0" distL="0" distR="0" wp14:anchorId="0FCD6DA7" wp14:editId="56F446B4">
          <wp:extent cx="1751582" cy="860110"/>
          <wp:effectExtent l="0" t="0" r="1270" b="3810"/>
          <wp:docPr id="1" name="Picture 1" descr="Panasonic-Toughbook-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asonic-Toughbook-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9766" cy="869039"/>
                  </a:xfrm>
                  <a:prstGeom prst="rect">
                    <a:avLst/>
                  </a:prstGeom>
                  <a:noFill/>
                  <a:ln>
                    <a:noFill/>
                  </a:ln>
                </pic:spPr>
              </pic:pic>
            </a:graphicData>
          </a:graphic>
        </wp:inline>
      </w:drawing>
    </w:r>
  </w:p>
  <w:p w14:paraId="24F5E123" w14:textId="4B0D42EC" w:rsidR="00A452A4" w:rsidRDefault="00A452A4">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9A0A4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E41ECFF0">
      <w:start w:val="1"/>
      <w:numFmt w:val="bullet"/>
      <w:lvlText w:val="•"/>
      <w:lvlJc w:val="left"/>
      <w:pPr>
        <w:ind w:left="720" w:hanging="360"/>
      </w:pPr>
    </w:lvl>
    <w:lvl w:ilvl="1" w:tplc="D7383D9C">
      <w:numFmt w:val="decimal"/>
      <w:lvlText w:val=""/>
      <w:lvlJc w:val="left"/>
    </w:lvl>
    <w:lvl w:ilvl="2" w:tplc="F73C6B0E">
      <w:numFmt w:val="decimal"/>
      <w:lvlText w:val=""/>
      <w:lvlJc w:val="left"/>
    </w:lvl>
    <w:lvl w:ilvl="3" w:tplc="52F2623C">
      <w:numFmt w:val="decimal"/>
      <w:lvlText w:val=""/>
      <w:lvlJc w:val="left"/>
    </w:lvl>
    <w:lvl w:ilvl="4" w:tplc="24366CF0">
      <w:numFmt w:val="decimal"/>
      <w:lvlText w:val=""/>
      <w:lvlJc w:val="left"/>
    </w:lvl>
    <w:lvl w:ilvl="5" w:tplc="CE1A4CE4">
      <w:numFmt w:val="decimal"/>
      <w:lvlText w:val=""/>
      <w:lvlJc w:val="left"/>
    </w:lvl>
    <w:lvl w:ilvl="6" w:tplc="3B688738">
      <w:numFmt w:val="decimal"/>
      <w:lvlText w:val=""/>
      <w:lvlJc w:val="left"/>
    </w:lvl>
    <w:lvl w:ilvl="7" w:tplc="0DDC08AE">
      <w:numFmt w:val="decimal"/>
      <w:lvlText w:val=""/>
      <w:lvlJc w:val="left"/>
    </w:lvl>
    <w:lvl w:ilvl="8" w:tplc="7886332E">
      <w:numFmt w:val="decimal"/>
      <w:lvlText w:val=""/>
      <w:lvlJc w:val="left"/>
    </w:lvl>
  </w:abstractNum>
  <w:abstractNum w:abstractNumId="2" w15:restartNumberingAfterBreak="0">
    <w:nsid w:val="037E321E"/>
    <w:multiLevelType w:val="hybridMultilevel"/>
    <w:tmpl w:val="F1C0E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026AC7"/>
    <w:multiLevelType w:val="hybridMultilevel"/>
    <w:tmpl w:val="655AC0E2"/>
    <w:lvl w:ilvl="0" w:tplc="7A3E1048">
      <w:numFmt w:val="bullet"/>
      <w:lvlText w:val=""/>
      <w:lvlJc w:val="left"/>
      <w:pPr>
        <w:ind w:left="720" w:hanging="360"/>
      </w:pPr>
      <w:rPr>
        <w:rFonts w:ascii="Symbol" w:eastAsia="MS Mincho" w:hAnsi="Symbol" w:cs="Times New Roman" w:hint="default"/>
      </w:rPr>
    </w:lvl>
    <w:lvl w:ilvl="1" w:tplc="077EC4A6" w:tentative="1">
      <w:start w:val="1"/>
      <w:numFmt w:val="bullet"/>
      <w:lvlText w:val="o"/>
      <w:lvlJc w:val="left"/>
      <w:pPr>
        <w:ind w:left="1440" w:hanging="360"/>
      </w:pPr>
      <w:rPr>
        <w:rFonts w:ascii="Courier New" w:hAnsi="Courier New" w:cs="Courier New" w:hint="default"/>
      </w:rPr>
    </w:lvl>
    <w:lvl w:ilvl="2" w:tplc="8904E910" w:tentative="1">
      <w:start w:val="1"/>
      <w:numFmt w:val="bullet"/>
      <w:lvlText w:val=""/>
      <w:lvlJc w:val="left"/>
      <w:pPr>
        <w:ind w:left="2160" w:hanging="360"/>
      </w:pPr>
      <w:rPr>
        <w:rFonts w:ascii="Wingdings" w:hAnsi="Wingdings" w:hint="default"/>
      </w:rPr>
    </w:lvl>
    <w:lvl w:ilvl="3" w:tplc="942CCD6C" w:tentative="1">
      <w:start w:val="1"/>
      <w:numFmt w:val="bullet"/>
      <w:lvlText w:val=""/>
      <w:lvlJc w:val="left"/>
      <w:pPr>
        <w:ind w:left="2880" w:hanging="360"/>
      </w:pPr>
      <w:rPr>
        <w:rFonts w:ascii="Symbol" w:hAnsi="Symbol" w:hint="default"/>
      </w:rPr>
    </w:lvl>
    <w:lvl w:ilvl="4" w:tplc="58CAA72A" w:tentative="1">
      <w:start w:val="1"/>
      <w:numFmt w:val="bullet"/>
      <w:lvlText w:val="o"/>
      <w:lvlJc w:val="left"/>
      <w:pPr>
        <w:ind w:left="3600" w:hanging="360"/>
      </w:pPr>
      <w:rPr>
        <w:rFonts w:ascii="Courier New" w:hAnsi="Courier New" w:cs="Courier New" w:hint="default"/>
      </w:rPr>
    </w:lvl>
    <w:lvl w:ilvl="5" w:tplc="A5286D78" w:tentative="1">
      <w:start w:val="1"/>
      <w:numFmt w:val="bullet"/>
      <w:lvlText w:val=""/>
      <w:lvlJc w:val="left"/>
      <w:pPr>
        <w:ind w:left="4320" w:hanging="360"/>
      </w:pPr>
      <w:rPr>
        <w:rFonts w:ascii="Wingdings" w:hAnsi="Wingdings" w:hint="default"/>
      </w:rPr>
    </w:lvl>
    <w:lvl w:ilvl="6" w:tplc="06B4A920" w:tentative="1">
      <w:start w:val="1"/>
      <w:numFmt w:val="bullet"/>
      <w:lvlText w:val=""/>
      <w:lvlJc w:val="left"/>
      <w:pPr>
        <w:ind w:left="5040" w:hanging="360"/>
      </w:pPr>
      <w:rPr>
        <w:rFonts w:ascii="Symbol" w:hAnsi="Symbol" w:hint="default"/>
      </w:rPr>
    </w:lvl>
    <w:lvl w:ilvl="7" w:tplc="D360CAAC" w:tentative="1">
      <w:start w:val="1"/>
      <w:numFmt w:val="bullet"/>
      <w:lvlText w:val="o"/>
      <w:lvlJc w:val="left"/>
      <w:pPr>
        <w:ind w:left="5760" w:hanging="360"/>
      </w:pPr>
      <w:rPr>
        <w:rFonts w:ascii="Courier New" w:hAnsi="Courier New" w:cs="Courier New" w:hint="default"/>
      </w:rPr>
    </w:lvl>
    <w:lvl w:ilvl="8" w:tplc="E110E584" w:tentative="1">
      <w:start w:val="1"/>
      <w:numFmt w:val="bullet"/>
      <w:lvlText w:val=""/>
      <w:lvlJc w:val="left"/>
      <w:pPr>
        <w:ind w:left="6480" w:hanging="360"/>
      </w:pPr>
      <w:rPr>
        <w:rFonts w:ascii="Wingdings" w:hAnsi="Wingdings" w:hint="default"/>
      </w:rPr>
    </w:lvl>
  </w:abstractNum>
  <w:abstractNum w:abstractNumId="4" w15:restartNumberingAfterBreak="0">
    <w:nsid w:val="16AF6A1B"/>
    <w:multiLevelType w:val="hybridMultilevel"/>
    <w:tmpl w:val="47F8610A"/>
    <w:lvl w:ilvl="0" w:tplc="C99870EE">
      <w:numFmt w:val="bullet"/>
      <w:lvlText w:val=""/>
      <w:lvlJc w:val="left"/>
      <w:pPr>
        <w:ind w:left="720" w:hanging="360"/>
      </w:pPr>
      <w:rPr>
        <w:rFonts w:ascii="Symbol" w:eastAsia="MS Mincho" w:hAnsi="Symbol" w:cs="Arial" w:hint="default"/>
      </w:rPr>
    </w:lvl>
    <w:lvl w:ilvl="1" w:tplc="E12610F2" w:tentative="1">
      <w:start w:val="1"/>
      <w:numFmt w:val="bullet"/>
      <w:lvlText w:val="o"/>
      <w:lvlJc w:val="left"/>
      <w:pPr>
        <w:ind w:left="1440" w:hanging="360"/>
      </w:pPr>
      <w:rPr>
        <w:rFonts w:ascii="Courier New" w:hAnsi="Courier New" w:cs="Courier New" w:hint="default"/>
      </w:rPr>
    </w:lvl>
    <w:lvl w:ilvl="2" w:tplc="69E87444" w:tentative="1">
      <w:start w:val="1"/>
      <w:numFmt w:val="bullet"/>
      <w:lvlText w:val=""/>
      <w:lvlJc w:val="left"/>
      <w:pPr>
        <w:ind w:left="2160" w:hanging="360"/>
      </w:pPr>
      <w:rPr>
        <w:rFonts w:ascii="Wingdings" w:hAnsi="Wingdings" w:hint="default"/>
      </w:rPr>
    </w:lvl>
    <w:lvl w:ilvl="3" w:tplc="BFC4739C" w:tentative="1">
      <w:start w:val="1"/>
      <w:numFmt w:val="bullet"/>
      <w:lvlText w:val=""/>
      <w:lvlJc w:val="left"/>
      <w:pPr>
        <w:ind w:left="2880" w:hanging="360"/>
      </w:pPr>
      <w:rPr>
        <w:rFonts w:ascii="Symbol" w:hAnsi="Symbol" w:hint="default"/>
      </w:rPr>
    </w:lvl>
    <w:lvl w:ilvl="4" w:tplc="8940E8B4" w:tentative="1">
      <w:start w:val="1"/>
      <w:numFmt w:val="bullet"/>
      <w:lvlText w:val="o"/>
      <w:lvlJc w:val="left"/>
      <w:pPr>
        <w:ind w:left="3600" w:hanging="360"/>
      </w:pPr>
      <w:rPr>
        <w:rFonts w:ascii="Courier New" w:hAnsi="Courier New" w:cs="Courier New" w:hint="default"/>
      </w:rPr>
    </w:lvl>
    <w:lvl w:ilvl="5" w:tplc="EB0CBE72" w:tentative="1">
      <w:start w:val="1"/>
      <w:numFmt w:val="bullet"/>
      <w:lvlText w:val=""/>
      <w:lvlJc w:val="left"/>
      <w:pPr>
        <w:ind w:left="4320" w:hanging="360"/>
      </w:pPr>
      <w:rPr>
        <w:rFonts w:ascii="Wingdings" w:hAnsi="Wingdings" w:hint="default"/>
      </w:rPr>
    </w:lvl>
    <w:lvl w:ilvl="6" w:tplc="A3F45AC0" w:tentative="1">
      <w:start w:val="1"/>
      <w:numFmt w:val="bullet"/>
      <w:lvlText w:val=""/>
      <w:lvlJc w:val="left"/>
      <w:pPr>
        <w:ind w:left="5040" w:hanging="360"/>
      </w:pPr>
      <w:rPr>
        <w:rFonts w:ascii="Symbol" w:hAnsi="Symbol" w:hint="default"/>
      </w:rPr>
    </w:lvl>
    <w:lvl w:ilvl="7" w:tplc="D96C899C" w:tentative="1">
      <w:start w:val="1"/>
      <w:numFmt w:val="bullet"/>
      <w:lvlText w:val="o"/>
      <w:lvlJc w:val="left"/>
      <w:pPr>
        <w:ind w:left="5760" w:hanging="360"/>
      </w:pPr>
      <w:rPr>
        <w:rFonts w:ascii="Courier New" w:hAnsi="Courier New" w:cs="Courier New" w:hint="default"/>
      </w:rPr>
    </w:lvl>
    <w:lvl w:ilvl="8" w:tplc="CB483696" w:tentative="1">
      <w:start w:val="1"/>
      <w:numFmt w:val="bullet"/>
      <w:lvlText w:val=""/>
      <w:lvlJc w:val="left"/>
      <w:pPr>
        <w:ind w:left="6480" w:hanging="360"/>
      </w:pPr>
      <w:rPr>
        <w:rFonts w:ascii="Wingdings" w:hAnsi="Wingdings" w:hint="default"/>
      </w:rPr>
    </w:lvl>
  </w:abstractNum>
  <w:abstractNum w:abstractNumId="5" w15:restartNumberingAfterBreak="0">
    <w:nsid w:val="18BB7EA5"/>
    <w:multiLevelType w:val="hybridMultilevel"/>
    <w:tmpl w:val="6B54FFBA"/>
    <w:lvl w:ilvl="0" w:tplc="AE30135C">
      <w:start w:val="1"/>
      <w:numFmt w:val="bullet"/>
      <w:lvlText w:val=""/>
      <w:lvlJc w:val="left"/>
      <w:pPr>
        <w:ind w:left="720" w:hanging="360"/>
      </w:pPr>
      <w:rPr>
        <w:rFonts w:ascii="Symbol" w:hAnsi="Symbol" w:hint="default"/>
      </w:rPr>
    </w:lvl>
    <w:lvl w:ilvl="1" w:tplc="ED10433E">
      <w:start w:val="1"/>
      <w:numFmt w:val="bullet"/>
      <w:lvlText w:val="o"/>
      <w:lvlJc w:val="left"/>
      <w:pPr>
        <w:ind w:left="1440" w:hanging="360"/>
      </w:pPr>
      <w:rPr>
        <w:rFonts w:ascii="Courier New" w:hAnsi="Courier New" w:cs="Courier New" w:hint="default"/>
      </w:rPr>
    </w:lvl>
    <w:lvl w:ilvl="2" w:tplc="24925730">
      <w:start w:val="1"/>
      <w:numFmt w:val="bullet"/>
      <w:lvlText w:val=""/>
      <w:lvlJc w:val="left"/>
      <w:pPr>
        <w:ind w:left="2160" w:hanging="360"/>
      </w:pPr>
      <w:rPr>
        <w:rFonts w:ascii="Wingdings" w:hAnsi="Wingdings" w:hint="default"/>
      </w:rPr>
    </w:lvl>
    <w:lvl w:ilvl="3" w:tplc="65D05356">
      <w:start w:val="1"/>
      <w:numFmt w:val="bullet"/>
      <w:lvlText w:val=""/>
      <w:lvlJc w:val="left"/>
      <w:pPr>
        <w:ind w:left="2880" w:hanging="360"/>
      </w:pPr>
      <w:rPr>
        <w:rFonts w:ascii="Symbol" w:hAnsi="Symbol" w:hint="default"/>
      </w:rPr>
    </w:lvl>
    <w:lvl w:ilvl="4" w:tplc="74EE527A">
      <w:start w:val="1"/>
      <w:numFmt w:val="bullet"/>
      <w:lvlText w:val="o"/>
      <w:lvlJc w:val="left"/>
      <w:pPr>
        <w:ind w:left="3600" w:hanging="360"/>
      </w:pPr>
      <w:rPr>
        <w:rFonts w:ascii="Courier New" w:hAnsi="Courier New" w:cs="Courier New" w:hint="default"/>
      </w:rPr>
    </w:lvl>
    <w:lvl w:ilvl="5" w:tplc="7D0494DE">
      <w:start w:val="1"/>
      <w:numFmt w:val="bullet"/>
      <w:lvlText w:val=""/>
      <w:lvlJc w:val="left"/>
      <w:pPr>
        <w:ind w:left="4320" w:hanging="360"/>
      </w:pPr>
      <w:rPr>
        <w:rFonts w:ascii="Wingdings" w:hAnsi="Wingdings" w:hint="default"/>
      </w:rPr>
    </w:lvl>
    <w:lvl w:ilvl="6" w:tplc="A90EECA0">
      <w:start w:val="1"/>
      <w:numFmt w:val="bullet"/>
      <w:lvlText w:val=""/>
      <w:lvlJc w:val="left"/>
      <w:pPr>
        <w:ind w:left="5040" w:hanging="360"/>
      </w:pPr>
      <w:rPr>
        <w:rFonts w:ascii="Symbol" w:hAnsi="Symbol" w:hint="default"/>
      </w:rPr>
    </w:lvl>
    <w:lvl w:ilvl="7" w:tplc="708E6126">
      <w:start w:val="1"/>
      <w:numFmt w:val="bullet"/>
      <w:lvlText w:val="o"/>
      <w:lvlJc w:val="left"/>
      <w:pPr>
        <w:ind w:left="5760" w:hanging="360"/>
      </w:pPr>
      <w:rPr>
        <w:rFonts w:ascii="Courier New" w:hAnsi="Courier New" w:cs="Courier New" w:hint="default"/>
      </w:rPr>
    </w:lvl>
    <w:lvl w:ilvl="8" w:tplc="8862C04E">
      <w:start w:val="1"/>
      <w:numFmt w:val="bullet"/>
      <w:lvlText w:val=""/>
      <w:lvlJc w:val="left"/>
      <w:pPr>
        <w:ind w:left="6480" w:hanging="360"/>
      </w:pPr>
      <w:rPr>
        <w:rFonts w:ascii="Wingdings" w:hAnsi="Wingdings" w:hint="default"/>
      </w:rPr>
    </w:lvl>
  </w:abstractNum>
  <w:abstractNum w:abstractNumId="6" w15:restartNumberingAfterBreak="0">
    <w:nsid w:val="1A975138"/>
    <w:multiLevelType w:val="hybridMultilevel"/>
    <w:tmpl w:val="AA0888DE"/>
    <w:lvl w:ilvl="0" w:tplc="82F8074A">
      <w:start w:val="10"/>
      <w:numFmt w:val="bullet"/>
      <w:lvlText w:val=""/>
      <w:lvlJc w:val="left"/>
      <w:pPr>
        <w:ind w:left="717" w:hanging="360"/>
      </w:pPr>
      <w:rPr>
        <w:rFonts w:ascii="Wingdings" w:eastAsia="MS Mincho" w:hAnsi="Wingdings" w:cs="Times New Roman" w:hint="default"/>
      </w:rPr>
    </w:lvl>
    <w:lvl w:ilvl="1" w:tplc="1416DFF6" w:tentative="1">
      <w:start w:val="1"/>
      <w:numFmt w:val="bullet"/>
      <w:lvlText w:val=""/>
      <w:lvlJc w:val="left"/>
      <w:pPr>
        <w:ind w:left="1197" w:hanging="420"/>
      </w:pPr>
      <w:rPr>
        <w:rFonts w:ascii="Wingdings" w:hAnsi="Wingdings" w:hint="default"/>
      </w:rPr>
    </w:lvl>
    <w:lvl w:ilvl="2" w:tplc="5F442974" w:tentative="1">
      <w:start w:val="1"/>
      <w:numFmt w:val="bullet"/>
      <w:lvlText w:val=""/>
      <w:lvlJc w:val="left"/>
      <w:pPr>
        <w:ind w:left="1617" w:hanging="420"/>
      </w:pPr>
      <w:rPr>
        <w:rFonts w:ascii="Wingdings" w:hAnsi="Wingdings" w:hint="default"/>
      </w:rPr>
    </w:lvl>
    <w:lvl w:ilvl="3" w:tplc="D228DFF6" w:tentative="1">
      <w:start w:val="1"/>
      <w:numFmt w:val="bullet"/>
      <w:lvlText w:val=""/>
      <w:lvlJc w:val="left"/>
      <w:pPr>
        <w:ind w:left="2037" w:hanging="420"/>
      </w:pPr>
      <w:rPr>
        <w:rFonts w:ascii="Wingdings" w:hAnsi="Wingdings" w:hint="default"/>
      </w:rPr>
    </w:lvl>
    <w:lvl w:ilvl="4" w:tplc="861C4846" w:tentative="1">
      <w:start w:val="1"/>
      <w:numFmt w:val="bullet"/>
      <w:lvlText w:val=""/>
      <w:lvlJc w:val="left"/>
      <w:pPr>
        <w:ind w:left="2457" w:hanging="420"/>
      </w:pPr>
      <w:rPr>
        <w:rFonts w:ascii="Wingdings" w:hAnsi="Wingdings" w:hint="default"/>
      </w:rPr>
    </w:lvl>
    <w:lvl w:ilvl="5" w:tplc="0CAC897A" w:tentative="1">
      <w:start w:val="1"/>
      <w:numFmt w:val="bullet"/>
      <w:lvlText w:val=""/>
      <w:lvlJc w:val="left"/>
      <w:pPr>
        <w:ind w:left="2877" w:hanging="420"/>
      </w:pPr>
      <w:rPr>
        <w:rFonts w:ascii="Wingdings" w:hAnsi="Wingdings" w:hint="default"/>
      </w:rPr>
    </w:lvl>
    <w:lvl w:ilvl="6" w:tplc="99EA0D16" w:tentative="1">
      <w:start w:val="1"/>
      <w:numFmt w:val="bullet"/>
      <w:lvlText w:val=""/>
      <w:lvlJc w:val="left"/>
      <w:pPr>
        <w:ind w:left="3297" w:hanging="420"/>
      </w:pPr>
      <w:rPr>
        <w:rFonts w:ascii="Wingdings" w:hAnsi="Wingdings" w:hint="default"/>
      </w:rPr>
    </w:lvl>
    <w:lvl w:ilvl="7" w:tplc="7F845F1E" w:tentative="1">
      <w:start w:val="1"/>
      <w:numFmt w:val="bullet"/>
      <w:lvlText w:val=""/>
      <w:lvlJc w:val="left"/>
      <w:pPr>
        <w:ind w:left="3717" w:hanging="420"/>
      </w:pPr>
      <w:rPr>
        <w:rFonts w:ascii="Wingdings" w:hAnsi="Wingdings" w:hint="default"/>
      </w:rPr>
    </w:lvl>
    <w:lvl w:ilvl="8" w:tplc="641627BE" w:tentative="1">
      <w:start w:val="1"/>
      <w:numFmt w:val="bullet"/>
      <w:lvlText w:val=""/>
      <w:lvlJc w:val="left"/>
      <w:pPr>
        <w:ind w:left="4137" w:hanging="420"/>
      </w:pPr>
      <w:rPr>
        <w:rFonts w:ascii="Wingdings" w:hAnsi="Wingdings" w:hint="default"/>
      </w:rPr>
    </w:lvl>
  </w:abstractNum>
  <w:abstractNum w:abstractNumId="7" w15:restartNumberingAfterBreak="0">
    <w:nsid w:val="274F2FC3"/>
    <w:multiLevelType w:val="hybridMultilevel"/>
    <w:tmpl w:val="0AD86938"/>
    <w:lvl w:ilvl="0" w:tplc="C88AE6E2">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E01C5"/>
    <w:multiLevelType w:val="hybridMultilevel"/>
    <w:tmpl w:val="2ED28F16"/>
    <w:lvl w:ilvl="0" w:tplc="4DB47176">
      <w:start w:val="1"/>
      <w:numFmt w:val="bullet"/>
      <w:lvlText w:val="•"/>
      <w:lvlJc w:val="left"/>
      <w:pPr>
        <w:tabs>
          <w:tab w:val="num" w:pos="720"/>
        </w:tabs>
        <w:ind w:left="720" w:hanging="360"/>
      </w:pPr>
      <w:rPr>
        <w:rFonts w:ascii="Arial" w:hAnsi="Arial" w:hint="default"/>
      </w:rPr>
    </w:lvl>
    <w:lvl w:ilvl="1" w:tplc="210C09A0" w:tentative="1">
      <w:start w:val="1"/>
      <w:numFmt w:val="bullet"/>
      <w:lvlText w:val="•"/>
      <w:lvlJc w:val="left"/>
      <w:pPr>
        <w:tabs>
          <w:tab w:val="num" w:pos="1440"/>
        </w:tabs>
        <w:ind w:left="1440" w:hanging="360"/>
      </w:pPr>
      <w:rPr>
        <w:rFonts w:ascii="Arial" w:hAnsi="Arial" w:hint="default"/>
      </w:rPr>
    </w:lvl>
    <w:lvl w:ilvl="2" w:tplc="C4BAB754" w:tentative="1">
      <w:start w:val="1"/>
      <w:numFmt w:val="bullet"/>
      <w:lvlText w:val="•"/>
      <w:lvlJc w:val="left"/>
      <w:pPr>
        <w:tabs>
          <w:tab w:val="num" w:pos="2160"/>
        </w:tabs>
        <w:ind w:left="2160" w:hanging="360"/>
      </w:pPr>
      <w:rPr>
        <w:rFonts w:ascii="Arial" w:hAnsi="Arial" w:hint="default"/>
      </w:rPr>
    </w:lvl>
    <w:lvl w:ilvl="3" w:tplc="C78CF212" w:tentative="1">
      <w:start w:val="1"/>
      <w:numFmt w:val="bullet"/>
      <w:lvlText w:val="•"/>
      <w:lvlJc w:val="left"/>
      <w:pPr>
        <w:tabs>
          <w:tab w:val="num" w:pos="2880"/>
        </w:tabs>
        <w:ind w:left="2880" w:hanging="360"/>
      </w:pPr>
      <w:rPr>
        <w:rFonts w:ascii="Arial" w:hAnsi="Arial" w:hint="default"/>
      </w:rPr>
    </w:lvl>
    <w:lvl w:ilvl="4" w:tplc="5B646CBA" w:tentative="1">
      <w:start w:val="1"/>
      <w:numFmt w:val="bullet"/>
      <w:lvlText w:val="•"/>
      <w:lvlJc w:val="left"/>
      <w:pPr>
        <w:tabs>
          <w:tab w:val="num" w:pos="3600"/>
        </w:tabs>
        <w:ind w:left="3600" w:hanging="360"/>
      </w:pPr>
      <w:rPr>
        <w:rFonts w:ascii="Arial" w:hAnsi="Arial" w:hint="default"/>
      </w:rPr>
    </w:lvl>
    <w:lvl w:ilvl="5" w:tplc="7D2CA3E2" w:tentative="1">
      <w:start w:val="1"/>
      <w:numFmt w:val="bullet"/>
      <w:lvlText w:val="•"/>
      <w:lvlJc w:val="left"/>
      <w:pPr>
        <w:tabs>
          <w:tab w:val="num" w:pos="4320"/>
        </w:tabs>
        <w:ind w:left="4320" w:hanging="360"/>
      </w:pPr>
      <w:rPr>
        <w:rFonts w:ascii="Arial" w:hAnsi="Arial" w:hint="default"/>
      </w:rPr>
    </w:lvl>
    <w:lvl w:ilvl="6" w:tplc="80C80A92" w:tentative="1">
      <w:start w:val="1"/>
      <w:numFmt w:val="bullet"/>
      <w:lvlText w:val="•"/>
      <w:lvlJc w:val="left"/>
      <w:pPr>
        <w:tabs>
          <w:tab w:val="num" w:pos="5040"/>
        </w:tabs>
        <w:ind w:left="5040" w:hanging="360"/>
      </w:pPr>
      <w:rPr>
        <w:rFonts w:ascii="Arial" w:hAnsi="Arial" w:hint="default"/>
      </w:rPr>
    </w:lvl>
    <w:lvl w:ilvl="7" w:tplc="CFE4DD1E" w:tentative="1">
      <w:start w:val="1"/>
      <w:numFmt w:val="bullet"/>
      <w:lvlText w:val="•"/>
      <w:lvlJc w:val="left"/>
      <w:pPr>
        <w:tabs>
          <w:tab w:val="num" w:pos="5760"/>
        </w:tabs>
        <w:ind w:left="5760" w:hanging="360"/>
      </w:pPr>
      <w:rPr>
        <w:rFonts w:ascii="Arial" w:hAnsi="Arial" w:hint="default"/>
      </w:rPr>
    </w:lvl>
    <w:lvl w:ilvl="8" w:tplc="5D5C093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59F4172"/>
    <w:multiLevelType w:val="hybridMultilevel"/>
    <w:tmpl w:val="F85A5A20"/>
    <w:lvl w:ilvl="0" w:tplc="BD7A95B8">
      <w:start w:val="1"/>
      <w:numFmt w:val="bullet"/>
      <w:lvlText w:val="•"/>
      <w:lvlJc w:val="left"/>
      <w:pPr>
        <w:tabs>
          <w:tab w:val="num" w:pos="720"/>
        </w:tabs>
        <w:ind w:left="720" w:hanging="360"/>
      </w:pPr>
      <w:rPr>
        <w:rFonts w:ascii="Arial" w:hAnsi="Arial" w:hint="default"/>
      </w:rPr>
    </w:lvl>
    <w:lvl w:ilvl="1" w:tplc="221008FC" w:tentative="1">
      <w:start w:val="1"/>
      <w:numFmt w:val="bullet"/>
      <w:lvlText w:val="•"/>
      <w:lvlJc w:val="left"/>
      <w:pPr>
        <w:tabs>
          <w:tab w:val="num" w:pos="1440"/>
        </w:tabs>
        <w:ind w:left="1440" w:hanging="360"/>
      </w:pPr>
      <w:rPr>
        <w:rFonts w:ascii="Arial" w:hAnsi="Arial" w:hint="default"/>
      </w:rPr>
    </w:lvl>
    <w:lvl w:ilvl="2" w:tplc="06D0D292" w:tentative="1">
      <w:start w:val="1"/>
      <w:numFmt w:val="bullet"/>
      <w:lvlText w:val="•"/>
      <w:lvlJc w:val="left"/>
      <w:pPr>
        <w:tabs>
          <w:tab w:val="num" w:pos="2160"/>
        </w:tabs>
        <w:ind w:left="2160" w:hanging="360"/>
      </w:pPr>
      <w:rPr>
        <w:rFonts w:ascii="Arial" w:hAnsi="Arial" w:hint="default"/>
      </w:rPr>
    </w:lvl>
    <w:lvl w:ilvl="3" w:tplc="CE4CF4AE" w:tentative="1">
      <w:start w:val="1"/>
      <w:numFmt w:val="bullet"/>
      <w:lvlText w:val="•"/>
      <w:lvlJc w:val="left"/>
      <w:pPr>
        <w:tabs>
          <w:tab w:val="num" w:pos="2880"/>
        </w:tabs>
        <w:ind w:left="2880" w:hanging="360"/>
      </w:pPr>
      <w:rPr>
        <w:rFonts w:ascii="Arial" w:hAnsi="Arial" w:hint="default"/>
      </w:rPr>
    </w:lvl>
    <w:lvl w:ilvl="4" w:tplc="6B203486" w:tentative="1">
      <w:start w:val="1"/>
      <w:numFmt w:val="bullet"/>
      <w:lvlText w:val="•"/>
      <w:lvlJc w:val="left"/>
      <w:pPr>
        <w:tabs>
          <w:tab w:val="num" w:pos="3600"/>
        </w:tabs>
        <w:ind w:left="3600" w:hanging="360"/>
      </w:pPr>
      <w:rPr>
        <w:rFonts w:ascii="Arial" w:hAnsi="Arial" w:hint="default"/>
      </w:rPr>
    </w:lvl>
    <w:lvl w:ilvl="5" w:tplc="62804574" w:tentative="1">
      <w:start w:val="1"/>
      <w:numFmt w:val="bullet"/>
      <w:lvlText w:val="•"/>
      <w:lvlJc w:val="left"/>
      <w:pPr>
        <w:tabs>
          <w:tab w:val="num" w:pos="4320"/>
        </w:tabs>
        <w:ind w:left="4320" w:hanging="360"/>
      </w:pPr>
      <w:rPr>
        <w:rFonts w:ascii="Arial" w:hAnsi="Arial" w:hint="default"/>
      </w:rPr>
    </w:lvl>
    <w:lvl w:ilvl="6" w:tplc="FA2CEC16" w:tentative="1">
      <w:start w:val="1"/>
      <w:numFmt w:val="bullet"/>
      <w:lvlText w:val="•"/>
      <w:lvlJc w:val="left"/>
      <w:pPr>
        <w:tabs>
          <w:tab w:val="num" w:pos="5040"/>
        </w:tabs>
        <w:ind w:left="5040" w:hanging="360"/>
      </w:pPr>
      <w:rPr>
        <w:rFonts w:ascii="Arial" w:hAnsi="Arial" w:hint="default"/>
      </w:rPr>
    </w:lvl>
    <w:lvl w:ilvl="7" w:tplc="999697DE" w:tentative="1">
      <w:start w:val="1"/>
      <w:numFmt w:val="bullet"/>
      <w:lvlText w:val="•"/>
      <w:lvlJc w:val="left"/>
      <w:pPr>
        <w:tabs>
          <w:tab w:val="num" w:pos="5760"/>
        </w:tabs>
        <w:ind w:left="5760" w:hanging="360"/>
      </w:pPr>
      <w:rPr>
        <w:rFonts w:ascii="Arial" w:hAnsi="Arial" w:hint="default"/>
      </w:rPr>
    </w:lvl>
    <w:lvl w:ilvl="8" w:tplc="AC86232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2035AB"/>
    <w:multiLevelType w:val="hybridMultilevel"/>
    <w:tmpl w:val="8DB0F9E8"/>
    <w:lvl w:ilvl="0" w:tplc="7646D02E">
      <w:numFmt w:val="bullet"/>
      <w:lvlText w:val=""/>
      <w:lvlJc w:val="left"/>
      <w:pPr>
        <w:ind w:left="717" w:hanging="360"/>
      </w:pPr>
      <w:rPr>
        <w:rFonts w:ascii="Wingdings" w:eastAsia="MS Mincho" w:hAnsi="Wingdings" w:cs="Times New Roman" w:hint="default"/>
      </w:rPr>
    </w:lvl>
    <w:lvl w:ilvl="1" w:tplc="08D2E274" w:tentative="1">
      <w:start w:val="1"/>
      <w:numFmt w:val="bullet"/>
      <w:lvlText w:val=""/>
      <w:lvlJc w:val="left"/>
      <w:pPr>
        <w:ind w:left="1197" w:hanging="420"/>
      </w:pPr>
      <w:rPr>
        <w:rFonts w:ascii="Wingdings" w:hAnsi="Wingdings" w:hint="default"/>
      </w:rPr>
    </w:lvl>
    <w:lvl w:ilvl="2" w:tplc="4216CF72" w:tentative="1">
      <w:start w:val="1"/>
      <w:numFmt w:val="bullet"/>
      <w:lvlText w:val=""/>
      <w:lvlJc w:val="left"/>
      <w:pPr>
        <w:ind w:left="1617" w:hanging="420"/>
      </w:pPr>
      <w:rPr>
        <w:rFonts w:ascii="Wingdings" w:hAnsi="Wingdings" w:hint="default"/>
      </w:rPr>
    </w:lvl>
    <w:lvl w:ilvl="3" w:tplc="E5208BC0" w:tentative="1">
      <w:start w:val="1"/>
      <w:numFmt w:val="bullet"/>
      <w:lvlText w:val=""/>
      <w:lvlJc w:val="left"/>
      <w:pPr>
        <w:ind w:left="2037" w:hanging="420"/>
      </w:pPr>
      <w:rPr>
        <w:rFonts w:ascii="Wingdings" w:hAnsi="Wingdings" w:hint="default"/>
      </w:rPr>
    </w:lvl>
    <w:lvl w:ilvl="4" w:tplc="EEE44CC6" w:tentative="1">
      <w:start w:val="1"/>
      <w:numFmt w:val="bullet"/>
      <w:lvlText w:val=""/>
      <w:lvlJc w:val="left"/>
      <w:pPr>
        <w:ind w:left="2457" w:hanging="420"/>
      </w:pPr>
      <w:rPr>
        <w:rFonts w:ascii="Wingdings" w:hAnsi="Wingdings" w:hint="default"/>
      </w:rPr>
    </w:lvl>
    <w:lvl w:ilvl="5" w:tplc="A4A606E8" w:tentative="1">
      <w:start w:val="1"/>
      <w:numFmt w:val="bullet"/>
      <w:lvlText w:val=""/>
      <w:lvlJc w:val="left"/>
      <w:pPr>
        <w:ind w:left="2877" w:hanging="420"/>
      </w:pPr>
      <w:rPr>
        <w:rFonts w:ascii="Wingdings" w:hAnsi="Wingdings" w:hint="default"/>
      </w:rPr>
    </w:lvl>
    <w:lvl w:ilvl="6" w:tplc="49EA2816" w:tentative="1">
      <w:start w:val="1"/>
      <w:numFmt w:val="bullet"/>
      <w:lvlText w:val=""/>
      <w:lvlJc w:val="left"/>
      <w:pPr>
        <w:ind w:left="3297" w:hanging="420"/>
      </w:pPr>
      <w:rPr>
        <w:rFonts w:ascii="Wingdings" w:hAnsi="Wingdings" w:hint="default"/>
      </w:rPr>
    </w:lvl>
    <w:lvl w:ilvl="7" w:tplc="49246744" w:tentative="1">
      <w:start w:val="1"/>
      <w:numFmt w:val="bullet"/>
      <w:lvlText w:val=""/>
      <w:lvlJc w:val="left"/>
      <w:pPr>
        <w:ind w:left="3717" w:hanging="420"/>
      </w:pPr>
      <w:rPr>
        <w:rFonts w:ascii="Wingdings" w:hAnsi="Wingdings" w:hint="default"/>
      </w:rPr>
    </w:lvl>
    <w:lvl w:ilvl="8" w:tplc="304885D2" w:tentative="1">
      <w:start w:val="1"/>
      <w:numFmt w:val="bullet"/>
      <w:lvlText w:val=""/>
      <w:lvlJc w:val="left"/>
      <w:pPr>
        <w:ind w:left="4137" w:hanging="420"/>
      </w:pPr>
      <w:rPr>
        <w:rFonts w:ascii="Wingdings" w:hAnsi="Wingdings" w:hint="default"/>
      </w:rPr>
    </w:lvl>
  </w:abstractNum>
  <w:abstractNum w:abstractNumId="11" w15:restartNumberingAfterBreak="0">
    <w:nsid w:val="3FAA0EAB"/>
    <w:multiLevelType w:val="hybridMultilevel"/>
    <w:tmpl w:val="B47EB9A0"/>
    <w:lvl w:ilvl="0" w:tplc="A718AF96">
      <w:start w:val="1"/>
      <w:numFmt w:val="bullet"/>
      <w:lvlText w:val="•"/>
      <w:lvlJc w:val="left"/>
      <w:pPr>
        <w:tabs>
          <w:tab w:val="num" w:pos="720"/>
        </w:tabs>
        <w:ind w:left="720" w:hanging="360"/>
      </w:pPr>
      <w:rPr>
        <w:rFonts w:ascii="Arial" w:hAnsi="Arial" w:hint="default"/>
      </w:rPr>
    </w:lvl>
    <w:lvl w:ilvl="1" w:tplc="7DCC749E" w:tentative="1">
      <w:start w:val="1"/>
      <w:numFmt w:val="bullet"/>
      <w:lvlText w:val="•"/>
      <w:lvlJc w:val="left"/>
      <w:pPr>
        <w:tabs>
          <w:tab w:val="num" w:pos="1440"/>
        </w:tabs>
        <w:ind w:left="1440" w:hanging="360"/>
      </w:pPr>
      <w:rPr>
        <w:rFonts w:ascii="Arial" w:hAnsi="Arial" w:hint="default"/>
      </w:rPr>
    </w:lvl>
    <w:lvl w:ilvl="2" w:tplc="754EAAF4" w:tentative="1">
      <w:start w:val="1"/>
      <w:numFmt w:val="bullet"/>
      <w:lvlText w:val="•"/>
      <w:lvlJc w:val="left"/>
      <w:pPr>
        <w:tabs>
          <w:tab w:val="num" w:pos="2160"/>
        </w:tabs>
        <w:ind w:left="2160" w:hanging="360"/>
      </w:pPr>
      <w:rPr>
        <w:rFonts w:ascii="Arial" w:hAnsi="Arial" w:hint="default"/>
      </w:rPr>
    </w:lvl>
    <w:lvl w:ilvl="3" w:tplc="D3E800EE" w:tentative="1">
      <w:start w:val="1"/>
      <w:numFmt w:val="bullet"/>
      <w:lvlText w:val="•"/>
      <w:lvlJc w:val="left"/>
      <w:pPr>
        <w:tabs>
          <w:tab w:val="num" w:pos="2880"/>
        </w:tabs>
        <w:ind w:left="2880" w:hanging="360"/>
      </w:pPr>
      <w:rPr>
        <w:rFonts w:ascii="Arial" w:hAnsi="Arial" w:hint="default"/>
      </w:rPr>
    </w:lvl>
    <w:lvl w:ilvl="4" w:tplc="ED06AB04" w:tentative="1">
      <w:start w:val="1"/>
      <w:numFmt w:val="bullet"/>
      <w:lvlText w:val="•"/>
      <w:lvlJc w:val="left"/>
      <w:pPr>
        <w:tabs>
          <w:tab w:val="num" w:pos="3600"/>
        </w:tabs>
        <w:ind w:left="3600" w:hanging="360"/>
      </w:pPr>
      <w:rPr>
        <w:rFonts w:ascii="Arial" w:hAnsi="Arial" w:hint="default"/>
      </w:rPr>
    </w:lvl>
    <w:lvl w:ilvl="5" w:tplc="4E963668" w:tentative="1">
      <w:start w:val="1"/>
      <w:numFmt w:val="bullet"/>
      <w:lvlText w:val="•"/>
      <w:lvlJc w:val="left"/>
      <w:pPr>
        <w:tabs>
          <w:tab w:val="num" w:pos="4320"/>
        </w:tabs>
        <w:ind w:left="4320" w:hanging="360"/>
      </w:pPr>
      <w:rPr>
        <w:rFonts w:ascii="Arial" w:hAnsi="Arial" w:hint="default"/>
      </w:rPr>
    </w:lvl>
    <w:lvl w:ilvl="6" w:tplc="84F2D0CC" w:tentative="1">
      <w:start w:val="1"/>
      <w:numFmt w:val="bullet"/>
      <w:lvlText w:val="•"/>
      <w:lvlJc w:val="left"/>
      <w:pPr>
        <w:tabs>
          <w:tab w:val="num" w:pos="5040"/>
        </w:tabs>
        <w:ind w:left="5040" w:hanging="360"/>
      </w:pPr>
      <w:rPr>
        <w:rFonts w:ascii="Arial" w:hAnsi="Arial" w:hint="default"/>
      </w:rPr>
    </w:lvl>
    <w:lvl w:ilvl="7" w:tplc="A836C536" w:tentative="1">
      <w:start w:val="1"/>
      <w:numFmt w:val="bullet"/>
      <w:lvlText w:val="•"/>
      <w:lvlJc w:val="left"/>
      <w:pPr>
        <w:tabs>
          <w:tab w:val="num" w:pos="5760"/>
        </w:tabs>
        <w:ind w:left="5760" w:hanging="360"/>
      </w:pPr>
      <w:rPr>
        <w:rFonts w:ascii="Arial" w:hAnsi="Arial" w:hint="default"/>
      </w:rPr>
    </w:lvl>
    <w:lvl w:ilvl="8" w:tplc="37EA7FA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90B76ED"/>
    <w:multiLevelType w:val="hybridMultilevel"/>
    <w:tmpl w:val="68E2023C"/>
    <w:lvl w:ilvl="0" w:tplc="3D401E6C">
      <w:start w:val="1"/>
      <w:numFmt w:val="bullet"/>
      <w:lvlText w:val="•"/>
      <w:lvlJc w:val="left"/>
      <w:pPr>
        <w:tabs>
          <w:tab w:val="num" w:pos="720"/>
        </w:tabs>
        <w:ind w:left="720" w:hanging="360"/>
      </w:pPr>
      <w:rPr>
        <w:rFonts w:ascii="Arial" w:hAnsi="Arial" w:hint="default"/>
      </w:rPr>
    </w:lvl>
    <w:lvl w:ilvl="1" w:tplc="7EF288A6" w:tentative="1">
      <w:start w:val="1"/>
      <w:numFmt w:val="bullet"/>
      <w:lvlText w:val="•"/>
      <w:lvlJc w:val="left"/>
      <w:pPr>
        <w:tabs>
          <w:tab w:val="num" w:pos="1440"/>
        </w:tabs>
        <w:ind w:left="1440" w:hanging="360"/>
      </w:pPr>
      <w:rPr>
        <w:rFonts w:ascii="Arial" w:hAnsi="Arial" w:hint="default"/>
      </w:rPr>
    </w:lvl>
    <w:lvl w:ilvl="2" w:tplc="E26CFEA2" w:tentative="1">
      <w:start w:val="1"/>
      <w:numFmt w:val="bullet"/>
      <w:lvlText w:val="•"/>
      <w:lvlJc w:val="left"/>
      <w:pPr>
        <w:tabs>
          <w:tab w:val="num" w:pos="2160"/>
        </w:tabs>
        <w:ind w:left="2160" w:hanging="360"/>
      </w:pPr>
      <w:rPr>
        <w:rFonts w:ascii="Arial" w:hAnsi="Arial" w:hint="default"/>
      </w:rPr>
    </w:lvl>
    <w:lvl w:ilvl="3" w:tplc="3A6838AE" w:tentative="1">
      <w:start w:val="1"/>
      <w:numFmt w:val="bullet"/>
      <w:lvlText w:val="•"/>
      <w:lvlJc w:val="left"/>
      <w:pPr>
        <w:tabs>
          <w:tab w:val="num" w:pos="2880"/>
        </w:tabs>
        <w:ind w:left="2880" w:hanging="360"/>
      </w:pPr>
      <w:rPr>
        <w:rFonts w:ascii="Arial" w:hAnsi="Arial" w:hint="default"/>
      </w:rPr>
    </w:lvl>
    <w:lvl w:ilvl="4" w:tplc="CF823558" w:tentative="1">
      <w:start w:val="1"/>
      <w:numFmt w:val="bullet"/>
      <w:lvlText w:val="•"/>
      <w:lvlJc w:val="left"/>
      <w:pPr>
        <w:tabs>
          <w:tab w:val="num" w:pos="3600"/>
        </w:tabs>
        <w:ind w:left="3600" w:hanging="360"/>
      </w:pPr>
      <w:rPr>
        <w:rFonts w:ascii="Arial" w:hAnsi="Arial" w:hint="default"/>
      </w:rPr>
    </w:lvl>
    <w:lvl w:ilvl="5" w:tplc="D57A657A" w:tentative="1">
      <w:start w:val="1"/>
      <w:numFmt w:val="bullet"/>
      <w:lvlText w:val="•"/>
      <w:lvlJc w:val="left"/>
      <w:pPr>
        <w:tabs>
          <w:tab w:val="num" w:pos="4320"/>
        </w:tabs>
        <w:ind w:left="4320" w:hanging="360"/>
      </w:pPr>
      <w:rPr>
        <w:rFonts w:ascii="Arial" w:hAnsi="Arial" w:hint="default"/>
      </w:rPr>
    </w:lvl>
    <w:lvl w:ilvl="6" w:tplc="5A62D484" w:tentative="1">
      <w:start w:val="1"/>
      <w:numFmt w:val="bullet"/>
      <w:lvlText w:val="•"/>
      <w:lvlJc w:val="left"/>
      <w:pPr>
        <w:tabs>
          <w:tab w:val="num" w:pos="5040"/>
        </w:tabs>
        <w:ind w:left="5040" w:hanging="360"/>
      </w:pPr>
      <w:rPr>
        <w:rFonts w:ascii="Arial" w:hAnsi="Arial" w:hint="default"/>
      </w:rPr>
    </w:lvl>
    <w:lvl w:ilvl="7" w:tplc="581802A4" w:tentative="1">
      <w:start w:val="1"/>
      <w:numFmt w:val="bullet"/>
      <w:lvlText w:val="•"/>
      <w:lvlJc w:val="left"/>
      <w:pPr>
        <w:tabs>
          <w:tab w:val="num" w:pos="5760"/>
        </w:tabs>
        <w:ind w:left="5760" w:hanging="360"/>
      </w:pPr>
      <w:rPr>
        <w:rFonts w:ascii="Arial" w:hAnsi="Arial" w:hint="default"/>
      </w:rPr>
    </w:lvl>
    <w:lvl w:ilvl="8" w:tplc="BDA627F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F41C1A"/>
    <w:multiLevelType w:val="hybridMultilevel"/>
    <w:tmpl w:val="585EA040"/>
    <w:lvl w:ilvl="0" w:tplc="B4FA67BE">
      <w:start w:val="1"/>
      <w:numFmt w:val="bullet"/>
      <w:lvlText w:val=""/>
      <w:lvlJc w:val="left"/>
      <w:pPr>
        <w:ind w:left="360" w:hanging="360"/>
      </w:pPr>
      <w:rPr>
        <w:rFonts w:ascii="Symbol" w:hAnsi="Symbol" w:hint="default"/>
      </w:rPr>
    </w:lvl>
    <w:lvl w:ilvl="1" w:tplc="610A251C">
      <w:start w:val="1"/>
      <w:numFmt w:val="bullet"/>
      <w:lvlText w:val="o"/>
      <w:lvlJc w:val="left"/>
      <w:pPr>
        <w:ind w:left="1080" w:hanging="360"/>
      </w:pPr>
      <w:rPr>
        <w:rFonts w:ascii="Courier New" w:hAnsi="Courier New" w:cs="Courier New" w:hint="default"/>
      </w:rPr>
    </w:lvl>
    <w:lvl w:ilvl="2" w:tplc="F5AA07A6" w:tentative="1">
      <w:start w:val="1"/>
      <w:numFmt w:val="bullet"/>
      <w:lvlText w:val=""/>
      <w:lvlJc w:val="left"/>
      <w:pPr>
        <w:ind w:left="1800" w:hanging="360"/>
      </w:pPr>
      <w:rPr>
        <w:rFonts w:ascii="Wingdings" w:hAnsi="Wingdings" w:hint="default"/>
      </w:rPr>
    </w:lvl>
    <w:lvl w:ilvl="3" w:tplc="E5F20086" w:tentative="1">
      <w:start w:val="1"/>
      <w:numFmt w:val="bullet"/>
      <w:lvlText w:val=""/>
      <w:lvlJc w:val="left"/>
      <w:pPr>
        <w:ind w:left="2520" w:hanging="360"/>
      </w:pPr>
      <w:rPr>
        <w:rFonts w:ascii="Symbol" w:hAnsi="Symbol" w:hint="default"/>
      </w:rPr>
    </w:lvl>
    <w:lvl w:ilvl="4" w:tplc="739E0E50" w:tentative="1">
      <w:start w:val="1"/>
      <w:numFmt w:val="bullet"/>
      <w:lvlText w:val="o"/>
      <w:lvlJc w:val="left"/>
      <w:pPr>
        <w:ind w:left="3240" w:hanging="360"/>
      </w:pPr>
      <w:rPr>
        <w:rFonts w:ascii="Courier New" w:hAnsi="Courier New" w:cs="Courier New" w:hint="default"/>
      </w:rPr>
    </w:lvl>
    <w:lvl w:ilvl="5" w:tplc="50121162" w:tentative="1">
      <w:start w:val="1"/>
      <w:numFmt w:val="bullet"/>
      <w:lvlText w:val=""/>
      <w:lvlJc w:val="left"/>
      <w:pPr>
        <w:ind w:left="3960" w:hanging="360"/>
      </w:pPr>
      <w:rPr>
        <w:rFonts w:ascii="Wingdings" w:hAnsi="Wingdings" w:hint="default"/>
      </w:rPr>
    </w:lvl>
    <w:lvl w:ilvl="6" w:tplc="3B160C1E" w:tentative="1">
      <w:start w:val="1"/>
      <w:numFmt w:val="bullet"/>
      <w:lvlText w:val=""/>
      <w:lvlJc w:val="left"/>
      <w:pPr>
        <w:ind w:left="4680" w:hanging="360"/>
      </w:pPr>
      <w:rPr>
        <w:rFonts w:ascii="Symbol" w:hAnsi="Symbol" w:hint="default"/>
      </w:rPr>
    </w:lvl>
    <w:lvl w:ilvl="7" w:tplc="2AB6E018" w:tentative="1">
      <w:start w:val="1"/>
      <w:numFmt w:val="bullet"/>
      <w:lvlText w:val="o"/>
      <w:lvlJc w:val="left"/>
      <w:pPr>
        <w:ind w:left="5400" w:hanging="360"/>
      </w:pPr>
      <w:rPr>
        <w:rFonts w:ascii="Courier New" w:hAnsi="Courier New" w:cs="Courier New" w:hint="default"/>
      </w:rPr>
    </w:lvl>
    <w:lvl w:ilvl="8" w:tplc="96663616" w:tentative="1">
      <w:start w:val="1"/>
      <w:numFmt w:val="bullet"/>
      <w:lvlText w:val=""/>
      <w:lvlJc w:val="left"/>
      <w:pPr>
        <w:ind w:left="6120" w:hanging="360"/>
      </w:pPr>
      <w:rPr>
        <w:rFonts w:ascii="Wingdings" w:hAnsi="Wingdings" w:hint="default"/>
      </w:rPr>
    </w:lvl>
  </w:abstractNum>
  <w:abstractNum w:abstractNumId="14" w15:restartNumberingAfterBreak="0">
    <w:nsid w:val="50F75655"/>
    <w:multiLevelType w:val="hybridMultilevel"/>
    <w:tmpl w:val="DA9043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B675040"/>
    <w:multiLevelType w:val="hybridMultilevel"/>
    <w:tmpl w:val="B6927F92"/>
    <w:lvl w:ilvl="0" w:tplc="26BA210E">
      <w:start w:val="1"/>
      <w:numFmt w:val="bullet"/>
      <w:lvlText w:val=""/>
      <w:lvlJc w:val="left"/>
      <w:pPr>
        <w:ind w:left="360" w:hanging="360"/>
      </w:pPr>
      <w:rPr>
        <w:rFonts w:ascii="Symbol" w:hAnsi="Symbol" w:hint="default"/>
      </w:rPr>
    </w:lvl>
    <w:lvl w:ilvl="1" w:tplc="9ED60C76" w:tentative="1">
      <w:start w:val="1"/>
      <w:numFmt w:val="bullet"/>
      <w:lvlText w:val="o"/>
      <w:lvlJc w:val="left"/>
      <w:pPr>
        <w:ind w:left="1080" w:hanging="360"/>
      </w:pPr>
      <w:rPr>
        <w:rFonts w:ascii="Courier New" w:hAnsi="Courier New" w:cs="Courier New" w:hint="default"/>
      </w:rPr>
    </w:lvl>
    <w:lvl w:ilvl="2" w:tplc="884E8FF0" w:tentative="1">
      <w:start w:val="1"/>
      <w:numFmt w:val="bullet"/>
      <w:lvlText w:val=""/>
      <w:lvlJc w:val="left"/>
      <w:pPr>
        <w:ind w:left="1800" w:hanging="360"/>
      </w:pPr>
      <w:rPr>
        <w:rFonts w:ascii="Wingdings" w:hAnsi="Wingdings" w:hint="default"/>
      </w:rPr>
    </w:lvl>
    <w:lvl w:ilvl="3" w:tplc="4C7CB3C6" w:tentative="1">
      <w:start w:val="1"/>
      <w:numFmt w:val="bullet"/>
      <w:lvlText w:val=""/>
      <w:lvlJc w:val="left"/>
      <w:pPr>
        <w:ind w:left="2520" w:hanging="360"/>
      </w:pPr>
      <w:rPr>
        <w:rFonts w:ascii="Symbol" w:hAnsi="Symbol" w:hint="default"/>
      </w:rPr>
    </w:lvl>
    <w:lvl w:ilvl="4" w:tplc="43D495DE" w:tentative="1">
      <w:start w:val="1"/>
      <w:numFmt w:val="bullet"/>
      <w:lvlText w:val="o"/>
      <w:lvlJc w:val="left"/>
      <w:pPr>
        <w:ind w:left="3240" w:hanging="360"/>
      </w:pPr>
      <w:rPr>
        <w:rFonts w:ascii="Courier New" w:hAnsi="Courier New" w:cs="Courier New" w:hint="default"/>
      </w:rPr>
    </w:lvl>
    <w:lvl w:ilvl="5" w:tplc="14487994" w:tentative="1">
      <w:start w:val="1"/>
      <w:numFmt w:val="bullet"/>
      <w:lvlText w:val=""/>
      <w:lvlJc w:val="left"/>
      <w:pPr>
        <w:ind w:left="3960" w:hanging="360"/>
      </w:pPr>
      <w:rPr>
        <w:rFonts w:ascii="Wingdings" w:hAnsi="Wingdings" w:hint="default"/>
      </w:rPr>
    </w:lvl>
    <w:lvl w:ilvl="6" w:tplc="7FCE9386" w:tentative="1">
      <w:start w:val="1"/>
      <w:numFmt w:val="bullet"/>
      <w:lvlText w:val=""/>
      <w:lvlJc w:val="left"/>
      <w:pPr>
        <w:ind w:left="4680" w:hanging="360"/>
      </w:pPr>
      <w:rPr>
        <w:rFonts w:ascii="Symbol" w:hAnsi="Symbol" w:hint="default"/>
      </w:rPr>
    </w:lvl>
    <w:lvl w:ilvl="7" w:tplc="E6DAF1C6" w:tentative="1">
      <w:start w:val="1"/>
      <w:numFmt w:val="bullet"/>
      <w:lvlText w:val="o"/>
      <w:lvlJc w:val="left"/>
      <w:pPr>
        <w:ind w:left="5400" w:hanging="360"/>
      </w:pPr>
      <w:rPr>
        <w:rFonts w:ascii="Courier New" w:hAnsi="Courier New" w:cs="Courier New" w:hint="default"/>
      </w:rPr>
    </w:lvl>
    <w:lvl w:ilvl="8" w:tplc="CE44AFB2" w:tentative="1">
      <w:start w:val="1"/>
      <w:numFmt w:val="bullet"/>
      <w:lvlText w:val=""/>
      <w:lvlJc w:val="left"/>
      <w:pPr>
        <w:ind w:left="6120" w:hanging="360"/>
      </w:pPr>
      <w:rPr>
        <w:rFonts w:ascii="Wingdings" w:hAnsi="Wingdings" w:hint="default"/>
      </w:rPr>
    </w:lvl>
  </w:abstractNum>
  <w:abstractNum w:abstractNumId="16" w15:restartNumberingAfterBreak="0">
    <w:nsid w:val="6A5B7459"/>
    <w:multiLevelType w:val="hybridMultilevel"/>
    <w:tmpl w:val="2D3A5DF0"/>
    <w:lvl w:ilvl="0" w:tplc="2710FCDA">
      <w:numFmt w:val="bullet"/>
      <w:lvlText w:val=""/>
      <w:lvlJc w:val="left"/>
      <w:pPr>
        <w:ind w:left="720" w:hanging="360"/>
      </w:pPr>
      <w:rPr>
        <w:rFonts w:ascii="Symbol" w:eastAsia="MS Mincho" w:hAnsi="Symbol" w:cs="Times New Roman" w:hint="default"/>
      </w:rPr>
    </w:lvl>
    <w:lvl w:ilvl="1" w:tplc="FD3C7188" w:tentative="1">
      <w:start w:val="1"/>
      <w:numFmt w:val="bullet"/>
      <w:lvlText w:val="o"/>
      <w:lvlJc w:val="left"/>
      <w:pPr>
        <w:ind w:left="1440" w:hanging="360"/>
      </w:pPr>
      <w:rPr>
        <w:rFonts w:ascii="Courier New" w:hAnsi="Courier New" w:cs="Courier New" w:hint="default"/>
      </w:rPr>
    </w:lvl>
    <w:lvl w:ilvl="2" w:tplc="D24A008A" w:tentative="1">
      <w:start w:val="1"/>
      <w:numFmt w:val="bullet"/>
      <w:lvlText w:val=""/>
      <w:lvlJc w:val="left"/>
      <w:pPr>
        <w:ind w:left="2160" w:hanging="360"/>
      </w:pPr>
      <w:rPr>
        <w:rFonts w:ascii="Wingdings" w:hAnsi="Wingdings" w:hint="default"/>
      </w:rPr>
    </w:lvl>
    <w:lvl w:ilvl="3" w:tplc="29B8E7A2" w:tentative="1">
      <w:start w:val="1"/>
      <w:numFmt w:val="bullet"/>
      <w:lvlText w:val=""/>
      <w:lvlJc w:val="left"/>
      <w:pPr>
        <w:ind w:left="2880" w:hanging="360"/>
      </w:pPr>
      <w:rPr>
        <w:rFonts w:ascii="Symbol" w:hAnsi="Symbol" w:hint="default"/>
      </w:rPr>
    </w:lvl>
    <w:lvl w:ilvl="4" w:tplc="B97A2378" w:tentative="1">
      <w:start w:val="1"/>
      <w:numFmt w:val="bullet"/>
      <w:lvlText w:val="o"/>
      <w:lvlJc w:val="left"/>
      <w:pPr>
        <w:ind w:left="3600" w:hanging="360"/>
      </w:pPr>
      <w:rPr>
        <w:rFonts w:ascii="Courier New" w:hAnsi="Courier New" w:cs="Courier New" w:hint="default"/>
      </w:rPr>
    </w:lvl>
    <w:lvl w:ilvl="5" w:tplc="3E0A5FA6" w:tentative="1">
      <w:start w:val="1"/>
      <w:numFmt w:val="bullet"/>
      <w:lvlText w:val=""/>
      <w:lvlJc w:val="left"/>
      <w:pPr>
        <w:ind w:left="4320" w:hanging="360"/>
      </w:pPr>
      <w:rPr>
        <w:rFonts w:ascii="Wingdings" w:hAnsi="Wingdings" w:hint="default"/>
      </w:rPr>
    </w:lvl>
    <w:lvl w:ilvl="6" w:tplc="CBD06038" w:tentative="1">
      <w:start w:val="1"/>
      <w:numFmt w:val="bullet"/>
      <w:lvlText w:val=""/>
      <w:lvlJc w:val="left"/>
      <w:pPr>
        <w:ind w:left="5040" w:hanging="360"/>
      </w:pPr>
      <w:rPr>
        <w:rFonts w:ascii="Symbol" w:hAnsi="Symbol" w:hint="default"/>
      </w:rPr>
    </w:lvl>
    <w:lvl w:ilvl="7" w:tplc="9BEA0098" w:tentative="1">
      <w:start w:val="1"/>
      <w:numFmt w:val="bullet"/>
      <w:lvlText w:val="o"/>
      <w:lvlJc w:val="left"/>
      <w:pPr>
        <w:ind w:left="5760" w:hanging="360"/>
      </w:pPr>
      <w:rPr>
        <w:rFonts w:ascii="Courier New" w:hAnsi="Courier New" w:cs="Courier New" w:hint="default"/>
      </w:rPr>
    </w:lvl>
    <w:lvl w:ilvl="8" w:tplc="0B04E0DA" w:tentative="1">
      <w:start w:val="1"/>
      <w:numFmt w:val="bullet"/>
      <w:lvlText w:val=""/>
      <w:lvlJc w:val="left"/>
      <w:pPr>
        <w:ind w:left="6480" w:hanging="360"/>
      </w:pPr>
      <w:rPr>
        <w:rFonts w:ascii="Wingdings" w:hAnsi="Wingdings" w:hint="default"/>
      </w:rPr>
    </w:lvl>
  </w:abstractNum>
  <w:abstractNum w:abstractNumId="17" w15:restartNumberingAfterBreak="0">
    <w:nsid w:val="78F364A4"/>
    <w:multiLevelType w:val="hybridMultilevel"/>
    <w:tmpl w:val="A1EA149A"/>
    <w:lvl w:ilvl="0" w:tplc="3F9236EE">
      <w:numFmt w:val="bullet"/>
      <w:lvlText w:val=""/>
      <w:lvlJc w:val="left"/>
      <w:pPr>
        <w:ind w:left="720" w:hanging="360"/>
      </w:pPr>
      <w:rPr>
        <w:rFonts w:ascii="Symbol" w:eastAsia="MS Mincho" w:hAnsi="Symbol" w:cs="Arial" w:hint="default"/>
      </w:rPr>
    </w:lvl>
    <w:lvl w:ilvl="1" w:tplc="D2FA5660" w:tentative="1">
      <w:start w:val="1"/>
      <w:numFmt w:val="bullet"/>
      <w:lvlText w:val="o"/>
      <w:lvlJc w:val="left"/>
      <w:pPr>
        <w:ind w:left="1440" w:hanging="360"/>
      </w:pPr>
      <w:rPr>
        <w:rFonts w:ascii="Courier New" w:hAnsi="Courier New" w:cs="Courier New" w:hint="default"/>
      </w:rPr>
    </w:lvl>
    <w:lvl w:ilvl="2" w:tplc="33E4130A" w:tentative="1">
      <w:start w:val="1"/>
      <w:numFmt w:val="bullet"/>
      <w:lvlText w:val=""/>
      <w:lvlJc w:val="left"/>
      <w:pPr>
        <w:ind w:left="2160" w:hanging="360"/>
      </w:pPr>
      <w:rPr>
        <w:rFonts w:ascii="Wingdings" w:hAnsi="Wingdings" w:hint="default"/>
      </w:rPr>
    </w:lvl>
    <w:lvl w:ilvl="3" w:tplc="B05AF96E" w:tentative="1">
      <w:start w:val="1"/>
      <w:numFmt w:val="bullet"/>
      <w:lvlText w:val=""/>
      <w:lvlJc w:val="left"/>
      <w:pPr>
        <w:ind w:left="2880" w:hanging="360"/>
      </w:pPr>
      <w:rPr>
        <w:rFonts w:ascii="Symbol" w:hAnsi="Symbol" w:hint="default"/>
      </w:rPr>
    </w:lvl>
    <w:lvl w:ilvl="4" w:tplc="8BEA3BA4" w:tentative="1">
      <w:start w:val="1"/>
      <w:numFmt w:val="bullet"/>
      <w:lvlText w:val="o"/>
      <w:lvlJc w:val="left"/>
      <w:pPr>
        <w:ind w:left="3600" w:hanging="360"/>
      </w:pPr>
      <w:rPr>
        <w:rFonts w:ascii="Courier New" w:hAnsi="Courier New" w:cs="Courier New" w:hint="default"/>
      </w:rPr>
    </w:lvl>
    <w:lvl w:ilvl="5" w:tplc="5CC4221A" w:tentative="1">
      <w:start w:val="1"/>
      <w:numFmt w:val="bullet"/>
      <w:lvlText w:val=""/>
      <w:lvlJc w:val="left"/>
      <w:pPr>
        <w:ind w:left="4320" w:hanging="360"/>
      </w:pPr>
      <w:rPr>
        <w:rFonts w:ascii="Wingdings" w:hAnsi="Wingdings" w:hint="default"/>
      </w:rPr>
    </w:lvl>
    <w:lvl w:ilvl="6" w:tplc="A5B2246C" w:tentative="1">
      <w:start w:val="1"/>
      <w:numFmt w:val="bullet"/>
      <w:lvlText w:val=""/>
      <w:lvlJc w:val="left"/>
      <w:pPr>
        <w:ind w:left="5040" w:hanging="360"/>
      </w:pPr>
      <w:rPr>
        <w:rFonts w:ascii="Symbol" w:hAnsi="Symbol" w:hint="default"/>
      </w:rPr>
    </w:lvl>
    <w:lvl w:ilvl="7" w:tplc="95485F48" w:tentative="1">
      <w:start w:val="1"/>
      <w:numFmt w:val="bullet"/>
      <w:lvlText w:val="o"/>
      <w:lvlJc w:val="left"/>
      <w:pPr>
        <w:ind w:left="5760" w:hanging="360"/>
      </w:pPr>
      <w:rPr>
        <w:rFonts w:ascii="Courier New" w:hAnsi="Courier New" w:cs="Courier New" w:hint="default"/>
      </w:rPr>
    </w:lvl>
    <w:lvl w:ilvl="8" w:tplc="CCB24E16"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7"/>
  </w:num>
  <w:num w:numId="4">
    <w:abstractNumId w:val="10"/>
  </w:num>
  <w:num w:numId="5">
    <w:abstractNumId w:val="0"/>
  </w:num>
  <w:num w:numId="6">
    <w:abstractNumId w:val="15"/>
  </w:num>
  <w:num w:numId="7">
    <w:abstractNumId w:val="5"/>
  </w:num>
  <w:num w:numId="8">
    <w:abstractNumId w:val="13"/>
  </w:num>
  <w:num w:numId="9">
    <w:abstractNumId w:val="12"/>
  </w:num>
  <w:num w:numId="10">
    <w:abstractNumId w:val="9"/>
  </w:num>
  <w:num w:numId="11">
    <w:abstractNumId w:val="11"/>
  </w:num>
  <w:num w:numId="12">
    <w:abstractNumId w:val="8"/>
  </w:num>
  <w:num w:numId="13">
    <w:abstractNumId w:val="1"/>
  </w:num>
  <w:num w:numId="14">
    <w:abstractNumId w:val="16"/>
  </w:num>
  <w:num w:numId="15">
    <w:abstractNumId w:val="3"/>
  </w:num>
  <w:num w:numId="16">
    <w:abstractNumId w:val="14"/>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AwMDIzAmIzUzNzSyUdpeDU4uLM/DyQAtNaAPVDm3AsAAAA"/>
  </w:docVars>
  <w:rsids>
    <w:rsidRoot w:val="00E57F14"/>
    <w:rsid w:val="00011632"/>
    <w:rsid w:val="000234E7"/>
    <w:rsid w:val="00030EA8"/>
    <w:rsid w:val="00037F33"/>
    <w:rsid w:val="00063C9F"/>
    <w:rsid w:val="000700A5"/>
    <w:rsid w:val="00073DC2"/>
    <w:rsid w:val="00074D9E"/>
    <w:rsid w:val="000774B9"/>
    <w:rsid w:val="00084BF2"/>
    <w:rsid w:val="00087363"/>
    <w:rsid w:val="000932CD"/>
    <w:rsid w:val="000A312B"/>
    <w:rsid w:val="000A4B7D"/>
    <w:rsid w:val="000B0B34"/>
    <w:rsid w:val="000E1042"/>
    <w:rsid w:val="000E30F0"/>
    <w:rsid w:val="000E5B22"/>
    <w:rsid w:val="000E5BFF"/>
    <w:rsid w:val="00137776"/>
    <w:rsid w:val="00146930"/>
    <w:rsid w:val="00146C66"/>
    <w:rsid w:val="001509F4"/>
    <w:rsid w:val="0015604B"/>
    <w:rsid w:val="00160528"/>
    <w:rsid w:val="001961AB"/>
    <w:rsid w:val="00196ED1"/>
    <w:rsid w:val="00197049"/>
    <w:rsid w:val="00197BC5"/>
    <w:rsid w:val="001A3511"/>
    <w:rsid w:val="001A72C5"/>
    <w:rsid w:val="001B32A4"/>
    <w:rsid w:val="001E40AE"/>
    <w:rsid w:val="001E4D5E"/>
    <w:rsid w:val="001F087B"/>
    <w:rsid w:val="00204BCD"/>
    <w:rsid w:val="00224E28"/>
    <w:rsid w:val="0022576E"/>
    <w:rsid w:val="00231555"/>
    <w:rsid w:val="00265C00"/>
    <w:rsid w:val="00267A60"/>
    <w:rsid w:val="002937D0"/>
    <w:rsid w:val="00295FF0"/>
    <w:rsid w:val="002A6E14"/>
    <w:rsid w:val="002A700D"/>
    <w:rsid w:val="002B404B"/>
    <w:rsid w:val="002B5BC1"/>
    <w:rsid w:val="002B5F98"/>
    <w:rsid w:val="002C7D89"/>
    <w:rsid w:val="002D01B1"/>
    <w:rsid w:val="002F2B80"/>
    <w:rsid w:val="00305D84"/>
    <w:rsid w:val="00333CC4"/>
    <w:rsid w:val="0034343E"/>
    <w:rsid w:val="00347ACE"/>
    <w:rsid w:val="00370DF9"/>
    <w:rsid w:val="00371729"/>
    <w:rsid w:val="00371C12"/>
    <w:rsid w:val="00376D1F"/>
    <w:rsid w:val="00387006"/>
    <w:rsid w:val="003A2B23"/>
    <w:rsid w:val="003A2F52"/>
    <w:rsid w:val="003C31C1"/>
    <w:rsid w:val="003E3A49"/>
    <w:rsid w:val="00415A1D"/>
    <w:rsid w:val="004448CF"/>
    <w:rsid w:val="00445C97"/>
    <w:rsid w:val="00445F1C"/>
    <w:rsid w:val="00455184"/>
    <w:rsid w:val="004621E8"/>
    <w:rsid w:val="004638C2"/>
    <w:rsid w:val="0047045B"/>
    <w:rsid w:val="004754ED"/>
    <w:rsid w:val="004849A0"/>
    <w:rsid w:val="004910A7"/>
    <w:rsid w:val="00496C3D"/>
    <w:rsid w:val="004D35BA"/>
    <w:rsid w:val="004E5980"/>
    <w:rsid w:val="00505267"/>
    <w:rsid w:val="0051450F"/>
    <w:rsid w:val="00522E62"/>
    <w:rsid w:val="00525E1D"/>
    <w:rsid w:val="0053230B"/>
    <w:rsid w:val="00542933"/>
    <w:rsid w:val="005512B4"/>
    <w:rsid w:val="005655AE"/>
    <w:rsid w:val="00581784"/>
    <w:rsid w:val="00583581"/>
    <w:rsid w:val="005A44AA"/>
    <w:rsid w:val="005B1268"/>
    <w:rsid w:val="005B4F16"/>
    <w:rsid w:val="005D4B9F"/>
    <w:rsid w:val="005E432F"/>
    <w:rsid w:val="006020C5"/>
    <w:rsid w:val="00603C33"/>
    <w:rsid w:val="00624268"/>
    <w:rsid w:val="00624493"/>
    <w:rsid w:val="00651794"/>
    <w:rsid w:val="0065417F"/>
    <w:rsid w:val="0065562D"/>
    <w:rsid w:val="00691BC8"/>
    <w:rsid w:val="006A0EBD"/>
    <w:rsid w:val="006B17C4"/>
    <w:rsid w:val="006B5C7A"/>
    <w:rsid w:val="006D0C2C"/>
    <w:rsid w:val="006D4820"/>
    <w:rsid w:val="006D4A79"/>
    <w:rsid w:val="006D679C"/>
    <w:rsid w:val="006E0384"/>
    <w:rsid w:val="00721602"/>
    <w:rsid w:val="00724E1C"/>
    <w:rsid w:val="00725F17"/>
    <w:rsid w:val="007550AE"/>
    <w:rsid w:val="00757682"/>
    <w:rsid w:val="0076344F"/>
    <w:rsid w:val="00771909"/>
    <w:rsid w:val="0078533E"/>
    <w:rsid w:val="0079186C"/>
    <w:rsid w:val="00795447"/>
    <w:rsid w:val="007B18F7"/>
    <w:rsid w:val="007B6662"/>
    <w:rsid w:val="007E184F"/>
    <w:rsid w:val="007E2295"/>
    <w:rsid w:val="007F3B59"/>
    <w:rsid w:val="00814E28"/>
    <w:rsid w:val="00816BC8"/>
    <w:rsid w:val="008171BA"/>
    <w:rsid w:val="00820B75"/>
    <w:rsid w:val="00824AF8"/>
    <w:rsid w:val="00827864"/>
    <w:rsid w:val="008705F0"/>
    <w:rsid w:val="0088223B"/>
    <w:rsid w:val="0089434E"/>
    <w:rsid w:val="00896847"/>
    <w:rsid w:val="00896866"/>
    <w:rsid w:val="008D4E13"/>
    <w:rsid w:val="008F69E1"/>
    <w:rsid w:val="00937182"/>
    <w:rsid w:val="00944585"/>
    <w:rsid w:val="0098650A"/>
    <w:rsid w:val="009933F9"/>
    <w:rsid w:val="00995D93"/>
    <w:rsid w:val="009960C3"/>
    <w:rsid w:val="009A3D46"/>
    <w:rsid w:val="009A78DA"/>
    <w:rsid w:val="009C18C2"/>
    <w:rsid w:val="009D3C88"/>
    <w:rsid w:val="009D5782"/>
    <w:rsid w:val="009E7EB3"/>
    <w:rsid w:val="009F1872"/>
    <w:rsid w:val="009F3E58"/>
    <w:rsid w:val="00A111E8"/>
    <w:rsid w:val="00A13B32"/>
    <w:rsid w:val="00A266D2"/>
    <w:rsid w:val="00A3102D"/>
    <w:rsid w:val="00A34D9E"/>
    <w:rsid w:val="00A36BAB"/>
    <w:rsid w:val="00A37650"/>
    <w:rsid w:val="00A452A4"/>
    <w:rsid w:val="00A52CAB"/>
    <w:rsid w:val="00A64BD3"/>
    <w:rsid w:val="00A64DDC"/>
    <w:rsid w:val="00A820C7"/>
    <w:rsid w:val="00A821FC"/>
    <w:rsid w:val="00AA5747"/>
    <w:rsid w:val="00AA735F"/>
    <w:rsid w:val="00AB056D"/>
    <w:rsid w:val="00AC6DF9"/>
    <w:rsid w:val="00AE23B2"/>
    <w:rsid w:val="00B1380D"/>
    <w:rsid w:val="00B17ACA"/>
    <w:rsid w:val="00B47808"/>
    <w:rsid w:val="00B77789"/>
    <w:rsid w:val="00B91E4F"/>
    <w:rsid w:val="00B934B8"/>
    <w:rsid w:val="00BA0E45"/>
    <w:rsid w:val="00BA1187"/>
    <w:rsid w:val="00BA5570"/>
    <w:rsid w:val="00BB41E1"/>
    <w:rsid w:val="00BB60E8"/>
    <w:rsid w:val="00BD01CC"/>
    <w:rsid w:val="00BD5013"/>
    <w:rsid w:val="00BD69D8"/>
    <w:rsid w:val="00BD6D35"/>
    <w:rsid w:val="00BF7900"/>
    <w:rsid w:val="00C029DF"/>
    <w:rsid w:val="00C5785B"/>
    <w:rsid w:val="00C7677A"/>
    <w:rsid w:val="00C90217"/>
    <w:rsid w:val="00C94B0F"/>
    <w:rsid w:val="00CB085E"/>
    <w:rsid w:val="00CB258E"/>
    <w:rsid w:val="00CB7489"/>
    <w:rsid w:val="00CC2755"/>
    <w:rsid w:val="00CC664A"/>
    <w:rsid w:val="00CE2141"/>
    <w:rsid w:val="00CE366A"/>
    <w:rsid w:val="00CE375B"/>
    <w:rsid w:val="00CF01EC"/>
    <w:rsid w:val="00CF4E81"/>
    <w:rsid w:val="00CF7124"/>
    <w:rsid w:val="00D0445D"/>
    <w:rsid w:val="00D06A8F"/>
    <w:rsid w:val="00D56893"/>
    <w:rsid w:val="00D6260F"/>
    <w:rsid w:val="00D70142"/>
    <w:rsid w:val="00D91E88"/>
    <w:rsid w:val="00DA1A72"/>
    <w:rsid w:val="00DA27C8"/>
    <w:rsid w:val="00DB3EDD"/>
    <w:rsid w:val="00DD7030"/>
    <w:rsid w:val="00DE4AED"/>
    <w:rsid w:val="00DE4B79"/>
    <w:rsid w:val="00DF1319"/>
    <w:rsid w:val="00E14BA9"/>
    <w:rsid w:val="00E26BA9"/>
    <w:rsid w:val="00E31954"/>
    <w:rsid w:val="00E3650A"/>
    <w:rsid w:val="00E57F14"/>
    <w:rsid w:val="00E6452F"/>
    <w:rsid w:val="00E76C0C"/>
    <w:rsid w:val="00E9442B"/>
    <w:rsid w:val="00EB49B8"/>
    <w:rsid w:val="00EB7709"/>
    <w:rsid w:val="00EC760C"/>
    <w:rsid w:val="00EE5FE2"/>
    <w:rsid w:val="00EE62B2"/>
    <w:rsid w:val="00F04605"/>
    <w:rsid w:val="00F143B1"/>
    <w:rsid w:val="00F445DD"/>
    <w:rsid w:val="00F56927"/>
    <w:rsid w:val="00F61FDD"/>
    <w:rsid w:val="00F65ED6"/>
    <w:rsid w:val="00F70675"/>
    <w:rsid w:val="00F7184E"/>
    <w:rsid w:val="00F84648"/>
    <w:rsid w:val="00F903F4"/>
    <w:rsid w:val="00F90A9A"/>
    <w:rsid w:val="00F95C8D"/>
    <w:rsid w:val="00FB0CFD"/>
    <w:rsid w:val="00FB6E26"/>
    <w:rsid w:val="00FC1461"/>
    <w:rsid w:val="00FD2538"/>
    <w:rsid w:val="00FD5E05"/>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5F5382"/>
  <w15:docId w15:val="{7798CF6B-CAF5-4A31-A6D2-A572B5D4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Medium Shading 1 Accent 1" w:qFormat="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187"/>
    <w:pPr>
      <w:ind w:left="357"/>
    </w:pPr>
    <w:rPr>
      <w:rFonts w:ascii="Arial" w:hAnsi="Arial"/>
      <w:noProof/>
      <w:sz w:val="22"/>
      <w:szCs w:val="22"/>
      <w:lang w:val="en-GB" w:eastAsia="en-G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semiHidden/>
    <w:pPr>
      <w:tabs>
        <w:tab w:val="center" w:pos="4320"/>
        <w:tab w:val="right" w:pos="8640"/>
      </w:tabs>
    </w:pPr>
  </w:style>
  <w:style w:type="character" w:styleId="SayfaNumaras">
    <w:name w:val="page number"/>
    <w:semiHidden/>
    <w:rPr>
      <w:rFonts w:cs="Times New Roman"/>
      <w:lang w:val="en-GB" w:eastAsia="en-GB"/>
    </w:rPr>
  </w:style>
  <w:style w:type="paragraph" w:styleId="stBilgi">
    <w:name w:val="header"/>
    <w:basedOn w:val="Normal"/>
    <w:semiHidden/>
    <w:pPr>
      <w:tabs>
        <w:tab w:val="center" w:pos="4320"/>
        <w:tab w:val="right" w:pos="8640"/>
      </w:tabs>
    </w:pPr>
  </w:style>
  <w:style w:type="character" w:styleId="AklamaBavurusu">
    <w:name w:val="annotation reference"/>
    <w:uiPriority w:val="99"/>
    <w:semiHidden/>
    <w:unhideWhenUsed/>
    <w:rPr>
      <w:sz w:val="18"/>
      <w:szCs w:val="18"/>
      <w:lang w:val="en-GB" w:eastAsia="en-GB"/>
    </w:rPr>
  </w:style>
  <w:style w:type="paragraph" w:styleId="T1">
    <w:name w:val="toc 1"/>
    <w:basedOn w:val="Normal"/>
    <w:next w:val="Normal"/>
    <w:autoRedefine/>
    <w:semiHidden/>
    <w:pPr>
      <w:spacing w:before="360" w:after="360"/>
    </w:pPr>
    <w:rPr>
      <w:b/>
      <w:caps/>
      <w:u w:val="single"/>
    </w:rPr>
  </w:style>
  <w:style w:type="paragraph" w:styleId="T2">
    <w:name w:val="toc 2"/>
    <w:basedOn w:val="Normal"/>
    <w:next w:val="Normal"/>
    <w:autoRedefine/>
    <w:semiHidden/>
    <w:rPr>
      <w:b/>
      <w:smallCaps/>
    </w:rPr>
  </w:style>
  <w:style w:type="paragraph" w:styleId="T3">
    <w:name w:val="toc 3"/>
    <w:basedOn w:val="Normal"/>
    <w:next w:val="Normal"/>
    <w:autoRedefine/>
    <w:semiHidden/>
    <w:rPr>
      <w:smallCaps/>
    </w:rPr>
  </w:style>
  <w:style w:type="paragraph" w:styleId="T4">
    <w:name w:val="toc 4"/>
    <w:basedOn w:val="Normal"/>
    <w:next w:val="Normal"/>
    <w:autoRedefine/>
    <w:semiHidden/>
  </w:style>
  <w:style w:type="paragraph" w:styleId="T5">
    <w:name w:val="toc 5"/>
    <w:basedOn w:val="Normal"/>
    <w:next w:val="Normal"/>
    <w:autoRedefine/>
    <w:semiHidden/>
  </w:style>
  <w:style w:type="paragraph" w:styleId="T6">
    <w:name w:val="toc 6"/>
    <w:basedOn w:val="Normal"/>
    <w:next w:val="Normal"/>
    <w:autoRedefine/>
    <w:semiHidden/>
  </w:style>
  <w:style w:type="paragraph" w:styleId="T7">
    <w:name w:val="toc 7"/>
    <w:basedOn w:val="Normal"/>
    <w:next w:val="Normal"/>
    <w:autoRedefine/>
    <w:semiHidden/>
  </w:style>
  <w:style w:type="paragraph" w:styleId="T8">
    <w:name w:val="toc 8"/>
    <w:basedOn w:val="Normal"/>
    <w:next w:val="Normal"/>
    <w:autoRedefine/>
    <w:semiHidden/>
  </w:style>
  <w:style w:type="paragraph" w:styleId="T9">
    <w:name w:val="toc 9"/>
    <w:basedOn w:val="Normal"/>
    <w:next w:val="Normal"/>
    <w:autoRedefine/>
    <w:semiHidden/>
  </w:style>
  <w:style w:type="character" w:styleId="Kpr">
    <w:name w:val="Hyperlink"/>
    <w:semiHidden/>
    <w:rPr>
      <w:rFonts w:ascii="Arial" w:hAnsi="Arial"/>
      <w:color w:val="808080"/>
      <w:sz w:val="20"/>
      <w:u w:val="single"/>
      <w:lang w:val="en-GB" w:eastAsia="en-GB"/>
    </w:rPr>
  </w:style>
  <w:style w:type="character" w:styleId="zlenenKpr">
    <w:name w:val="FollowedHyperlink"/>
    <w:semiHidden/>
    <w:rPr>
      <w:rFonts w:ascii="Arial" w:hAnsi="Arial"/>
      <w:color w:val="000000"/>
      <w:sz w:val="20"/>
      <w:u w:val="single"/>
      <w:lang w:val="en-GB" w:eastAsia="en-GB"/>
    </w:rPr>
  </w:style>
  <w:style w:type="paragraph" w:styleId="NormalWeb">
    <w:name w:val="Normal (Web)"/>
    <w:basedOn w:val="Normal"/>
    <w:uiPriority w:val="99"/>
    <w:pPr>
      <w:spacing w:before="100" w:beforeAutospacing="1" w:after="100" w:afterAutospacing="1"/>
      <w:ind w:left="0"/>
    </w:pPr>
    <w:rPr>
      <w:rFonts w:ascii="Times" w:hAnsi="Times"/>
      <w:sz w:val="20"/>
      <w:szCs w:val="20"/>
    </w:rPr>
  </w:style>
  <w:style w:type="paragraph" w:styleId="BalonMetni">
    <w:name w:val="Balloon Text"/>
    <w:basedOn w:val="Normal"/>
    <w:semiHidden/>
    <w:rPr>
      <w:rFonts w:ascii="Tahoma" w:hAnsi="Tahoma" w:cs="Tahoma"/>
      <w:sz w:val="16"/>
      <w:szCs w:val="16"/>
    </w:rPr>
  </w:style>
  <w:style w:type="paragraph" w:styleId="AklamaMetni">
    <w:name w:val="annotation text"/>
    <w:basedOn w:val="Normal"/>
    <w:link w:val="AklamaMetniChar"/>
    <w:uiPriority w:val="99"/>
    <w:unhideWhenUsed/>
  </w:style>
  <w:style w:type="character" w:customStyle="1" w:styleId="AklamaMetniChar">
    <w:name w:val="Açıklama Metni Char"/>
    <w:link w:val="AklamaMetni"/>
    <w:uiPriority w:val="99"/>
    <w:rPr>
      <w:rFonts w:ascii="Arial" w:hAnsi="Arial"/>
      <w:noProof/>
      <w:sz w:val="22"/>
      <w:szCs w:val="22"/>
      <w:lang w:val="en-GB" w:eastAsia="en-GB" w:bidi="ar-SA"/>
    </w:rPr>
  </w:style>
  <w:style w:type="paragraph" w:styleId="AklamaKonusu">
    <w:name w:val="annotation subject"/>
    <w:basedOn w:val="AklamaMetni"/>
    <w:next w:val="AklamaMetni"/>
    <w:link w:val="AklamaKonusuChar"/>
    <w:uiPriority w:val="99"/>
    <w:semiHidden/>
    <w:unhideWhenUsed/>
    <w:rPr>
      <w:b/>
      <w:bCs/>
    </w:rPr>
  </w:style>
  <w:style w:type="character" w:customStyle="1" w:styleId="AklamaKonusuChar">
    <w:name w:val="Açıklama Konusu Char"/>
    <w:link w:val="AklamaKonusu"/>
    <w:uiPriority w:val="99"/>
    <w:semiHidden/>
    <w:rPr>
      <w:rFonts w:ascii="Arial" w:hAnsi="Arial"/>
      <w:b/>
      <w:bCs/>
      <w:noProof/>
      <w:sz w:val="22"/>
      <w:szCs w:val="22"/>
      <w:lang w:val="en-GB" w:eastAsia="en-GB" w:bidi="ar-SA"/>
    </w:rPr>
  </w:style>
  <w:style w:type="paragraph" w:customStyle="1" w:styleId="MittlereListe1-Akzent61">
    <w:name w:val="Mittlere Liste 1 - Akzent 61"/>
    <w:basedOn w:val="Normal"/>
    <w:uiPriority w:val="34"/>
    <w:qFormat/>
    <w:rsid w:val="009C5CF2"/>
    <w:pPr>
      <w:ind w:left="720"/>
      <w:contextualSpacing/>
    </w:pPr>
    <w:rPr>
      <w:rFonts w:ascii="Times New Roman" w:eastAsia="Times New Roman" w:hAnsi="Times New Roman"/>
      <w:noProof w:val="0"/>
      <w:sz w:val="24"/>
      <w:szCs w:val="24"/>
    </w:rPr>
  </w:style>
  <w:style w:type="paragraph" w:customStyle="1" w:styleId="DunkleListe-Akzent51">
    <w:name w:val="Dunkle Liste - Akzent 51"/>
    <w:basedOn w:val="Normal"/>
    <w:uiPriority w:val="34"/>
    <w:qFormat/>
    <w:rsid w:val="006721C7"/>
    <w:pPr>
      <w:ind w:left="720"/>
    </w:pPr>
  </w:style>
  <w:style w:type="paragraph" w:customStyle="1" w:styleId="DunkleListe-Akzent31">
    <w:name w:val="Dunkle Liste - Akzent 31"/>
    <w:hidden/>
    <w:uiPriority w:val="99"/>
    <w:unhideWhenUsed/>
    <w:rsid w:val="009D36C9"/>
    <w:rPr>
      <w:rFonts w:ascii="Arial" w:hAnsi="Arial"/>
      <w:noProof/>
      <w:sz w:val="22"/>
      <w:szCs w:val="22"/>
      <w:lang w:val="en-GB" w:eastAsia="en-GB"/>
    </w:rPr>
  </w:style>
  <w:style w:type="paragraph" w:customStyle="1" w:styleId="Standard1">
    <w:name w:val="Standard1"/>
    <w:rsid w:val="00347ACE"/>
    <w:pPr>
      <w:suppressAutoHyphens/>
      <w:autoSpaceDN w:val="0"/>
      <w:spacing w:after="200" w:line="276" w:lineRule="auto"/>
    </w:pPr>
    <w:rPr>
      <w:rFonts w:ascii="Calibri" w:eastAsia="SimSun" w:hAnsi="Calibri" w:cs="Calibri"/>
      <w:kern w:val="3"/>
      <w:sz w:val="22"/>
      <w:szCs w:val="22"/>
      <w:lang w:val="en-GB" w:eastAsia="en-US"/>
    </w:rPr>
  </w:style>
  <w:style w:type="character" w:customStyle="1" w:styleId="zmlenmeyenBahsetme1">
    <w:name w:val="Çözümlenmeyen Bahsetme1"/>
    <w:uiPriority w:val="99"/>
    <w:semiHidden/>
    <w:unhideWhenUsed/>
    <w:rsid w:val="00944585"/>
    <w:rPr>
      <w:color w:val="808080"/>
      <w:shd w:val="clear" w:color="auto" w:fill="E6E6E6"/>
    </w:rPr>
  </w:style>
  <w:style w:type="character" w:customStyle="1" w:styleId="st1">
    <w:name w:val="st1"/>
    <w:rsid w:val="00E76C0C"/>
  </w:style>
  <w:style w:type="paragraph" w:styleId="ListeParagraf">
    <w:name w:val="List Paragraph"/>
    <w:basedOn w:val="Normal"/>
    <w:uiPriority w:val="99"/>
    <w:qFormat/>
    <w:rsid w:val="00F61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4299">
      <w:bodyDiv w:val="1"/>
      <w:marLeft w:val="0"/>
      <w:marRight w:val="0"/>
      <w:marTop w:val="0"/>
      <w:marBottom w:val="0"/>
      <w:divBdr>
        <w:top w:val="none" w:sz="0" w:space="0" w:color="auto"/>
        <w:left w:val="none" w:sz="0" w:space="0" w:color="auto"/>
        <w:bottom w:val="none" w:sz="0" w:space="0" w:color="auto"/>
        <w:right w:val="none" w:sz="0" w:space="0" w:color="auto"/>
      </w:divBdr>
    </w:div>
    <w:div w:id="158232324">
      <w:bodyDiv w:val="1"/>
      <w:marLeft w:val="0"/>
      <w:marRight w:val="0"/>
      <w:marTop w:val="0"/>
      <w:marBottom w:val="0"/>
      <w:divBdr>
        <w:top w:val="none" w:sz="0" w:space="0" w:color="auto"/>
        <w:left w:val="none" w:sz="0" w:space="0" w:color="auto"/>
        <w:bottom w:val="none" w:sz="0" w:space="0" w:color="auto"/>
        <w:right w:val="none" w:sz="0" w:space="0" w:color="auto"/>
      </w:divBdr>
    </w:div>
    <w:div w:id="217277850">
      <w:bodyDiv w:val="1"/>
      <w:marLeft w:val="0"/>
      <w:marRight w:val="0"/>
      <w:marTop w:val="0"/>
      <w:marBottom w:val="0"/>
      <w:divBdr>
        <w:top w:val="none" w:sz="0" w:space="0" w:color="auto"/>
        <w:left w:val="none" w:sz="0" w:space="0" w:color="auto"/>
        <w:bottom w:val="none" w:sz="0" w:space="0" w:color="auto"/>
        <w:right w:val="none" w:sz="0" w:space="0" w:color="auto"/>
      </w:divBdr>
    </w:div>
    <w:div w:id="288557510">
      <w:bodyDiv w:val="1"/>
      <w:marLeft w:val="0"/>
      <w:marRight w:val="0"/>
      <w:marTop w:val="0"/>
      <w:marBottom w:val="0"/>
      <w:divBdr>
        <w:top w:val="none" w:sz="0" w:space="0" w:color="auto"/>
        <w:left w:val="none" w:sz="0" w:space="0" w:color="auto"/>
        <w:bottom w:val="none" w:sz="0" w:space="0" w:color="auto"/>
        <w:right w:val="none" w:sz="0" w:space="0" w:color="auto"/>
      </w:divBdr>
    </w:div>
    <w:div w:id="481121955">
      <w:bodyDiv w:val="1"/>
      <w:marLeft w:val="0"/>
      <w:marRight w:val="0"/>
      <w:marTop w:val="0"/>
      <w:marBottom w:val="0"/>
      <w:divBdr>
        <w:top w:val="none" w:sz="0" w:space="0" w:color="auto"/>
        <w:left w:val="none" w:sz="0" w:space="0" w:color="auto"/>
        <w:bottom w:val="none" w:sz="0" w:space="0" w:color="auto"/>
        <w:right w:val="none" w:sz="0" w:space="0" w:color="auto"/>
      </w:divBdr>
    </w:div>
    <w:div w:id="723875349">
      <w:bodyDiv w:val="1"/>
      <w:marLeft w:val="0"/>
      <w:marRight w:val="0"/>
      <w:marTop w:val="0"/>
      <w:marBottom w:val="0"/>
      <w:divBdr>
        <w:top w:val="none" w:sz="0" w:space="0" w:color="auto"/>
        <w:left w:val="none" w:sz="0" w:space="0" w:color="auto"/>
        <w:bottom w:val="none" w:sz="0" w:space="0" w:color="auto"/>
        <w:right w:val="none" w:sz="0" w:space="0" w:color="auto"/>
      </w:divBdr>
    </w:div>
    <w:div w:id="755326873">
      <w:bodyDiv w:val="1"/>
      <w:marLeft w:val="0"/>
      <w:marRight w:val="0"/>
      <w:marTop w:val="0"/>
      <w:marBottom w:val="0"/>
      <w:divBdr>
        <w:top w:val="none" w:sz="0" w:space="0" w:color="auto"/>
        <w:left w:val="none" w:sz="0" w:space="0" w:color="auto"/>
        <w:bottom w:val="none" w:sz="0" w:space="0" w:color="auto"/>
        <w:right w:val="none" w:sz="0" w:space="0" w:color="auto"/>
      </w:divBdr>
    </w:div>
    <w:div w:id="887423815">
      <w:bodyDiv w:val="1"/>
      <w:marLeft w:val="0"/>
      <w:marRight w:val="0"/>
      <w:marTop w:val="0"/>
      <w:marBottom w:val="0"/>
      <w:divBdr>
        <w:top w:val="none" w:sz="0" w:space="0" w:color="auto"/>
        <w:left w:val="none" w:sz="0" w:space="0" w:color="auto"/>
        <w:bottom w:val="none" w:sz="0" w:space="0" w:color="auto"/>
        <w:right w:val="none" w:sz="0" w:space="0" w:color="auto"/>
      </w:divBdr>
    </w:div>
    <w:div w:id="919217920">
      <w:bodyDiv w:val="1"/>
      <w:marLeft w:val="0"/>
      <w:marRight w:val="0"/>
      <w:marTop w:val="0"/>
      <w:marBottom w:val="0"/>
      <w:divBdr>
        <w:top w:val="none" w:sz="0" w:space="0" w:color="auto"/>
        <w:left w:val="none" w:sz="0" w:space="0" w:color="auto"/>
        <w:bottom w:val="none" w:sz="0" w:space="0" w:color="auto"/>
        <w:right w:val="none" w:sz="0" w:space="0" w:color="auto"/>
      </w:divBdr>
    </w:div>
    <w:div w:id="1300955947">
      <w:bodyDiv w:val="1"/>
      <w:marLeft w:val="0"/>
      <w:marRight w:val="0"/>
      <w:marTop w:val="0"/>
      <w:marBottom w:val="0"/>
      <w:divBdr>
        <w:top w:val="none" w:sz="0" w:space="0" w:color="auto"/>
        <w:left w:val="none" w:sz="0" w:space="0" w:color="auto"/>
        <w:bottom w:val="none" w:sz="0" w:space="0" w:color="auto"/>
        <w:right w:val="none" w:sz="0" w:space="0" w:color="auto"/>
      </w:divBdr>
    </w:div>
    <w:div w:id="1371297373">
      <w:bodyDiv w:val="1"/>
      <w:marLeft w:val="0"/>
      <w:marRight w:val="0"/>
      <w:marTop w:val="0"/>
      <w:marBottom w:val="0"/>
      <w:divBdr>
        <w:top w:val="none" w:sz="0" w:space="0" w:color="auto"/>
        <w:left w:val="none" w:sz="0" w:space="0" w:color="auto"/>
        <w:bottom w:val="none" w:sz="0" w:space="0" w:color="auto"/>
        <w:right w:val="none" w:sz="0" w:space="0" w:color="auto"/>
      </w:divBdr>
    </w:div>
    <w:div w:id="1481460200">
      <w:bodyDiv w:val="1"/>
      <w:marLeft w:val="0"/>
      <w:marRight w:val="0"/>
      <w:marTop w:val="0"/>
      <w:marBottom w:val="0"/>
      <w:divBdr>
        <w:top w:val="none" w:sz="0" w:space="0" w:color="auto"/>
        <w:left w:val="none" w:sz="0" w:space="0" w:color="auto"/>
        <w:bottom w:val="none" w:sz="0" w:space="0" w:color="auto"/>
        <w:right w:val="none" w:sz="0" w:space="0" w:color="auto"/>
      </w:divBdr>
    </w:div>
    <w:div w:id="1661694827">
      <w:bodyDiv w:val="1"/>
      <w:marLeft w:val="0"/>
      <w:marRight w:val="0"/>
      <w:marTop w:val="0"/>
      <w:marBottom w:val="0"/>
      <w:divBdr>
        <w:top w:val="none" w:sz="0" w:space="0" w:color="auto"/>
        <w:left w:val="none" w:sz="0" w:space="0" w:color="auto"/>
        <w:bottom w:val="none" w:sz="0" w:space="0" w:color="auto"/>
        <w:right w:val="none" w:sz="0" w:space="0" w:color="auto"/>
      </w:divBdr>
    </w:div>
    <w:div w:id="1928030219">
      <w:bodyDiv w:val="1"/>
      <w:marLeft w:val="0"/>
      <w:marRight w:val="0"/>
      <w:marTop w:val="0"/>
      <w:marBottom w:val="0"/>
      <w:divBdr>
        <w:top w:val="none" w:sz="0" w:space="0" w:color="auto"/>
        <w:left w:val="none" w:sz="0" w:space="0" w:color="auto"/>
        <w:bottom w:val="none" w:sz="0" w:space="0" w:color="auto"/>
        <w:right w:val="none" w:sz="0" w:space="0" w:color="auto"/>
      </w:divBdr>
    </w:div>
    <w:div w:id="2049721732">
      <w:bodyDiv w:val="1"/>
      <w:marLeft w:val="0"/>
      <w:marRight w:val="0"/>
      <w:marTop w:val="0"/>
      <w:marBottom w:val="0"/>
      <w:divBdr>
        <w:top w:val="none" w:sz="0" w:space="0" w:color="auto"/>
        <w:left w:val="none" w:sz="0" w:space="0" w:color="auto"/>
        <w:bottom w:val="none" w:sz="0" w:space="0" w:color="auto"/>
        <w:right w:val="none" w:sz="0" w:space="0" w:color="auto"/>
      </w:divBdr>
    </w:div>
    <w:div w:id="2126078831">
      <w:bodyDiv w:val="1"/>
      <w:marLeft w:val="0"/>
      <w:marRight w:val="0"/>
      <w:marTop w:val="0"/>
      <w:marBottom w:val="0"/>
      <w:divBdr>
        <w:top w:val="none" w:sz="0" w:space="0" w:color="auto"/>
        <w:left w:val="none" w:sz="0" w:space="0" w:color="auto"/>
        <w:bottom w:val="none" w:sz="0" w:space="0" w:color="auto"/>
        <w:right w:val="none" w:sz="0" w:space="0" w:color="auto"/>
      </w:divBdr>
      <w:divsChild>
        <w:div w:id="290786224">
          <w:marLeft w:val="0"/>
          <w:marRight w:val="0"/>
          <w:marTop w:val="0"/>
          <w:marBottom w:val="0"/>
          <w:divBdr>
            <w:top w:val="none" w:sz="0" w:space="0" w:color="auto"/>
            <w:left w:val="none" w:sz="0" w:space="0" w:color="auto"/>
            <w:bottom w:val="none" w:sz="0" w:space="0" w:color="auto"/>
            <w:right w:val="none" w:sz="0" w:space="0" w:color="auto"/>
          </w:divBdr>
        </w:div>
        <w:div w:id="1617827161">
          <w:marLeft w:val="0"/>
          <w:marRight w:val="0"/>
          <w:marTop w:val="0"/>
          <w:marBottom w:val="0"/>
          <w:divBdr>
            <w:top w:val="none" w:sz="0" w:space="0" w:color="auto"/>
            <w:left w:val="none" w:sz="0" w:space="0" w:color="auto"/>
            <w:bottom w:val="none" w:sz="0" w:space="0" w:color="auto"/>
            <w:right w:val="none" w:sz="0" w:space="0" w:color="auto"/>
          </w:divBdr>
        </w:div>
        <w:div w:id="347289842">
          <w:marLeft w:val="0"/>
          <w:marRight w:val="0"/>
          <w:marTop w:val="0"/>
          <w:marBottom w:val="0"/>
          <w:divBdr>
            <w:top w:val="none" w:sz="0" w:space="0" w:color="auto"/>
            <w:left w:val="none" w:sz="0" w:space="0" w:color="auto"/>
            <w:bottom w:val="none" w:sz="0" w:space="0" w:color="auto"/>
            <w:right w:val="none" w:sz="0" w:space="0" w:color="auto"/>
          </w:divBdr>
        </w:div>
        <w:div w:id="1027482350">
          <w:marLeft w:val="0"/>
          <w:marRight w:val="0"/>
          <w:marTop w:val="0"/>
          <w:marBottom w:val="0"/>
          <w:divBdr>
            <w:top w:val="none" w:sz="0" w:space="0" w:color="auto"/>
            <w:left w:val="none" w:sz="0" w:space="0" w:color="auto"/>
            <w:bottom w:val="none" w:sz="0" w:space="0" w:color="auto"/>
            <w:right w:val="none" w:sz="0" w:space="0" w:color="auto"/>
          </w:divBdr>
        </w:div>
        <w:div w:id="623654187">
          <w:marLeft w:val="0"/>
          <w:marRight w:val="0"/>
          <w:marTop w:val="0"/>
          <w:marBottom w:val="0"/>
          <w:divBdr>
            <w:top w:val="none" w:sz="0" w:space="0" w:color="auto"/>
            <w:left w:val="none" w:sz="0" w:space="0" w:color="auto"/>
            <w:bottom w:val="none" w:sz="0" w:space="0" w:color="auto"/>
            <w:right w:val="none" w:sz="0" w:space="0" w:color="auto"/>
          </w:divBdr>
        </w:div>
        <w:div w:id="1142114243">
          <w:marLeft w:val="0"/>
          <w:marRight w:val="0"/>
          <w:marTop w:val="0"/>
          <w:marBottom w:val="0"/>
          <w:divBdr>
            <w:top w:val="none" w:sz="0" w:space="0" w:color="auto"/>
            <w:left w:val="none" w:sz="0" w:space="0" w:color="auto"/>
            <w:bottom w:val="none" w:sz="0" w:space="0" w:color="auto"/>
            <w:right w:val="none" w:sz="0" w:space="0" w:color="auto"/>
          </w:divBdr>
        </w:div>
        <w:div w:id="246229475">
          <w:marLeft w:val="0"/>
          <w:marRight w:val="0"/>
          <w:marTop w:val="0"/>
          <w:marBottom w:val="0"/>
          <w:divBdr>
            <w:top w:val="none" w:sz="0" w:space="0" w:color="auto"/>
            <w:left w:val="none" w:sz="0" w:space="0" w:color="auto"/>
            <w:bottom w:val="none" w:sz="0" w:space="0" w:color="auto"/>
            <w:right w:val="none" w:sz="0" w:space="0" w:color="auto"/>
          </w:divBdr>
        </w:div>
        <w:div w:id="111175467">
          <w:marLeft w:val="0"/>
          <w:marRight w:val="0"/>
          <w:marTop w:val="0"/>
          <w:marBottom w:val="0"/>
          <w:divBdr>
            <w:top w:val="none" w:sz="0" w:space="0" w:color="auto"/>
            <w:left w:val="none" w:sz="0" w:space="0" w:color="auto"/>
            <w:bottom w:val="none" w:sz="0" w:space="0" w:color="auto"/>
            <w:right w:val="none" w:sz="0" w:space="0" w:color="auto"/>
          </w:divBdr>
        </w:div>
        <w:div w:id="2059892001">
          <w:marLeft w:val="0"/>
          <w:marRight w:val="0"/>
          <w:marTop w:val="0"/>
          <w:marBottom w:val="0"/>
          <w:divBdr>
            <w:top w:val="none" w:sz="0" w:space="0" w:color="auto"/>
            <w:left w:val="none" w:sz="0" w:space="0" w:color="auto"/>
            <w:bottom w:val="none" w:sz="0" w:space="0" w:color="auto"/>
            <w:right w:val="none" w:sz="0" w:space="0" w:color="auto"/>
          </w:divBdr>
        </w:div>
        <w:div w:id="815801580">
          <w:marLeft w:val="0"/>
          <w:marRight w:val="0"/>
          <w:marTop w:val="0"/>
          <w:marBottom w:val="0"/>
          <w:divBdr>
            <w:top w:val="none" w:sz="0" w:space="0" w:color="auto"/>
            <w:left w:val="none" w:sz="0" w:space="0" w:color="auto"/>
            <w:bottom w:val="none" w:sz="0" w:space="0" w:color="auto"/>
            <w:right w:val="none" w:sz="0" w:space="0" w:color="auto"/>
          </w:divBdr>
        </w:div>
        <w:div w:id="357870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nasonic.com/glob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30de__x30fc__x30b1__x30c6__x30a3__x30f3__x30b0__x30de__x30c6__x30ea__x30a2__x30eb__x627f__x8a8d_ xmlns="e2464407-3b98-4477-9c92-c81b3931cd8c" xsi:nil="true"/>
    <Approval xmlns="e2464407-3b98-4477-9c92-c81b3931cd8c" xsi:nil="true"/>
    <_OldCreated_x0020_By xmlns="e2464407-3b98-4477-9c92-c81b3931cd8c" xsi:nil="true"/>
    <_OldModified_x0020_By xmlns="e2464407-3b98-4477-9c92-c81b3931cd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20E9DBAFE7EA4191D62A9C119EFDC6" ma:contentTypeVersion="8" ma:contentTypeDescription="Create a new document." ma:contentTypeScope="" ma:versionID="ea79323fe6efbdfe1a62cf74c65fac02">
  <xsd:schema xmlns:xsd="http://www.w3.org/2001/XMLSchema" xmlns:xs="http://www.w3.org/2001/XMLSchema" xmlns:p="http://schemas.microsoft.com/office/2006/metadata/properties" xmlns:ns2="e2464407-3b98-4477-9c92-c81b3931cd8c" targetNamespace="http://schemas.microsoft.com/office/2006/metadata/properties" ma:root="true" ma:fieldsID="d50dec91442409a242e3e8727523fb79" ns2:_="">
    <xsd:import namespace="e2464407-3b98-4477-9c92-c81b3931cd8c"/>
    <xsd:element name="properties">
      <xsd:complexType>
        <xsd:sequence>
          <xsd:element name="documentManagement">
            <xsd:complexType>
              <xsd:all>
                <xsd:element ref="ns2:_x30de__x30fc__x30b1__x30c6__x30a3__x30f3__x30b0__x30de__x30c6__x30ea__x30a2__x30eb__x627f__x8a8d_" minOccurs="0"/>
                <xsd:element ref="ns2:Approval" minOccurs="0"/>
                <xsd:element ref="ns2:_OldCreated_x0020_By" minOccurs="0"/>
                <xsd:element ref="ns2:_OldModified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64407-3b98-4477-9c92-c81b3931cd8c" elementFormDefault="qualified">
    <xsd:import namespace="http://schemas.microsoft.com/office/2006/documentManagement/types"/>
    <xsd:import namespace="http://schemas.microsoft.com/office/infopath/2007/PartnerControls"/>
    <xsd:element name="_x30de__x30fc__x30b1__x30c6__x30a3__x30f3__x30b0__x30de__x30c6__x30ea__x30a2__x30eb__x627f__x8a8d_" ma:index="8" nillable="true" ma:displayName="マーケティングマテリアル承認" ma:internalName="_x30de__x30fc__x30b1__x30c6__x30a3__x30f3__x30b0__x30de__x30c6__x30ea__x30a2__x30eb__x627f__x8a8d_">
      <xsd:simpleType>
        <xsd:union memberTypes="dms:Text">
          <xsd:simpleType>
            <xsd:restriction base="dms:Choice">
              <xsd:enumeration value="開始処理中"/>
              <xsd:enumeration value="開始時に失敗"/>
              <xsd:enumeration value="進行中"/>
              <xsd:enumeration value="エラー発生"/>
              <xsd:enumeration value="取り消し"/>
              <xsd:enumeration value="完了"/>
              <xsd:enumeration value="開始時に失敗 (再試行中)"/>
              <xsd:enumeration value="エラー発生 (再試行中)"/>
              <xsd:enumeration value="取り消し"/>
              <xsd:enumeration value="承認済み"/>
              <xsd:enumeration value="却下"/>
            </xsd:restriction>
          </xsd:simpleType>
        </xsd:union>
      </xsd:simpleType>
    </xsd:element>
    <xsd:element name="Approval" ma:index="9" nillable="true" ma:displayName="Approval" ma:internalName="Approval">
      <xsd:simpleType>
        <xsd:union memberTypes="dms:Text">
          <xsd:simpleType>
            <xsd:restriction base="dms:Choice">
              <xsd:enumeration value="開始処理中"/>
              <xsd:enumeration value="開始時に失敗"/>
              <xsd:enumeration value="進行中"/>
              <xsd:enumeration value="エラー発生"/>
              <xsd:enumeration value="取り消し"/>
              <xsd:enumeration value="完了"/>
              <xsd:enumeration value="開始時に失敗 (再試行中)"/>
              <xsd:enumeration value="エラー発生 (再試行中)"/>
              <xsd:enumeration value="取り消し"/>
              <xsd:enumeration value="承認済み"/>
              <xsd:enumeration value="却下"/>
            </xsd:restriction>
          </xsd:simpleType>
        </xsd:union>
      </xsd:simpleType>
    </xsd:element>
    <xsd:element name="_OldCreated_x0020_By" ma:index="10" nillable="true" ma:displayName="_OldCreated By" ma:internalName="_OldCreated_x0020_By">
      <xsd:simpleType>
        <xsd:restriction base="dms:Text"/>
      </xsd:simpleType>
    </xsd:element>
    <xsd:element name="_OldModified_x0020_By" ma:index="11" nillable="true" ma:displayName="_OldModified By" ma:internalName="_OldModified_x0020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F4825-6E48-4663-BAC5-4D1456E57055}">
  <ds:schemaRefs>
    <ds:schemaRef ds:uri="http://schemas.microsoft.com/sharepoint/v3/contenttype/forms"/>
  </ds:schemaRefs>
</ds:datastoreItem>
</file>

<file path=customXml/itemProps2.xml><?xml version="1.0" encoding="utf-8"?>
<ds:datastoreItem xmlns:ds="http://schemas.openxmlformats.org/officeDocument/2006/customXml" ds:itemID="{8E6048E5-DBC1-4CF6-BFB1-DA4526BCADE6}">
  <ds:schemaRefs>
    <ds:schemaRef ds:uri="http://schemas.microsoft.com/office/2006/metadata/properties"/>
    <ds:schemaRef ds:uri="http://schemas.microsoft.com/office/infopath/2007/PartnerControls"/>
    <ds:schemaRef ds:uri="e2464407-3b98-4477-9c92-c81b3931cd8c"/>
  </ds:schemaRefs>
</ds:datastoreItem>
</file>

<file path=customXml/itemProps3.xml><?xml version="1.0" encoding="utf-8"?>
<ds:datastoreItem xmlns:ds="http://schemas.openxmlformats.org/officeDocument/2006/customXml" ds:itemID="{EBE56B32-ADDB-48FE-A511-75C0C0363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64407-3b98-4477-9c92-c81b3931c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6A13EB-8574-4000-8C8E-08120C44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1218</Words>
  <Characters>6943</Characters>
  <Application>Microsoft Office Word</Application>
  <DocSecurity>0</DocSecurity>
  <Lines>57</Lines>
  <Paragraphs>16</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PR CF-20mk2 v3_EU</vt:lpstr>
      <vt:lpstr>PR CF-20mk2 v3_EU</vt:lpstr>
      <vt:lpstr>PR CF-20mk2 v3_EU</vt:lpstr>
    </vt:vector>
  </TitlesOfParts>
  <Company>proctor &amp; stevenson ltd</Company>
  <LinksUpToDate>false</LinksUpToDate>
  <CharactersWithSpaces>8145</CharactersWithSpaces>
  <SharedDoc>false</SharedDoc>
  <HLinks>
    <vt:vector size="6" baseType="variant">
      <vt:variant>
        <vt:i4>2883638</vt:i4>
      </vt:variant>
      <vt:variant>
        <vt:i4>0</vt:i4>
      </vt:variant>
      <vt:variant>
        <vt:i4>0</vt:i4>
      </vt:variant>
      <vt:variant>
        <vt:i4>5</vt:i4>
      </vt:variant>
      <vt:variant>
        <vt:lpwstr>http://www.panasonic.com/global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CF-20mk2 v3_EU</dc:title>
  <dc:creator>martin baber</dc:creator>
  <cp:lastModifiedBy>Özge Erdoğan</cp:lastModifiedBy>
  <cp:revision>2</cp:revision>
  <cp:lastPrinted>2017-06-01T13:06:00Z</cp:lastPrinted>
  <dcterms:created xsi:type="dcterms:W3CDTF">2018-04-19T15:12:00Z</dcterms:created>
  <dcterms:modified xsi:type="dcterms:W3CDTF">2018-04-19T15:12:00Z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0x0101006A20E9DBAFE7EA4191D62A9C119EFDC6</vt:lpwstr>
  </property>
</Properties>
</file>